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75" w:rsidRDefault="00D06675" w:rsidP="00D06675">
      <w:pPr>
        <w:autoSpaceDE w:val="0"/>
        <w:autoSpaceDN w:val="0"/>
        <w:adjustRightInd w:val="0"/>
        <w:rPr>
          <w:rFonts w:ascii="Arial-BoldMT" w:hAnsi="Arial-BoldMT" w:cs="Arial-BoldMT"/>
          <w:b/>
          <w:bCs/>
          <w:color w:val="000081"/>
          <w:sz w:val="40"/>
          <w:szCs w:val="40"/>
        </w:rPr>
      </w:pPr>
    </w:p>
    <w:p w:rsidR="00D37AF0" w:rsidRDefault="00D37AF0" w:rsidP="00D06675">
      <w:pPr>
        <w:autoSpaceDE w:val="0"/>
        <w:autoSpaceDN w:val="0"/>
        <w:adjustRightInd w:val="0"/>
        <w:rPr>
          <w:rFonts w:ascii="Arial-BoldMT" w:hAnsi="Arial-BoldMT" w:cs="Arial-BoldMT"/>
          <w:b/>
          <w:bCs/>
          <w:color w:val="000081"/>
          <w:sz w:val="40"/>
          <w:szCs w:val="40"/>
        </w:rPr>
      </w:pPr>
    </w:p>
    <w:p w:rsidR="00D06675" w:rsidRPr="00CA40A4" w:rsidRDefault="00C22B0A" w:rsidP="00D06675">
      <w:pPr>
        <w:autoSpaceDE w:val="0"/>
        <w:autoSpaceDN w:val="0"/>
        <w:adjustRightInd w:val="0"/>
        <w:rPr>
          <w:rFonts w:ascii="Arial-BoldMT" w:hAnsi="Arial-BoldMT" w:cs="Arial-BoldMT"/>
          <w:b/>
          <w:bCs/>
          <w:color w:val="000081"/>
          <w:sz w:val="40"/>
          <w:szCs w:val="40"/>
        </w:rPr>
      </w:pPr>
      <w:r>
        <w:rPr>
          <w:rFonts w:ascii="Arial-BoldMT" w:hAnsi="Arial-BoldMT" w:cs="Arial-BoldMT"/>
          <w:b/>
          <w:bCs/>
          <w:noProof/>
          <w:color w:val="000081"/>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22pt;width:181.55pt;height:38.65pt;z-index:251657728;visibility:visible;mso-wrap-edited:f">
            <v:imagedata r:id="rId8" o:title=""/>
            <w10:anchorlock/>
          </v:shape>
          <o:OLEObject Type="Embed" ProgID="Word.Picture.8" ShapeID="_x0000_s1026" DrawAspect="Content" ObjectID="_1717247263" r:id="rId9"/>
        </w:object>
      </w:r>
    </w:p>
    <w:p w:rsidR="000A159C" w:rsidRPr="00CA40A4" w:rsidRDefault="000A159C" w:rsidP="005D4A00">
      <w:pPr>
        <w:autoSpaceDE w:val="0"/>
        <w:autoSpaceDN w:val="0"/>
        <w:adjustRightInd w:val="0"/>
        <w:ind w:left="708" w:firstLine="708"/>
        <w:rPr>
          <w:rFonts w:ascii="Arial-BoldMT" w:hAnsi="Arial-BoldMT" w:cs="Arial-BoldMT"/>
          <w:b/>
          <w:bCs/>
          <w:color w:val="000081"/>
          <w:sz w:val="40"/>
          <w:szCs w:val="40"/>
        </w:rPr>
      </w:pPr>
    </w:p>
    <w:p w:rsidR="000A159C" w:rsidRPr="00CA40A4" w:rsidRDefault="000A159C" w:rsidP="005D4A00">
      <w:pPr>
        <w:autoSpaceDE w:val="0"/>
        <w:autoSpaceDN w:val="0"/>
        <w:adjustRightInd w:val="0"/>
        <w:ind w:left="708" w:firstLine="708"/>
        <w:rPr>
          <w:rFonts w:ascii="Arial-BoldMT" w:hAnsi="Arial-BoldMT" w:cs="Arial-BoldMT"/>
          <w:b/>
          <w:bCs/>
          <w:color w:val="000081"/>
          <w:sz w:val="40"/>
          <w:szCs w:val="40"/>
        </w:rPr>
      </w:pPr>
    </w:p>
    <w:p w:rsidR="00124856" w:rsidRPr="00CA40A4" w:rsidRDefault="00124856" w:rsidP="005D4A00">
      <w:pPr>
        <w:autoSpaceDE w:val="0"/>
        <w:autoSpaceDN w:val="0"/>
        <w:adjustRightInd w:val="0"/>
        <w:ind w:left="708" w:firstLine="708"/>
        <w:rPr>
          <w:rFonts w:ascii="Arial-BoldMT" w:hAnsi="Arial-BoldMT" w:cs="Arial-BoldMT"/>
          <w:b/>
          <w:bCs/>
          <w:color w:val="000081"/>
          <w:sz w:val="40"/>
          <w:szCs w:val="40"/>
        </w:rPr>
      </w:pPr>
    </w:p>
    <w:p w:rsidR="005D4A00" w:rsidRPr="00CA40A4" w:rsidRDefault="00734717" w:rsidP="005D4A00">
      <w:pPr>
        <w:autoSpaceDE w:val="0"/>
        <w:autoSpaceDN w:val="0"/>
        <w:adjustRightInd w:val="0"/>
        <w:ind w:left="708" w:firstLine="708"/>
        <w:rPr>
          <w:rFonts w:ascii="Arial-BoldMT" w:hAnsi="Arial-BoldMT" w:cs="Arial-BoldMT"/>
          <w:b/>
          <w:bCs/>
          <w:color w:val="000081"/>
          <w:sz w:val="40"/>
          <w:szCs w:val="40"/>
        </w:rPr>
      </w:pPr>
      <w:r w:rsidRPr="00CA40A4">
        <w:rPr>
          <w:rFonts w:ascii="Arial-BoldMT" w:hAnsi="Arial-BoldMT" w:cs="Arial-BoldMT"/>
          <w:b/>
          <w:bCs/>
          <w:color w:val="000081"/>
          <w:sz w:val="40"/>
          <w:szCs w:val="40"/>
        </w:rPr>
        <w:t>Střední odborné učiliště DAKOL, s.r.o.</w:t>
      </w:r>
    </w:p>
    <w:p w:rsidR="00D06675" w:rsidRPr="00CA40A4" w:rsidRDefault="000D6FCB" w:rsidP="005D4A00">
      <w:pPr>
        <w:autoSpaceDE w:val="0"/>
        <w:autoSpaceDN w:val="0"/>
        <w:adjustRightInd w:val="0"/>
        <w:ind w:left="708" w:firstLine="708"/>
        <w:rPr>
          <w:rFonts w:ascii="Arial-BoldMT" w:hAnsi="Arial-BoldMT" w:cs="Arial-BoldMT"/>
          <w:b/>
          <w:bCs/>
          <w:color w:val="000081"/>
          <w:sz w:val="40"/>
          <w:szCs w:val="40"/>
        </w:rPr>
      </w:pPr>
      <w:r w:rsidRPr="00CA40A4">
        <w:rPr>
          <w:rFonts w:ascii="Arial-BoldMT" w:hAnsi="Arial-BoldMT" w:cs="Arial-BoldMT"/>
          <w:b/>
          <w:bCs/>
          <w:color w:val="000081"/>
          <w:sz w:val="40"/>
          <w:szCs w:val="40"/>
        </w:rPr>
        <w:t xml:space="preserve">735 72  </w:t>
      </w:r>
      <w:r w:rsidR="00D06675" w:rsidRPr="00CA40A4">
        <w:rPr>
          <w:rFonts w:ascii="Arial-BoldMT" w:hAnsi="Arial-BoldMT" w:cs="Arial-BoldMT"/>
          <w:b/>
          <w:bCs/>
          <w:color w:val="000081"/>
          <w:sz w:val="40"/>
          <w:szCs w:val="40"/>
        </w:rPr>
        <w:t>Petrovice u Karviné</w:t>
      </w:r>
      <w:r w:rsidR="005D4A00" w:rsidRPr="00CA40A4">
        <w:rPr>
          <w:rFonts w:ascii="Arial-BoldMT" w:hAnsi="Arial-BoldMT" w:cs="Arial-BoldMT"/>
          <w:b/>
          <w:bCs/>
          <w:color w:val="000081"/>
          <w:sz w:val="40"/>
          <w:szCs w:val="40"/>
        </w:rPr>
        <w:t xml:space="preserve"> 570</w:t>
      </w:r>
    </w:p>
    <w:p w:rsidR="00D06675" w:rsidRPr="00CA40A4" w:rsidRDefault="00D06675" w:rsidP="00D06675">
      <w:pPr>
        <w:autoSpaceDE w:val="0"/>
        <w:autoSpaceDN w:val="0"/>
        <w:adjustRightInd w:val="0"/>
        <w:rPr>
          <w:rFonts w:ascii="Arial-BoldMT" w:hAnsi="Arial-BoldMT" w:cs="Arial-BoldMT"/>
          <w:b/>
          <w:bCs/>
          <w:color w:val="000081"/>
          <w:sz w:val="40"/>
          <w:szCs w:val="40"/>
        </w:rPr>
      </w:pPr>
    </w:p>
    <w:p w:rsidR="00D06675" w:rsidRPr="00CA40A4" w:rsidRDefault="00D06675" w:rsidP="00D06675">
      <w:pPr>
        <w:autoSpaceDE w:val="0"/>
        <w:autoSpaceDN w:val="0"/>
        <w:adjustRightInd w:val="0"/>
        <w:rPr>
          <w:rFonts w:ascii="Arial-BoldMT" w:hAnsi="Arial-BoldMT" w:cs="Arial-BoldMT"/>
          <w:b/>
          <w:bCs/>
          <w:color w:val="000081"/>
          <w:sz w:val="40"/>
          <w:szCs w:val="40"/>
        </w:rPr>
      </w:pPr>
    </w:p>
    <w:p w:rsidR="00D06675" w:rsidRPr="00CA40A4" w:rsidRDefault="00D06675" w:rsidP="00D06675">
      <w:pPr>
        <w:autoSpaceDE w:val="0"/>
        <w:autoSpaceDN w:val="0"/>
        <w:adjustRightInd w:val="0"/>
        <w:rPr>
          <w:rFonts w:ascii="Arial-BoldMT" w:hAnsi="Arial-BoldMT" w:cs="Arial-BoldMT"/>
          <w:b/>
          <w:bCs/>
          <w:color w:val="000081"/>
          <w:sz w:val="40"/>
          <w:szCs w:val="40"/>
        </w:rPr>
      </w:pPr>
    </w:p>
    <w:p w:rsidR="00D06675" w:rsidRPr="00CA40A4" w:rsidRDefault="00D06675" w:rsidP="00D06675">
      <w:pPr>
        <w:autoSpaceDE w:val="0"/>
        <w:autoSpaceDN w:val="0"/>
        <w:adjustRightInd w:val="0"/>
        <w:rPr>
          <w:rFonts w:ascii="Arial-BoldMT" w:hAnsi="Arial-BoldMT" w:cs="Arial-BoldMT"/>
          <w:b/>
          <w:bCs/>
          <w:color w:val="000081"/>
          <w:sz w:val="40"/>
          <w:szCs w:val="40"/>
        </w:rPr>
      </w:pPr>
    </w:p>
    <w:p w:rsidR="00D06675" w:rsidRPr="00CA40A4" w:rsidRDefault="00D06675" w:rsidP="005D4A00">
      <w:pPr>
        <w:autoSpaceDE w:val="0"/>
        <w:autoSpaceDN w:val="0"/>
        <w:adjustRightInd w:val="0"/>
        <w:ind w:left="708" w:firstLine="708"/>
        <w:rPr>
          <w:rFonts w:ascii="Arial-BoldMT" w:hAnsi="Arial-BoldMT" w:cs="Arial-BoldMT"/>
          <w:b/>
          <w:bCs/>
          <w:color w:val="000081"/>
          <w:sz w:val="40"/>
          <w:szCs w:val="40"/>
        </w:rPr>
      </w:pPr>
      <w:r w:rsidRPr="00CA40A4">
        <w:rPr>
          <w:rFonts w:ascii="Arial-BoldMT" w:hAnsi="Arial-BoldMT" w:cs="Arial-BoldMT"/>
          <w:b/>
          <w:bCs/>
          <w:color w:val="000081"/>
          <w:sz w:val="40"/>
          <w:szCs w:val="40"/>
        </w:rPr>
        <w:t>ŠKOLNÍ VZDĚLÁVACÍ PROGRAM</w:t>
      </w:r>
    </w:p>
    <w:p w:rsidR="00D06675" w:rsidRPr="000E329E" w:rsidRDefault="00BB048B" w:rsidP="00670CB0">
      <w:pPr>
        <w:autoSpaceDE w:val="0"/>
        <w:autoSpaceDN w:val="0"/>
        <w:adjustRightInd w:val="0"/>
        <w:ind w:left="1416" w:firstLine="24"/>
        <w:rPr>
          <w:rFonts w:ascii="Arial-BoldMT" w:hAnsi="Arial-BoldMT" w:cs="Arial-BoldMT"/>
          <w:sz w:val="20"/>
          <w:szCs w:val="20"/>
        </w:rPr>
        <w:sectPr w:rsidR="00D06675" w:rsidRPr="000E329E" w:rsidSect="00C7752E">
          <w:footerReference w:type="even" r:id="rId10"/>
          <w:footerReference w:type="default" r:id="rId11"/>
          <w:pgSz w:w="16840" w:h="11907" w:orient="landscape" w:code="9"/>
          <w:pgMar w:top="1418" w:right="1418" w:bottom="1418" w:left="1418" w:header="709" w:footer="709" w:gutter="0"/>
          <w:cols w:space="708"/>
          <w:noEndnote/>
        </w:sectPr>
      </w:pPr>
      <w:r w:rsidRPr="000E329E">
        <w:rPr>
          <w:rFonts w:ascii="Arial-BoldMT" w:hAnsi="Arial-BoldMT" w:cs="Arial-BoldMT"/>
          <w:b/>
          <w:bCs/>
          <w:sz w:val="28"/>
          <w:szCs w:val="28"/>
        </w:rPr>
        <w:t>64-41-L/5</w:t>
      </w:r>
      <w:r w:rsidR="00734717" w:rsidRPr="000E329E">
        <w:rPr>
          <w:rFonts w:ascii="Arial-BoldMT" w:hAnsi="Arial-BoldMT" w:cs="Arial-BoldMT"/>
          <w:b/>
          <w:bCs/>
          <w:sz w:val="28"/>
          <w:szCs w:val="28"/>
        </w:rPr>
        <w:t>1</w:t>
      </w:r>
      <w:r w:rsidR="00D06675" w:rsidRPr="000E329E">
        <w:rPr>
          <w:rFonts w:ascii="Arial-BoldMT" w:hAnsi="Arial-BoldMT" w:cs="Arial-BoldMT"/>
          <w:b/>
          <w:bCs/>
          <w:sz w:val="28"/>
          <w:szCs w:val="28"/>
        </w:rPr>
        <w:t xml:space="preserve">  </w:t>
      </w:r>
      <w:r w:rsidRPr="000E329E">
        <w:rPr>
          <w:rFonts w:ascii="Arial-BoldMT" w:hAnsi="Arial-BoldMT" w:cs="Arial-BoldMT"/>
          <w:b/>
          <w:bCs/>
          <w:sz w:val="28"/>
          <w:szCs w:val="28"/>
        </w:rPr>
        <w:t>Podnikání</w:t>
      </w:r>
    </w:p>
    <w:p w:rsidR="005D4A00" w:rsidRPr="000E329E" w:rsidRDefault="005D4A00" w:rsidP="00D626D1">
      <w:bookmarkStart w:id="0" w:name="_Toc202591352"/>
    </w:p>
    <w:p w:rsidR="005D4A00" w:rsidRPr="000E329E" w:rsidRDefault="005D4A00" w:rsidP="00317B78">
      <w:pPr>
        <w:pStyle w:val="Nadpis1"/>
      </w:pPr>
      <w:bookmarkStart w:id="1" w:name="_Toc75258880"/>
      <w:r w:rsidRPr="000E329E">
        <w:t>ÚVODNÍ IDENTIFIKAČNÍ ÚDAJE</w:t>
      </w:r>
      <w:bookmarkEnd w:id="0"/>
      <w:bookmarkEnd w:id="1"/>
    </w:p>
    <w:p w:rsidR="005D4A00" w:rsidRPr="000E329E" w:rsidRDefault="005D4A00" w:rsidP="005D4A00">
      <w:pPr>
        <w:ind w:left="180" w:right="502"/>
        <w:rPr>
          <w:b/>
        </w:rPr>
      </w:pPr>
    </w:p>
    <w:p w:rsidR="005D4A00" w:rsidRPr="000E329E" w:rsidRDefault="005D4A00" w:rsidP="006C763A">
      <w:pPr>
        <w:tabs>
          <w:tab w:val="left" w:pos="4320"/>
        </w:tabs>
        <w:ind w:left="180" w:right="502"/>
        <w:rPr>
          <w:b/>
        </w:rPr>
      </w:pPr>
    </w:p>
    <w:p w:rsidR="005D4A00" w:rsidRPr="000E329E" w:rsidRDefault="006C763A" w:rsidP="006C763A">
      <w:pPr>
        <w:tabs>
          <w:tab w:val="left" w:pos="4320"/>
        </w:tabs>
        <w:ind w:left="180" w:right="502" w:hanging="180"/>
      </w:pPr>
      <w:r w:rsidRPr="000E329E">
        <w:rPr>
          <w:b/>
        </w:rPr>
        <w:t>Název a adresa</w:t>
      </w:r>
      <w:r w:rsidR="00D21F09" w:rsidRPr="000E329E">
        <w:rPr>
          <w:b/>
        </w:rPr>
        <w:t>:</w:t>
      </w:r>
      <w:r w:rsidRPr="000E329E">
        <w:rPr>
          <w:b/>
        </w:rPr>
        <w:t xml:space="preserve"> </w:t>
      </w:r>
      <w:r w:rsidRPr="000E329E">
        <w:rPr>
          <w:b/>
        </w:rPr>
        <w:tab/>
      </w:r>
      <w:r w:rsidR="00734717" w:rsidRPr="000E329E">
        <w:t xml:space="preserve">Střední odborné učiliště DAKOL, s.r.o. </w:t>
      </w:r>
    </w:p>
    <w:p w:rsidR="005D4A00" w:rsidRPr="000E329E" w:rsidRDefault="006C763A" w:rsidP="006C763A">
      <w:pPr>
        <w:tabs>
          <w:tab w:val="left" w:pos="4320"/>
        </w:tabs>
        <w:ind w:left="180" w:right="502" w:hanging="180"/>
      </w:pPr>
      <w:r w:rsidRPr="000E329E">
        <w:tab/>
      </w:r>
      <w:r w:rsidRPr="000E329E">
        <w:tab/>
      </w:r>
      <w:r w:rsidR="005D4A00" w:rsidRPr="000E329E">
        <w:t>735 72  Petrovice u Karviné 570</w:t>
      </w:r>
    </w:p>
    <w:p w:rsidR="005D4A00" w:rsidRPr="000E329E" w:rsidRDefault="005D4A00" w:rsidP="006C763A">
      <w:pPr>
        <w:tabs>
          <w:tab w:val="left" w:pos="4320"/>
        </w:tabs>
        <w:ind w:left="180" w:right="502" w:hanging="180"/>
      </w:pPr>
    </w:p>
    <w:p w:rsidR="005D4A00" w:rsidRPr="000E329E" w:rsidRDefault="005D4A00" w:rsidP="006C763A">
      <w:pPr>
        <w:tabs>
          <w:tab w:val="left" w:pos="4320"/>
        </w:tabs>
        <w:ind w:left="180" w:right="502" w:hanging="180"/>
      </w:pPr>
      <w:r w:rsidRPr="000E329E">
        <w:rPr>
          <w:b/>
        </w:rPr>
        <w:t>Zřizovatel:</w:t>
      </w:r>
      <w:r w:rsidRPr="000E329E">
        <w:rPr>
          <w:b/>
        </w:rPr>
        <w:tab/>
      </w:r>
      <w:r w:rsidR="00C450B8" w:rsidRPr="000E329E">
        <w:t>Ing. Michaela Pacanovská</w:t>
      </w:r>
      <w:r w:rsidRPr="000E329E">
        <w:t>, Mgr. Vladimír Kolder</w:t>
      </w:r>
    </w:p>
    <w:p w:rsidR="005D4A00" w:rsidRPr="000E329E" w:rsidRDefault="005D4A00" w:rsidP="006C763A">
      <w:pPr>
        <w:tabs>
          <w:tab w:val="left" w:pos="4320"/>
        </w:tabs>
        <w:ind w:left="180" w:right="502" w:hanging="180"/>
      </w:pPr>
    </w:p>
    <w:p w:rsidR="005D4A00" w:rsidRPr="000E329E" w:rsidRDefault="005D4A00" w:rsidP="006C763A">
      <w:pPr>
        <w:tabs>
          <w:tab w:val="left" w:pos="4320"/>
        </w:tabs>
        <w:ind w:left="180" w:right="502" w:hanging="180"/>
        <w:rPr>
          <w:b/>
        </w:rPr>
      </w:pPr>
      <w:r w:rsidRPr="000E329E">
        <w:rPr>
          <w:b/>
        </w:rPr>
        <w:t xml:space="preserve">Název školního  </w:t>
      </w:r>
    </w:p>
    <w:p w:rsidR="005D4A00" w:rsidRPr="000E329E" w:rsidRDefault="005D4A00" w:rsidP="006C763A">
      <w:pPr>
        <w:tabs>
          <w:tab w:val="left" w:pos="4320"/>
        </w:tabs>
        <w:ind w:left="180" w:right="502" w:hanging="180"/>
      </w:pPr>
      <w:r w:rsidRPr="000E329E">
        <w:rPr>
          <w:b/>
        </w:rPr>
        <w:t>vzdělávacího programu:</w:t>
      </w:r>
      <w:r w:rsidR="001F1236" w:rsidRPr="000E329E">
        <w:rPr>
          <w:b/>
        </w:rPr>
        <w:tab/>
      </w:r>
      <w:r w:rsidR="00BB048B" w:rsidRPr="000E329E">
        <w:rPr>
          <w:b/>
        </w:rPr>
        <w:t>Podnikání</w:t>
      </w:r>
    </w:p>
    <w:p w:rsidR="005D4A00" w:rsidRPr="000E329E" w:rsidRDefault="005D4A00" w:rsidP="006C763A">
      <w:pPr>
        <w:tabs>
          <w:tab w:val="left" w:pos="4320"/>
        </w:tabs>
        <w:ind w:left="180" w:right="502" w:hanging="180"/>
      </w:pPr>
    </w:p>
    <w:p w:rsidR="005D4A00" w:rsidRPr="000E329E" w:rsidRDefault="005D4A00" w:rsidP="006C763A">
      <w:pPr>
        <w:tabs>
          <w:tab w:val="left" w:pos="4320"/>
        </w:tabs>
        <w:ind w:left="180" w:right="502" w:hanging="180"/>
        <w:rPr>
          <w:i/>
        </w:rPr>
      </w:pPr>
      <w:r w:rsidRPr="000E329E">
        <w:rPr>
          <w:b/>
        </w:rPr>
        <w:t>Kód a název vzdělání:</w:t>
      </w:r>
      <w:r w:rsidR="001F1236" w:rsidRPr="000E329E">
        <w:tab/>
      </w:r>
      <w:r w:rsidR="00BB048B" w:rsidRPr="000E329E">
        <w:t>64-41-L/5</w:t>
      </w:r>
      <w:r w:rsidR="00734717" w:rsidRPr="000E329E">
        <w:t>1</w:t>
      </w:r>
      <w:r w:rsidR="00685886" w:rsidRPr="000E329E">
        <w:tab/>
      </w:r>
      <w:r w:rsidR="00BB048B" w:rsidRPr="000E329E">
        <w:rPr>
          <w:i/>
        </w:rPr>
        <w:t>Podnikání</w:t>
      </w:r>
    </w:p>
    <w:p w:rsidR="005D4A00" w:rsidRPr="000E329E" w:rsidRDefault="005D4A00" w:rsidP="006C763A">
      <w:pPr>
        <w:tabs>
          <w:tab w:val="left" w:pos="4320"/>
        </w:tabs>
        <w:ind w:right="502"/>
        <w:rPr>
          <w:i/>
        </w:rPr>
      </w:pPr>
    </w:p>
    <w:p w:rsidR="005D4A00" w:rsidRPr="000E329E" w:rsidRDefault="005D4A00" w:rsidP="006C763A">
      <w:pPr>
        <w:tabs>
          <w:tab w:val="left" w:pos="4320"/>
        </w:tabs>
        <w:ind w:right="502"/>
        <w:rPr>
          <w:b/>
        </w:rPr>
      </w:pPr>
    </w:p>
    <w:p w:rsidR="005D4A00" w:rsidRPr="000E329E" w:rsidRDefault="005D4A00" w:rsidP="006C763A">
      <w:pPr>
        <w:tabs>
          <w:tab w:val="left" w:pos="4320"/>
        </w:tabs>
        <w:ind w:left="540" w:right="502" w:hanging="540"/>
      </w:pPr>
      <w:r w:rsidRPr="000E329E">
        <w:rPr>
          <w:b/>
        </w:rPr>
        <w:t>Stupeň poskytovaného vzdělání:</w:t>
      </w:r>
      <w:r w:rsidR="001F1236" w:rsidRPr="000E329E">
        <w:tab/>
      </w:r>
      <w:r w:rsidRPr="000E329E">
        <w:t>střední vzdělání</w:t>
      </w:r>
      <w:r w:rsidR="00685886" w:rsidRPr="000E329E">
        <w:t xml:space="preserve"> s</w:t>
      </w:r>
      <w:r w:rsidR="00661F75" w:rsidRPr="000E329E">
        <w:t> maturitní zkouškou</w:t>
      </w:r>
      <w:r w:rsidR="001362DA" w:rsidRPr="000E329E">
        <w:t>, kvalifikační úroveň EQF 4</w:t>
      </w:r>
    </w:p>
    <w:p w:rsidR="005D4A00" w:rsidRPr="000E329E" w:rsidRDefault="005D4A00" w:rsidP="006C763A">
      <w:pPr>
        <w:tabs>
          <w:tab w:val="left" w:pos="4320"/>
        </w:tabs>
        <w:ind w:right="502" w:hanging="540"/>
      </w:pPr>
    </w:p>
    <w:p w:rsidR="005D4A00" w:rsidRPr="000E329E" w:rsidRDefault="005D4A00" w:rsidP="006C763A">
      <w:pPr>
        <w:tabs>
          <w:tab w:val="left" w:pos="4320"/>
        </w:tabs>
        <w:ind w:left="540" w:right="502" w:hanging="540"/>
      </w:pPr>
      <w:r w:rsidRPr="000E329E">
        <w:rPr>
          <w:b/>
        </w:rPr>
        <w:t>Délka a forma studia:</w:t>
      </w:r>
      <w:r w:rsidRPr="000E329E">
        <w:rPr>
          <w:b/>
        </w:rPr>
        <w:tab/>
      </w:r>
      <w:r w:rsidR="00BB048B" w:rsidRPr="000E329E">
        <w:t>dvouleté</w:t>
      </w:r>
      <w:r w:rsidRPr="000E329E">
        <w:t xml:space="preserve"> denní studium</w:t>
      </w:r>
      <w:r w:rsidR="00BB048B" w:rsidRPr="000E329E">
        <w:t xml:space="preserve"> a tříleté dálkové studium</w:t>
      </w:r>
    </w:p>
    <w:p w:rsidR="005D4A00" w:rsidRPr="000E329E" w:rsidRDefault="005D4A00" w:rsidP="006C763A">
      <w:pPr>
        <w:tabs>
          <w:tab w:val="left" w:pos="4320"/>
        </w:tabs>
        <w:ind w:right="502" w:hanging="540"/>
      </w:pPr>
    </w:p>
    <w:p w:rsidR="005D4A00" w:rsidRPr="000E329E" w:rsidRDefault="005D4A00" w:rsidP="006C763A">
      <w:pPr>
        <w:tabs>
          <w:tab w:val="left" w:pos="4320"/>
        </w:tabs>
        <w:ind w:left="540" w:right="502" w:hanging="540"/>
      </w:pPr>
      <w:r w:rsidRPr="000E329E">
        <w:rPr>
          <w:b/>
        </w:rPr>
        <w:t>Jméno ředitele:</w:t>
      </w:r>
      <w:r w:rsidR="001F1236" w:rsidRPr="000E329E">
        <w:tab/>
      </w:r>
      <w:r w:rsidRPr="000E329E">
        <w:rPr>
          <w:b/>
        </w:rPr>
        <w:t xml:space="preserve">Mgr. </w:t>
      </w:r>
      <w:r w:rsidR="00734717" w:rsidRPr="000E329E">
        <w:rPr>
          <w:b/>
        </w:rPr>
        <w:t>Vladimír Kolder</w:t>
      </w:r>
    </w:p>
    <w:p w:rsidR="005D4A00" w:rsidRPr="000E329E" w:rsidRDefault="005D4A00" w:rsidP="006C763A">
      <w:pPr>
        <w:tabs>
          <w:tab w:val="left" w:pos="4320"/>
        </w:tabs>
        <w:ind w:right="502"/>
      </w:pPr>
    </w:p>
    <w:p w:rsidR="005D4A00" w:rsidRPr="000E329E" w:rsidRDefault="005D4A00" w:rsidP="006C763A">
      <w:pPr>
        <w:tabs>
          <w:tab w:val="left" w:pos="4320"/>
        </w:tabs>
        <w:ind w:right="502"/>
        <w:rPr>
          <w:b/>
        </w:rPr>
      </w:pPr>
    </w:p>
    <w:p w:rsidR="005D4A00" w:rsidRPr="000E329E" w:rsidRDefault="005D4A00" w:rsidP="006C763A">
      <w:pPr>
        <w:tabs>
          <w:tab w:val="left" w:pos="4320"/>
        </w:tabs>
        <w:ind w:right="502"/>
        <w:rPr>
          <w:b/>
        </w:rPr>
      </w:pPr>
    </w:p>
    <w:p w:rsidR="005D4A00" w:rsidRPr="000E329E" w:rsidRDefault="005D4A00" w:rsidP="006C763A">
      <w:pPr>
        <w:tabs>
          <w:tab w:val="left" w:pos="4320"/>
        </w:tabs>
        <w:ind w:left="540" w:right="502" w:hanging="540"/>
      </w:pPr>
      <w:r w:rsidRPr="000E329E">
        <w:rPr>
          <w:b/>
        </w:rPr>
        <w:t>Kontakty pro komunikaci se školou:</w:t>
      </w:r>
      <w:r w:rsidRPr="000E329E">
        <w:rPr>
          <w:b/>
        </w:rPr>
        <w:tab/>
        <w:t>tel:</w:t>
      </w:r>
      <w:r w:rsidRPr="000E329E">
        <w:t xml:space="preserve"> 595 391 022,  </w:t>
      </w:r>
      <w:r w:rsidRPr="000E329E">
        <w:rPr>
          <w:b/>
        </w:rPr>
        <w:t>fax:</w:t>
      </w:r>
      <w:r w:rsidR="0056674C" w:rsidRPr="000E329E">
        <w:rPr>
          <w:b/>
        </w:rPr>
        <w:t xml:space="preserve"> </w:t>
      </w:r>
      <w:r w:rsidRPr="000E329E">
        <w:t xml:space="preserve">595 391 037, </w:t>
      </w:r>
      <w:r w:rsidRPr="000E329E">
        <w:rPr>
          <w:b/>
        </w:rPr>
        <w:t>e-mail:</w:t>
      </w:r>
      <w:r w:rsidRPr="000E329E">
        <w:t xml:space="preserve"> </w:t>
      </w:r>
      <w:hyperlink r:id="rId12" w:history="1">
        <w:r w:rsidRPr="000E329E">
          <w:rPr>
            <w:rStyle w:val="Hypertextovodkaz"/>
            <w:color w:val="auto"/>
          </w:rPr>
          <w:t>kaniova.lenka@dakol-karvina.cz</w:t>
        </w:r>
      </w:hyperlink>
    </w:p>
    <w:p w:rsidR="005D4A00" w:rsidRPr="000E329E" w:rsidRDefault="001F1236" w:rsidP="006C763A">
      <w:pPr>
        <w:tabs>
          <w:tab w:val="left" w:pos="4320"/>
        </w:tabs>
        <w:ind w:right="502" w:hanging="540"/>
        <w:rPr>
          <w:u w:val="single"/>
        </w:rPr>
      </w:pPr>
      <w:r w:rsidRPr="000E329E">
        <w:tab/>
      </w:r>
      <w:r w:rsidRPr="000E329E">
        <w:tab/>
      </w:r>
      <w:r w:rsidR="005D4A00" w:rsidRPr="000E329E">
        <w:rPr>
          <w:b/>
        </w:rPr>
        <w:t>web:</w:t>
      </w:r>
      <w:r w:rsidR="005D4A00" w:rsidRPr="000E329E">
        <w:t xml:space="preserve"> </w:t>
      </w:r>
      <w:hyperlink r:id="rId13" w:history="1">
        <w:r w:rsidR="005D4A00" w:rsidRPr="000E329E">
          <w:rPr>
            <w:rStyle w:val="Hypertextovodkaz"/>
            <w:color w:val="auto"/>
          </w:rPr>
          <w:t>http://www.dakol-karvina.cz</w:t>
        </w:r>
      </w:hyperlink>
    </w:p>
    <w:p w:rsidR="005D4A00" w:rsidRPr="000E329E" w:rsidRDefault="005D4A00" w:rsidP="006C763A">
      <w:pPr>
        <w:tabs>
          <w:tab w:val="left" w:pos="4320"/>
        </w:tabs>
        <w:ind w:right="502" w:hanging="540"/>
        <w:rPr>
          <w:b/>
        </w:rPr>
      </w:pPr>
    </w:p>
    <w:p w:rsidR="005D4A00" w:rsidRPr="000E329E" w:rsidRDefault="005D4A00" w:rsidP="006C763A">
      <w:pPr>
        <w:tabs>
          <w:tab w:val="left" w:pos="4320"/>
        </w:tabs>
        <w:ind w:left="540" w:right="502" w:hanging="540"/>
      </w:pPr>
      <w:r w:rsidRPr="000E329E">
        <w:rPr>
          <w:b/>
        </w:rPr>
        <w:t>Platnost ŠVP:</w:t>
      </w:r>
      <w:r w:rsidRPr="000E329E">
        <w:rPr>
          <w:b/>
        </w:rPr>
        <w:tab/>
      </w:r>
      <w:r w:rsidRPr="000E329E">
        <w:t>od 1. 9.</w:t>
      </w:r>
      <w:r w:rsidR="001F1236" w:rsidRPr="000E329E">
        <w:t xml:space="preserve"> 20</w:t>
      </w:r>
      <w:r w:rsidR="00C450B8" w:rsidRPr="000E329E">
        <w:t>21</w:t>
      </w:r>
      <w:r w:rsidR="001F1236" w:rsidRPr="000E329E">
        <w:t xml:space="preserve"> počínaje 1.</w:t>
      </w:r>
      <w:r w:rsidR="00561DBF" w:rsidRPr="000E329E">
        <w:t xml:space="preserve"> </w:t>
      </w:r>
      <w:r w:rsidR="001F1236" w:rsidRPr="000E329E">
        <w:t>ročníkem</w:t>
      </w:r>
      <w:r w:rsidR="001F1236" w:rsidRPr="000E329E">
        <w:tab/>
      </w:r>
      <w:r w:rsidR="00F952D2" w:rsidRPr="000E329E">
        <w:tab/>
      </w:r>
    </w:p>
    <w:p w:rsidR="001362DA" w:rsidRPr="000E329E" w:rsidRDefault="001362DA" w:rsidP="006C763A">
      <w:pPr>
        <w:tabs>
          <w:tab w:val="left" w:pos="4320"/>
        </w:tabs>
        <w:ind w:left="540" w:right="502" w:hanging="540"/>
      </w:pPr>
    </w:p>
    <w:p w:rsidR="001362DA" w:rsidRPr="000E329E" w:rsidRDefault="001362DA" w:rsidP="006C763A">
      <w:pPr>
        <w:tabs>
          <w:tab w:val="left" w:pos="4320"/>
        </w:tabs>
        <w:ind w:left="540" w:right="502" w:hanging="540"/>
      </w:pPr>
    </w:p>
    <w:p w:rsidR="001362DA" w:rsidRPr="000E329E" w:rsidRDefault="001362DA" w:rsidP="006C763A">
      <w:pPr>
        <w:tabs>
          <w:tab w:val="left" w:pos="4320"/>
        </w:tabs>
        <w:ind w:left="540" w:right="502" w:hanging="540"/>
      </w:pPr>
    </w:p>
    <w:p w:rsidR="001362DA" w:rsidRPr="000E329E" w:rsidRDefault="001362DA" w:rsidP="006C763A">
      <w:pPr>
        <w:tabs>
          <w:tab w:val="left" w:pos="4320"/>
        </w:tabs>
        <w:ind w:left="540" w:right="502" w:hanging="540"/>
        <w:rPr>
          <w:b/>
        </w:rPr>
      </w:pPr>
      <w:r w:rsidRPr="000E329E">
        <w:rPr>
          <w:b/>
        </w:rPr>
        <w:t>Podpis ředitele:</w:t>
      </w:r>
    </w:p>
    <w:p w:rsidR="00633A09" w:rsidRPr="000E329E" w:rsidRDefault="00FB4F9D" w:rsidP="00D626D1">
      <w:r w:rsidRPr="000E329E">
        <w:tab/>
      </w:r>
      <w:r w:rsidRPr="000E329E">
        <w:tab/>
      </w:r>
      <w:r w:rsidRPr="000E329E">
        <w:tab/>
      </w:r>
      <w:r w:rsidRPr="000E329E">
        <w:tab/>
      </w:r>
      <w:r w:rsidRPr="000E329E">
        <w:tab/>
      </w:r>
      <w:r w:rsidRPr="000E329E">
        <w:tab/>
      </w:r>
      <w:r w:rsidR="005D4A00" w:rsidRPr="000E329E">
        <w:br w:type="page"/>
      </w:r>
      <w:bookmarkStart w:id="2" w:name="_Toc202591353"/>
      <w:r w:rsidR="00152E28" w:rsidRPr="000E329E">
        <w:lastRenderedPageBreak/>
        <w:tab/>
      </w:r>
    </w:p>
    <w:p w:rsidR="005D4A00" w:rsidRPr="000E329E" w:rsidRDefault="005D4A00" w:rsidP="00317B78">
      <w:pPr>
        <w:pStyle w:val="Nadpis1"/>
      </w:pPr>
      <w:bookmarkStart w:id="3" w:name="_Toc75258881"/>
      <w:r w:rsidRPr="000E329E">
        <w:t>OBSAH ŠKOLNÍHO VZDĚLÁVACÍHO PROGRAMU</w:t>
      </w:r>
      <w:bookmarkEnd w:id="2"/>
      <w:bookmarkEnd w:id="3"/>
    </w:p>
    <w:p w:rsidR="00B77468" w:rsidRPr="000E329E" w:rsidRDefault="00B77468" w:rsidP="00B77468"/>
    <w:p w:rsidR="00D41E28" w:rsidRDefault="006629F9">
      <w:pPr>
        <w:pStyle w:val="Obsah1"/>
        <w:rPr>
          <w:rFonts w:asciiTheme="minorHAnsi" w:eastAsiaTheme="minorEastAsia" w:hAnsiTheme="minorHAnsi" w:cstheme="minorBidi"/>
          <w:b w:val="0"/>
          <w:bCs w:val="0"/>
          <w:caps w:val="0"/>
          <w:noProof/>
          <w:sz w:val="22"/>
          <w:szCs w:val="22"/>
        </w:rPr>
      </w:pPr>
      <w:r>
        <w:fldChar w:fldCharType="begin"/>
      </w:r>
      <w:r>
        <w:instrText xml:space="preserve"> TOC \h \z \t "Nadpis 1;1;Nadpis 2;2;názvy předmětů v tabulce;2;Typ vzdělávání;2;Podkapitoly;2" </w:instrText>
      </w:r>
      <w:r>
        <w:fldChar w:fldCharType="separate"/>
      </w:r>
      <w:hyperlink w:anchor="_Toc75258880" w:history="1">
        <w:r w:rsidR="00D41E28" w:rsidRPr="002F742F">
          <w:rPr>
            <w:rStyle w:val="Hypertextovodkaz"/>
            <w:noProof/>
          </w:rPr>
          <w:t>1</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ÚVODNÍ IDENTIFIKAČNÍ ÚDAJE</w:t>
        </w:r>
        <w:r w:rsidR="00D41E28">
          <w:rPr>
            <w:noProof/>
            <w:webHidden/>
          </w:rPr>
          <w:tab/>
        </w:r>
        <w:r w:rsidR="00D41E28">
          <w:rPr>
            <w:noProof/>
            <w:webHidden/>
          </w:rPr>
          <w:fldChar w:fldCharType="begin"/>
        </w:r>
        <w:r w:rsidR="00D41E28">
          <w:rPr>
            <w:noProof/>
            <w:webHidden/>
          </w:rPr>
          <w:instrText xml:space="preserve"> PAGEREF _Toc75258880 \h </w:instrText>
        </w:r>
        <w:r w:rsidR="00D41E28">
          <w:rPr>
            <w:noProof/>
            <w:webHidden/>
          </w:rPr>
        </w:r>
        <w:r w:rsidR="00D41E28">
          <w:rPr>
            <w:noProof/>
            <w:webHidden/>
          </w:rPr>
          <w:fldChar w:fldCharType="separate"/>
        </w:r>
        <w:r w:rsidR="00D41E28">
          <w:rPr>
            <w:noProof/>
            <w:webHidden/>
          </w:rPr>
          <w:t>2</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881" w:history="1">
        <w:r w:rsidR="00D41E28" w:rsidRPr="002F742F">
          <w:rPr>
            <w:rStyle w:val="Hypertextovodkaz"/>
            <w:noProof/>
          </w:rPr>
          <w:t>2</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OBSAH ŠKOLNÍHO VZDĚLÁVACÍHO PROGRAMU</w:t>
        </w:r>
        <w:r w:rsidR="00D41E28">
          <w:rPr>
            <w:noProof/>
            <w:webHidden/>
          </w:rPr>
          <w:tab/>
        </w:r>
        <w:r w:rsidR="00D41E28">
          <w:rPr>
            <w:noProof/>
            <w:webHidden/>
          </w:rPr>
          <w:fldChar w:fldCharType="begin"/>
        </w:r>
        <w:r w:rsidR="00D41E28">
          <w:rPr>
            <w:noProof/>
            <w:webHidden/>
          </w:rPr>
          <w:instrText xml:space="preserve"> PAGEREF _Toc75258881 \h </w:instrText>
        </w:r>
        <w:r w:rsidR="00D41E28">
          <w:rPr>
            <w:noProof/>
            <w:webHidden/>
          </w:rPr>
        </w:r>
        <w:r w:rsidR="00D41E28">
          <w:rPr>
            <w:noProof/>
            <w:webHidden/>
          </w:rPr>
          <w:fldChar w:fldCharType="separate"/>
        </w:r>
        <w:r w:rsidR="00D41E28">
          <w:rPr>
            <w:noProof/>
            <w:webHidden/>
          </w:rPr>
          <w:t>3</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882" w:history="1">
        <w:r w:rsidR="00D41E28" w:rsidRPr="002F742F">
          <w:rPr>
            <w:rStyle w:val="Hypertextovodkaz"/>
            <w:noProof/>
          </w:rPr>
          <w:t>3</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PROFIL ABSOLVENTA ŠVP</w:t>
        </w:r>
        <w:r w:rsidR="00D41E28">
          <w:rPr>
            <w:noProof/>
            <w:webHidden/>
          </w:rPr>
          <w:tab/>
        </w:r>
        <w:r w:rsidR="00D41E28">
          <w:rPr>
            <w:noProof/>
            <w:webHidden/>
          </w:rPr>
          <w:fldChar w:fldCharType="begin"/>
        </w:r>
        <w:r w:rsidR="00D41E28">
          <w:rPr>
            <w:noProof/>
            <w:webHidden/>
          </w:rPr>
          <w:instrText xml:space="preserve"> PAGEREF _Toc75258882 \h </w:instrText>
        </w:r>
        <w:r w:rsidR="00D41E28">
          <w:rPr>
            <w:noProof/>
            <w:webHidden/>
          </w:rPr>
        </w:r>
        <w:r w:rsidR="00D41E28">
          <w:rPr>
            <w:noProof/>
            <w:webHidden/>
          </w:rPr>
          <w:fldChar w:fldCharType="separate"/>
        </w:r>
        <w:r w:rsidR="00D41E28">
          <w:rPr>
            <w:noProof/>
            <w:webHidden/>
          </w:rPr>
          <w:t>5</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83" w:history="1">
        <w:r w:rsidR="00D41E28" w:rsidRPr="002F742F">
          <w:rPr>
            <w:rStyle w:val="Hypertextovodkaz"/>
            <w:noProof/>
          </w:rPr>
          <w:t>3.1</w:t>
        </w:r>
        <w:r w:rsidR="00D41E28">
          <w:rPr>
            <w:rFonts w:asciiTheme="minorHAnsi" w:eastAsiaTheme="minorEastAsia" w:hAnsiTheme="minorHAnsi" w:cstheme="minorBidi"/>
            <w:smallCaps w:val="0"/>
            <w:noProof/>
            <w:sz w:val="22"/>
            <w:szCs w:val="22"/>
          </w:rPr>
          <w:tab/>
        </w:r>
        <w:r w:rsidR="00D41E28" w:rsidRPr="002F742F">
          <w:rPr>
            <w:rStyle w:val="Hypertextovodkaz"/>
            <w:noProof/>
          </w:rPr>
          <w:t>Popis uplatnění absolventa v praxi</w:t>
        </w:r>
        <w:r w:rsidR="00D41E28">
          <w:rPr>
            <w:noProof/>
            <w:webHidden/>
          </w:rPr>
          <w:tab/>
        </w:r>
        <w:r w:rsidR="00D41E28">
          <w:rPr>
            <w:noProof/>
            <w:webHidden/>
          </w:rPr>
          <w:fldChar w:fldCharType="begin"/>
        </w:r>
        <w:r w:rsidR="00D41E28">
          <w:rPr>
            <w:noProof/>
            <w:webHidden/>
          </w:rPr>
          <w:instrText xml:space="preserve"> PAGEREF _Toc75258883 \h </w:instrText>
        </w:r>
        <w:r w:rsidR="00D41E28">
          <w:rPr>
            <w:noProof/>
            <w:webHidden/>
          </w:rPr>
        </w:r>
        <w:r w:rsidR="00D41E28">
          <w:rPr>
            <w:noProof/>
            <w:webHidden/>
          </w:rPr>
          <w:fldChar w:fldCharType="separate"/>
        </w:r>
        <w:r w:rsidR="00D41E28">
          <w:rPr>
            <w:noProof/>
            <w:webHidden/>
          </w:rPr>
          <w:t>5</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84" w:history="1">
        <w:r w:rsidR="00D41E28" w:rsidRPr="002F742F">
          <w:rPr>
            <w:rStyle w:val="Hypertextovodkaz"/>
            <w:noProof/>
          </w:rPr>
          <w:t>3.2</w:t>
        </w:r>
        <w:r w:rsidR="00D41E28">
          <w:rPr>
            <w:rFonts w:asciiTheme="minorHAnsi" w:eastAsiaTheme="minorEastAsia" w:hAnsiTheme="minorHAnsi" w:cstheme="minorBidi"/>
            <w:smallCaps w:val="0"/>
            <w:noProof/>
            <w:sz w:val="22"/>
            <w:szCs w:val="22"/>
          </w:rPr>
          <w:tab/>
        </w:r>
        <w:r w:rsidR="00D41E28" w:rsidRPr="002F742F">
          <w:rPr>
            <w:rStyle w:val="Hypertextovodkaz"/>
            <w:noProof/>
          </w:rPr>
          <w:t>Výčet očekávaných kompetencí absolventa</w:t>
        </w:r>
        <w:r w:rsidR="00D41E28">
          <w:rPr>
            <w:noProof/>
            <w:webHidden/>
          </w:rPr>
          <w:tab/>
        </w:r>
        <w:r w:rsidR="00D41E28">
          <w:rPr>
            <w:noProof/>
            <w:webHidden/>
          </w:rPr>
          <w:fldChar w:fldCharType="begin"/>
        </w:r>
        <w:r w:rsidR="00D41E28">
          <w:rPr>
            <w:noProof/>
            <w:webHidden/>
          </w:rPr>
          <w:instrText xml:space="preserve"> PAGEREF _Toc75258884 \h </w:instrText>
        </w:r>
        <w:r w:rsidR="00D41E28">
          <w:rPr>
            <w:noProof/>
            <w:webHidden/>
          </w:rPr>
        </w:r>
        <w:r w:rsidR="00D41E28">
          <w:rPr>
            <w:noProof/>
            <w:webHidden/>
          </w:rPr>
          <w:fldChar w:fldCharType="separate"/>
        </w:r>
        <w:r w:rsidR="00D41E28">
          <w:rPr>
            <w:noProof/>
            <w:webHidden/>
          </w:rPr>
          <w:t>5</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85" w:history="1">
        <w:r w:rsidR="00D41E28" w:rsidRPr="002F742F">
          <w:rPr>
            <w:rStyle w:val="Hypertextovodkaz"/>
            <w:noProof/>
          </w:rPr>
          <w:t>3.3</w:t>
        </w:r>
        <w:r w:rsidR="00D41E28">
          <w:rPr>
            <w:rFonts w:asciiTheme="minorHAnsi" w:eastAsiaTheme="minorEastAsia" w:hAnsiTheme="minorHAnsi" w:cstheme="minorBidi"/>
            <w:smallCaps w:val="0"/>
            <w:noProof/>
            <w:sz w:val="22"/>
            <w:szCs w:val="22"/>
          </w:rPr>
          <w:tab/>
        </w:r>
        <w:r w:rsidR="00D41E28" w:rsidRPr="002F742F">
          <w:rPr>
            <w:rStyle w:val="Hypertextovodkaz"/>
            <w:noProof/>
          </w:rPr>
          <w:t>Způsob ukončení vzdělávání a potvrzení dosaženého vzdělání a možnosti dalšího vzdělávání</w:t>
        </w:r>
        <w:r w:rsidR="00D41E28">
          <w:rPr>
            <w:noProof/>
            <w:webHidden/>
          </w:rPr>
          <w:tab/>
        </w:r>
        <w:r w:rsidR="00D41E28">
          <w:rPr>
            <w:noProof/>
            <w:webHidden/>
          </w:rPr>
          <w:fldChar w:fldCharType="begin"/>
        </w:r>
        <w:r w:rsidR="00D41E28">
          <w:rPr>
            <w:noProof/>
            <w:webHidden/>
          </w:rPr>
          <w:instrText xml:space="preserve"> PAGEREF _Toc75258885 \h </w:instrText>
        </w:r>
        <w:r w:rsidR="00D41E28">
          <w:rPr>
            <w:noProof/>
            <w:webHidden/>
          </w:rPr>
        </w:r>
        <w:r w:rsidR="00D41E28">
          <w:rPr>
            <w:noProof/>
            <w:webHidden/>
          </w:rPr>
          <w:fldChar w:fldCharType="separate"/>
        </w:r>
        <w:r w:rsidR="00D41E28">
          <w:rPr>
            <w:noProof/>
            <w:webHidden/>
          </w:rPr>
          <w:t>10</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886" w:history="1">
        <w:r w:rsidR="00D41E28" w:rsidRPr="002F742F">
          <w:rPr>
            <w:rStyle w:val="Hypertextovodkaz"/>
            <w:noProof/>
          </w:rPr>
          <w:t>4</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CHARAKTERISTIKA ŠKOLNÍHO VZDĚLÁVACÍHO PROGRAMU – denní forma</w:t>
        </w:r>
        <w:r w:rsidR="00D41E28">
          <w:rPr>
            <w:noProof/>
            <w:webHidden/>
          </w:rPr>
          <w:tab/>
        </w:r>
        <w:r w:rsidR="00D41E28">
          <w:rPr>
            <w:noProof/>
            <w:webHidden/>
          </w:rPr>
          <w:fldChar w:fldCharType="begin"/>
        </w:r>
        <w:r w:rsidR="00D41E28">
          <w:rPr>
            <w:noProof/>
            <w:webHidden/>
          </w:rPr>
          <w:instrText xml:space="preserve"> PAGEREF _Toc75258886 \h </w:instrText>
        </w:r>
        <w:r w:rsidR="00D41E28">
          <w:rPr>
            <w:noProof/>
            <w:webHidden/>
          </w:rPr>
        </w:r>
        <w:r w:rsidR="00D41E28">
          <w:rPr>
            <w:noProof/>
            <w:webHidden/>
          </w:rPr>
          <w:fldChar w:fldCharType="separate"/>
        </w:r>
        <w:r w:rsidR="00D41E28">
          <w:rPr>
            <w:noProof/>
            <w:webHidden/>
          </w:rPr>
          <w:t>11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87" w:history="1">
        <w:r w:rsidR="00D41E28" w:rsidRPr="002F742F">
          <w:rPr>
            <w:rStyle w:val="Hypertextovodkaz"/>
            <w:noProof/>
          </w:rPr>
          <w:t>4.1</w:t>
        </w:r>
        <w:r w:rsidR="00D41E28">
          <w:rPr>
            <w:rFonts w:asciiTheme="minorHAnsi" w:eastAsiaTheme="minorEastAsia" w:hAnsiTheme="minorHAnsi" w:cstheme="minorBidi"/>
            <w:smallCaps w:val="0"/>
            <w:noProof/>
            <w:sz w:val="22"/>
            <w:szCs w:val="22"/>
          </w:rPr>
          <w:tab/>
        </w:r>
        <w:r w:rsidR="00D41E28" w:rsidRPr="002F742F">
          <w:rPr>
            <w:rStyle w:val="Hypertextovodkaz"/>
            <w:noProof/>
          </w:rPr>
          <w:t>Pojetí (koncepce) vzdělávání</w:t>
        </w:r>
        <w:r w:rsidR="00D41E28">
          <w:rPr>
            <w:noProof/>
            <w:webHidden/>
          </w:rPr>
          <w:tab/>
        </w:r>
        <w:r w:rsidR="00D41E28">
          <w:rPr>
            <w:noProof/>
            <w:webHidden/>
          </w:rPr>
          <w:fldChar w:fldCharType="begin"/>
        </w:r>
        <w:r w:rsidR="00D41E28">
          <w:rPr>
            <w:noProof/>
            <w:webHidden/>
          </w:rPr>
          <w:instrText xml:space="preserve"> PAGEREF _Toc75258887 \h </w:instrText>
        </w:r>
        <w:r w:rsidR="00D41E28">
          <w:rPr>
            <w:noProof/>
            <w:webHidden/>
          </w:rPr>
        </w:r>
        <w:r w:rsidR="00D41E28">
          <w:rPr>
            <w:noProof/>
            <w:webHidden/>
          </w:rPr>
          <w:fldChar w:fldCharType="separate"/>
        </w:r>
        <w:r w:rsidR="00D41E28">
          <w:rPr>
            <w:noProof/>
            <w:webHidden/>
          </w:rPr>
          <w:t>11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88" w:history="1">
        <w:r w:rsidR="00D41E28" w:rsidRPr="002F742F">
          <w:rPr>
            <w:rStyle w:val="Hypertextovodkaz"/>
            <w:noProof/>
          </w:rPr>
          <w:t>4.2</w:t>
        </w:r>
        <w:r w:rsidR="00D41E28">
          <w:rPr>
            <w:rFonts w:asciiTheme="minorHAnsi" w:eastAsiaTheme="minorEastAsia" w:hAnsiTheme="minorHAnsi" w:cstheme="minorBidi"/>
            <w:smallCaps w:val="0"/>
            <w:noProof/>
            <w:sz w:val="22"/>
            <w:szCs w:val="22"/>
          </w:rPr>
          <w:tab/>
        </w:r>
        <w:r w:rsidR="00D41E28" w:rsidRPr="002F742F">
          <w:rPr>
            <w:rStyle w:val="Hypertextovodkaz"/>
            <w:noProof/>
          </w:rPr>
          <w:t>Organizace výuky</w:t>
        </w:r>
        <w:r w:rsidR="00D41E28">
          <w:rPr>
            <w:noProof/>
            <w:webHidden/>
          </w:rPr>
          <w:tab/>
        </w:r>
        <w:r w:rsidR="00D41E28">
          <w:rPr>
            <w:noProof/>
            <w:webHidden/>
          </w:rPr>
          <w:fldChar w:fldCharType="begin"/>
        </w:r>
        <w:r w:rsidR="00D41E28">
          <w:rPr>
            <w:noProof/>
            <w:webHidden/>
          </w:rPr>
          <w:instrText xml:space="preserve"> PAGEREF _Toc75258888 \h </w:instrText>
        </w:r>
        <w:r w:rsidR="00D41E28">
          <w:rPr>
            <w:noProof/>
            <w:webHidden/>
          </w:rPr>
        </w:r>
        <w:r w:rsidR="00D41E28">
          <w:rPr>
            <w:noProof/>
            <w:webHidden/>
          </w:rPr>
          <w:fldChar w:fldCharType="separate"/>
        </w:r>
        <w:r w:rsidR="00D41E28">
          <w:rPr>
            <w:noProof/>
            <w:webHidden/>
          </w:rPr>
          <w:t>15</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89" w:history="1">
        <w:r w:rsidR="00D41E28" w:rsidRPr="002F742F">
          <w:rPr>
            <w:rStyle w:val="Hypertextovodkaz"/>
            <w:noProof/>
          </w:rPr>
          <w:t>4.3</w:t>
        </w:r>
        <w:r w:rsidR="00D41E28">
          <w:rPr>
            <w:rFonts w:asciiTheme="minorHAnsi" w:eastAsiaTheme="minorEastAsia" w:hAnsiTheme="minorHAnsi" w:cstheme="minorBidi"/>
            <w:smallCaps w:val="0"/>
            <w:noProof/>
            <w:sz w:val="22"/>
            <w:szCs w:val="22"/>
          </w:rPr>
          <w:tab/>
        </w:r>
        <w:r w:rsidR="00D41E28" w:rsidRPr="002F742F">
          <w:rPr>
            <w:rStyle w:val="Hypertextovodkaz"/>
            <w:noProof/>
          </w:rPr>
          <w:t>Hodnocení žáků</w:t>
        </w:r>
        <w:r w:rsidR="00D41E28">
          <w:rPr>
            <w:noProof/>
            <w:webHidden/>
          </w:rPr>
          <w:tab/>
        </w:r>
        <w:r w:rsidR="00D41E28">
          <w:rPr>
            <w:noProof/>
            <w:webHidden/>
          </w:rPr>
          <w:fldChar w:fldCharType="begin"/>
        </w:r>
        <w:r w:rsidR="00D41E28">
          <w:rPr>
            <w:noProof/>
            <w:webHidden/>
          </w:rPr>
          <w:instrText xml:space="preserve"> PAGEREF _Toc75258889 \h </w:instrText>
        </w:r>
        <w:r w:rsidR="00D41E28">
          <w:rPr>
            <w:noProof/>
            <w:webHidden/>
          </w:rPr>
        </w:r>
        <w:r w:rsidR="00D41E28">
          <w:rPr>
            <w:noProof/>
            <w:webHidden/>
          </w:rPr>
          <w:fldChar w:fldCharType="separate"/>
        </w:r>
        <w:r w:rsidR="00D41E28">
          <w:rPr>
            <w:noProof/>
            <w:webHidden/>
          </w:rPr>
          <w:t>16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0" w:history="1">
        <w:r w:rsidR="00D41E28" w:rsidRPr="002F742F">
          <w:rPr>
            <w:rStyle w:val="Hypertextovodkaz"/>
            <w:noProof/>
          </w:rPr>
          <w:t>4.4</w:t>
        </w:r>
        <w:r w:rsidR="00D41E28">
          <w:rPr>
            <w:rFonts w:asciiTheme="minorHAnsi" w:eastAsiaTheme="minorEastAsia" w:hAnsiTheme="minorHAnsi" w:cstheme="minorBidi"/>
            <w:smallCaps w:val="0"/>
            <w:noProof/>
            <w:sz w:val="22"/>
            <w:szCs w:val="22"/>
          </w:rPr>
          <w:tab/>
        </w:r>
        <w:r w:rsidR="00D41E28" w:rsidRPr="002F742F">
          <w:rPr>
            <w:rStyle w:val="Hypertextovodkaz"/>
            <w:noProof/>
          </w:rPr>
          <w:t>Vzdělávání žáků se speciálními vzdělávacími  potřebami a žáků mimořádně nadaných</w:t>
        </w:r>
        <w:r w:rsidR="00D41E28">
          <w:rPr>
            <w:noProof/>
            <w:webHidden/>
          </w:rPr>
          <w:tab/>
        </w:r>
        <w:r w:rsidR="00D41E28">
          <w:rPr>
            <w:noProof/>
            <w:webHidden/>
          </w:rPr>
          <w:fldChar w:fldCharType="begin"/>
        </w:r>
        <w:r w:rsidR="00D41E28">
          <w:rPr>
            <w:noProof/>
            <w:webHidden/>
          </w:rPr>
          <w:instrText xml:space="preserve"> PAGEREF _Toc75258890 \h </w:instrText>
        </w:r>
        <w:r w:rsidR="00D41E28">
          <w:rPr>
            <w:noProof/>
            <w:webHidden/>
          </w:rPr>
        </w:r>
        <w:r w:rsidR="00D41E28">
          <w:rPr>
            <w:noProof/>
            <w:webHidden/>
          </w:rPr>
          <w:fldChar w:fldCharType="separate"/>
        </w:r>
        <w:r w:rsidR="00D41E28">
          <w:rPr>
            <w:noProof/>
            <w:webHidden/>
          </w:rPr>
          <w:t>18</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1" w:history="1">
        <w:r w:rsidR="00D41E28" w:rsidRPr="002F742F">
          <w:rPr>
            <w:rStyle w:val="Hypertextovodkaz"/>
            <w:noProof/>
          </w:rPr>
          <w:t>4.5</w:t>
        </w:r>
        <w:r w:rsidR="00D41E28">
          <w:rPr>
            <w:rFonts w:asciiTheme="minorHAnsi" w:eastAsiaTheme="minorEastAsia" w:hAnsiTheme="minorHAnsi" w:cstheme="minorBidi"/>
            <w:smallCaps w:val="0"/>
            <w:noProof/>
            <w:sz w:val="22"/>
            <w:szCs w:val="22"/>
          </w:rPr>
          <w:tab/>
        </w:r>
        <w:r w:rsidR="00D41E28" w:rsidRPr="002F742F">
          <w:rPr>
            <w:rStyle w:val="Hypertextovodkaz"/>
            <w:noProof/>
          </w:rPr>
          <w:t>Požadavky na bezpečnost a ochranu zdraví při práci, hygienu práce a požární ochranu</w:t>
        </w:r>
        <w:r w:rsidR="00D41E28">
          <w:rPr>
            <w:noProof/>
            <w:webHidden/>
          </w:rPr>
          <w:tab/>
        </w:r>
        <w:r w:rsidR="00D41E28">
          <w:rPr>
            <w:noProof/>
            <w:webHidden/>
          </w:rPr>
          <w:fldChar w:fldCharType="begin"/>
        </w:r>
        <w:r w:rsidR="00D41E28">
          <w:rPr>
            <w:noProof/>
            <w:webHidden/>
          </w:rPr>
          <w:instrText xml:space="preserve"> PAGEREF _Toc75258891 \h </w:instrText>
        </w:r>
        <w:r w:rsidR="00D41E28">
          <w:rPr>
            <w:noProof/>
            <w:webHidden/>
          </w:rPr>
        </w:r>
        <w:r w:rsidR="00D41E28">
          <w:rPr>
            <w:noProof/>
            <w:webHidden/>
          </w:rPr>
          <w:fldChar w:fldCharType="separate"/>
        </w:r>
        <w:r w:rsidR="00D41E28">
          <w:rPr>
            <w:noProof/>
            <w:webHidden/>
          </w:rPr>
          <w:t>20</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2" w:history="1">
        <w:r w:rsidR="00D41E28" w:rsidRPr="002F742F">
          <w:rPr>
            <w:rStyle w:val="Hypertextovodkaz"/>
            <w:noProof/>
          </w:rPr>
          <w:t>4.6</w:t>
        </w:r>
        <w:r w:rsidR="00D41E28">
          <w:rPr>
            <w:rFonts w:asciiTheme="minorHAnsi" w:eastAsiaTheme="minorEastAsia" w:hAnsiTheme="minorHAnsi" w:cstheme="minorBidi"/>
            <w:smallCaps w:val="0"/>
            <w:noProof/>
            <w:sz w:val="22"/>
            <w:szCs w:val="22"/>
          </w:rPr>
          <w:tab/>
        </w:r>
        <w:r w:rsidR="00D41E28" w:rsidRPr="002F742F">
          <w:rPr>
            <w:rStyle w:val="Hypertextovodkaz"/>
            <w:noProof/>
          </w:rPr>
          <w:t>Podmínky pro přijetí ke studiu</w:t>
        </w:r>
        <w:r w:rsidR="00D41E28">
          <w:rPr>
            <w:noProof/>
            <w:webHidden/>
          </w:rPr>
          <w:tab/>
        </w:r>
        <w:r w:rsidR="00D41E28">
          <w:rPr>
            <w:noProof/>
            <w:webHidden/>
          </w:rPr>
          <w:fldChar w:fldCharType="begin"/>
        </w:r>
        <w:r w:rsidR="00D41E28">
          <w:rPr>
            <w:noProof/>
            <w:webHidden/>
          </w:rPr>
          <w:instrText xml:space="preserve"> PAGEREF _Toc75258892 \h </w:instrText>
        </w:r>
        <w:r w:rsidR="00D41E28">
          <w:rPr>
            <w:noProof/>
            <w:webHidden/>
          </w:rPr>
        </w:r>
        <w:r w:rsidR="00D41E28">
          <w:rPr>
            <w:noProof/>
            <w:webHidden/>
          </w:rPr>
          <w:fldChar w:fldCharType="separate"/>
        </w:r>
        <w:r w:rsidR="00D41E28">
          <w:rPr>
            <w:noProof/>
            <w:webHidden/>
          </w:rPr>
          <w:t>21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3" w:history="1">
        <w:r w:rsidR="00D41E28" w:rsidRPr="002F742F">
          <w:rPr>
            <w:rStyle w:val="Hypertextovodkaz"/>
            <w:noProof/>
          </w:rPr>
          <w:t>4.7</w:t>
        </w:r>
        <w:r w:rsidR="00D41E28">
          <w:rPr>
            <w:rFonts w:asciiTheme="minorHAnsi" w:eastAsiaTheme="minorEastAsia" w:hAnsiTheme="minorHAnsi" w:cstheme="minorBidi"/>
            <w:smallCaps w:val="0"/>
            <w:noProof/>
            <w:sz w:val="22"/>
            <w:szCs w:val="22"/>
          </w:rPr>
          <w:tab/>
        </w:r>
        <w:r w:rsidR="00D41E28" w:rsidRPr="002F742F">
          <w:rPr>
            <w:rStyle w:val="Hypertextovodkaz"/>
            <w:noProof/>
          </w:rPr>
          <w:t>Ukončování vzdělávání</w:t>
        </w:r>
        <w:r w:rsidR="00D41E28">
          <w:rPr>
            <w:noProof/>
            <w:webHidden/>
          </w:rPr>
          <w:tab/>
        </w:r>
        <w:r w:rsidR="00D41E28">
          <w:rPr>
            <w:noProof/>
            <w:webHidden/>
          </w:rPr>
          <w:fldChar w:fldCharType="begin"/>
        </w:r>
        <w:r w:rsidR="00D41E28">
          <w:rPr>
            <w:noProof/>
            <w:webHidden/>
          </w:rPr>
          <w:instrText xml:space="preserve"> PAGEREF _Toc75258893 \h </w:instrText>
        </w:r>
        <w:r w:rsidR="00D41E28">
          <w:rPr>
            <w:noProof/>
            <w:webHidden/>
          </w:rPr>
        </w:r>
        <w:r w:rsidR="00D41E28">
          <w:rPr>
            <w:noProof/>
            <w:webHidden/>
          </w:rPr>
          <w:fldChar w:fldCharType="separate"/>
        </w:r>
        <w:r w:rsidR="00D41E28">
          <w:rPr>
            <w:noProof/>
            <w:webHidden/>
          </w:rPr>
          <w:t>21</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894" w:history="1">
        <w:r w:rsidR="00D41E28" w:rsidRPr="002F742F">
          <w:rPr>
            <w:rStyle w:val="Hypertextovodkaz"/>
            <w:noProof/>
          </w:rPr>
          <w:t>5</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CHARAKTERISTIKA ŠKOLNÍHO VZDĚLÁVACÍHO PROGRAMU – dálková forma</w:t>
        </w:r>
        <w:r w:rsidR="00D41E28">
          <w:rPr>
            <w:noProof/>
            <w:webHidden/>
          </w:rPr>
          <w:tab/>
        </w:r>
        <w:r w:rsidR="00D41E28">
          <w:rPr>
            <w:noProof/>
            <w:webHidden/>
          </w:rPr>
          <w:fldChar w:fldCharType="begin"/>
        </w:r>
        <w:r w:rsidR="00D41E28">
          <w:rPr>
            <w:noProof/>
            <w:webHidden/>
          </w:rPr>
          <w:instrText xml:space="preserve"> PAGEREF _Toc75258894 \h </w:instrText>
        </w:r>
        <w:r w:rsidR="00D41E28">
          <w:rPr>
            <w:noProof/>
            <w:webHidden/>
          </w:rPr>
        </w:r>
        <w:r w:rsidR="00D41E28">
          <w:rPr>
            <w:noProof/>
            <w:webHidden/>
          </w:rPr>
          <w:fldChar w:fldCharType="separate"/>
        </w:r>
        <w:r w:rsidR="00D41E28">
          <w:rPr>
            <w:noProof/>
            <w:webHidden/>
          </w:rPr>
          <w:t>23</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5" w:history="1">
        <w:r w:rsidR="00D41E28" w:rsidRPr="002F742F">
          <w:rPr>
            <w:rStyle w:val="Hypertextovodkaz"/>
            <w:noProof/>
          </w:rPr>
          <w:t>5.1</w:t>
        </w:r>
        <w:r w:rsidR="00D41E28">
          <w:rPr>
            <w:rFonts w:asciiTheme="minorHAnsi" w:eastAsiaTheme="minorEastAsia" w:hAnsiTheme="minorHAnsi" w:cstheme="minorBidi"/>
            <w:smallCaps w:val="0"/>
            <w:noProof/>
            <w:sz w:val="22"/>
            <w:szCs w:val="22"/>
          </w:rPr>
          <w:tab/>
        </w:r>
        <w:r w:rsidR="00D41E28" w:rsidRPr="002F742F">
          <w:rPr>
            <w:rStyle w:val="Hypertextovodkaz"/>
            <w:noProof/>
          </w:rPr>
          <w:t>Pojetí (koncepce) vzdělávání</w:t>
        </w:r>
        <w:r w:rsidR="00D41E28">
          <w:rPr>
            <w:noProof/>
            <w:webHidden/>
          </w:rPr>
          <w:tab/>
        </w:r>
        <w:r w:rsidR="00D41E28">
          <w:rPr>
            <w:noProof/>
            <w:webHidden/>
          </w:rPr>
          <w:fldChar w:fldCharType="begin"/>
        </w:r>
        <w:r w:rsidR="00D41E28">
          <w:rPr>
            <w:noProof/>
            <w:webHidden/>
          </w:rPr>
          <w:instrText xml:space="preserve"> PAGEREF _Toc75258895 \h </w:instrText>
        </w:r>
        <w:r w:rsidR="00D41E28">
          <w:rPr>
            <w:noProof/>
            <w:webHidden/>
          </w:rPr>
        </w:r>
        <w:r w:rsidR="00D41E28">
          <w:rPr>
            <w:noProof/>
            <w:webHidden/>
          </w:rPr>
          <w:fldChar w:fldCharType="separate"/>
        </w:r>
        <w:r w:rsidR="00D41E28">
          <w:rPr>
            <w:noProof/>
            <w:webHidden/>
          </w:rPr>
          <w:t>23</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6" w:history="1">
        <w:r w:rsidR="00D41E28" w:rsidRPr="002F742F">
          <w:rPr>
            <w:rStyle w:val="Hypertextovodkaz"/>
            <w:noProof/>
          </w:rPr>
          <w:t>5.2</w:t>
        </w:r>
        <w:r w:rsidR="00D41E28">
          <w:rPr>
            <w:rFonts w:asciiTheme="minorHAnsi" w:eastAsiaTheme="minorEastAsia" w:hAnsiTheme="minorHAnsi" w:cstheme="minorBidi"/>
            <w:smallCaps w:val="0"/>
            <w:noProof/>
            <w:sz w:val="22"/>
            <w:szCs w:val="22"/>
          </w:rPr>
          <w:tab/>
        </w:r>
        <w:r w:rsidR="00D41E28" w:rsidRPr="002F742F">
          <w:rPr>
            <w:rStyle w:val="Hypertextovodkaz"/>
            <w:noProof/>
          </w:rPr>
          <w:t>Organizace výuky</w:t>
        </w:r>
        <w:r w:rsidR="00D41E28">
          <w:rPr>
            <w:noProof/>
            <w:webHidden/>
          </w:rPr>
          <w:tab/>
        </w:r>
        <w:r w:rsidR="00D41E28">
          <w:rPr>
            <w:noProof/>
            <w:webHidden/>
          </w:rPr>
          <w:fldChar w:fldCharType="begin"/>
        </w:r>
        <w:r w:rsidR="00D41E28">
          <w:rPr>
            <w:noProof/>
            <w:webHidden/>
          </w:rPr>
          <w:instrText xml:space="preserve"> PAGEREF _Toc75258896 \h </w:instrText>
        </w:r>
        <w:r w:rsidR="00D41E28">
          <w:rPr>
            <w:noProof/>
            <w:webHidden/>
          </w:rPr>
        </w:r>
        <w:r w:rsidR="00D41E28">
          <w:rPr>
            <w:noProof/>
            <w:webHidden/>
          </w:rPr>
          <w:fldChar w:fldCharType="separate"/>
        </w:r>
        <w:r w:rsidR="00D41E28">
          <w:rPr>
            <w:noProof/>
            <w:webHidden/>
          </w:rPr>
          <w:t>24</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7" w:history="1">
        <w:r w:rsidR="00D41E28" w:rsidRPr="002F742F">
          <w:rPr>
            <w:rStyle w:val="Hypertextovodkaz"/>
            <w:noProof/>
          </w:rPr>
          <w:t>5.3</w:t>
        </w:r>
        <w:r w:rsidR="00D41E28">
          <w:rPr>
            <w:rFonts w:asciiTheme="minorHAnsi" w:eastAsiaTheme="minorEastAsia" w:hAnsiTheme="minorHAnsi" w:cstheme="minorBidi"/>
            <w:smallCaps w:val="0"/>
            <w:noProof/>
            <w:sz w:val="22"/>
            <w:szCs w:val="22"/>
          </w:rPr>
          <w:tab/>
        </w:r>
        <w:r w:rsidR="00D41E28" w:rsidRPr="002F742F">
          <w:rPr>
            <w:rStyle w:val="Hypertextovodkaz"/>
            <w:noProof/>
          </w:rPr>
          <w:t>Hodnocení žáků</w:t>
        </w:r>
        <w:r w:rsidR="00D41E28">
          <w:rPr>
            <w:noProof/>
            <w:webHidden/>
          </w:rPr>
          <w:tab/>
        </w:r>
        <w:r w:rsidR="00D41E28">
          <w:rPr>
            <w:noProof/>
            <w:webHidden/>
          </w:rPr>
          <w:fldChar w:fldCharType="begin"/>
        </w:r>
        <w:r w:rsidR="00D41E28">
          <w:rPr>
            <w:noProof/>
            <w:webHidden/>
          </w:rPr>
          <w:instrText xml:space="preserve"> PAGEREF _Toc75258897 \h </w:instrText>
        </w:r>
        <w:r w:rsidR="00D41E28">
          <w:rPr>
            <w:noProof/>
            <w:webHidden/>
          </w:rPr>
        </w:r>
        <w:r w:rsidR="00D41E28">
          <w:rPr>
            <w:noProof/>
            <w:webHidden/>
          </w:rPr>
          <w:fldChar w:fldCharType="separate"/>
        </w:r>
        <w:r w:rsidR="00D41E28">
          <w:rPr>
            <w:noProof/>
            <w:webHidden/>
          </w:rPr>
          <w:t>24</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8" w:history="1">
        <w:r w:rsidR="00D41E28" w:rsidRPr="002F742F">
          <w:rPr>
            <w:rStyle w:val="Hypertextovodkaz"/>
            <w:noProof/>
          </w:rPr>
          <w:t>5.4</w:t>
        </w:r>
        <w:r w:rsidR="00D41E28">
          <w:rPr>
            <w:rFonts w:asciiTheme="minorHAnsi" w:eastAsiaTheme="minorEastAsia" w:hAnsiTheme="minorHAnsi" w:cstheme="minorBidi"/>
            <w:smallCaps w:val="0"/>
            <w:noProof/>
            <w:sz w:val="22"/>
            <w:szCs w:val="22"/>
          </w:rPr>
          <w:tab/>
        </w:r>
        <w:r w:rsidR="00D41E28" w:rsidRPr="002F742F">
          <w:rPr>
            <w:rStyle w:val="Hypertextovodkaz"/>
            <w:noProof/>
          </w:rPr>
          <w:t>Podmínky pro přijetí ke studiu</w:t>
        </w:r>
        <w:r w:rsidR="00D41E28">
          <w:rPr>
            <w:noProof/>
            <w:webHidden/>
          </w:rPr>
          <w:tab/>
        </w:r>
        <w:r w:rsidR="00D41E28">
          <w:rPr>
            <w:noProof/>
            <w:webHidden/>
          </w:rPr>
          <w:fldChar w:fldCharType="begin"/>
        </w:r>
        <w:r w:rsidR="00D41E28">
          <w:rPr>
            <w:noProof/>
            <w:webHidden/>
          </w:rPr>
          <w:instrText xml:space="preserve"> PAGEREF _Toc75258898 \h </w:instrText>
        </w:r>
        <w:r w:rsidR="00D41E28">
          <w:rPr>
            <w:noProof/>
            <w:webHidden/>
          </w:rPr>
        </w:r>
        <w:r w:rsidR="00D41E28">
          <w:rPr>
            <w:noProof/>
            <w:webHidden/>
          </w:rPr>
          <w:fldChar w:fldCharType="separate"/>
        </w:r>
        <w:r w:rsidR="00D41E28">
          <w:rPr>
            <w:noProof/>
            <w:webHidden/>
          </w:rPr>
          <w:t>24</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899" w:history="1">
        <w:r w:rsidR="00D41E28" w:rsidRPr="002F742F">
          <w:rPr>
            <w:rStyle w:val="Hypertextovodkaz"/>
            <w:noProof/>
          </w:rPr>
          <w:t>5.5</w:t>
        </w:r>
        <w:r w:rsidR="00D41E28">
          <w:rPr>
            <w:rFonts w:asciiTheme="minorHAnsi" w:eastAsiaTheme="minorEastAsia" w:hAnsiTheme="minorHAnsi" w:cstheme="minorBidi"/>
            <w:smallCaps w:val="0"/>
            <w:noProof/>
            <w:sz w:val="22"/>
            <w:szCs w:val="22"/>
          </w:rPr>
          <w:tab/>
        </w:r>
        <w:r w:rsidR="00D41E28" w:rsidRPr="002F742F">
          <w:rPr>
            <w:rStyle w:val="Hypertextovodkaz"/>
            <w:noProof/>
          </w:rPr>
          <w:t>Ukončování vzdělávání</w:t>
        </w:r>
        <w:r w:rsidR="00D41E28">
          <w:rPr>
            <w:noProof/>
            <w:webHidden/>
          </w:rPr>
          <w:tab/>
        </w:r>
        <w:r w:rsidR="00D41E28">
          <w:rPr>
            <w:noProof/>
            <w:webHidden/>
          </w:rPr>
          <w:fldChar w:fldCharType="begin"/>
        </w:r>
        <w:r w:rsidR="00D41E28">
          <w:rPr>
            <w:noProof/>
            <w:webHidden/>
          </w:rPr>
          <w:instrText xml:space="preserve"> PAGEREF _Toc75258899 \h </w:instrText>
        </w:r>
        <w:r w:rsidR="00D41E28">
          <w:rPr>
            <w:noProof/>
            <w:webHidden/>
          </w:rPr>
        </w:r>
        <w:r w:rsidR="00D41E28">
          <w:rPr>
            <w:noProof/>
            <w:webHidden/>
          </w:rPr>
          <w:fldChar w:fldCharType="separate"/>
        </w:r>
        <w:r w:rsidR="00D41E28">
          <w:rPr>
            <w:noProof/>
            <w:webHidden/>
          </w:rPr>
          <w:t>24</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900" w:history="1">
        <w:r w:rsidR="00D41E28" w:rsidRPr="002F742F">
          <w:rPr>
            <w:rStyle w:val="Hypertextovodkaz"/>
            <w:noProof/>
          </w:rPr>
          <w:t>6</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učební plán</w:t>
        </w:r>
        <w:r w:rsidR="00D41E28">
          <w:rPr>
            <w:noProof/>
            <w:webHidden/>
          </w:rPr>
          <w:tab/>
        </w:r>
        <w:r w:rsidR="00D41E28">
          <w:rPr>
            <w:noProof/>
            <w:webHidden/>
          </w:rPr>
          <w:fldChar w:fldCharType="begin"/>
        </w:r>
        <w:r w:rsidR="00D41E28">
          <w:rPr>
            <w:noProof/>
            <w:webHidden/>
          </w:rPr>
          <w:instrText xml:space="preserve"> PAGEREF _Toc75258900 \h </w:instrText>
        </w:r>
        <w:r w:rsidR="00D41E28">
          <w:rPr>
            <w:noProof/>
            <w:webHidden/>
          </w:rPr>
        </w:r>
        <w:r w:rsidR="00D41E28">
          <w:rPr>
            <w:noProof/>
            <w:webHidden/>
          </w:rPr>
          <w:fldChar w:fldCharType="separate"/>
        </w:r>
        <w:r w:rsidR="00D41E28">
          <w:rPr>
            <w:noProof/>
            <w:webHidden/>
          </w:rPr>
          <w:t>26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01" w:history="1">
        <w:r w:rsidR="00D41E28" w:rsidRPr="002F742F">
          <w:rPr>
            <w:rStyle w:val="Hypertextovodkaz"/>
            <w:noProof/>
          </w:rPr>
          <w:t>6.1</w:t>
        </w:r>
        <w:r w:rsidR="00D41E28">
          <w:rPr>
            <w:rFonts w:asciiTheme="minorHAnsi" w:eastAsiaTheme="minorEastAsia" w:hAnsiTheme="minorHAnsi" w:cstheme="minorBidi"/>
            <w:smallCaps w:val="0"/>
            <w:noProof/>
            <w:sz w:val="22"/>
            <w:szCs w:val="22"/>
          </w:rPr>
          <w:tab/>
        </w:r>
        <w:r w:rsidR="00D41E28" w:rsidRPr="002F742F">
          <w:rPr>
            <w:rStyle w:val="Hypertextovodkaz"/>
            <w:noProof/>
          </w:rPr>
          <w:t>Učební plán - denní forma studia</w:t>
        </w:r>
        <w:r w:rsidR="00D41E28">
          <w:rPr>
            <w:noProof/>
            <w:webHidden/>
          </w:rPr>
          <w:tab/>
        </w:r>
        <w:r w:rsidR="00D41E28">
          <w:rPr>
            <w:noProof/>
            <w:webHidden/>
          </w:rPr>
          <w:fldChar w:fldCharType="begin"/>
        </w:r>
        <w:r w:rsidR="00D41E28">
          <w:rPr>
            <w:noProof/>
            <w:webHidden/>
          </w:rPr>
          <w:instrText xml:space="preserve"> PAGEREF _Toc75258901 \h </w:instrText>
        </w:r>
        <w:r w:rsidR="00D41E28">
          <w:rPr>
            <w:noProof/>
            <w:webHidden/>
          </w:rPr>
        </w:r>
        <w:r w:rsidR="00D41E28">
          <w:rPr>
            <w:noProof/>
            <w:webHidden/>
          </w:rPr>
          <w:fldChar w:fldCharType="separate"/>
        </w:r>
        <w:r w:rsidR="00D41E28">
          <w:rPr>
            <w:noProof/>
            <w:webHidden/>
          </w:rPr>
          <w:t>26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02" w:history="1">
        <w:r w:rsidR="00D41E28" w:rsidRPr="002F742F">
          <w:rPr>
            <w:rStyle w:val="Hypertextovodkaz"/>
            <w:noProof/>
          </w:rPr>
          <w:t>6.2</w:t>
        </w:r>
        <w:r w:rsidR="00D41E28">
          <w:rPr>
            <w:rFonts w:asciiTheme="minorHAnsi" w:eastAsiaTheme="minorEastAsia" w:hAnsiTheme="minorHAnsi" w:cstheme="minorBidi"/>
            <w:smallCaps w:val="0"/>
            <w:noProof/>
            <w:sz w:val="22"/>
            <w:szCs w:val="22"/>
          </w:rPr>
          <w:tab/>
        </w:r>
        <w:r w:rsidR="00D41E28" w:rsidRPr="002F742F">
          <w:rPr>
            <w:rStyle w:val="Hypertextovodkaz"/>
            <w:noProof/>
          </w:rPr>
          <w:t>Učební plán - dálková forma studia</w:t>
        </w:r>
        <w:r w:rsidR="00D41E28">
          <w:rPr>
            <w:noProof/>
            <w:webHidden/>
          </w:rPr>
          <w:tab/>
        </w:r>
        <w:r w:rsidR="00D41E28">
          <w:rPr>
            <w:noProof/>
            <w:webHidden/>
          </w:rPr>
          <w:fldChar w:fldCharType="begin"/>
        </w:r>
        <w:r w:rsidR="00D41E28">
          <w:rPr>
            <w:noProof/>
            <w:webHidden/>
          </w:rPr>
          <w:instrText xml:space="preserve"> PAGEREF _Toc75258902 \h </w:instrText>
        </w:r>
        <w:r w:rsidR="00D41E28">
          <w:rPr>
            <w:noProof/>
            <w:webHidden/>
          </w:rPr>
        </w:r>
        <w:r w:rsidR="00D41E28">
          <w:rPr>
            <w:noProof/>
            <w:webHidden/>
          </w:rPr>
          <w:fldChar w:fldCharType="separate"/>
        </w:r>
        <w:r w:rsidR="00D41E28">
          <w:rPr>
            <w:noProof/>
            <w:webHidden/>
          </w:rPr>
          <w:t>29</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903" w:history="1">
        <w:r w:rsidR="00D41E28" w:rsidRPr="002F742F">
          <w:rPr>
            <w:rStyle w:val="Hypertextovodkaz"/>
            <w:noProof/>
          </w:rPr>
          <w:t>7</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přehled rozpracování obsahu vzdělávání v rvp do švp</w:t>
        </w:r>
        <w:r w:rsidR="00D41E28">
          <w:rPr>
            <w:noProof/>
            <w:webHidden/>
          </w:rPr>
          <w:tab/>
        </w:r>
        <w:r w:rsidR="00D41E28">
          <w:rPr>
            <w:noProof/>
            <w:webHidden/>
          </w:rPr>
          <w:fldChar w:fldCharType="begin"/>
        </w:r>
        <w:r w:rsidR="00D41E28">
          <w:rPr>
            <w:noProof/>
            <w:webHidden/>
          </w:rPr>
          <w:instrText xml:space="preserve"> PAGEREF _Toc75258903 \h </w:instrText>
        </w:r>
        <w:r w:rsidR="00D41E28">
          <w:rPr>
            <w:noProof/>
            <w:webHidden/>
          </w:rPr>
        </w:r>
        <w:r w:rsidR="00D41E28">
          <w:rPr>
            <w:noProof/>
            <w:webHidden/>
          </w:rPr>
          <w:fldChar w:fldCharType="separate"/>
        </w:r>
        <w:r w:rsidR="00D41E28">
          <w:rPr>
            <w:noProof/>
            <w:webHidden/>
          </w:rPr>
          <w:t>31</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904" w:history="1">
        <w:r w:rsidR="00D41E28" w:rsidRPr="002F742F">
          <w:rPr>
            <w:rStyle w:val="Hypertextovodkaz"/>
            <w:noProof/>
          </w:rPr>
          <w:t>8</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učební osnovy – denní forma</w:t>
        </w:r>
        <w:r w:rsidR="00D41E28">
          <w:rPr>
            <w:noProof/>
            <w:webHidden/>
          </w:rPr>
          <w:tab/>
        </w:r>
        <w:r w:rsidR="00D41E28">
          <w:rPr>
            <w:noProof/>
            <w:webHidden/>
          </w:rPr>
          <w:fldChar w:fldCharType="begin"/>
        </w:r>
        <w:r w:rsidR="00D41E28">
          <w:rPr>
            <w:noProof/>
            <w:webHidden/>
          </w:rPr>
          <w:instrText xml:space="preserve"> PAGEREF _Toc75258904 \h </w:instrText>
        </w:r>
        <w:r w:rsidR="00D41E28">
          <w:rPr>
            <w:noProof/>
            <w:webHidden/>
          </w:rPr>
        </w:r>
        <w:r w:rsidR="00D41E28">
          <w:rPr>
            <w:noProof/>
            <w:webHidden/>
          </w:rPr>
          <w:fldChar w:fldCharType="separate"/>
        </w:r>
        <w:r w:rsidR="00D41E28">
          <w:rPr>
            <w:noProof/>
            <w:webHidden/>
          </w:rPr>
          <w:t>32</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05" w:history="1">
        <w:r w:rsidR="00D41E28" w:rsidRPr="002F742F">
          <w:rPr>
            <w:rStyle w:val="Hypertextovodkaz"/>
            <w:noProof/>
          </w:rPr>
          <w:t>Jazykové vzdělávání</w:t>
        </w:r>
        <w:r w:rsidR="00D41E28">
          <w:rPr>
            <w:noProof/>
            <w:webHidden/>
          </w:rPr>
          <w:tab/>
        </w:r>
        <w:r w:rsidR="00D41E28">
          <w:rPr>
            <w:noProof/>
            <w:webHidden/>
          </w:rPr>
          <w:fldChar w:fldCharType="begin"/>
        </w:r>
        <w:r w:rsidR="00D41E28">
          <w:rPr>
            <w:noProof/>
            <w:webHidden/>
          </w:rPr>
          <w:instrText xml:space="preserve"> PAGEREF _Toc75258905 \h </w:instrText>
        </w:r>
        <w:r w:rsidR="00D41E28">
          <w:rPr>
            <w:noProof/>
            <w:webHidden/>
          </w:rPr>
        </w:r>
        <w:r w:rsidR="00D41E28">
          <w:rPr>
            <w:noProof/>
            <w:webHidden/>
          </w:rPr>
          <w:fldChar w:fldCharType="separate"/>
        </w:r>
        <w:r w:rsidR="00D41E28">
          <w:rPr>
            <w:noProof/>
            <w:webHidden/>
          </w:rPr>
          <w:t>32</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06" w:history="1">
        <w:r w:rsidR="00D41E28" w:rsidRPr="002F742F">
          <w:rPr>
            <w:rStyle w:val="Hypertextovodkaz"/>
            <w:noProof/>
          </w:rPr>
          <w:t>Český jazyk</w:t>
        </w:r>
        <w:r w:rsidR="00D41E28">
          <w:rPr>
            <w:noProof/>
            <w:webHidden/>
          </w:rPr>
          <w:tab/>
        </w:r>
        <w:r w:rsidR="00D41E28">
          <w:rPr>
            <w:noProof/>
            <w:webHidden/>
          </w:rPr>
          <w:fldChar w:fldCharType="begin"/>
        </w:r>
        <w:r w:rsidR="00D41E28">
          <w:rPr>
            <w:noProof/>
            <w:webHidden/>
          </w:rPr>
          <w:instrText xml:space="preserve"> PAGEREF _Toc75258906 \h </w:instrText>
        </w:r>
        <w:r w:rsidR="00D41E28">
          <w:rPr>
            <w:noProof/>
            <w:webHidden/>
          </w:rPr>
        </w:r>
        <w:r w:rsidR="00D41E28">
          <w:rPr>
            <w:noProof/>
            <w:webHidden/>
          </w:rPr>
          <w:fldChar w:fldCharType="separate"/>
        </w:r>
        <w:r w:rsidR="00D41E28">
          <w:rPr>
            <w:noProof/>
            <w:webHidden/>
          </w:rPr>
          <w:t>32</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07" w:history="1">
        <w:r w:rsidR="00D41E28" w:rsidRPr="002F742F">
          <w:rPr>
            <w:rStyle w:val="Hypertextovodkaz"/>
            <w:noProof/>
          </w:rPr>
          <w:t>Cizí jazyk</w:t>
        </w:r>
        <w:r w:rsidR="00D41E28">
          <w:rPr>
            <w:noProof/>
            <w:webHidden/>
          </w:rPr>
          <w:tab/>
        </w:r>
        <w:r w:rsidR="00D41E28">
          <w:rPr>
            <w:noProof/>
            <w:webHidden/>
          </w:rPr>
          <w:fldChar w:fldCharType="begin"/>
        </w:r>
        <w:r w:rsidR="00D41E28">
          <w:rPr>
            <w:noProof/>
            <w:webHidden/>
          </w:rPr>
          <w:instrText xml:space="preserve"> PAGEREF _Toc75258907 \h </w:instrText>
        </w:r>
        <w:r w:rsidR="00D41E28">
          <w:rPr>
            <w:noProof/>
            <w:webHidden/>
          </w:rPr>
        </w:r>
        <w:r w:rsidR="00D41E28">
          <w:rPr>
            <w:noProof/>
            <w:webHidden/>
          </w:rPr>
          <w:fldChar w:fldCharType="separate"/>
        </w:r>
        <w:r w:rsidR="00D41E28">
          <w:rPr>
            <w:noProof/>
            <w:webHidden/>
          </w:rPr>
          <w:t>39</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08" w:history="1">
        <w:r w:rsidR="00D41E28" w:rsidRPr="002F742F">
          <w:rPr>
            <w:rStyle w:val="Hypertextovodkaz"/>
            <w:noProof/>
          </w:rPr>
          <w:t>Literární výchova</w:t>
        </w:r>
        <w:r w:rsidR="00D41E28">
          <w:rPr>
            <w:noProof/>
            <w:webHidden/>
          </w:rPr>
          <w:tab/>
        </w:r>
        <w:r w:rsidR="00D41E28">
          <w:rPr>
            <w:noProof/>
            <w:webHidden/>
          </w:rPr>
          <w:fldChar w:fldCharType="begin"/>
        </w:r>
        <w:r w:rsidR="00D41E28">
          <w:rPr>
            <w:noProof/>
            <w:webHidden/>
          </w:rPr>
          <w:instrText xml:space="preserve"> PAGEREF _Toc75258908 \h </w:instrText>
        </w:r>
        <w:r w:rsidR="00D41E28">
          <w:rPr>
            <w:noProof/>
            <w:webHidden/>
          </w:rPr>
        </w:r>
        <w:r w:rsidR="00D41E28">
          <w:rPr>
            <w:noProof/>
            <w:webHidden/>
          </w:rPr>
          <w:fldChar w:fldCharType="separate"/>
        </w:r>
        <w:r w:rsidR="00D41E28">
          <w:rPr>
            <w:noProof/>
            <w:webHidden/>
          </w:rPr>
          <w:t>43</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09" w:history="1">
        <w:r w:rsidR="00D41E28" w:rsidRPr="002F742F">
          <w:rPr>
            <w:rStyle w:val="Hypertextovodkaz"/>
            <w:noProof/>
          </w:rPr>
          <w:t>Tělesná výchova</w:t>
        </w:r>
        <w:r w:rsidR="00D41E28">
          <w:rPr>
            <w:noProof/>
            <w:webHidden/>
          </w:rPr>
          <w:tab/>
        </w:r>
        <w:r w:rsidR="00D41E28">
          <w:rPr>
            <w:noProof/>
            <w:webHidden/>
          </w:rPr>
          <w:fldChar w:fldCharType="begin"/>
        </w:r>
        <w:r w:rsidR="00D41E28">
          <w:rPr>
            <w:noProof/>
            <w:webHidden/>
          </w:rPr>
          <w:instrText xml:space="preserve"> PAGEREF _Toc75258909 \h </w:instrText>
        </w:r>
        <w:r w:rsidR="00D41E28">
          <w:rPr>
            <w:noProof/>
            <w:webHidden/>
          </w:rPr>
        </w:r>
        <w:r w:rsidR="00D41E28">
          <w:rPr>
            <w:noProof/>
            <w:webHidden/>
          </w:rPr>
          <w:fldChar w:fldCharType="separate"/>
        </w:r>
        <w:r w:rsidR="00D41E28">
          <w:rPr>
            <w:noProof/>
            <w:webHidden/>
          </w:rPr>
          <w:t>47</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0" w:history="1">
        <w:r w:rsidR="00D41E28" w:rsidRPr="002F742F">
          <w:rPr>
            <w:rStyle w:val="Hypertextovodkaz"/>
            <w:noProof/>
          </w:rPr>
          <w:t>Ekonomika podniku</w:t>
        </w:r>
        <w:r w:rsidR="00D41E28">
          <w:rPr>
            <w:noProof/>
            <w:webHidden/>
          </w:rPr>
          <w:tab/>
        </w:r>
        <w:r w:rsidR="00D41E28">
          <w:rPr>
            <w:noProof/>
            <w:webHidden/>
          </w:rPr>
          <w:fldChar w:fldCharType="begin"/>
        </w:r>
        <w:r w:rsidR="00D41E28">
          <w:rPr>
            <w:noProof/>
            <w:webHidden/>
          </w:rPr>
          <w:instrText xml:space="preserve"> PAGEREF _Toc75258910 \h </w:instrText>
        </w:r>
        <w:r w:rsidR="00D41E28">
          <w:rPr>
            <w:noProof/>
            <w:webHidden/>
          </w:rPr>
        </w:r>
        <w:r w:rsidR="00D41E28">
          <w:rPr>
            <w:noProof/>
            <w:webHidden/>
          </w:rPr>
          <w:fldChar w:fldCharType="separate"/>
        </w:r>
        <w:r w:rsidR="00D41E28">
          <w:rPr>
            <w:noProof/>
            <w:webHidden/>
          </w:rPr>
          <w:t>51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1" w:history="1">
        <w:r w:rsidR="00D41E28" w:rsidRPr="002F742F">
          <w:rPr>
            <w:rStyle w:val="Hypertextovodkaz"/>
            <w:noProof/>
          </w:rPr>
          <w:t>Právo</w:t>
        </w:r>
        <w:r w:rsidR="00D41E28">
          <w:rPr>
            <w:noProof/>
            <w:webHidden/>
          </w:rPr>
          <w:tab/>
        </w:r>
        <w:r w:rsidR="00D41E28">
          <w:rPr>
            <w:noProof/>
            <w:webHidden/>
          </w:rPr>
          <w:fldChar w:fldCharType="begin"/>
        </w:r>
        <w:r w:rsidR="00D41E28">
          <w:rPr>
            <w:noProof/>
            <w:webHidden/>
          </w:rPr>
          <w:instrText xml:space="preserve"> PAGEREF _Toc75258911 \h </w:instrText>
        </w:r>
        <w:r w:rsidR="00D41E28">
          <w:rPr>
            <w:noProof/>
            <w:webHidden/>
          </w:rPr>
        </w:r>
        <w:r w:rsidR="00D41E28">
          <w:rPr>
            <w:noProof/>
            <w:webHidden/>
          </w:rPr>
          <w:fldChar w:fldCharType="separate"/>
        </w:r>
        <w:r w:rsidR="00D41E28">
          <w:rPr>
            <w:noProof/>
            <w:webHidden/>
          </w:rPr>
          <w:t>56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2" w:history="1">
        <w:r w:rsidR="00D41E28" w:rsidRPr="002F742F">
          <w:rPr>
            <w:rStyle w:val="Hypertextovodkaz"/>
            <w:noProof/>
          </w:rPr>
          <w:t>Marketing a management</w:t>
        </w:r>
        <w:r w:rsidR="00D41E28">
          <w:rPr>
            <w:noProof/>
            <w:webHidden/>
          </w:rPr>
          <w:tab/>
        </w:r>
        <w:r w:rsidR="00D41E28">
          <w:rPr>
            <w:noProof/>
            <w:webHidden/>
          </w:rPr>
          <w:fldChar w:fldCharType="begin"/>
        </w:r>
        <w:r w:rsidR="00D41E28">
          <w:rPr>
            <w:noProof/>
            <w:webHidden/>
          </w:rPr>
          <w:instrText xml:space="preserve"> PAGEREF _Toc75258912 \h </w:instrText>
        </w:r>
        <w:r w:rsidR="00D41E28">
          <w:rPr>
            <w:noProof/>
            <w:webHidden/>
          </w:rPr>
        </w:r>
        <w:r w:rsidR="00D41E28">
          <w:rPr>
            <w:noProof/>
            <w:webHidden/>
          </w:rPr>
          <w:fldChar w:fldCharType="separate"/>
        </w:r>
        <w:r w:rsidR="00D41E28">
          <w:rPr>
            <w:noProof/>
            <w:webHidden/>
          </w:rPr>
          <w:t>61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3" w:history="1">
        <w:r w:rsidR="00D41E28" w:rsidRPr="002F742F">
          <w:rPr>
            <w:rStyle w:val="Hypertextovodkaz"/>
            <w:noProof/>
          </w:rPr>
          <w:t>Chod podniku</w:t>
        </w:r>
        <w:r w:rsidR="00D41E28">
          <w:rPr>
            <w:noProof/>
            <w:webHidden/>
          </w:rPr>
          <w:tab/>
        </w:r>
        <w:r w:rsidR="00D41E28">
          <w:rPr>
            <w:noProof/>
            <w:webHidden/>
          </w:rPr>
          <w:fldChar w:fldCharType="begin"/>
        </w:r>
        <w:r w:rsidR="00D41E28">
          <w:rPr>
            <w:noProof/>
            <w:webHidden/>
          </w:rPr>
          <w:instrText xml:space="preserve"> PAGEREF _Toc75258913 \h </w:instrText>
        </w:r>
        <w:r w:rsidR="00D41E28">
          <w:rPr>
            <w:noProof/>
            <w:webHidden/>
          </w:rPr>
        </w:r>
        <w:r w:rsidR="00D41E28">
          <w:rPr>
            <w:noProof/>
            <w:webHidden/>
          </w:rPr>
          <w:fldChar w:fldCharType="separate"/>
        </w:r>
        <w:r w:rsidR="00D41E28">
          <w:rPr>
            <w:noProof/>
            <w:webHidden/>
          </w:rPr>
          <w:t>66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4" w:history="1">
        <w:r w:rsidR="00D41E28" w:rsidRPr="002F742F">
          <w:rPr>
            <w:rStyle w:val="Hypertextovodkaz"/>
            <w:noProof/>
          </w:rPr>
          <w:t>Účetnictví</w:t>
        </w:r>
        <w:r w:rsidR="00D41E28">
          <w:rPr>
            <w:noProof/>
            <w:webHidden/>
          </w:rPr>
          <w:tab/>
        </w:r>
        <w:r w:rsidR="00D41E28">
          <w:rPr>
            <w:noProof/>
            <w:webHidden/>
          </w:rPr>
          <w:fldChar w:fldCharType="begin"/>
        </w:r>
        <w:r w:rsidR="00D41E28">
          <w:rPr>
            <w:noProof/>
            <w:webHidden/>
          </w:rPr>
          <w:instrText xml:space="preserve"> PAGEREF _Toc75258914 \h </w:instrText>
        </w:r>
        <w:r w:rsidR="00D41E28">
          <w:rPr>
            <w:noProof/>
            <w:webHidden/>
          </w:rPr>
        </w:r>
        <w:r w:rsidR="00D41E28">
          <w:rPr>
            <w:noProof/>
            <w:webHidden/>
          </w:rPr>
          <w:fldChar w:fldCharType="separate"/>
        </w:r>
        <w:r w:rsidR="00D41E28">
          <w:rPr>
            <w:noProof/>
            <w:webHidden/>
          </w:rPr>
          <w:t>71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5" w:history="1">
        <w:r w:rsidR="00D41E28" w:rsidRPr="002F742F">
          <w:rPr>
            <w:rStyle w:val="Hypertextovodkaz"/>
            <w:noProof/>
          </w:rPr>
          <w:t>Písemná a elektronická komunikace</w:t>
        </w:r>
        <w:r w:rsidR="00D41E28">
          <w:rPr>
            <w:noProof/>
            <w:webHidden/>
          </w:rPr>
          <w:tab/>
        </w:r>
        <w:r w:rsidR="00D41E28">
          <w:rPr>
            <w:noProof/>
            <w:webHidden/>
          </w:rPr>
          <w:fldChar w:fldCharType="begin"/>
        </w:r>
        <w:r w:rsidR="00D41E28">
          <w:rPr>
            <w:noProof/>
            <w:webHidden/>
          </w:rPr>
          <w:instrText xml:space="preserve"> PAGEREF _Toc75258915 \h </w:instrText>
        </w:r>
        <w:r w:rsidR="00D41E28">
          <w:rPr>
            <w:noProof/>
            <w:webHidden/>
          </w:rPr>
        </w:r>
        <w:r w:rsidR="00D41E28">
          <w:rPr>
            <w:noProof/>
            <w:webHidden/>
          </w:rPr>
          <w:fldChar w:fldCharType="separate"/>
        </w:r>
        <w:r w:rsidR="00D41E28">
          <w:rPr>
            <w:noProof/>
            <w:webHidden/>
          </w:rPr>
          <w:t>76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6" w:history="1">
        <w:r w:rsidR="00D41E28" w:rsidRPr="002F742F">
          <w:rPr>
            <w:rStyle w:val="Hypertextovodkaz"/>
            <w:noProof/>
          </w:rPr>
          <w:t>Občanská nauka</w:t>
        </w:r>
        <w:r w:rsidR="00D41E28">
          <w:rPr>
            <w:noProof/>
            <w:webHidden/>
          </w:rPr>
          <w:tab/>
        </w:r>
        <w:r w:rsidR="00D41E28">
          <w:rPr>
            <w:noProof/>
            <w:webHidden/>
          </w:rPr>
          <w:fldChar w:fldCharType="begin"/>
        </w:r>
        <w:r w:rsidR="00D41E28">
          <w:rPr>
            <w:noProof/>
            <w:webHidden/>
          </w:rPr>
          <w:instrText xml:space="preserve"> PAGEREF _Toc75258916 \h </w:instrText>
        </w:r>
        <w:r w:rsidR="00D41E28">
          <w:rPr>
            <w:noProof/>
            <w:webHidden/>
          </w:rPr>
        </w:r>
        <w:r w:rsidR="00D41E28">
          <w:rPr>
            <w:noProof/>
            <w:webHidden/>
          </w:rPr>
          <w:fldChar w:fldCharType="separate"/>
        </w:r>
        <w:r w:rsidR="00D41E28">
          <w:rPr>
            <w:noProof/>
            <w:webHidden/>
          </w:rPr>
          <w:t>81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7" w:history="1">
        <w:r w:rsidR="00D41E28" w:rsidRPr="002F742F">
          <w:rPr>
            <w:rStyle w:val="Hypertextovodkaz"/>
            <w:noProof/>
          </w:rPr>
          <w:t>Matematika</w:t>
        </w:r>
        <w:r w:rsidR="00D41E28">
          <w:rPr>
            <w:noProof/>
            <w:webHidden/>
          </w:rPr>
          <w:tab/>
        </w:r>
        <w:r w:rsidR="00D41E28">
          <w:rPr>
            <w:noProof/>
            <w:webHidden/>
          </w:rPr>
          <w:fldChar w:fldCharType="begin"/>
        </w:r>
        <w:r w:rsidR="00D41E28">
          <w:rPr>
            <w:noProof/>
            <w:webHidden/>
          </w:rPr>
          <w:instrText xml:space="preserve"> PAGEREF _Toc75258917 \h </w:instrText>
        </w:r>
        <w:r w:rsidR="00D41E28">
          <w:rPr>
            <w:noProof/>
            <w:webHidden/>
          </w:rPr>
        </w:r>
        <w:r w:rsidR="00D41E28">
          <w:rPr>
            <w:noProof/>
            <w:webHidden/>
          </w:rPr>
          <w:fldChar w:fldCharType="separate"/>
        </w:r>
        <w:r w:rsidR="00D41E28">
          <w:rPr>
            <w:noProof/>
            <w:webHidden/>
          </w:rPr>
          <w:t>85</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8" w:history="1">
        <w:r w:rsidR="00D41E28" w:rsidRPr="002F742F">
          <w:rPr>
            <w:rStyle w:val="Hypertextovodkaz"/>
            <w:noProof/>
          </w:rPr>
          <w:t>Informační a komunikační technologie</w:t>
        </w:r>
        <w:r w:rsidR="00D41E28">
          <w:rPr>
            <w:noProof/>
            <w:webHidden/>
          </w:rPr>
          <w:tab/>
        </w:r>
        <w:r w:rsidR="00D41E28">
          <w:rPr>
            <w:noProof/>
            <w:webHidden/>
          </w:rPr>
          <w:fldChar w:fldCharType="begin"/>
        </w:r>
        <w:r w:rsidR="00D41E28">
          <w:rPr>
            <w:noProof/>
            <w:webHidden/>
          </w:rPr>
          <w:instrText xml:space="preserve"> PAGEREF _Toc75258918 \h </w:instrText>
        </w:r>
        <w:r w:rsidR="00D41E28">
          <w:rPr>
            <w:noProof/>
            <w:webHidden/>
          </w:rPr>
        </w:r>
        <w:r w:rsidR="00D41E28">
          <w:rPr>
            <w:noProof/>
            <w:webHidden/>
          </w:rPr>
          <w:fldChar w:fldCharType="separate"/>
        </w:r>
        <w:r w:rsidR="00D41E28">
          <w:rPr>
            <w:noProof/>
            <w:webHidden/>
          </w:rPr>
          <w:t>91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19" w:history="1">
        <w:r w:rsidR="00D41E28" w:rsidRPr="002F742F">
          <w:rPr>
            <w:rStyle w:val="Hypertextovodkaz"/>
            <w:noProof/>
          </w:rPr>
          <w:t>Matematický seminář</w:t>
        </w:r>
        <w:r w:rsidR="00D41E28">
          <w:rPr>
            <w:noProof/>
            <w:webHidden/>
          </w:rPr>
          <w:tab/>
        </w:r>
        <w:r w:rsidR="00D41E28">
          <w:rPr>
            <w:noProof/>
            <w:webHidden/>
          </w:rPr>
          <w:fldChar w:fldCharType="begin"/>
        </w:r>
        <w:r w:rsidR="00D41E28">
          <w:rPr>
            <w:noProof/>
            <w:webHidden/>
          </w:rPr>
          <w:instrText xml:space="preserve"> PAGEREF _Toc75258919 \h </w:instrText>
        </w:r>
        <w:r w:rsidR="00D41E28">
          <w:rPr>
            <w:noProof/>
            <w:webHidden/>
          </w:rPr>
        </w:r>
        <w:r w:rsidR="00D41E28">
          <w:rPr>
            <w:noProof/>
            <w:webHidden/>
          </w:rPr>
          <w:fldChar w:fldCharType="separate"/>
        </w:r>
        <w:r w:rsidR="00D41E28">
          <w:rPr>
            <w:noProof/>
            <w:webHidden/>
          </w:rPr>
          <w:t>102</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0" w:history="1">
        <w:r w:rsidR="00D41E28" w:rsidRPr="002F742F">
          <w:rPr>
            <w:rStyle w:val="Hypertextovodkaz"/>
            <w:noProof/>
          </w:rPr>
          <w:t>Seminář cizojazyčný</w:t>
        </w:r>
        <w:r w:rsidR="00D41E28">
          <w:rPr>
            <w:noProof/>
            <w:webHidden/>
          </w:rPr>
          <w:tab/>
        </w:r>
        <w:r w:rsidR="00D41E28">
          <w:rPr>
            <w:noProof/>
            <w:webHidden/>
          </w:rPr>
          <w:fldChar w:fldCharType="begin"/>
        </w:r>
        <w:r w:rsidR="00D41E28">
          <w:rPr>
            <w:noProof/>
            <w:webHidden/>
          </w:rPr>
          <w:instrText xml:space="preserve"> PAGEREF _Toc75258920 \h </w:instrText>
        </w:r>
        <w:r w:rsidR="00D41E28">
          <w:rPr>
            <w:noProof/>
            <w:webHidden/>
          </w:rPr>
        </w:r>
        <w:r w:rsidR="00D41E28">
          <w:rPr>
            <w:noProof/>
            <w:webHidden/>
          </w:rPr>
          <w:fldChar w:fldCharType="separate"/>
        </w:r>
        <w:r w:rsidR="00D41E28">
          <w:rPr>
            <w:noProof/>
            <w:webHidden/>
          </w:rPr>
          <w:t>108</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1" w:history="1">
        <w:r w:rsidR="00D41E28" w:rsidRPr="002F742F">
          <w:rPr>
            <w:rStyle w:val="Hypertextovodkaz"/>
            <w:noProof/>
          </w:rPr>
          <w:t>Učební praxe</w:t>
        </w:r>
        <w:r w:rsidR="00D41E28">
          <w:rPr>
            <w:noProof/>
            <w:webHidden/>
          </w:rPr>
          <w:tab/>
        </w:r>
        <w:r w:rsidR="00D41E28">
          <w:rPr>
            <w:noProof/>
            <w:webHidden/>
          </w:rPr>
          <w:fldChar w:fldCharType="begin"/>
        </w:r>
        <w:r w:rsidR="00D41E28">
          <w:rPr>
            <w:noProof/>
            <w:webHidden/>
          </w:rPr>
          <w:instrText xml:space="preserve"> PAGEREF _Toc75258921 \h </w:instrText>
        </w:r>
        <w:r w:rsidR="00D41E28">
          <w:rPr>
            <w:noProof/>
            <w:webHidden/>
          </w:rPr>
        </w:r>
        <w:r w:rsidR="00D41E28">
          <w:rPr>
            <w:noProof/>
            <w:webHidden/>
          </w:rPr>
          <w:fldChar w:fldCharType="separate"/>
        </w:r>
        <w:r w:rsidR="00D41E28">
          <w:rPr>
            <w:noProof/>
            <w:webHidden/>
          </w:rPr>
          <w:t>111</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922" w:history="1">
        <w:r w:rsidR="00D41E28" w:rsidRPr="002F742F">
          <w:rPr>
            <w:rStyle w:val="Hypertextovodkaz"/>
            <w:noProof/>
          </w:rPr>
          <w:t>9</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učební osnovy – dálková forma</w:t>
        </w:r>
        <w:r w:rsidR="00D41E28">
          <w:rPr>
            <w:noProof/>
            <w:webHidden/>
          </w:rPr>
          <w:tab/>
        </w:r>
        <w:r w:rsidR="00D41E28">
          <w:rPr>
            <w:noProof/>
            <w:webHidden/>
          </w:rPr>
          <w:fldChar w:fldCharType="begin"/>
        </w:r>
        <w:r w:rsidR="00D41E28">
          <w:rPr>
            <w:noProof/>
            <w:webHidden/>
          </w:rPr>
          <w:instrText xml:space="preserve"> PAGEREF _Toc75258922 \h </w:instrText>
        </w:r>
        <w:r w:rsidR="00D41E28">
          <w:rPr>
            <w:noProof/>
            <w:webHidden/>
          </w:rPr>
        </w:r>
        <w:r w:rsidR="00D41E28">
          <w:rPr>
            <w:noProof/>
            <w:webHidden/>
          </w:rPr>
          <w:fldChar w:fldCharType="separate"/>
        </w:r>
        <w:r w:rsidR="00D41E28">
          <w:rPr>
            <w:noProof/>
            <w:webHidden/>
          </w:rPr>
          <w:t>116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3" w:history="1">
        <w:r w:rsidR="00D41E28" w:rsidRPr="002F742F">
          <w:rPr>
            <w:rStyle w:val="Hypertextovodkaz"/>
            <w:noProof/>
          </w:rPr>
          <w:t>Český jazyk</w:t>
        </w:r>
        <w:r w:rsidR="00D41E28">
          <w:rPr>
            <w:noProof/>
            <w:webHidden/>
          </w:rPr>
          <w:tab/>
        </w:r>
        <w:r w:rsidR="00D41E28">
          <w:rPr>
            <w:noProof/>
            <w:webHidden/>
          </w:rPr>
          <w:fldChar w:fldCharType="begin"/>
        </w:r>
        <w:r w:rsidR="00D41E28">
          <w:rPr>
            <w:noProof/>
            <w:webHidden/>
          </w:rPr>
          <w:instrText xml:space="preserve"> PAGEREF _Toc75258923 \h </w:instrText>
        </w:r>
        <w:r w:rsidR="00D41E28">
          <w:rPr>
            <w:noProof/>
            <w:webHidden/>
          </w:rPr>
        </w:r>
        <w:r w:rsidR="00D41E28">
          <w:rPr>
            <w:noProof/>
            <w:webHidden/>
          </w:rPr>
          <w:fldChar w:fldCharType="separate"/>
        </w:r>
        <w:r w:rsidR="00D41E28">
          <w:rPr>
            <w:noProof/>
            <w:webHidden/>
          </w:rPr>
          <w:t>116</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4" w:history="1">
        <w:r w:rsidR="00D41E28" w:rsidRPr="002F742F">
          <w:rPr>
            <w:rStyle w:val="Hypertextovodkaz"/>
            <w:noProof/>
          </w:rPr>
          <w:t>Cizí jazyk</w:t>
        </w:r>
        <w:r w:rsidR="00D41E28">
          <w:rPr>
            <w:noProof/>
            <w:webHidden/>
          </w:rPr>
          <w:tab/>
        </w:r>
        <w:r w:rsidR="00D41E28">
          <w:rPr>
            <w:noProof/>
            <w:webHidden/>
          </w:rPr>
          <w:fldChar w:fldCharType="begin"/>
        </w:r>
        <w:r w:rsidR="00D41E28">
          <w:rPr>
            <w:noProof/>
            <w:webHidden/>
          </w:rPr>
          <w:instrText xml:space="preserve"> PAGEREF _Toc75258924 \h </w:instrText>
        </w:r>
        <w:r w:rsidR="00D41E28">
          <w:rPr>
            <w:noProof/>
            <w:webHidden/>
          </w:rPr>
        </w:r>
        <w:r w:rsidR="00D41E28">
          <w:rPr>
            <w:noProof/>
            <w:webHidden/>
          </w:rPr>
          <w:fldChar w:fldCharType="separate"/>
        </w:r>
        <w:r w:rsidR="00D41E28">
          <w:rPr>
            <w:noProof/>
            <w:webHidden/>
          </w:rPr>
          <w:t>123</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5" w:history="1">
        <w:r w:rsidR="00D41E28" w:rsidRPr="002F742F">
          <w:rPr>
            <w:rStyle w:val="Hypertextovodkaz"/>
            <w:noProof/>
          </w:rPr>
          <w:t>Literární výchova</w:t>
        </w:r>
        <w:r w:rsidR="00D41E28">
          <w:rPr>
            <w:noProof/>
            <w:webHidden/>
          </w:rPr>
          <w:tab/>
        </w:r>
        <w:r w:rsidR="00D41E28">
          <w:rPr>
            <w:noProof/>
            <w:webHidden/>
          </w:rPr>
          <w:fldChar w:fldCharType="begin"/>
        </w:r>
        <w:r w:rsidR="00D41E28">
          <w:rPr>
            <w:noProof/>
            <w:webHidden/>
          </w:rPr>
          <w:instrText xml:space="preserve"> PAGEREF _Toc75258925 \h </w:instrText>
        </w:r>
        <w:r w:rsidR="00D41E28">
          <w:rPr>
            <w:noProof/>
            <w:webHidden/>
          </w:rPr>
        </w:r>
        <w:r w:rsidR="00D41E28">
          <w:rPr>
            <w:noProof/>
            <w:webHidden/>
          </w:rPr>
          <w:fldChar w:fldCharType="separate"/>
        </w:r>
        <w:r w:rsidR="00D41E28">
          <w:rPr>
            <w:noProof/>
            <w:webHidden/>
          </w:rPr>
          <w:t>127</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6" w:history="1">
        <w:r w:rsidR="00D41E28" w:rsidRPr="002F742F">
          <w:rPr>
            <w:rStyle w:val="Hypertextovodkaz"/>
            <w:noProof/>
          </w:rPr>
          <w:t>Ekonomika podniku</w:t>
        </w:r>
        <w:r w:rsidR="00D41E28">
          <w:rPr>
            <w:noProof/>
            <w:webHidden/>
          </w:rPr>
          <w:tab/>
        </w:r>
        <w:r w:rsidR="00D41E28">
          <w:rPr>
            <w:noProof/>
            <w:webHidden/>
          </w:rPr>
          <w:fldChar w:fldCharType="begin"/>
        </w:r>
        <w:r w:rsidR="00D41E28">
          <w:rPr>
            <w:noProof/>
            <w:webHidden/>
          </w:rPr>
          <w:instrText xml:space="preserve"> PAGEREF _Toc75258926 \h </w:instrText>
        </w:r>
        <w:r w:rsidR="00D41E28">
          <w:rPr>
            <w:noProof/>
            <w:webHidden/>
          </w:rPr>
        </w:r>
        <w:r w:rsidR="00D41E28">
          <w:rPr>
            <w:noProof/>
            <w:webHidden/>
          </w:rPr>
          <w:fldChar w:fldCharType="separate"/>
        </w:r>
        <w:r w:rsidR="00D41E28">
          <w:rPr>
            <w:noProof/>
            <w:webHidden/>
          </w:rPr>
          <w:t>130</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7" w:history="1">
        <w:r w:rsidR="00D41E28" w:rsidRPr="002F742F">
          <w:rPr>
            <w:rStyle w:val="Hypertextovodkaz"/>
            <w:noProof/>
          </w:rPr>
          <w:t>Právo</w:t>
        </w:r>
        <w:r w:rsidR="00D41E28">
          <w:rPr>
            <w:noProof/>
            <w:webHidden/>
          </w:rPr>
          <w:tab/>
        </w:r>
        <w:r w:rsidR="00D41E28">
          <w:rPr>
            <w:noProof/>
            <w:webHidden/>
          </w:rPr>
          <w:fldChar w:fldCharType="begin"/>
        </w:r>
        <w:r w:rsidR="00D41E28">
          <w:rPr>
            <w:noProof/>
            <w:webHidden/>
          </w:rPr>
          <w:instrText xml:space="preserve"> PAGEREF _Toc75258927 \h </w:instrText>
        </w:r>
        <w:r w:rsidR="00D41E28">
          <w:rPr>
            <w:noProof/>
            <w:webHidden/>
          </w:rPr>
        </w:r>
        <w:r w:rsidR="00D41E28">
          <w:rPr>
            <w:noProof/>
            <w:webHidden/>
          </w:rPr>
          <w:fldChar w:fldCharType="separate"/>
        </w:r>
        <w:r w:rsidR="00D41E28">
          <w:rPr>
            <w:noProof/>
            <w:webHidden/>
          </w:rPr>
          <w:t>135</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8" w:history="1">
        <w:r w:rsidR="00D41E28" w:rsidRPr="002F742F">
          <w:rPr>
            <w:rStyle w:val="Hypertextovodkaz"/>
            <w:noProof/>
          </w:rPr>
          <w:t>Marketing a management</w:t>
        </w:r>
        <w:r w:rsidR="00D41E28">
          <w:rPr>
            <w:noProof/>
            <w:webHidden/>
          </w:rPr>
          <w:tab/>
        </w:r>
        <w:r w:rsidR="00D41E28">
          <w:rPr>
            <w:noProof/>
            <w:webHidden/>
          </w:rPr>
          <w:fldChar w:fldCharType="begin"/>
        </w:r>
        <w:r w:rsidR="00D41E28">
          <w:rPr>
            <w:noProof/>
            <w:webHidden/>
          </w:rPr>
          <w:instrText xml:space="preserve"> PAGEREF _Toc75258928 \h </w:instrText>
        </w:r>
        <w:r w:rsidR="00D41E28">
          <w:rPr>
            <w:noProof/>
            <w:webHidden/>
          </w:rPr>
        </w:r>
        <w:r w:rsidR="00D41E28">
          <w:rPr>
            <w:noProof/>
            <w:webHidden/>
          </w:rPr>
          <w:fldChar w:fldCharType="separate"/>
        </w:r>
        <w:r w:rsidR="00D41E28">
          <w:rPr>
            <w:noProof/>
            <w:webHidden/>
          </w:rPr>
          <w:t>140</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29" w:history="1">
        <w:r w:rsidR="00D41E28" w:rsidRPr="002F742F">
          <w:rPr>
            <w:rStyle w:val="Hypertextovodkaz"/>
            <w:noProof/>
          </w:rPr>
          <w:t>Chod podniku</w:t>
        </w:r>
        <w:r w:rsidR="00D41E28">
          <w:rPr>
            <w:noProof/>
            <w:webHidden/>
          </w:rPr>
          <w:tab/>
        </w:r>
        <w:r w:rsidR="00D41E28">
          <w:rPr>
            <w:noProof/>
            <w:webHidden/>
          </w:rPr>
          <w:fldChar w:fldCharType="begin"/>
        </w:r>
        <w:r w:rsidR="00D41E28">
          <w:rPr>
            <w:noProof/>
            <w:webHidden/>
          </w:rPr>
          <w:instrText xml:space="preserve"> PAGEREF _Toc75258929 \h </w:instrText>
        </w:r>
        <w:r w:rsidR="00D41E28">
          <w:rPr>
            <w:noProof/>
            <w:webHidden/>
          </w:rPr>
        </w:r>
        <w:r w:rsidR="00D41E28">
          <w:rPr>
            <w:noProof/>
            <w:webHidden/>
          </w:rPr>
          <w:fldChar w:fldCharType="separate"/>
        </w:r>
        <w:r w:rsidR="00D41E28">
          <w:rPr>
            <w:noProof/>
            <w:webHidden/>
          </w:rPr>
          <w:t>144</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30" w:history="1">
        <w:r w:rsidR="00D41E28" w:rsidRPr="002F742F">
          <w:rPr>
            <w:rStyle w:val="Hypertextovodkaz"/>
            <w:noProof/>
          </w:rPr>
          <w:t>Účetnictví</w:t>
        </w:r>
        <w:r w:rsidR="00D41E28">
          <w:rPr>
            <w:noProof/>
            <w:webHidden/>
          </w:rPr>
          <w:tab/>
        </w:r>
        <w:r w:rsidR="00D41E28">
          <w:rPr>
            <w:noProof/>
            <w:webHidden/>
          </w:rPr>
          <w:fldChar w:fldCharType="begin"/>
        </w:r>
        <w:r w:rsidR="00D41E28">
          <w:rPr>
            <w:noProof/>
            <w:webHidden/>
          </w:rPr>
          <w:instrText xml:space="preserve"> PAGEREF _Toc75258930 \h </w:instrText>
        </w:r>
        <w:r w:rsidR="00D41E28">
          <w:rPr>
            <w:noProof/>
            <w:webHidden/>
          </w:rPr>
        </w:r>
        <w:r w:rsidR="00D41E28">
          <w:rPr>
            <w:noProof/>
            <w:webHidden/>
          </w:rPr>
          <w:fldChar w:fldCharType="separate"/>
        </w:r>
        <w:r w:rsidR="00D41E28">
          <w:rPr>
            <w:noProof/>
            <w:webHidden/>
          </w:rPr>
          <w:t>149</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31" w:history="1">
        <w:r w:rsidR="00D41E28" w:rsidRPr="002F742F">
          <w:rPr>
            <w:rStyle w:val="Hypertextovodkaz"/>
            <w:noProof/>
          </w:rPr>
          <w:t>Písemná a elektronická komunikace</w:t>
        </w:r>
        <w:r w:rsidR="00D41E28">
          <w:rPr>
            <w:noProof/>
            <w:webHidden/>
          </w:rPr>
          <w:tab/>
        </w:r>
        <w:r w:rsidR="00D41E28">
          <w:rPr>
            <w:noProof/>
            <w:webHidden/>
          </w:rPr>
          <w:fldChar w:fldCharType="begin"/>
        </w:r>
        <w:r w:rsidR="00D41E28">
          <w:rPr>
            <w:noProof/>
            <w:webHidden/>
          </w:rPr>
          <w:instrText xml:space="preserve"> PAGEREF _Toc75258931 \h </w:instrText>
        </w:r>
        <w:r w:rsidR="00D41E28">
          <w:rPr>
            <w:noProof/>
            <w:webHidden/>
          </w:rPr>
        </w:r>
        <w:r w:rsidR="00D41E28">
          <w:rPr>
            <w:noProof/>
            <w:webHidden/>
          </w:rPr>
          <w:fldChar w:fldCharType="separate"/>
        </w:r>
        <w:r w:rsidR="00D41E28">
          <w:rPr>
            <w:noProof/>
            <w:webHidden/>
          </w:rPr>
          <w:t>152</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32" w:history="1">
        <w:r w:rsidR="00D41E28" w:rsidRPr="002F742F">
          <w:rPr>
            <w:rStyle w:val="Hypertextovodkaz"/>
            <w:noProof/>
          </w:rPr>
          <w:t>Občanská nauka</w:t>
        </w:r>
        <w:r w:rsidR="00D41E28">
          <w:rPr>
            <w:noProof/>
            <w:webHidden/>
          </w:rPr>
          <w:tab/>
        </w:r>
        <w:r w:rsidR="00D41E28">
          <w:rPr>
            <w:noProof/>
            <w:webHidden/>
          </w:rPr>
          <w:fldChar w:fldCharType="begin"/>
        </w:r>
        <w:r w:rsidR="00D41E28">
          <w:rPr>
            <w:noProof/>
            <w:webHidden/>
          </w:rPr>
          <w:instrText xml:space="preserve"> PAGEREF _Toc75258932 \h </w:instrText>
        </w:r>
        <w:r w:rsidR="00D41E28">
          <w:rPr>
            <w:noProof/>
            <w:webHidden/>
          </w:rPr>
        </w:r>
        <w:r w:rsidR="00D41E28">
          <w:rPr>
            <w:noProof/>
            <w:webHidden/>
          </w:rPr>
          <w:fldChar w:fldCharType="separate"/>
        </w:r>
        <w:r w:rsidR="00D41E28">
          <w:rPr>
            <w:noProof/>
            <w:webHidden/>
          </w:rPr>
          <w:t>157</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33" w:history="1">
        <w:r w:rsidR="00D41E28" w:rsidRPr="002F742F">
          <w:rPr>
            <w:rStyle w:val="Hypertextovodkaz"/>
            <w:noProof/>
          </w:rPr>
          <w:t>Matematika</w:t>
        </w:r>
        <w:r w:rsidR="00D41E28">
          <w:rPr>
            <w:noProof/>
            <w:webHidden/>
          </w:rPr>
          <w:tab/>
        </w:r>
        <w:r w:rsidR="00D41E28">
          <w:rPr>
            <w:noProof/>
            <w:webHidden/>
          </w:rPr>
          <w:fldChar w:fldCharType="begin"/>
        </w:r>
        <w:r w:rsidR="00D41E28">
          <w:rPr>
            <w:noProof/>
            <w:webHidden/>
          </w:rPr>
          <w:instrText xml:space="preserve"> PAGEREF _Toc75258933 \h </w:instrText>
        </w:r>
        <w:r w:rsidR="00D41E28">
          <w:rPr>
            <w:noProof/>
            <w:webHidden/>
          </w:rPr>
        </w:r>
        <w:r w:rsidR="00D41E28">
          <w:rPr>
            <w:noProof/>
            <w:webHidden/>
          </w:rPr>
          <w:fldChar w:fldCharType="separate"/>
        </w:r>
        <w:r w:rsidR="00D41E28">
          <w:rPr>
            <w:noProof/>
            <w:webHidden/>
          </w:rPr>
          <w:t>161</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34" w:history="1">
        <w:r w:rsidR="00D41E28" w:rsidRPr="002F742F">
          <w:rPr>
            <w:rStyle w:val="Hypertextovodkaz"/>
            <w:noProof/>
          </w:rPr>
          <w:t>Informační a komunikační technologie</w:t>
        </w:r>
        <w:r w:rsidR="00D41E28">
          <w:rPr>
            <w:noProof/>
            <w:webHidden/>
          </w:rPr>
          <w:tab/>
        </w:r>
        <w:r w:rsidR="00D41E28">
          <w:rPr>
            <w:noProof/>
            <w:webHidden/>
          </w:rPr>
          <w:fldChar w:fldCharType="begin"/>
        </w:r>
        <w:r w:rsidR="00D41E28">
          <w:rPr>
            <w:noProof/>
            <w:webHidden/>
          </w:rPr>
          <w:instrText xml:space="preserve"> PAGEREF _Toc75258934 \h </w:instrText>
        </w:r>
        <w:r w:rsidR="00D41E28">
          <w:rPr>
            <w:noProof/>
            <w:webHidden/>
          </w:rPr>
        </w:r>
        <w:r w:rsidR="00D41E28">
          <w:rPr>
            <w:noProof/>
            <w:webHidden/>
          </w:rPr>
          <w:fldChar w:fldCharType="separate"/>
        </w:r>
        <w:r w:rsidR="00D41E28">
          <w:rPr>
            <w:noProof/>
            <w:webHidden/>
          </w:rPr>
          <w:t>167</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935" w:history="1">
        <w:r w:rsidR="00D41E28" w:rsidRPr="002F742F">
          <w:rPr>
            <w:rStyle w:val="Hypertextovodkaz"/>
            <w:noProof/>
          </w:rPr>
          <w:t>10</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Personální a materiální zabezpečení vzdělávání</w:t>
        </w:r>
        <w:r w:rsidR="00D41E28">
          <w:rPr>
            <w:noProof/>
            <w:webHidden/>
          </w:rPr>
          <w:tab/>
        </w:r>
        <w:r w:rsidR="00D41E28">
          <w:rPr>
            <w:noProof/>
            <w:webHidden/>
          </w:rPr>
          <w:fldChar w:fldCharType="begin"/>
        </w:r>
        <w:r w:rsidR="00D41E28">
          <w:rPr>
            <w:noProof/>
            <w:webHidden/>
          </w:rPr>
          <w:instrText xml:space="preserve"> PAGEREF _Toc75258935 \h </w:instrText>
        </w:r>
        <w:r w:rsidR="00D41E28">
          <w:rPr>
            <w:noProof/>
            <w:webHidden/>
          </w:rPr>
        </w:r>
        <w:r w:rsidR="00D41E28">
          <w:rPr>
            <w:noProof/>
            <w:webHidden/>
          </w:rPr>
          <w:fldChar w:fldCharType="separate"/>
        </w:r>
        <w:r w:rsidR="00D41E28">
          <w:rPr>
            <w:noProof/>
            <w:webHidden/>
          </w:rPr>
          <w:t>177</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36" w:history="1">
        <w:r w:rsidR="00D41E28" w:rsidRPr="002F742F">
          <w:rPr>
            <w:rStyle w:val="Hypertextovodkaz"/>
            <w:noProof/>
          </w:rPr>
          <w:t>10.1</w:t>
        </w:r>
        <w:r w:rsidR="00D41E28">
          <w:rPr>
            <w:rFonts w:asciiTheme="minorHAnsi" w:eastAsiaTheme="minorEastAsia" w:hAnsiTheme="minorHAnsi" w:cstheme="minorBidi"/>
            <w:smallCaps w:val="0"/>
            <w:noProof/>
            <w:sz w:val="22"/>
            <w:szCs w:val="22"/>
          </w:rPr>
          <w:tab/>
        </w:r>
        <w:r w:rsidR="00D41E28" w:rsidRPr="002F742F">
          <w:rPr>
            <w:rStyle w:val="Hypertextovodkaz"/>
            <w:noProof/>
          </w:rPr>
          <w:t>Personální podmínky</w:t>
        </w:r>
        <w:r w:rsidR="00D41E28">
          <w:rPr>
            <w:noProof/>
            <w:webHidden/>
          </w:rPr>
          <w:tab/>
        </w:r>
        <w:r w:rsidR="00D41E28">
          <w:rPr>
            <w:noProof/>
            <w:webHidden/>
          </w:rPr>
          <w:fldChar w:fldCharType="begin"/>
        </w:r>
        <w:r w:rsidR="00D41E28">
          <w:rPr>
            <w:noProof/>
            <w:webHidden/>
          </w:rPr>
          <w:instrText xml:space="preserve"> PAGEREF _Toc75258936 \h </w:instrText>
        </w:r>
        <w:r w:rsidR="00D41E28">
          <w:rPr>
            <w:noProof/>
            <w:webHidden/>
          </w:rPr>
        </w:r>
        <w:r w:rsidR="00D41E28">
          <w:rPr>
            <w:noProof/>
            <w:webHidden/>
          </w:rPr>
          <w:fldChar w:fldCharType="separate"/>
        </w:r>
        <w:r w:rsidR="00D41E28">
          <w:rPr>
            <w:noProof/>
            <w:webHidden/>
          </w:rPr>
          <w:t>177</w:t>
        </w:r>
        <w:r w:rsidR="00D41E28">
          <w:rPr>
            <w:noProof/>
            <w:webHidden/>
          </w:rPr>
          <w:fldChar w:fldCharType="end"/>
        </w:r>
      </w:hyperlink>
    </w:p>
    <w:p w:rsidR="00D41E28" w:rsidRDefault="00C22B0A">
      <w:pPr>
        <w:pStyle w:val="Obsah2"/>
        <w:rPr>
          <w:rFonts w:asciiTheme="minorHAnsi" w:eastAsiaTheme="minorEastAsia" w:hAnsiTheme="minorHAnsi" w:cstheme="minorBidi"/>
          <w:smallCaps w:val="0"/>
          <w:noProof/>
          <w:sz w:val="22"/>
          <w:szCs w:val="22"/>
        </w:rPr>
      </w:pPr>
      <w:hyperlink w:anchor="_Toc75258937" w:history="1">
        <w:r w:rsidR="00D41E28" w:rsidRPr="002F742F">
          <w:rPr>
            <w:rStyle w:val="Hypertextovodkaz"/>
            <w:noProof/>
          </w:rPr>
          <w:t>10.2</w:t>
        </w:r>
        <w:r w:rsidR="00D41E28">
          <w:rPr>
            <w:rFonts w:asciiTheme="minorHAnsi" w:eastAsiaTheme="minorEastAsia" w:hAnsiTheme="minorHAnsi" w:cstheme="minorBidi"/>
            <w:smallCaps w:val="0"/>
            <w:noProof/>
            <w:sz w:val="22"/>
            <w:szCs w:val="22"/>
          </w:rPr>
          <w:tab/>
        </w:r>
        <w:r w:rsidR="00D41E28" w:rsidRPr="002F742F">
          <w:rPr>
            <w:rStyle w:val="Hypertextovodkaz"/>
            <w:noProof/>
          </w:rPr>
          <w:t>Materiální podmínky</w:t>
        </w:r>
        <w:r w:rsidR="00D41E28">
          <w:rPr>
            <w:noProof/>
            <w:webHidden/>
          </w:rPr>
          <w:tab/>
        </w:r>
        <w:r w:rsidR="00D41E28">
          <w:rPr>
            <w:noProof/>
            <w:webHidden/>
          </w:rPr>
          <w:fldChar w:fldCharType="begin"/>
        </w:r>
        <w:r w:rsidR="00D41E28">
          <w:rPr>
            <w:noProof/>
            <w:webHidden/>
          </w:rPr>
          <w:instrText xml:space="preserve"> PAGEREF _Toc75258937 \h </w:instrText>
        </w:r>
        <w:r w:rsidR="00D41E28">
          <w:rPr>
            <w:noProof/>
            <w:webHidden/>
          </w:rPr>
        </w:r>
        <w:r w:rsidR="00D41E28">
          <w:rPr>
            <w:noProof/>
            <w:webHidden/>
          </w:rPr>
          <w:fldChar w:fldCharType="separate"/>
        </w:r>
        <w:r w:rsidR="00D41E28">
          <w:rPr>
            <w:noProof/>
            <w:webHidden/>
          </w:rPr>
          <w:t>178</w:t>
        </w:r>
        <w:r w:rsidR="00D41E28">
          <w:rPr>
            <w:noProof/>
            <w:webHidden/>
          </w:rPr>
          <w:fldChar w:fldCharType="end"/>
        </w:r>
      </w:hyperlink>
    </w:p>
    <w:p w:rsidR="00D41E28" w:rsidRDefault="00C22B0A">
      <w:pPr>
        <w:pStyle w:val="Obsah1"/>
        <w:rPr>
          <w:rFonts w:asciiTheme="minorHAnsi" w:eastAsiaTheme="minorEastAsia" w:hAnsiTheme="minorHAnsi" w:cstheme="minorBidi"/>
          <w:b w:val="0"/>
          <w:bCs w:val="0"/>
          <w:caps w:val="0"/>
          <w:noProof/>
          <w:sz w:val="22"/>
          <w:szCs w:val="22"/>
        </w:rPr>
      </w:pPr>
      <w:hyperlink w:anchor="_Toc75258938" w:history="1">
        <w:r w:rsidR="00D41E28" w:rsidRPr="002F742F">
          <w:rPr>
            <w:rStyle w:val="Hypertextovodkaz"/>
            <w:noProof/>
          </w:rPr>
          <w:t>11</w:t>
        </w:r>
        <w:r w:rsidR="00D41E28">
          <w:rPr>
            <w:rFonts w:asciiTheme="minorHAnsi" w:eastAsiaTheme="minorEastAsia" w:hAnsiTheme="minorHAnsi" w:cstheme="minorBidi"/>
            <w:b w:val="0"/>
            <w:bCs w:val="0"/>
            <w:caps w:val="0"/>
            <w:noProof/>
            <w:sz w:val="22"/>
            <w:szCs w:val="22"/>
          </w:rPr>
          <w:tab/>
        </w:r>
        <w:r w:rsidR="00D41E28" w:rsidRPr="002F742F">
          <w:rPr>
            <w:rStyle w:val="Hypertextovodkaz"/>
            <w:noProof/>
          </w:rPr>
          <w:t>Charakteristika spolupráce se sociálními partnery</w:t>
        </w:r>
        <w:r w:rsidR="00D41E28">
          <w:rPr>
            <w:noProof/>
            <w:webHidden/>
          </w:rPr>
          <w:tab/>
        </w:r>
        <w:r w:rsidR="00D41E28">
          <w:rPr>
            <w:noProof/>
            <w:webHidden/>
          </w:rPr>
          <w:fldChar w:fldCharType="begin"/>
        </w:r>
        <w:r w:rsidR="00D41E28">
          <w:rPr>
            <w:noProof/>
            <w:webHidden/>
          </w:rPr>
          <w:instrText xml:space="preserve"> PAGEREF _Toc75258938 \h </w:instrText>
        </w:r>
        <w:r w:rsidR="00D41E28">
          <w:rPr>
            <w:noProof/>
            <w:webHidden/>
          </w:rPr>
        </w:r>
        <w:r w:rsidR="00D41E28">
          <w:rPr>
            <w:noProof/>
            <w:webHidden/>
          </w:rPr>
          <w:fldChar w:fldCharType="separate"/>
        </w:r>
        <w:r w:rsidR="00D41E28">
          <w:rPr>
            <w:noProof/>
            <w:webHidden/>
          </w:rPr>
          <w:t>179</w:t>
        </w:r>
        <w:r w:rsidR="00D41E28">
          <w:rPr>
            <w:noProof/>
            <w:webHidden/>
          </w:rPr>
          <w:fldChar w:fldCharType="end"/>
        </w:r>
      </w:hyperlink>
    </w:p>
    <w:p w:rsidR="00FB063A" w:rsidRPr="000E329E" w:rsidRDefault="006629F9" w:rsidP="00D41E28">
      <w:pPr>
        <w:tabs>
          <w:tab w:val="right" w:leader="dot" w:pos="10980"/>
          <w:tab w:val="right" w:leader="dot" w:pos="13500"/>
        </w:tabs>
        <w:autoSpaceDE w:val="0"/>
        <w:autoSpaceDN w:val="0"/>
        <w:adjustRightInd w:val="0"/>
        <w:ind w:left="720"/>
      </w:pPr>
      <w:r>
        <w:fldChar w:fldCharType="end"/>
      </w:r>
    </w:p>
    <w:p w:rsidR="00633A09" w:rsidRPr="000E329E" w:rsidRDefault="00FB063A" w:rsidP="004F30B6">
      <w:pPr>
        <w:ind w:left="1440" w:right="502" w:hanging="360"/>
        <w:jc w:val="both"/>
        <w:rPr>
          <w:u w:val="single"/>
        </w:rPr>
      </w:pPr>
      <w:r w:rsidRPr="000E329E">
        <w:br w:type="page"/>
      </w:r>
      <w:bookmarkStart w:id="4" w:name="_Toc202591354"/>
    </w:p>
    <w:p w:rsidR="000321E1" w:rsidRPr="000E329E" w:rsidRDefault="000321E1" w:rsidP="00317B78">
      <w:pPr>
        <w:pStyle w:val="Nadpis1"/>
      </w:pPr>
      <w:bookmarkStart w:id="5" w:name="_Toc75258882"/>
      <w:r w:rsidRPr="000E329E">
        <w:lastRenderedPageBreak/>
        <w:t>PROFIL ABSOLVENTA ŠVP</w:t>
      </w:r>
      <w:bookmarkEnd w:id="4"/>
      <w:bookmarkEnd w:id="5"/>
    </w:p>
    <w:p w:rsidR="00317B78" w:rsidRDefault="00317B78" w:rsidP="00317B78">
      <w:pPr>
        <w:pStyle w:val="Nadpis2"/>
        <w:numPr>
          <w:ilvl w:val="0"/>
          <w:numId w:val="0"/>
        </w:numPr>
        <w:rPr>
          <w:rFonts w:cs="Times New Roman"/>
          <w:bCs w:val="0"/>
          <w:iCs w:val="0"/>
          <w:szCs w:val="24"/>
        </w:rPr>
      </w:pPr>
    </w:p>
    <w:p w:rsidR="000321E1" w:rsidRPr="000E329E" w:rsidRDefault="000321E1" w:rsidP="00317B78">
      <w:pPr>
        <w:pStyle w:val="Nadpis2"/>
      </w:pPr>
      <w:bookmarkStart w:id="6" w:name="_Toc75258883"/>
      <w:r w:rsidRPr="000E329E">
        <w:t>Popis uplatnění absolventa v</w:t>
      </w:r>
      <w:r w:rsidR="00146F28" w:rsidRPr="000E329E">
        <w:t> </w:t>
      </w:r>
      <w:r w:rsidRPr="000E329E">
        <w:t>praxi</w:t>
      </w:r>
      <w:bookmarkEnd w:id="6"/>
    </w:p>
    <w:p w:rsidR="00146F28" w:rsidRPr="000E329E" w:rsidRDefault="00146F28" w:rsidP="004F30B6">
      <w:pPr>
        <w:autoSpaceDE w:val="0"/>
        <w:autoSpaceDN w:val="0"/>
        <w:adjustRightInd w:val="0"/>
        <w:jc w:val="both"/>
        <w:rPr>
          <w:rStyle w:val="Styl11b"/>
        </w:rPr>
      </w:pPr>
    </w:p>
    <w:p w:rsidR="006B4D5F" w:rsidRPr="000E329E" w:rsidRDefault="00BB048B" w:rsidP="004F30B6">
      <w:pPr>
        <w:autoSpaceDE w:val="0"/>
        <w:autoSpaceDN w:val="0"/>
        <w:adjustRightInd w:val="0"/>
        <w:ind w:left="540"/>
        <w:jc w:val="both"/>
        <w:rPr>
          <w:szCs w:val="22"/>
        </w:rPr>
      </w:pPr>
      <w:r w:rsidRPr="000E329E">
        <w:rPr>
          <w:szCs w:val="22"/>
        </w:rPr>
        <w:t>Absolvent vzdělávacího programu Podnikání se uplatní v celé řadě podniků v oblasti provádění ekonomické a účetní agendy nebo je schopen vykonávat samostatně základní podnikatelskou činnost v oblasti poskytování služeb nebo produktu vázaného na oblast dosaženou ve výučním listu. Základní oblastí uplatnění absolventů jsou činnosti obchodně podnikatelské v případech samostatného podnikání, či provozně řídící v různých článcích organizačních struktur řízení podniků v rámci celé struktury národního hospodářství. Uplatnění absolventů je jak v pozici zaměstnavatelské, tak i</w:t>
      </w:r>
      <w:r w:rsidR="00F952D2" w:rsidRPr="000E329E">
        <w:rPr>
          <w:szCs w:val="22"/>
        </w:rPr>
        <w:t> </w:t>
      </w:r>
      <w:r w:rsidRPr="000E329E">
        <w:rPr>
          <w:szCs w:val="22"/>
        </w:rPr>
        <w:t>v</w:t>
      </w:r>
      <w:r w:rsidR="00F952D2" w:rsidRPr="000E329E">
        <w:rPr>
          <w:szCs w:val="22"/>
        </w:rPr>
        <w:t> </w:t>
      </w:r>
      <w:r w:rsidRPr="000E329E">
        <w:rPr>
          <w:szCs w:val="22"/>
        </w:rPr>
        <w:t>pozici samostatného živnostenského či obchodního podnikání.</w:t>
      </w:r>
    </w:p>
    <w:p w:rsidR="005F727C" w:rsidRPr="000E329E" w:rsidRDefault="005F727C" w:rsidP="004F30B6">
      <w:pPr>
        <w:autoSpaceDE w:val="0"/>
        <w:autoSpaceDN w:val="0"/>
        <w:adjustRightInd w:val="0"/>
        <w:ind w:left="540"/>
        <w:jc w:val="both"/>
        <w:rPr>
          <w:szCs w:val="22"/>
        </w:rPr>
      </w:pPr>
    </w:p>
    <w:p w:rsidR="008D7EBE" w:rsidRPr="000E329E" w:rsidRDefault="008D7EBE" w:rsidP="004F30B6">
      <w:pPr>
        <w:autoSpaceDE w:val="0"/>
        <w:autoSpaceDN w:val="0"/>
        <w:adjustRightInd w:val="0"/>
        <w:ind w:left="540"/>
        <w:jc w:val="both"/>
        <w:rPr>
          <w:szCs w:val="22"/>
        </w:rPr>
      </w:pPr>
      <w:r w:rsidRPr="000E329E">
        <w:rPr>
          <w:szCs w:val="22"/>
        </w:rPr>
        <w:t>Po ukončení studia jsou absolventi připraveni vykonávat ekonomické, provozně-ekonomické, obchodní a administrativní činnosti</w:t>
      </w:r>
      <w:r w:rsidR="001362DA" w:rsidRPr="000E329E">
        <w:rPr>
          <w:szCs w:val="22"/>
        </w:rPr>
        <w:t>. Získané znalosti a dovednosti uplatní při řízení vlastní firmy především v profesní oblasti, pro kterou se připravoval v předcházející přípravě v konkrétním učebním oboru</w:t>
      </w:r>
      <w:r w:rsidRPr="000E329E">
        <w:rPr>
          <w:szCs w:val="22"/>
        </w:rPr>
        <w:t xml:space="preserve"> nebo pokračují ve studiu na vyšších odborných a vysokých školách.</w:t>
      </w:r>
    </w:p>
    <w:p w:rsidR="00633A09" w:rsidRPr="000E329E" w:rsidRDefault="00633A09" w:rsidP="004F30B6">
      <w:pPr>
        <w:autoSpaceDE w:val="0"/>
        <w:autoSpaceDN w:val="0"/>
        <w:adjustRightInd w:val="0"/>
        <w:ind w:left="540"/>
        <w:jc w:val="both"/>
        <w:rPr>
          <w:szCs w:val="22"/>
        </w:rPr>
      </w:pPr>
    </w:p>
    <w:p w:rsidR="00EC2A0C" w:rsidRPr="00A10121" w:rsidRDefault="00793C0F" w:rsidP="00A10121">
      <w:pPr>
        <w:pStyle w:val="Nadpis2"/>
      </w:pPr>
      <w:bookmarkStart w:id="7" w:name="_Toc75258884"/>
      <w:r w:rsidRPr="00A10121">
        <w:t>Výčet očekávaných kompetencí</w:t>
      </w:r>
      <w:r w:rsidR="005C41FB" w:rsidRPr="00A10121">
        <w:t xml:space="preserve"> absolventa</w:t>
      </w:r>
      <w:bookmarkEnd w:id="7"/>
    </w:p>
    <w:p w:rsidR="001362DA" w:rsidRPr="000E329E" w:rsidRDefault="001362DA" w:rsidP="004F30B6">
      <w:pPr>
        <w:pStyle w:val="NADPISYKAPITOL"/>
        <w:numPr>
          <w:ilvl w:val="0"/>
          <w:numId w:val="0"/>
        </w:numPr>
        <w:ind w:left="567"/>
        <w:jc w:val="both"/>
      </w:pPr>
    </w:p>
    <w:p w:rsidR="001362DA" w:rsidRPr="00A10121" w:rsidRDefault="001362DA" w:rsidP="00A10121">
      <w:pPr>
        <w:pStyle w:val="Nadpis3"/>
      </w:pPr>
      <w:r w:rsidRPr="00A10121">
        <w:t xml:space="preserve">Klíčové kompetence </w:t>
      </w:r>
    </w:p>
    <w:p w:rsidR="001362DA" w:rsidRPr="000E329E" w:rsidRDefault="001362DA" w:rsidP="004F30B6">
      <w:pPr>
        <w:jc w:val="both"/>
      </w:pPr>
    </w:p>
    <w:p w:rsidR="00F97D84" w:rsidRPr="000E329E" w:rsidRDefault="001362DA" w:rsidP="004F30B6">
      <w:pPr>
        <w:jc w:val="both"/>
        <w:rPr>
          <w:b/>
          <w:i/>
        </w:rPr>
      </w:pPr>
      <w:r w:rsidRPr="000E329E">
        <w:rPr>
          <w:b/>
          <w:i/>
        </w:rPr>
        <w:t>a) Kompetence k celoživotnímu učení</w:t>
      </w:r>
    </w:p>
    <w:p w:rsidR="001362DA" w:rsidRPr="000E329E" w:rsidRDefault="001362DA" w:rsidP="004F30B6">
      <w:pPr>
        <w:jc w:val="both"/>
        <w:rPr>
          <w:b/>
          <w:i/>
        </w:rPr>
      </w:pPr>
    </w:p>
    <w:p w:rsidR="001362DA" w:rsidRPr="000E329E" w:rsidRDefault="001362DA" w:rsidP="004F30B6">
      <w:pPr>
        <w:jc w:val="both"/>
        <w:rPr>
          <w:i/>
        </w:rPr>
      </w:pPr>
      <w:r w:rsidRPr="000E329E">
        <w:rPr>
          <w:i/>
        </w:rPr>
        <w:t xml:space="preserve">Vzdělávání směřuje k tomu, aby absolventi byli schopni samostatně se věnovat učení a reálně si stanovovat potřeby a cíle svého dalšího vzdělávání, </w:t>
      </w:r>
      <w:proofErr w:type="gramStart"/>
      <w:r w:rsidRPr="000E329E">
        <w:rPr>
          <w:i/>
        </w:rPr>
        <w:t>tzn. že</w:t>
      </w:r>
      <w:proofErr w:type="gramEnd"/>
      <w:r w:rsidRPr="000E329E">
        <w:rPr>
          <w:i/>
        </w:rPr>
        <w:t xml:space="preserve"> absolventi by měli:</w:t>
      </w:r>
    </w:p>
    <w:p w:rsidR="001362DA" w:rsidRPr="000E329E" w:rsidRDefault="001362DA" w:rsidP="004F30B6">
      <w:pPr>
        <w:jc w:val="both"/>
        <w:rPr>
          <w:i/>
        </w:rPr>
      </w:pPr>
    </w:p>
    <w:p w:rsidR="001362DA" w:rsidRPr="000E329E" w:rsidRDefault="00D54CE4" w:rsidP="00D265CC">
      <w:pPr>
        <w:pStyle w:val="Odstavecseseznamem"/>
        <w:numPr>
          <w:ilvl w:val="0"/>
          <w:numId w:val="32"/>
        </w:numPr>
        <w:jc w:val="both"/>
        <w:rPr>
          <w:bCs/>
          <w:szCs w:val="22"/>
        </w:rPr>
      </w:pPr>
      <w:r w:rsidRPr="000E329E">
        <w:rPr>
          <w:bCs/>
          <w:szCs w:val="22"/>
        </w:rPr>
        <w:t>z</w:t>
      </w:r>
      <w:r w:rsidR="001362DA" w:rsidRPr="000E329E">
        <w:rPr>
          <w:bCs/>
          <w:szCs w:val="22"/>
        </w:rPr>
        <w:t>nát možnosti svého dalšího vzdělávání, zejména v oboru a povolání;</w:t>
      </w:r>
    </w:p>
    <w:p w:rsidR="001362DA" w:rsidRPr="000E329E" w:rsidRDefault="00D54CE4" w:rsidP="00D265CC">
      <w:pPr>
        <w:pStyle w:val="Odstavecseseznamem"/>
        <w:numPr>
          <w:ilvl w:val="0"/>
          <w:numId w:val="32"/>
        </w:numPr>
        <w:jc w:val="both"/>
        <w:rPr>
          <w:bCs/>
          <w:szCs w:val="22"/>
        </w:rPr>
      </w:pPr>
      <w:r w:rsidRPr="000E329E">
        <w:rPr>
          <w:bCs/>
          <w:szCs w:val="22"/>
        </w:rPr>
        <w:t>ovládat různé metody učení a užívat osobní strategie učení, umět si vytvořit výhodný studijní režim a podmínky;</w:t>
      </w:r>
    </w:p>
    <w:p w:rsidR="00D54CE4" w:rsidRPr="000E329E" w:rsidRDefault="00D54CE4" w:rsidP="00D265CC">
      <w:pPr>
        <w:pStyle w:val="Odstavecseseznamem"/>
        <w:numPr>
          <w:ilvl w:val="0"/>
          <w:numId w:val="32"/>
        </w:numPr>
        <w:jc w:val="both"/>
        <w:rPr>
          <w:bCs/>
          <w:szCs w:val="22"/>
        </w:rPr>
      </w:pPr>
      <w:r w:rsidRPr="000E329E">
        <w:rPr>
          <w:bCs/>
          <w:szCs w:val="22"/>
        </w:rPr>
        <w:t>být motivování k celoživotnímu učení, překonávat překážky a být vytrvalí v zájmu úspěšnosti učení;</w:t>
      </w:r>
    </w:p>
    <w:p w:rsidR="00D54CE4" w:rsidRPr="000E329E" w:rsidRDefault="00D54CE4" w:rsidP="00D265CC">
      <w:pPr>
        <w:pStyle w:val="Odstavecseseznamem"/>
        <w:numPr>
          <w:ilvl w:val="0"/>
          <w:numId w:val="32"/>
        </w:numPr>
        <w:jc w:val="both"/>
        <w:rPr>
          <w:bCs/>
          <w:szCs w:val="22"/>
        </w:rPr>
      </w:pPr>
      <w:r w:rsidRPr="000E329E">
        <w:rPr>
          <w:bCs/>
          <w:szCs w:val="22"/>
        </w:rPr>
        <w:t>získávat, zpracovávat a osvojovat si nové znalosti a dovednosti, vyhledávat a využívat dostupné možnosti a prostředky k učení, pomoc a podporu;</w:t>
      </w:r>
    </w:p>
    <w:p w:rsidR="00D54CE4" w:rsidRPr="000E329E" w:rsidRDefault="00D54CE4" w:rsidP="00D265CC">
      <w:pPr>
        <w:pStyle w:val="Odstavecseseznamem"/>
        <w:numPr>
          <w:ilvl w:val="0"/>
          <w:numId w:val="32"/>
        </w:numPr>
        <w:jc w:val="both"/>
        <w:rPr>
          <w:bCs/>
          <w:szCs w:val="22"/>
        </w:rPr>
      </w:pPr>
      <w:r w:rsidRPr="000E329E">
        <w:rPr>
          <w:bCs/>
          <w:szCs w:val="22"/>
        </w:rPr>
        <w:t>využívat se svému učení různé informační zdroje, umět systematizovat a aplikovat získané znalosti a zkušenosti v práci i životě;</w:t>
      </w:r>
    </w:p>
    <w:p w:rsidR="00D54CE4" w:rsidRPr="000E329E" w:rsidRDefault="00D54CE4" w:rsidP="00D265CC">
      <w:pPr>
        <w:pStyle w:val="Odstavecseseznamem"/>
        <w:numPr>
          <w:ilvl w:val="0"/>
          <w:numId w:val="32"/>
        </w:numPr>
        <w:jc w:val="both"/>
        <w:rPr>
          <w:bCs/>
          <w:szCs w:val="22"/>
        </w:rPr>
      </w:pPr>
      <w:r w:rsidRPr="000E329E">
        <w:rPr>
          <w:bCs/>
          <w:szCs w:val="22"/>
        </w:rPr>
        <w:t>sledovat a hodnotit pokrok při dosahování cílů svého učení, přijímat hodnocení výsledků svého učení od jiných lidí.</w:t>
      </w:r>
    </w:p>
    <w:p w:rsidR="00A10121" w:rsidRDefault="00A10121">
      <w:pPr>
        <w:rPr>
          <w:bCs/>
          <w:szCs w:val="22"/>
        </w:rPr>
      </w:pPr>
      <w:r>
        <w:rPr>
          <w:bCs/>
          <w:szCs w:val="22"/>
        </w:rPr>
        <w:br w:type="page"/>
      </w:r>
    </w:p>
    <w:p w:rsidR="00D54CE4" w:rsidRPr="000E329E" w:rsidRDefault="00D54CE4" w:rsidP="004F30B6">
      <w:pPr>
        <w:jc w:val="both"/>
        <w:rPr>
          <w:b/>
          <w:bCs/>
          <w:i/>
          <w:szCs w:val="22"/>
        </w:rPr>
      </w:pPr>
      <w:r w:rsidRPr="000E329E">
        <w:rPr>
          <w:b/>
          <w:bCs/>
          <w:i/>
          <w:szCs w:val="22"/>
        </w:rPr>
        <w:lastRenderedPageBreak/>
        <w:t>b) Kompetence k pracovnímu uplatnění a podnikání</w:t>
      </w:r>
    </w:p>
    <w:p w:rsidR="00D54CE4" w:rsidRPr="000E329E" w:rsidRDefault="00D54CE4" w:rsidP="004F30B6">
      <w:pPr>
        <w:jc w:val="both"/>
        <w:rPr>
          <w:b/>
          <w:bCs/>
          <w:i/>
          <w:szCs w:val="22"/>
        </w:rPr>
      </w:pPr>
    </w:p>
    <w:p w:rsidR="00D54CE4" w:rsidRPr="000E329E" w:rsidRDefault="00D54CE4" w:rsidP="004F30B6">
      <w:pPr>
        <w:jc w:val="both"/>
        <w:rPr>
          <w:bCs/>
          <w:i/>
          <w:szCs w:val="22"/>
        </w:rPr>
      </w:pPr>
      <w:r w:rsidRPr="000E329E">
        <w:rPr>
          <w:bCs/>
          <w:i/>
          <w:szCs w:val="22"/>
        </w:rPr>
        <w:t xml:space="preserve">Vzdělávání směřuje k tomu, aby absolventi byli schopni úspěšně budovat svoji profesní kariéru a byli připraveni zvládat podnikatelské činnosti, </w:t>
      </w:r>
      <w:proofErr w:type="spellStart"/>
      <w:r w:rsidRPr="000E329E">
        <w:rPr>
          <w:bCs/>
          <w:i/>
          <w:szCs w:val="22"/>
        </w:rPr>
        <w:t>tzn</w:t>
      </w:r>
      <w:proofErr w:type="spellEnd"/>
      <w:r w:rsidRPr="000E329E">
        <w:rPr>
          <w:bCs/>
          <w:i/>
          <w:szCs w:val="22"/>
        </w:rPr>
        <w:t xml:space="preserve"> že absolventi by měli:</w:t>
      </w:r>
    </w:p>
    <w:p w:rsidR="00D54CE4" w:rsidRPr="000E329E" w:rsidRDefault="00D54CE4" w:rsidP="004F30B6">
      <w:pPr>
        <w:jc w:val="both"/>
        <w:rPr>
          <w:bCs/>
          <w:i/>
          <w:szCs w:val="22"/>
        </w:rPr>
      </w:pPr>
    </w:p>
    <w:p w:rsidR="00D54CE4" w:rsidRPr="000E329E" w:rsidRDefault="00D54CE4" w:rsidP="00D265CC">
      <w:pPr>
        <w:pStyle w:val="Odstavecseseznamem"/>
        <w:numPr>
          <w:ilvl w:val="0"/>
          <w:numId w:val="32"/>
        </w:numPr>
        <w:jc w:val="both"/>
        <w:rPr>
          <w:bCs/>
          <w:szCs w:val="22"/>
        </w:rPr>
      </w:pPr>
      <w:r w:rsidRPr="000E329E">
        <w:rPr>
          <w:bCs/>
          <w:szCs w:val="22"/>
        </w:rPr>
        <w:t>mít odpovědný postoj k vlastní profesní kariéře, být připraveni přizpůsobovat se měnícím se pracovním podmínkám a celoživotně se vzdělávat;</w:t>
      </w:r>
    </w:p>
    <w:p w:rsidR="00D54CE4" w:rsidRPr="000E329E" w:rsidRDefault="00D54CE4" w:rsidP="00D265CC">
      <w:pPr>
        <w:pStyle w:val="Odstavecseseznamem"/>
        <w:numPr>
          <w:ilvl w:val="0"/>
          <w:numId w:val="32"/>
        </w:numPr>
        <w:jc w:val="both"/>
        <w:rPr>
          <w:bCs/>
          <w:szCs w:val="22"/>
        </w:rPr>
      </w:pPr>
      <w:r w:rsidRPr="000E329E">
        <w:rPr>
          <w:bCs/>
          <w:szCs w:val="22"/>
        </w:rPr>
        <w:t>mít přehled o možnostech uplatnění na trhu práce v daném oboru, požadavcích na výkon odborné kvalifikace a o základních pracovněprávních vztazích;</w:t>
      </w:r>
    </w:p>
    <w:p w:rsidR="00D54CE4" w:rsidRPr="000E329E" w:rsidRDefault="00D54CE4" w:rsidP="00D265CC">
      <w:pPr>
        <w:pStyle w:val="Odstavecseseznamem"/>
        <w:numPr>
          <w:ilvl w:val="0"/>
          <w:numId w:val="32"/>
        </w:numPr>
        <w:jc w:val="both"/>
        <w:rPr>
          <w:bCs/>
          <w:szCs w:val="22"/>
        </w:rPr>
      </w:pPr>
      <w:r w:rsidRPr="000E329E">
        <w:rPr>
          <w:bCs/>
          <w:szCs w:val="22"/>
        </w:rPr>
        <w:t>mít přehled o zdrojích informací a poradenských službách týkajících se vzdělávání a trhu práce;</w:t>
      </w:r>
    </w:p>
    <w:p w:rsidR="00D54CE4" w:rsidRPr="000E329E" w:rsidRDefault="00D54CE4" w:rsidP="00D265CC">
      <w:pPr>
        <w:pStyle w:val="Odstavecseseznamem"/>
        <w:numPr>
          <w:ilvl w:val="0"/>
          <w:numId w:val="32"/>
        </w:numPr>
        <w:jc w:val="both"/>
        <w:rPr>
          <w:bCs/>
          <w:szCs w:val="22"/>
        </w:rPr>
      </w:pPr>
      <w:r w:rsidRPr="000E329E">
        <w:rPr>
          <w:bCs/>
          <w:szCs w:val="22"/>
        </w:rPr>
        <w:t>jednat aktivně při hledání zaměstnání, vhodně komunikovat s potenciálními zaměstnavateli, prezentovat sebe i svoji odbornost;</w:t>
      </w:r>
    </w:p>
    <w:p w:rsidR="00D54CE4" w:rsidRPr="000E329E" w:rsidRDefault="00FB6D14" w:rsidP="00D265CC">
      <w:pPr>
        <w:pStyle w:val="Odstavecseseznamem"/>
        <w:numPr>
          <w:ilvl w:val="0"/>
          <w:numId w:val="32"/>
        </w:numPr>
        <w:jc w:val="both"/>
        <w:rPr>
          <w:bCs/>
          <w:szCs w:val="22"/>
        </w:rPr>
      </w:pPr>
      <w:r w:rsidRPr="000E329E">
        <w:rPr>
          <w:bCs/>
          <w:szCs w:val="22"/>
        </w:rPr>
        <w:t>rozumět podstatě a principům podnikání, mít představu o právních, ekonomických, administrativních, osobnostních a etických aspektech soukromého podnikání.</w:t>
      </w:r>
    </w:p>
    <w:p w:rsidR="00FB6D14" w:rsidRPr="000E329E" w:rsidRDefault="00FB6D14" w:rsidP="004F30B6">
      <w:pPr>
        <w:jc w:val="both"/>
        <w:rPr>
          <w:b/>
          <w:bCs/>
          <w:i/>
          <w:szCs w:val="22"/>
        </w:rPr>
      </w:pPr>
    </w:p>
    <w:p w:rsidR="00FB6D14" w:rsidRPr="000E329E" w:rsidRDefault="00FB6D14" w:rsidP="004F30B6">
      <w:pPr>
        <w:jc w:val="both"/>
        <w:rPr>
          <w:b/>
          <w:bCs/>
          <w:i/>
          <w:szCs w:val="22"/>
        </w:rPr>
      </w:pPr>
      <w:r w:rsidRPr="000E329E">
        <w:rPr>
          <w:b/>
          <w:bCs/>
          <w:i/>
          <w:szCs w:val="22"/>
        </w:rPr>
        <w:t>c) Personální a sociální kompetence</w:t>
      </w:r>
    </w:p>
    <w:p w:rsidR="00FB6D14" w:rsidRPr="000E329E" w:rsidRDefault="00FB6D14" w:rsidP="004F30B6">
      <w:pPr>
        <w:jc w:val="both"/>
        <w:rPr>
          <w:b/>
          <w:bCs/>
          <w:i/>
          <w:szCs w:val="22"/>
        </w:rPr>
      </w:pPr>
    </w:p>
    <w:p w:rsidR="00FB6D14" w:rsidRPr="000E329E" w:rsidRDefault="00FB6D14" w:rsidP="004F30B6">
      <w:pPr>
        <w:jc w:val="both"/>
        <w:rPr>
          <w:bCs/>
          <w:i/>
          <w:szCs w:val="22"/>
        </w:rPr>
      </w:pPr>
      <w:r w:rsidRPr="000E329E">
        <w:rPr>
          <w:bCs/>
          <w:i/>
          <w:szCs w:val="22"/>
        </w:rPr>
        <w:t xml:space="preserve">Vzdělávání směřuje k tomu, aby absolventi byli schopni rozvíjet svoji osobnost, udržovat vhodné mezilidské vztahy a dbát o své zdraví, </w:t>
      </w:r>
      <w:proofErr w:type="gramStart"/>
      <w:r w:rsidRPr="000E329E">
        <w:rPr>
          <w:bCs/>
          <w:i/>
          <w:szCs w:val="22"/>
        </w:rPr>
        <w:t>tzn. že</w:t>
      </w:r>
      <w:proofErr w:type="gramEnd"/>
      <w:r w:rsidRPr="000E329E">
        <w:rPr>
          <w:bCs/>
          <w:i/>
          <w:szCs w:val="22"/>
        </w:rPr>
        <w:t xml:space="preserve"> absolventi by měli:</w:t>
      </w:r>
    </w:p>
    <w:p w:rsidR="0015492A" w:rsidRPr="000E329E" w:rsidRDefault="0015492A" w:rsidP="004F30B6">
      <w:pPr>
        <w:jc w:val="both"/>
        <w:rPr>
          <w:bCs/>
          <w:i/>
          <w:szCs w:val="22"/>
        </w:rPr>
      </w:pPr>
    </w:p>
    <w:p w:rsidR="0015492A" w:rsidRPr="000E329E" w:rsidRDefault="0015492A" w:rsidP="00D265CC">
      <w:pPr>
        <w:pStyle w:val="Odstavecseseznamem"/>
        <w:numPr>
          <w:ilvl w:val="0"/>
          <w:numId w:val="32"/>
        </w:numPr>
        <w:jc w:val="both"/>
        <w:rPr>
          <w:bCs/>
          <w:szCs w:val="22"/>
        </w:rPr>
      </w:pPr>
      <w:r w:rsidRPr="000E329E">
        <w:rPr>
          <w:bCs/>
          <w:szCs w:val="22"/>
        </w:rPr>
        <w:t>stanovovat si cíle a priority podle svých osobních schopností, zájmové a pracovní orientace a životních podmínek;</w:t>
      </w:r>
    </w:p>
    <w:p w:rsidR="0015492A" w:rsidRPr="000E329E" w:rsidRDefault="0015492A" w:rsidP="00D265CC">
      <w:pPr>
        <w:pStyle w:val="Odstavecseseznamem"/>
        <w:numPr>
          <w:ilvl w:val="0"/>
          <w:numId w:val="32"/>
        </w:numPr>
        <w:jc w:val="both"/>
        <w:rPr>
          <w:bCs/>
          <w:szCs w:val="22"/>
        </w:rPr>
      </w:pPr>
      <w:r w:rsidRPr="000E329E">
        <w:rPr>
          <w:bCs/>
          <w:szCs w:val="22"/>
        </w:rPr>
        <w:t>adaptovat se na měnící se životní a pracovní podmínky a podle svých možností je pozitivně ovlivňovat;</w:t>
      </w:r>
    </w:p>
    <w:p w:rsidR="0015492A" w:rsidRPr="000E329E" w:rsidRDefault="0015492A" w:rsidP="00D265CC">
      <w:pPr>
        <w:pStyle w:val="Odstavecseseznamem"/>
        <w:numPr>
          <w:ilvl w:val="0"/>
          <w:numId w:val="32"/>
        </w:numPr>
        <w:jc w:val="both"/>
        <w:rPr>
          <w:bCs/>
          <w:szCs w:val="22"/>
        </w:rPr>
      </w:pPr>
      <w:r w:rsidRPr="000E329E">
        <w:rPr>
          <w:bCs/>
          <w:szCs w:val="22"/>
        </w:rPr>
        <w:t>podporovat nekonfliktní soužití s druhými lidmi, nepodléhat předsudkům a stereotypům v přístupu k lidem z různých sociálních prostředí;</w:t>
      </w:r>
    </w:p>
    <w:p w:rsidR="0015492A" w:rsidRPr="000E329E" w:rsidRDefault="0015492A" w:rsidP="00D265CC">
      <w:pPr>
        <w:pStyle w:val="Odstavecseseznamem"/>
        <w:numPr>
          <w:ilvl w:val="0"/>
          <w:numId w:val="32"/>
        </w:numPr>
        <w:jc w:val="both"/>
        <w:rPr>
          <w:bCs/>
          <w:szCs w:val="22"/>
        </w:rPr>
      </w:pPr>
      <w:r w:rsidRPr="000E329E">
        <w:rPr>
          <w:bCs/>
          <w:szCs w:val="22"/>
        </w:rPr>
        <w:t>spolupracovat s ostatními lidmi, odpovědně se podílet na realizaci společných pracovních i jiných činností, usilovat o integritu a prosperitu pracovního týmu;</w:t>
      </w:r>
    </w:p>
    <w:p w:rsidR="0015492A" w:rsidRPr="000E329E" w:rsidRDefault="0015492A" w:rsidP="00D265CC">
      <w:pPr>
        <w:pStyle w:val="Odstavecseseznamem"/>
        <w:numPr>
          <w:ilvl w:val="0"/>
          <w:numId w:val="32"/>
        </w:numPr>
        <w:jc w:val="both"/>
        <w:rPr>
          <w:bCs/>
          <w:szCs w:val="22"/>
        </w:rPr>
      </w:pPr>
      <w:r w:rsidRPr="000E329E">
        <w:rPr>
          <w:bCs/>
          <w:szCs w:val="22"/>
        </w:rPr>
        <w:t>být připraveni vyrovnávat se se stresem v osobním i pracovním životě a uvědomovat si význam zdravého životního stylu.</w:t>
      </w:r>
    </w:p>
    <w:p w:rsidR="0015492A" w:rsidRPr="000E329E" w:rsidRDefault="0015492A" w:rsidP="004F30B6">
      <w:pPr>
        <w:jc w:val="both"/>
        <w:rPr>
          <w:bCs/>
          <w:szCs w:val="22"/>
        </w:rPr>
      </w:pPr>
    </w:p>
    <w:p w:rsidR="0015492A" w:rsidRPr="000E329E" w:rsidRDefault="0015492A" w:rsidP="004F30B6">
      <w:pPr>
        <w:jc w:val="both"/>
        <w:rPr>
          <w:b/>
          <w:bCs/>
          <w:i/>
          <w:szCs w:val="22"/>
        </w:rPr>
      </w:pPr>
      <w:r w:rsidRPr="000E329E">
        <w:rPr>
          <w:b/>
          <w:bCs/>
          <w:i/>
          <w:szCs w:val="22"/>
        </w:rPr>
        <w:t>d) Kompetence využívat prostředky informačních a komunikačních technologií a pracovat s informacemi</w:t>
      </w:r>
    </w:p>
    <w:p w:rsidR="0015492A" w:rsidRPr="000E329E" w:rsidRDefault="0015492A" w:rsidP="004F30B6">
      <w:pPr>
        <w:jc w:val="both"/>
        <w:rPr>
          <w:b/>
          <w:bCs/>
          <w:i/>
          <w:szCs w:val="22"/>
        </w:rPr>
      </w:pPr>
    </w:p>
    <w:p w:rsidR="0015492A" w:rsidRPr="000E329E" w:rsidRDefault="0015492A" w:rsidP="004F30B6">
      <w:pPr>
        <w:jc w:val="both"/>
        <w:rPr>
          <w:bCs/>
          <w:i/>
          <w:szCs w:val="22"/>
        </w:rPr>
      </w:pPr>
      <w:r w:rsidRPr="000E329E">
        <w:rPr>
          <w:bCs/>
          <w:i/>
          <w:szCs w:val="22"/>
        </w:rPr>
        <w:t xml:space="preserve">Vzdělávání směřuje k tomu, aby absolventi efektivně pracovali s prostředky ICT a s informacemi, </w:t>
      </w:r>
      <w:proofErr w:type="gramStart"/>
      <w:r w:rsidRPr="000E329E">
        <w:rPr>
          <w:bCs/>
          <w:i/>
          <w:szCs w:val="22"/>
        </w:rPr>
        <w:t>tzn.</w:t>
      </w:r>
      <w:proofErr w:type="gramEnd"/>
      <w:r w:rsidRPr="000E329E">
        <w:rPr>
          <w:bCs/>
          <w:i/>
          <w:szCs w:val="22"/>
        </w:rPr>
        <w:t xml:space="preserve"> absolventi by </w:t>
      </w:r>
      <w:proofErr w:type="gramStart"/>
      <w:r w:rsidRPr="000E329E">
        <w:rPr>
          <w:bCs/>
          <w:i/>
          <w:szCs w:val="22"/>
        </w:rPr>
        <w:t>měli</w:t>
      </w:r>
      <w:proofErr w:type="gramEnd"/>
      <w:r w:rsidRPr="000E329E">
        <w:rPr>
          <w:bCs/>
          <w:i/>
          <w:szCs w:val="22"/>
        </w:rPr>
        <w:t>:</w:t>
      </w:r>
    </w:p>
    <w:p w:rsidR="0015492A" w:rsidRPr="000E329E" w:rsidRDefault="0015492A" w:rsidP="004F30B6">
      <w:pPr>
        <w:jc w:val="both"/>
        <w:rPr>
          <w:bCs/>
          <w:i/>
          <w:szCs w:val="22"/>
        </w:rPr>
      </w:pPr>
    </w:p>
    <w:p w:rsidR="0015492A" w:rsidRPr="000E329E" w:rsidRDefault="0015492A" w:rsidP="00D265CC">
      <w:pPr>
        <w:pStyle w:val="Odstavecseseznamem"/>
        <w:numPr>
          <w:ilvl w:val="0"/>
          <w:numId w:val="32"/>
        </w:numPr>
        <w:jc w:val="both"/>
        <w:rPr>
          <w:bCs/>
          <w:szCs w:val="22"/>
        </w:rPr>
      </w:pPr>
      <w:r w:rsidRPr="000E329E">
        <w:rPr>
          <w:bCs/>
          <w:szCs w:val="22"/>
        </w:rPr>
        <w:t>pracovat s osobním počítačem a dalšími prostředky informačních a komunikačních technologií;</w:t>
      </w:r>
    </w:p>
    <w:p w:rsidR="0015492A" w:rsidRPr="000E329E" w:rsidRDefault="0015492A" w:rsidP="00D265CC">
      <w:pPr>
        <w:pStyle w:val="Odstavecseseznamem"/>
        <w:numPr>
          <w:ilvl w:val="0"/>
          <w:numId w:val="32"/>
        </w:numPr>
        <w:jc w:val="both"/>
        <w:rPr>
          <w:bCs/>
          <w:szCs w:val="22"/>
        </w:rPr>
      </w:pPr>
      <w:r w:rsidRPr="000E329E">
        <w:rPr>
          <w:bCs/>
          <w:szCs w:val="22"/>
        </w:rPr>
        <w:t>rozvíjet   práci s běžným základním a aplikačním programovým vybavením včetně nových aplikací;</w:t>
      </w:r>
    </w:p>
    <w:p w:rsidR="0015492A" w:rsidRPr="000E329E" w:rsidRDefault="0015492A" w:rsidP="00D265CC">
      <w:pPr>
        <w:pStyle w:val="Odstavecseseznamem"/>
        <w:numPr>
          <w:ilvl w:val="0"/>
          <w:numId w:val="32"/>
        </w:numPr>
        <w:jc w:val="both"/>
        <w:rPr>
          <w:bCs/>
          <w:szCs w:val="22"/>
        </w:rPr>
      </w:pPr>
      <w:r w:rsidRPr="000E329E">
        <w:rPr>
          <w:bCs/>
          <w:szCs w:val="22"/>
        </w:rPr>
        <w:t xml:space="preserve">využívat vodné prostředky online a </w:t>
      </w:r>
      <w:proofErr w:type="spellStart"/>
      <w:r w:rsidRPr="000E329E">
        <w:rPr>
          <w:bCs/>
          <w:szCs w:val="22"/>
        </w:rPr>
        <w:t>offline</w:t>
      </w:r>
      <w:proofErr w:type="spellEnd"/>
      <w:r w:rsidRPr="000E329E">
        <w:rPr>
          <w:bCs/>
          <w:szCs w:val="22"/>
        </w:rPr>
        <w:t xml:space="preserve"> komunikace;</w:t>
      </w:r>
    </w:p>
    <w:p w:rsidR="0015492A" w:rsidRPr="000E329E" w:rsidRDefault="0015492A" w:rsidP="00D265CC">
      <w:pPr>
        <w:pStyle w:val="Odstavecseseznamem"/>
        <w:numPr>
          <w:ilvl w:val="0"/>
          <w:numId w:val="32"/>
        </w:numPr>
        <w:jc w:val="both"/>
        <w:rPr>
          <w:bCs/>
          <w:szCs w:val="22"/>
        </w:rPr>
      </w:pPr>
      <w:r w:rsidRPr="000E329E">
        <w:rPr>
          <w:bCs/>
          <w:szCs w:val="22"/>
        </w:rPr>
        <w:t>získávat informace z otevřených zdrojů a dále je zpracovávat;</w:t>
      </w:r>
    </w:p>
    <w:p w:rsidR="0015492A" w:rsidRPr="000E329E" w:rsidRDefault="0015492A" w:rsidP="00D265CC">
      <w:pPr>
        <w:pStyle w:val="Odstavecseseznamem"/>
        <w:numPr>
          <w:ilvl w:val="0"/>
          <w:numId w:val="32"/>
        </w:numPr>
        <w:jc w:val="both"/>
        <w:rPr>
          <w:bCs/>
          <w:szCs w:val="22"/>
        </w:rPr>
      </w:pPr>
      <w:r w:rsidRPr="000E329E">
        <w:rPr>
          <w:bCs/>
          <w:szCs w:val="22"/>
        </w:rPr>
        <w:t>uvědomovat si nutnost posuzovat rozdílnou věrohodnost různých informačních zdrojů a kriticky přistupovat k získaným informacím, být mediálně gramotní.</w:t>
      </w:r>
    </w:p>
    <w:p w:rsidR="0015492A" w:rsidRPr="000E329E" w:rsidRDefault="0015492A" w:rsidP="004F30B6">
      <w:pPr>
        <w:jc w:val="both"/>
        <w:rPr>
          <w:bCs/>
          <w:szCs w:val="22"/>
        </w:rPr>
      </w:pPr>
    </w:p>
    <w:p w:rsidR="0015492A" w:rsidRPr="000E329E" w:rsidRDefault="0015492A" w:rsidP="004F30B6">
      <w:pPr>
        <w:jc w:val="both"/>
        <w:rPr>
          <w:b/>
          <w:bCs/>
          <w:i/>
          <w:szCs w:val="22"/>
        </w:rPr>
      </w:pPr>
      <w:r w:rsidRPr="000E329E">
        <w:rPr>
          <w:b/>
          <w:bCs/>
          <w:i/>
          <w:szCs w:val="22"/>
        </w:rPr>
        <w:lastRenderedPageBreak/>
        <w:t>e) Kompetence k řešení problémů</w:t>
      </w:r>
    </w:p>
    <w:p w:rsidR="0015492A" w:rsidRPr="000E329E" w:rsidRDefault="0015492A" w:rsidP="004F30B6">
      <w:pPr>
        <w:jc w:val="both"/>
        <w:rPr>
          <w:b/>
          <w:bCs/>
          <w:i/>
          <w:szCs w:val="22"/>
        </w:rPr>
      </w:pPr>
    </w:p>
    <w:p w:rsidR="0015492A" w:rsidRPr="000E329E" w:rsidRDefault="0015492A" w:rsidP="004F30B6">
      <w:pPr>
        <w:jc w:val="both"/>
        <w:rPr>
          <w:bCs/>
          <w:i/>
          <w:szCs w:val="22"/>
        </w:rPr>
      </w:pPr>
      <w:r w:rsidRPr="000E329E">
        <w:rPr>
          <w:bCs/>
          <w:i/>
          <w:szCs w:val="22"/>
        </w:rPr>
        <w:t>Vzdělávání směřuje k tomu, aby absolventi byli schopni samostatn</w:t>
      </w:r>
      <w:r w:rsidR="00A56FF7" w:rsidRPr="000E329E">
        <w:rPr>
          <w:bCs/>
          <w:i/>
          <w:szCs w:val="22"/>
        </w:rPr>
        <w:t>ě</w:t>
      </w:r>
      <w:r w:rsidRPr="000E329E">
        <w:rPr>
          <w:bCs/>
          <w:i/>
          <w:szCs w:val="22"/>
        </w:rPr>
        <w:t xml:space="preserve"> nebo v týmu ře</w:t>
      </w:r>
      <w:r w:rsidR="00A56FF7" w:rsidRPr="000E329E">
        <w:rPr>
          <w:bCs/>
          <w:i/>
          <w:szCs w:val="22"/>
        </w:rPr>
        <w:t>š</w:t>
      </w:r>
      <w:r w:rsidRPr="000E329E">
        <w:rPr>
          <w:bCs/>
          <w:i/>
          <w:szCs w:val="22"/>
        </w:rPr>
        <w:t>it</w:t>
      </w:r>
      <w:r w:rsidR="00A56FF7" w:rsidRPr="000E329E">
        <w:rPr>
          <w:bCs/>
          <w:i/>
          <w:szCs w:val="22"/>
        </w:rPr>
        <w:t xml:space="preserve"> pracovní i jiné problémy, </w:t>
      </w:r>
      <w:proofErr w:type="gramStart"/>
      <w:r w:rsidR="00A56FF7" w:rsidRPr="000E329E">
        <w:rPr>
          <w:bCs/>
          <w:i/>
          <w:szCs w:val="22"/>
        </w:rPr>
        <w:t>tzn. že</w:t>
      </w:r>
      <w:proofErr w:type="gramEnd"/>
      <w:r w:rsidR="00A56FF7" w:rsidRPr="000E329E">
        <w:rPr>
          <w:bCs/>
          <w:i/>
          <w:szCs w:val="22"/>
        </w:rPr>
        <w:t xml:space="preserve"> absolventi by měli:</w:t>
      </w:r>
    </w:p>
    <w:p w:rsidR="00A56FF7" w:rsidRPr="000E329E" w:rsidRDefault="00A56FF7" w:rsidP="004F30B6">
      <w:pPr>
        <w:jc w:val="both"/>
        <w:rPr>
          <w:bCs/>
          <w:i/>
          <w:szCs w:val="22"/>
        </w:rPr>
      </w:pPr>
    </w:p>
    <w:p w:rsidR="00D54CE4" w:rsidRPr="000E329E" w:rsidRDefault="00A56FF7" w:rsidP="00D265CC">
      <w:pPr>
        <w:pStyle w:val="Odstavecseseznamem"/>
        <w:numPr>
          <w:ilvl w:val="0"/>
          <w:numId w:val="32"/>
        </w:numPr>
        <w:jc w:val="both"/>
        <w:rPr>
          <w:bCs/>
          <w:szCs w:val="22"/>
        </w:rPr>
      </w:pPr>
      <w:r w:rsidRPr="000E329E">
        <w:rPr>
          <w:bCs/>
          <w:szCs w:val="22"/>
        </w:rPr>
        <w:t>pojmenovat a analyzovat vzniklý problém (problematickou situaci) v celém jeho kontextu;</w:t>
      </w:r>
    </w:p>
    <w:p w:rsidR="00A56FF7" w:rsidRPr="000E329E" w:rsidRDefault="00A56FF7" w:rsidP="00D265CC">
      <w:pPr>
        <w:pStyle w:val="Odstavecseseznamem"/>
        <w:numPr>
          <w:ilvl w:val="0"/>
          <w:numId w:val="32"/>
        </w:numPr>
        <w:jc w:val="both"/>
        <w:rPr>
          <w:bCs/>
          <w:szCs w:val="22"/>
        </w:rPr>
      </w:pPr>
      <w:r w:rsidRPr="000E329E">
        <w:rPr>
          <w:bCs/>
          <w:szCs w:val="22"/>
        </w:rPr>
        <w:t>určit příčiny problému, získat informace potřebné k jeho řešení, navrhnout způsob řešení, popř. varianty řešení, zvážit možné pozitivní i negativní dopady;</w:t>
      </w:r>
    </w:p>
    <w:p w:rsidR="00A56FF7" w:rsidRPr="000E329E" w:rsidRDefault="00A56FF7" w:rsidP="00D265CC">
      <w:pPr>
        <w:pStyle w:val="Odstavecseseznamem"/>
        <w:numPr>
          <w:ilvl w:val="0"/>
          <w:numId w:val="32"/>
        </w:numPr>
        <w:jc w:val="both"/>
        <w:rPr>
          <w:bCs/>
          <w:szCs w:val="22"/>
        </w:rPr>
      </w:pPr>
      <w:r w:rsidRPr="000E329E">
        <w:rPr>
          <w:bCs/>
          <w:szCs w:val="22"/>
        </w:rPr>
        <w:t>zvolit optimální postup řešení, zdůvodnit jej a vysvětlit postup řešení jiným lidem, vyhodnotit výsledek;</w:t>
      </w:r>
    </w:p>
    <w:p w:rsidR="00A56FF7" w:rsidRPr="000E329E" w:rsidRDefault="00A56FF7" w:rsidP="00D265CC">
      <w:pPr>
        <w:pStyle w:val="Odstavecseseznamem"/>
        <w:numPr>
          <w:ilvl w:val="0"/>
          <w:numId w:val="32"/>
        </w:numPr>
        <w:jc w:val="both"/>
        <w:rPr>
          <w:bCs/>
          <w:szCs w:val="22"/>
        </w:rPr>
      </w:pPr>
      <w:r w:rsidRPr="000E329E">
        <w:rPr>
          <w:bCs/>
          <w:szCs w:val="22"/>
        </w:rPr>
        <w:t xml:space="preserve">uplatňovat při řešení problémů různé metody </w:t>
      </w:r>
      <w:r w:rsidRPr="000E329E">
        <w:rPr>
          <w:b/>
          <w:bCs/>
          <w:i/>
          <w:szCs w:val="22"/>
        </w:rPr>
        <w:t>myšlení</w:t>
      </w:r>
      <w:r w:rsidRPr="000E329E">
        <w:rPr>
          <w:bCs/>
          <w:szCs w:val="22"/>
        </w:rPr>
        <w:t>, volit prostředky vhodné pro splnění jednotlivých aktivit, využívat zkušenosti a vědomosti nabyté dříve;</w:t>
      </w:r>
    </w:p>
    <w:p w:rsidR="00A56FF7" w:rsidRPr="000E329E" w:rsidRDefault="00A56FF7" w:rsidP="00D265CC">
      <w:pPr>
        <w:pStyle w:val="Odstavecseseznamem"/>
        <w:numPr>
          <w:ilvl w:val="0"/>
          <w:numId w:val="32"/>
        </w:numPr>
        <w:jc w:val="both"/>
        <w:rPr>
          <w:bCs/>
          <w:szCs w:val="22"/>
        </w:rPr>
      </w:pPr>
      <w:r w:rsidRPr="000E329E">
        <w:rPr>
          <w:bCs/>
          <w:szCs w:val="22"/>
        </w:rPr>
        <w:t>spolupracovat při řešení problémů s jinými lidmi (týmové řešení).</w:t>
      </w:r>
    </w:p>
    <w:p w:rsidR="00A56FF7" w:rsidRPr="000E329E" w:rsidRDefault="00A56FF7" w:rsidP="004F30B6">
      <w:pPr>
        <w:jc w:val="both"/>
        <w:rPr>
          <w:bCs/>
          <w:szCs w:val="22"/>
        </w:rPr>
      </w:pPr>
    </w:p>
    <w:p w:rsidR="00A56FF7" w:rsidRPr="000E329E" w:rsidRDefault="00A56FF7" w:rsidP="004F30B6">
      <w:pPr>
        <w:jc w:val="both"/>
        <w:rPr>
          <w:b/>
          <w:bCs/>
          <w:i/>
          <w:szCs w:val="22"/>
        </w:rPr>
      </w:pPr>
      <w:r w:rsidRPr="000E329E">
        <w:rPr>
          <w:b/>
          <w:bCs/>
          <w:i/>
          <w:szCs w:val="22"/>
        </w:rPr>
        <w:t>f) Komunikativní kompetence</w:t>
      </w:r>
    </w:p>
    <w:p w:rsidR="00A56FF7" w:rsidRPr="000E329E" w:rsidRDefault="00A56FF7" w:rsidP="004F30B6">
      <w:pPr>
        <w:jc w:val="both"/>
        <w:rPr>
          <w:b/>
          <w:bCs/>
          <w:i/>
          <w:szCs w:val="22"/>
        </w:rPr>
      </w:pPr>
    </w:p>
    <w:p w:rsidR="00A56FF7" w:rsidRPr="000E329E" w:rsidRDefault="00A56FF7" w:rsidP="004F30B6">
      <w:pPr>
        <w:jc w:val="both"/>
        <w:rPr>
          <w:bCs/>
          <w:i/>
          <w:szCs w:val="22"/>
        </w:rPr>
      </w:pPr>
      <w:r w:rsidRPr="000E329E">
        <w:rPr>
          <w:bCs/>
          <w:i/>
          <w:szCs w:val="22"/>
        </w:rPr>
        <w:t xml:space="preserve">Vzdělávání směřuje k tomu, aby absolventi byli schopni souvisle se vyjadřovat v písemné i ústní formě a volit komunikační strategie a prostředky adekvátně situaci, </w:t>
      </w:r>
      <w:proofErr w:type="gramStart"/>
      <w:r w:rsidRPr="000E329E">
        <w:rPr>
          <w:bCs/>
          <w:i/>
          <w:szCs w:val="22"/>
        </w:rPr>
        <w:t>tzn. že</w:t>
      </w:r>
      <w:proofErr w:type="gramEnd"/>
      <w:r w:rsidRPr="000E329E">
        <w:rPr>
          <w:bCs/>
          <w:i/>
          <w:szCs w:val="22"/>
        </w:rPr>
        <w:t xml:space="preserve"> absolventi by měli:</w:t>
      </w:r>
    </w:p>
    <w:p w:rsidR="00A56FF7" w:rsidRPr="000E329E" w:rsidRDefault="00A56FF7" w:rsidP="004F30B6">
      <w:pPr>
        <w:jc w:val="both"/>
        <w:rPr>
          <w:bCs/>
          <w:i/>
          <w:szCs w:val="22"/>
        </w:rPr>
      </w:pPr>
    </w:p>
    <w:p w:rsidR="00A56FF7" w:rsidRPr="000E329E" w:rsidRDefault="00A56FF7" w:rsidP="00D265CC">
      <w:pPr>
        <w:pStyle w:val="Odstavecseseznamem"/>
        <w:numPr>
          <w:ilvl w:val="0"/>
          <w:numId w:val="32"/>
        </w:numPr>
        <w:jc w:val="both"/>
        <w:rPr>
          <w:bCs/>
          <w:szCs w:val="22"/>
        </w:rPr>
      </w:pPr>
      <w:r w:rsidRPr="000E329E">
        <w:rPr>
          <w:bCs/>
          <w:szCs w:val="22"/>
        </w:rPr>
        <w:t>vyjadřovat se přiměřeně účelu jednání a komunikační situaci v projevech mluvených i psaných, vhodně se prezentovat, zpracovávat souvislé, obsahově i stylisticky náročnější texty;</w:t>
      </w:r>
    </w:p>
    <w:p w:rsidR="00A56FF7" w:rsidRPr="000E329E" w:rsidRDefault="00A56FF7" w:rsidP="00D265CC">
      <w:pPr>
        <w:pStyle w:val="Odstavecseseznamem"/>
        <w:numPr>
          <w:ilvl w:val="0"/>
          <w:numId w:val="32"/>
        </w:numPr>
        <w:jc w:val="both"/>
        <w:rPr>
          <w:bCs/>
          <w:szCs w:val="22"/>
        </w:rPr>
      </w:pPr>
      <w:r w:rsidRPr="000E329E">
        <w:rPr>
          <w:bCs/>
          <w:szCs w:val="22"/>
        </w:rPr>
        <w:t>vést konstruktivní dialog, formulovat a obhajovat své názory a postoje ústně i písemně a způsobem odpovídajícím dané situaci, adekvátně reagovat na projevy druhých lidí;</w:t>
      </w:r>
    </w:p>
    <w:p w:rsidR="00A56FF7" w:rsidRPr="000E329E" w:rsidRDefault="00A56FF7" w:rsidP="00D265CC">
      <w:pPr>
        <w:pStyle w:val="Odstavecseseznamem"/>
        <w:numPr>
          <w:ilvl w:val="0"/>
          <w:numId w:val="32"/>
        </w:numPr>
        <w:jc w:val="both"/>
        <w:rPr>
          <w:bCs/>
          <w:szCs w:val="22"/>
        </w:rPr>
      </w:pPr>
      <w:r w:rsidRPr="000E329E">
        <w:rPr>
          <w:bCs/>
          <w:szCs w:val="22"/>
        </w:rPr>
        <w:t xml:space="preserve">zaznamenávat písemně podstatné myšlenky a údaje z textů a </w:t>
      </w:r>
      <w:proofErr w:type="spellStart"/>
      <w:r w:rsidRPr="000E329E">
        <w:rPr>
          <w:bCs/>
          <w:szCs w:val="22"/>
        </w:rPr>
        <w:t>projeů</w:t>
      </w:r>
      <w:proofErr w:type="spellEnd"/>
      <w:r w:rsidRPr="000E329E">
        <w:rPr>
          <w:bCs/>
          <w:szCs w:val="22"/>
        </w:rPr>
        <w:t xml:space="preserve"> jiných lidí (přednášek, diskusí, porad apod.);</w:t>
      </w:r>
    </w:p>
    <w:p w:rsidR="00A56FF7" w:rsidRPr="000E329E" w:rsidRDefault="00A56FF7" w:rsidP="00D265CC">
      <w:pPr>
        <w:pStyle w:val="Odstavecseseznamem"/>
        <w:numPr>
          <w:ilvl w:val="0"/>
          <w:numId w:val="32"/>
        </w:numPr>
        <w:jc w:val="both"/>
        <w:rPr>
          <w:bCs/>
          <w:szCs w:val="22"/>
        </w:rPr>
      </w:pPr>
      <w:r w:rsidRPr="000E329E">
        <w:rPr>
          <w:bCs/>
          <w:szCs w:val="22"/>
        </w:rPr>
        <w:t>zvládat komunikaci nejméně v jednom cizím jazyce při běžné komunikaci v cizojazyčném prostředí;</w:t>
      </w:r>
    </w:p>
    <w:p w:rsidR="00A56FF7" w:rsidRPr="000E329E" w:rsidRDefault="00A56FF7" w:rsidP="00D265CC">
      <w:pPr>
        <w:pStyle w:val="Odstavecseseznamem"/>
        <w:numPr>
          <w:ilvl w:val="0"/>
          <w:numId w:val="32"/>
        </w:numPr>
        <w:jc w:val="both"/>
        <w:rPr>
          <w:bCs/>
          <w:szCs w:val="22"/>
        </w:rPr>
      </w:pPr>
      <w:r w:rsidRPr="000E329E">
        <w:rPr>
          <w:bCs/>
          <w:szCs w:val="22"/>
        </w:rPr>
        <w:t>využívat cizí jazyk pro základní pracovní komunikaci (např. zvládat odbornou terminologii a pracovní pokyny, orientovat se v jednodušším odborném textu).</w:t>
      </w:r>
    </w:p>
    <w:p w:rsidR="00D54CE4" w:rsidRPr="000E329E" w:rsidRDefault="00D54CE4" w:rsidP="004F30B6">
      <w:pPr>
        <w:jc w:val="both"/>
        <w:rPr>
          <w:b/>
          <w:bCs/>
          <w:i/>
          <w:szCs w:val="22"/>
        </w:rPr>
      </w:pPr>
    </w:p>
    <w:p w:rsidR="00C450B8" w:rsidRPr="000E329E" w:rsidRDefault="0042230E" w:rsidP="004F30B6">
      <w:pPr>
        <w:autoSpaceDE w:val="0"/>
        <w:autoSpaceDN w:val="0"/>
        <w:adjustRightInd w:val="0"/>
        <w:ind w:right="502"/>
        <w:jc w:val="both"/>
        <w:rPr>
          <w:b/>
          <w:bCs/>
          <w:i/>
          <w:szCs w:val="22"/>
        </w:rPr>
      </w:pPr>
      <w:r w:rsidRPr="000E329E">
        <w:rPr>
          <w:b/>
          <w:bCs/>
          <w:i/>
          <w:szCs w:val="22"/>
        </w:rPr>
        <w:t>g) Matematická a finanční gramotnost</w:t>
      </w:r>
    </w:p>
    <w:p w:rsidR="0042230E" w:rsidRPr="000E329E" w:rsidRDefault="0042230E" w:rsidP="004F30B6">
      <w:pPr>
        <w:autoSpaceDE w:val="0"/>
        <w:autoSpaceDN w:val="0"/>
        <w:adjustRightInd w:val="0"/>
        <w:ind w:right="502"/>
        <w:jc w:val="both"/>
        <w:rPr>
          <w:b/>
          <w:bCs/>
          <w:i/>
          <w:szCs w:val="22"/>
        </w:rPr>
      </w:pPr>
    </w:p>
    <w:p w:rsidR="0042230E" w:rsidRPr="000E329E" w:rsidRDefault="00AA0A43" w:rsidP="004F30B6">
      <w:pPr>
        <w:autoSpaceDE w:val="0"/>
        <w:autoSpaceDN w:val="0"/>
        <w:adjustRightInd w:val="0"/>
        <w:ind w:right="502"/>
        <w:jc w:val="both"/>
        <w:rPr>
          <w:bCs/>
          <w:i/>
          <w:szCs w:val="22"/>
        </w:rPr>
      </w:pPr>
      <w:r w:rsidRPr="000E329E">
        <w:rPr>
          <w:bCs/>
          <w:i/>
          <w:szCs w:val="22"/>
        </w:rPr>
        <w:t xml:space="preserve">Vzdělávání směřuje k tomu, aby absolventi byli schopni používat matematické myšlení za účelem funkčního zvládání různých situací, </w:t>
      </w:r>
      <w:proofErr w:type="gramStart"/>
      <w:r w:rsidRPr="000E329E">
        <w:rPr>
          <w:bCs/>
          <w:i/>
          <w:szCs w:val="22"/>
        </w:rPr>
        <w:t>tzn. že</w:t>
      </w:r>
      <w:proofErr w:type="gramEnd"/>
      <w:r w:rsidRPr="000E329E">
        <w:rPr>
          <w:bCs/>
          <w:i/>
          <w:szCs w:val="22"/>
        </w:rPr>
        <w:t xml:space="preserve"> absolventi by měli:</w:t>
      </w:r>
    </w:p>
    <w:p w:rsidR="00AA0A43" w:rsidRPr="000E329E" w:rsidRDefault="00AA0A43" w:rsidP="004F30B6">
      <w:pPr>
        <w:autoSpaceDE w:val="0"/>
        <w:autoSpaceDN w:val="0"/>
        <w:adjustRightInd w:val="0"/>
        <w:ind w:right="502"/>
        <w:jc w:val="both"/>
        <w:rPr>
          <w:bCs/>
          <w:i/>
          <w:szCs w:val="22"/>
        </w:rPr>
      </w:pPr>
    </w:p>
    <w:p w:rsidR="00AA0A43" w:rsidRPr="000E329E" w:rsidRDefault="00AA0A43" w:rsidP="00D265CC">
      <w:pPr>
        <w:pStyle w:val="Odstavecseseznamem"/>
        <w:numPr>
          <w:ilvl w:val="0"/>
          <w:numId w:val="32"/>
        </w:numPr>
        <w:autoSpaceDE w:val="0"/>
        <w:autoSpaceDN w:val="0"/>
        <w:adjustRightInd w:val="0"/>
        <w:ind w:right="502"/>
        <w:jc w:val="both"/>
        <w:rPr>
          <w:bCs/>
          <w:szCs w:val="22"/>
        </w:rPr>
      </w:pPr>
      <w:r w:rsidRPr="000E329E">
        <w:rPr>
          <w:bCs/>
          <w:szCs w:val="22"/>
        </w:rPr>
        <w:t>aplikovat matematické postupy a znalosti při řešení různých úkolů v běžných situacích  včetně pracovních a pro další, zejména odborné vzdělávání;</w:t>
      </w:r>
    </w:p>
    <w:p w:rsidR="00AA0A43" w:rsidRPr="000E329E" w:rsidRDefault="00AA0A43" w:rsidP="00D265CC">
      <w:pPr>
        <w:pStyle w:val="Odstavecseseznamem"/>
        <w:numPr>
          <w:ilvl w:val="0"/>
          <w:numId w:val="32"/>
        </w:numPr>
        <w:autoSpaceDE w:val="0"/>
        <w:autoSpaceDN w:val="0"/>
        <w:adjustRightInd w:val="0"/>
        <w:ind w:right="502"/>
        <w:jc w:val="both"/>
        <w:rPr>
          <w:bCs/>
          <w:szCs w:val="22"/>
        </w:rPr>
      </w:pPr>
      <w:r w:rsidRPr="000E329E">
        <w:rPr>
          <w:bCs/>
          <w:szCs w:val="22"/>
        </w:rPr>
        <w:t>rozumět matematicky vyjádřeným informacím, umět interpretovat statistické a ekonomické údaje;</w:t>
      </w:r>
    </w:p>
    <w:p w:rsidR="00AA0A43" w:rsidRPr="000E329E" w:rsidRDefault="00AA0A43" w:rsidP="00D265CC">
      <w:pPr>
        <w:pStyle w:val="Odstavecseseznamem"/>
        <w:numPr>
          <w:ilvl w:val="0"/>
          <w:numId w:val="32"/>
        </w:numPr>
        <w:autoSpaceDE w:val="0"/>
        <w:autoSpaceDN w:val="0"/>
        <w:adjustRightInd w:val="0"/>
        <w:ind w:right="502"/>
        <w:jc w:val="both"/>
        <w:rPr>
          <w:bCs/>
          <w:szCs w:val="22"/>
        </w:rPr>
      </w:pPr>
      <w:r w:rsidRPr="000E329E">
        <w:rPr>
          <w:bCs/>
          <w:szCs w:val="22"/>
        </w:rPr>
        <w:t>zvládat řešení svých sociálních i ekonomických záležitostí s ohledem na měnící se životní situace, být finančně gramotní;</w:t>
      </w:r>
    </w:p>
    <w:p w:rsidR="00AA0A43" w:rsidRPr="000E329E" w:rsidRDefault="00AA0A43" w:rsidP="00D265CC">
      <w:pPr>
        <w:pStyle w:val="Odstavecseseznamem"/>
        <w:numPr>
          <w:ilvl w:val="0"/>
          <w:numId w:val="32"/>
        </w:numPr>
        <w:autoSpaceDE w:val="0"/>
        <w:autoSpaceDN w:val="0"/>
        <w:adjustRightInd w:val="0"/>
        <w:ind w:right="502"/>
        <w:jc w:val="both"/>
        <w:rPr>
          <w:bCs/>
          <w:szCs w:val="22"/>
        </w:rPr>
      </w:pPr>
      <w:r w:rsidRPr="000E329E">
        <w:rPr>
          <w:bCs/>
          <w:szCs w:val="22"/>
        </w:rPr>
        <w:lastRenderedPageBreak/>
        <w:t>orientovat se v problematice peněz a cen, být schopni vést pracovní, rodinný i osobní rozpočet včetně správy finančních aktiv i závazků.</w:t>
      </w:r>
    </w:p>
    <w:p w:rsidR="00AA0A43" w:rsidRPr="000E329E" w:rsidRDefault="00AA0A43" w:rsidP="004F30B6">
      <w:pPr>
        <w:autoSpaceDE w:val="0"/>
        <w:autoSpaceDN w:val="0"/>
        <w:adjustRightInd w:val="0"/>
        <w:ind w:right="502"/>
        <w:jc w:val="both"/>
        <w:rPr>
          <w:bCs/>
          <w:szCs w:val="22"/>
        </w:rPr>
      </w:pPr>
    </w:p>
    <w:p w:rsidR="00AA0A43" w:rsidRPr="000E329E" w:rsidRDefault="00AA0A43" w:rsidP="004F30B6">
      <w:pPr>
        <w:autoSpaceDE w:val="0"/>
        <w:autoSpaceDN w:val="0"/>
        <w:adjustRightInd w:val="0"/>
        <w:ind w:right="502"/>
        <w:jc w:val="both"/>
        <w:rPr>
          <w:b/>
          <w:bCs/>
          <w:i/>
          <w:szCs w:val="22"/>
        </w:rPr>
      </w:pPr>
      <w:r w:rsidRPr="000E329E">
        <w:rPr>
          <w:b/>
          <w:bCs/>
          <w:i/>
          <w:szCs w:val="22"/>
        </w:rPr>
        <w:t>h) Občanské kompetence a kulturní povědomí</w:t>
      </w:r>
    </w:p>
    <w:p w:rsidR="00AA0A43" w:rsidRPr="000E329E" w:rsidRDefault="00AA0A43" w:rsidP="004F30B6">
      <w:pPr>
        <w:autoSpaceDE w:val="0"/>
        <w:autoSpaceDN w:val="0"/>
        <w:adjustRightInd w:val="0"/>
        <w:ind w:right="502"/>
        <w:jc w:val="both"/>
        <w:rPr>
          <w:b/>
          <w:bCs/>
          <w:i/>
          <w:szCs w:val="22"/>
        </w:rPr>
      </w:pPr>
    </w:p>
    <w:p w:rsidR="00AA0A43" w:rsidRPr="000E329E" w:rsidRDefault="00AA0A43" w:rsidP="004F30B6">
      <w:pPr>
        <w:autoSpaceDE w:val="0"/>
        <w:autoSpaceDN w:val="0"/>
        <w:adjustRightInd w:val="0"/>
        <w:ind w:right="502"/>
        <w:jc w:val="both"/>
        <w:rPr>
          <w:bCs/>
          <w:i/>
          <w:szCs w:val="22"/>
        </w:rPr>
      </w:pPr>
      <w:r w:rsidRPr="000E329E">
        <w:rPr>
          <w:bCs/>
          <w:i/>
          <w:szCs w:val="22"/>
        </w:rPr>
        <w:t xml:space="preserve">Vzdělávání směřuje k tomu, aby absolventi žili v souladu s hodnotami a principy humanity, demokracie a udržitelného rozvoje a uznávali kulturní hodnoty, </w:t>
      </w:r>
      <w:proofErr w:type="gramStart"/>
      <w:r w:rsidRPr="000E329E">
        <w:rPr>
          <w:bCs/>
          <w:i/>
          <w:szCs w:val="22"/>
        </w:rPr>
        <w:t>tzn. že</w:t>
      </w:r>
      <w:proofErr w:type="gramEnd"/>
      <w:r w:rsidRPr="000E329E">
        <w:rPr>
          <w:bCs/>
          <w:i/>
          <w:szCs w:val="22"/>
        </w:rPr>
        <w:t xml:space="preserve"> absolventi by měli:</w:t>
      </w:r>
    </w:p>
    <w:p w:rsidR="00AA0A43" w:rsidRPr="000E329E" w:rsidRDefault="00AA0A43" w:rsidP="004F30B6">
      <w:pPr>
        <w:autoSpaceDE w:val="0"/>
        <w:autoSpaceDN w:val="0"/>
        <w:adjustRightInd w:val="0"/>
        <w:ind w:right="502"/>
        <w:jc w:val="both"/>
        <w:rPr>
          <w:bCs/>
          <w:i/>
          <w:szCs w:val="22"/>
        </w:rPr>
      </w:pPr>
    </w:p>
    <w:p w:rsidR="00AA0A43" w:rsidRPr="000E329E" w:rsidRDefault="00AA0A43" w:rsidP="00D265CC">
      <w:pPr>
        <w:pStyle w:val="Odstavecseseznamem"/>
        <w:numPr>
          <w:ilvl w:val="0"/>
          <w:numId w:val="32"/>
        </w:numPr>
        <w:autoSpaceDE w:val="0"/>
        <w:autoSpaceDN w:val="0"/>
        <w:adjustRightInd w:val="0"/>
        <w:ind w:right="502"/>
        <w:jc w:val="both"/>
        <w:rPr>
          <w:bCs/>
          <w:szCs w:val="22"/>
        </w:rPr>
      </w:pPr>
      <w:r w:rsidRPr="000E329E">
        <w:rPr>
          <w:bCs/>
          <w:szCs w:val="22"/>
        </w:rPr>
        <w:t>dodržovat zákony, respektovat práva a osobnost druhých lidí, přispívat k uplatňování hodnot demokracie;</w:t>
      </w:r>
    </w:p>
    <w:p w:rsidR="00AA0A43" w:rsidRPr="000E329E" w:rsidRDefault="00AA0A43" w:rsidP="00D265CC">
      <w:pPr>
        <w:pStyle w:val="Odstavecseseznamem"/>
        <w:numPr>
          <w:ilvl w:val="0"/>
          <w:numId w:val="32"/>
        </w:numPr>
        <w:autoSpaceDE w:val="0"/>
        <w:autoSpaceDN w:val="0"/>
        <w:adjustRightInd w:val="0"/>
        <w:ind w:right="502"/>
        <w:jc w:val="both"/>
        <w:rPr>
          <w:bCs/>
          <w:szCs w:val="22"/>
        </w:rPr>
      </w:pPr>
      <w:r w:rsidRPr="000E329E">
        <w:rPr>
          <w:bCs/>
          <w:szCs w:val="22"/>
        </w:rPr>
        <w:t>jednat odpovědně, samostatně a iniciativně nejen ve vlastním, ale i ve veřejném zájmu;</w:t>
      </w:r>
    </w:p>
    <w:p w:rsidR="00AA0A43" w:rsidRPr="000E329E" w:rsidRDefault="00AA0A43" w:rsidP="00D265CC">
      <w:pPr>
        <w:pStyle w:val="Odstavecseseznamem"/>
        <w:numPr>
          <w:ilvl w:val="0"/>
          <w:numId w:val="32"/>
        </w:numPr>
        <w:autoSpaceDE w:val="0"/>
        <w:autoSpaceDN w:val="0"/>
        <w:adjustRightInd w:val="0"/>
        <w:ind w:right="502"/>
        <w:jc w:val="both"/>
        <w:rPr>
          <w:bCs/>
          <w:szCs w:val="22"/>
        </w:rPr>
      </w:pPr>
      <w:r w:rsidRPr="000E329E">
        <w:rPr>
          <w:bCs/>
          <w:szCs w:val="22"/>
        </w:rPr>
        <w:t>uznávat rozdíly mezi hodnotovými systémy různých náboženských nebo etnických skupin</w:t>
      </w:r>
      <w:r w:rsidR="00E01C1D" w:rsidRPr="000E329E">
        <w:rPr>
          <w:bCs/>
          <w:szCs w:val="22"/>
        </w:rPr>
        <w:t xml:space="preserve"> a potřebu vzájemné kritické tolerance v multikulturním soužití;</w:t>
      </w:r>
    </w:p>
    <w:p w:rsidR="00E01C1D" w:rsidRPr="000E329E" w:rsidRDefault="00E01C1D" w:rsidP="00D265CC">
      <w:pPr>
        <w:pStyle w:val="Odstavecseseznamem"/>
        <w:numPr>
          <w:ilvl w:val="0"/>
          <w:numId w:val="32"/>
        </w:numPr>
        <w:autoSpaceDE w:val="0"/>
        <w:autoSpaceDN w:val="0"/>
        <w:adjustRightInd w:val="0"/>
        <w:ind w:right="502"/>
        <w:jc w:val="both"/>
        <w:rPr>
          <w:bCs/>
          <w:szCs w:val="22"/>
        </w:rPr>
      </w:pPr>
      <w:r w:rsidRPr="000E329E">
        <w:rPr>
          <w:bCs/>
          <w:szCs w:val="22"/>
        </w:rPr>
        <w:t>zajímat se o politické a společenské dění u nás i ve světě a být schopni kriticky přistupovat k realitě, vytvářet si názor podložený vlastními argumenty;</w:t>
      </w:r>
    </w:p>
    <w:p w:rsidR="00E01C1D" w:rsidRPr="000E329E" w:rsidRDefault="00E01C1D" w:rsidP="00D265CC">
      <w:pPr>
        <w:pStyle w:val="Odstavecseseznamem"/>
        <w:numPr>
          <w:ilvl w:val="0"/>
          <w:numId w:val="32"/>
        </w:numPr>
        <w:autoSpaceDE w:val="0"/>
        <w:autoSpaceDN w:val="0"/>
        <w:adjustRightInd w:val="0"/>
        <w:ind w:right="502"/>
        <w:jc w:val="both"/>
        <w:rPr>
          <w:bCs/>
          <w:szCs w:val="22"/>
        </w:rPr>
      </w:pPr>
      <w:r w:rsidRPr="000E329E">
        <w:rPr>
          <w:bCs/>
          <w:szCs w:val="22"/>
        </w:rPr>
        <w:t>chápat význam kvalitního životního prostředí pro člověka a jednat v duchu udržitelného rozvoje; uvědomovat si odpovědnost za vlastní život a spoluzodpovědnost při zabezpečování ochrany života a zdraví ostatních;</w:t>
      </w:r>
    </w:p>
    <w:p w:rsidR="00E01C1D" w:rsidRPr="000E329E" w:rsidRDefault="00E01C1D" w:rsidP="00D265CC">
      <w:pPr>
        <w:pStyle w:val="Odstavecseseznamem"/>
        <w:numPr>
          <w:ilvl w:val="0"/>
          <w:numId w:val="32"/>
        </w:numPr>
        <w:autoSpaceDE w:val="0"/>
        <w:autoSpaceDN w:val="0"/>
        <w:adjustRightInd w:val="0"/>
        <w:ind w:right="502"/>
        <w:jc w:val="both"/>
        <w:rPr>
          <w:bCs/>
          <w:szCs w:val="22"/>
        </w:rPr>
      </w:pPr>
      <w:r w:rsidRPr="000E329E">
        <w:rPr>
          <w:bCs/>
          <w:szCs w:val="22"/>
        </w:rPr>
        <w:t>vážit si kulturních hodnot a tradic vlastního národa, Evropy a ostatních světových civilizací.</w:t>
      </w:r>
    </w:p>
    <w:p w:rsidR="00E01C1D" w:rsidRPr="000E329E" w:rsidRDefault="00E01C1D" w:rsidP="004F30B6">
      <w:pPr>
        <w:autoSpaceDE w:val="0"/>
        <w:autoSpaceDN w:val="0"/>
        <w:adjustRightInd w:val="0"/>
        <w:ind w:right="502"/>
        <w:jc w:val="both"/>
        <w:rPr>
          <w:bCs/>
          <w:szCs w:val="22"/>
        </w:rPr>
      </w:pPr>
    </w:p>
    <w:p w:rsidR="00E01C1D" w:rsidRPr="000E329E" w:rsidRDefault="00E01C1D" w:rsidP="00A10121">
      <w:pPr>
        <w:pStyle w:val="Nadpis3"/>
      </w:pPr>
      <w:r w:rsidRPr="000E329E">
        <w:t xml:space="preserve">Odborné kompetence </w:t>
      </w:r>
    </w:p>
    <w:p w:rsidR="00E01C1D" w:rsidRPr="000E329E" w:rsidRDefault="00E01C1D" w:rsidP="00E01C1D">
      <w:pPr>
        <w:autoSpaceDE w:val="0"/>
        <w:autoSpaceDN w:val="0"/>
        <w:adjustRightInd w:val="0"/>
        <w:ind w:right="502"/>
        <w:rPr>
          <w:bCs/>
          <w:szCs w:val="22"/>
        </w:rPr>
      </w:pPr>
    </w:p>
    <w:p w:rsidR="00C450B8" w:rsidRPr="000E329E" w:rsidRDefault="004F30B6" w:rsidP="00C450B8">
      <w:pPr>
        <w:autoSpaceDE w:val="0"/>
        <w:autoSpaceDN w:val="0"/>
        <w:adjustRightInd w:val="0"/>
        <w:ind w:right="502"/>
        <w:rPr>
          <w:b/>
          <w:bCs/>
          <w:i/>
          <w:szCs w:val="22"/>
        </w:rPr>
      </w:pPr>
      <w:r w:rsidRPr="000E329E">
        <w:rPr>
          <w:b/>
          <w:bCs/>
          <w:i/>
          <w:szCs w:val="22"/>
        </w:rPr>
        <w:t xml:space="preserve">a) Dbát na bezpečnost práce a ochranu zdraví při práci, </w:t>
      </w:r>
      <w:proofErr w:type="gramStart"/>
      <w:r w:rsidRPr="000E329E">
        <w:rPr>
          <w:b/>
          <w:bCs/>
          <w:i/>
          <w:szCs w:val="22"/>
        </w:rPr>
        <w:t>tzn. aby</w:t>
      </w:r>
      <w:proofErr w:type="gramEnd"/>
      <w:r w:rsidRPr="000E329E">
        <w:rPr>
          <w:b/>
          <w:bCs/>
          <w:i/>
          <w:szCs w:val="22"/>
        </w:rPr>
        <w:t xml:space="preserve"> absolventi:</w:t>
      </w:r>
    </w:p>
    <w:p w:rsidR="004F30B6" w:rsidRPr="000E329E" w:rsidRDefault="004F30B6" w:rsidP="00C450B8">
      <w:pPr>
        <w:autoSpaceDE w:val="0"/>
        <w:autoSpaceDN w:val="0"/>
        <w:adjustRightInd w:val="0"/>
        <w:ind w:right="502"/>
        <w:rPr>
          <w:bCs/>
          <w:szCs w:val="22"/>
        </w:rPr>
      </w:pPr>
    </w:p>
    <w:p w:rsidR="004F30B6" w:rsidRPr="000E329E" w:rsidRDefault="004F30B6" w:rsidP="00D265CC">
      <w:pPr>
        <w:pStyle w:val="Odstavecseseznamem"/>
        <w:numPr>
          <w:ilvl w:val="0"/>
          <w:numId w:val="32"/>
        </w:numPr>
        <w:autoSpaceDE w:val="0"/>
        <w:autoSpaceDN w:val="0"/>
        <w:adjustRightInd w:val="0"/>
        <w:ind w:right="502"/>
        <w:jc w:val="both"/>
        <w:rPr>
          <w:bCs/>
          <w:szCs w:val="22"/>
        </w:rPr>
      </w:pPr>
      <w:r w:rsidRPr="000E329E">
        <w:rPr>
          <w:bCs/>
          <w:szCs w:val="22"/>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rsidR="004F30B6" w:rsidRPr="000E329E" w:rsidRDefault="004F30B6" w:rsidP="00D265CC">
      <w:pPr>
        <w:pStyle w:val="Odstavecseseznamem"/>
        <w:numPr>
          <w:ilvl w:val="0"/>
          <w:numId w:val="32"/>
        </w:numPr>
        <w:autoSpaceDE w:val="0"/>
        <w:autoSpaceDN w:val="0"/>
        <w:adjustRightInd w:val="0"/>
        <w:ind w:right="502"/>
        <w:rPr>
          <w:bCs/>
          <w:szCs w:val="22"/>
        </w:rPr>
      </w:pPr>
      <w:r w:rsidRPr="000E329E">
        <w:rPr>
          <w:bCs/>
          <w:szCs w:val="22"/>
        </w:rPr>
        <w:t>znali a dodržovali základní právní předpisy týkající se bezpečnosti a ochrany zdraví při práci a požární prevence;</w:t>
      </w:r>
    </w:p>
    <w:p w:rsidR="004F30B6" w:rsidRPr="000E329E" w:rsidRDefault="004F30B6" w:rsidP="00D265CC">
      <w:pPr>
        <w:pStyle w:val="Odstavecseseznamem"/>
        <w:numPr>
          <w:ilvl w:val="0"/>
          <w:numId w:val="32"/>
        </w:numPr>
        <w:autoSpaceDE w:val="0"/>
        <w:autoSpaceDN w:val="0"/>
        <w:adjustRightInd w:val="0"/>
        <w:ind w:right="502"/>
        <w:rPr>
          <w:bCs/>
          <w:szCs w:val="22"/>
        </w:rPr>
      </w:pPr>
      <w:r w:rsidRPr="000E329E">
        <w:rPr>
          <w:bCs/>
          <w:szCs w:val="22"/>
        </w:rPr>
        <w:t>osvojili si zásady a návyky bezpečné a zdraví neohrožující pracovní činnosti včetně zásad ochrany zdraví při práci u zařízení se zobrazovacími jednotkami (monitory, displeji apod.), rozpoznali možnost nebezpečí úrazu nebo hrožení zdraví a byli schopni zajistit odstranění závad a možných rizik;</w:t>
      </w:r>
    </w:p>
    <w:p w:rsidR="004F30B6"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znali systém péče o zdraví pracujících (včetně preventivní péče, uměli uplatňovat nároky na ochranu zdraví v souvislosti s prací, nároky vzniklé úrazem nebo poškozením zdraví v souvislosti s výkonem práce);</w:t>
      </w: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byli vybaveni vědomostmi o zásadách poskytování první pomoci při náhlém onemocnění nebo úrazu a dokázali první pomoc sami poskytnout.</w:t>
      </w:r>
    </w:p>
    <w:p w:rsidR="00417E8D" w:rsidRPr="000E329E" w:rsidRDefault="00417E8D" w:rsidP="00417E8D">
      <w:pPr>
        <w:autoSpaceDE w:val="0"/>
        <w:autoSpaceDN w:val="0"/>
        <w:adjustRightInd w:val="0"/>
        <w:ind w:right="502"/>
        <w:rPr>
          <w:bCs/>
          <w:szCs w:val="22"/>
        </w:rPr>
      </w:pPr>
    </w:p>
    <w:p w:rsidR="00725E37" w:rsidRDefault="00725E37">
      <w:pPr>
        <w:rPr>
          <w:bCs/>
          <w:szCs w:val="22"/>
        </w:rPr>
      </w:pPr>
      <w:r>
        <w:rPr>
          <w:bCs/>
          <w:szCs w:val="22"/>
        </w:rPr>
        <w:br w:type="page"/>
      </w:r>
    </w:p>
    <w:p w:rsidR="00417E8D" w:rsidRPr="000E329E" w:rsidRDefault="00417E8D" w:rsidP="00417E8D">
      <w:pPr>
        <w:autoSpaceDE w:val="0"/>
        <w:autoSpaceDN w:val="0"/>
        <w:adjustRightInd w:val="0"/>
        <w:ind w:right="502"/>
        <w:rPr>
          <w:bCs/>
          <w:szCs w:val="22"/>
        </w:rPr>
      </w:pPr>
    </w:p>
    <w:p w:rsidR="00417E8D" w:rsidRPr="000E329E" w:rsidRDefault="00417E8D" w:rsidP="00417E8D">
      <w:pPr>
        <w:autoSpaceDE w:val="0"/>
        <w:autoSpaceDN w:val="0"/>
        <w:adjustRightInd w:val="0"/>
        <w:ind w:right="502"/>
        <w:rPr>
          <w:b/>
          <w:bCs/>
          <w:i/>
          <w:szCs w:val="22"/>
        </w:rPr>
      </w:pPr>
      <w:r w:rsidRPr="000E329E">
        <w:rPr>
          <w:b/>
          <w:bCs/>
          <w:i/>
          <w:szCs w:val="22"/>
        </w:rPr>
        <w:t xml:space="preserve">b) Usilovat o nejvyšší kvalitu své práce, výrobků nebo služeb, </w:t>
      </w:r>
      <w:proofErr w:type="gramStart"/>
      <w:r w:rsidRPr="000E329E">
        <w:rPr>
          <w:b/>
          <w:bCs/>
          <w:i/>
          <w:szCs w:val="22"/>
        </w:rPr>
        <w:t>tzn. aby</w:t>
      </w:r>
      <w:proofErr w:type="gramEnd"/>
      <w:r w:rsidRPr="000E329E">
        <w:rPr>
          <w:b/>
          <w:bCs/>
          <w:i/>
          <w:szCs w:val="22"/>
        </w:rPr>
        <w:t xml:space="preserve"> absolventi:</w:t>
      </w:r>
    </w:p>
    <w:p w:rsidR="00417E8D" w:rsidRPr="000E329E" w:rsidRDefault="00417E8D" w:rsidP="00417E8D">
      <w:pPr>
        <w:autoSpaceDE w:val="0"/>
        <w:autoSpaceDN w:val="0"/>
        <w:adjustRightInd w:val="0"/>
        <w:ind w:right="502"/>
        <w:rPr>
          <w:b/>
          <w:bCs/>
          <w:i/>
          <w:szCs w:val="22"/>
        </w:rPr>
      </w:pP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chápali kvalitu jako významný nástroj konkurenceschopnosti a dobrého jména organizace;</w:t>
      </w: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dodržovali stanovené normy (standardy) a předpisy související se systémem řízení jakosti zavedenými na pracovišti;</w:t>
      </w: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dbali na zabezpečování parametrů (standardů) kvality procesů, výrobků nebo služeb, zohledňovali požadavky klienta (zákazníka, občana).</w:t>
      </w:r>
    </w:p>
    <w:p w:rsidR="00417E8D" w:rsidRPr="000E329E" w:rsidRDefault="00417E8D" w:rsidP="00417E8D">
      <w:pPr>
        <w:autoSpaceDE w:val="0"/>
        <w:autoSpaceDN w:val="0"/>
        <w:adjustRightInd w:val="0"/>
        <w:ind w:right="502"/>
        <w:rPr>
          <w:bCs/>
          <w:szCs w:val="22"/>
        </w:rPr>
      </w:pPr>
    </w:p>
    <w:p w:rsidR="00417E8D" w:rsidRPr="000E329E" w:rsidRDefault="00417E8D" w:rsidP="00417E8D">
      <w:pPr>
        <w:autoSpaceDE w:val="0"/>
        <w:autoSpaceDN w:val="0"/>
        <w:adjustRightInd w:val="0"/>
        <w:ind w:right="502"/>
        <w:rPr>
          <w:b/>
          <w:bCs/>
          <w:i/>
          <w:szCs w:val="22"/>
        </w:rPr>
      </w:pPr>
      <w:r w:rsidRPr="000E329E">
        <w:rPr>
          <w:b/>
          <w:bCs/>
          <w:i/>
          <w:szCs w:val="22"/>
        </w:rPr>
        <w:t xml:space="preserve">c) Jednat ekonomicky a v souladu se strategií udržitelného rozvoje, </w:t>
      </w:r>
      <w:proofErr w:type="gramStart"/>
      <w:r w:rsidRPr="000E329E">
        <w:rPr>
          <w:b/>
          <w:bCs/>
          <w:i/>
          <w:szCs w:val="22"/>
        </w:rPr>
        <w:t>tzn. aby</w:t>
      </w:r>
      <w:proofErr w:type="gramEnd"/>
      <w:r w:rsidRPr="000E329E">
        <w:rPr>
          <w:b/>
          <w:bCs/>
          <w:i/>
          <w:szCs w:val="22"/>
        </w:rPr>
        <w:t xml:space="preserve"> absolventi:</w:t>
      </w:r>
    </w:p>
    <w:p w:rsidR="00417E8D" w:rsidRPr="000E329E" w:rsidRDefault="00417E8D" w:rsidP="00417E8D">
      <w:pPr>
        <w:autoSpaceDE w:val="0"/>
        <w:autoSpaceDN w:val="0"/>
        <w:adjustRightInd w:val="0"/>
        <w:ind w:right="502"/>
        <w:rPr>
          <w:b/>
          <w:bCs/>
          <w:i/>
          <w:szCs w:val="22"/>
        </w:rPr>
      </w:pP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znali význam, účel a užitečnost vykonávané práce, její finanční, popř. společenské ohodnocení;</w:t>
      </w: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zvažovali při plánování a posuzování určité činnosti (v pracovním procesu i v běžném životě) možné náklady, výnosy a zisk, vliv na životní prostředí, sociální dopady;</w:t>
      </w: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efektivně hospodařili s finančními prostředky;</w:t>
      </w:r>
    </w:p>
    <w:p w:rsidR="00417E8D" w:rsidRPr="000E329E" w:rsidRDefault="00417E8D" w:rsidP="00D265CC">
      <w:pPr>
        <w:pStyle w:val="Odstavecseseznamem"/>
        <w:numPr>
          <w:ilvl w:val="0"/>
          <w:numId w:val="32"/>
        </w:numPr>
        <w:autoSpaceDE w:val="0"/>
        <w:autoSpaceDN w:val="0"/>
        <w:adjustRightInd w:val="0"/>
        <w:ind w:right="502"/>
        <w:rPr>
          <w:bCs/>
          <w:szCs w:val="22"/>
        </w:rPr>
      </w:pPr>
      <w:r w:rsidRPr="000E329E">
        <w:rPr>
          <w:bCs/>
          <w:szCs w:val="22"/>
        </w:rPr>
        <w:t>nakládali s materiály, energiemi, odpady, vodou a jinými látkami ekonomicky a s ohledem na životní prostředí.</w:t>
      </w:r>
    </w:p>
    <w:p w:rsidR="00417E8D" w:rsidRPr="000E329E" w:rsidRDefault="00417E8D" w:rsidP="00417E8D">
      <w:pPr>
        <w:autoSpaceDE w:val="0"/>
        <w:autoSpaceDN w:val="0"/>
        <w:adjustRightInd w:val="0"/>
        <w:ind w:right="502"/>
        <w:rPr>
          <w:bCs/>
          <w:szCs w:val="22"/>
        </w:rPr>
      </w:pPr>
    </w:p>
    <w:p w:rsidR="00417E8D" w:rsidRPr="000E329E" w:rsidRDefault="00417E8D" w:rsidP="00417E8D">
      <w:pPr>
        <w:autoSpaceDE w:val="0"/>
        <w:autoSpaceDN w:val="0"/>
        <w:adjustRightInd w:val="0"/>
        <w:ind w:right="502"/>
        <w:rPr>
          <w:b/>
          <w:bCs/>
          <w:i/>
          <w:szCs w:val="22"/>
        </w:rPr>
      </w:pPr>
      <w:r w:rsidRPr="000E329E">
        <w:rPr>
          <w:b/>
          <w:bCs/>
          <w:i/>
          <w:szCs w:val="22"/>
        </w:rPr>
        <w:t xml:space="preserve">d) Provádět administrativní činnosti, </w:t>
      </w:r>
      <w:proofErr w:type="gramStart"/>
      <w:r w:rsidRPr="000E329E">
        <w:rPr>
          <w:b/>
          <w:bCs/>
          <w:i/>
          <w:szCs w:val="22"/>
        </w:rPr>
        <w:t>tzn. aby</w:t>
      </w:r>
      <w:proofErr w:type="gramEnd"/>
      <w:r w:rsidRPr="000E329E">
        <w:rPr>
          <w:b/>
          <w:bCs/>
          <w:i/>
          <w:szCs w:val="22"/>
        </w:rPr>
        <w:t xml:space="preserve"> absolventi:</w:t>
      </w:r>
    </w:p>
    <w:p w:rsidR="00417E8D" w:rsidRPr="000E329E" w:rsidRDefault="00417E8D" w:rsidP="00417E8D">
      <w:pPr>
        <w:autoSpaceDE w:val="0"/>
        <w:autoSpaceDN w:val="0"/>
        <w:adjustRightInd w:val="0"/>
        <w:ind w:right="502"/>
        <w:rPr>
          <w:b/>
          <w:bCs/>
          <w:i/>
          <w:szCs w:val="22"/>
        </w:rPr>
      </w:pPr>
    </w:p>
    <w:p w:rsidR="00417E8D"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ovládali klávesnici desetiprstovou hmatovou metodou v přiměřené rychlosti a přesnosti;</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vyhotovovali písemnosti podle normy s využitím výpočetní a kancelářské techniky;</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stylizovali písemnosti věcně a jazykově správně;</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manipulovali s dokumenty (včetně elektronických) podle stanovených pravidel;</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dodržovali všechny právní předpisy související s ochranou osobních údajů;</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pracovali se specifickým programovým vybavením používaným v profesní oblasti.</w:t>
      </w:r>
    </w:p>
    <w:p w:rsidR="00114009" w:rsidRPr="000E329E" w:rsidRDefault="00114009" w:rsidP="00114009">
      <w:pPr>
        <w:autoSpaceDE w:val="0"/>
        <w:autoSpaceDN w:val="0"/>
        <w:adjustRightInd w:val="0"/>
        <w:ind w:right="502"/>
        <w:rPr>
          <w:bCs/>
          <w:szCs w:val="22"/>
        </w:rPr>
      </w:pPr>
    </w:p>
    <w:p w:rsidR="00114009" w:rsidRPr="000E329E" w:rsidRDefault="00114009" w:rsidP="00114009">
      <w:pPr>
        <w:autoSpaceDE w:val="0"/>
        <w:autoSpaceDN w:val="0"/>
        <w:adjustRightInd w:val="0"/>
        <w:ind w:right="502"/>
        <w:rPr>
          <w:b/>
          <w:bCs/>
          <w:i/>
          <w:szCs w:val="22"/>
        </w:rPr>
      </w:pPr>
      <w:r w:rsidRPr="000E329E">
        <w:rPr>
          <w:b/>
          <w:bCs/>
          <w:i/>
          <w:szCs w:val="22"/>
        </w:rPr>
        <w:t xml:space="preserve">f) Provádět základní podnikové činnosti, </w:t>
      </w:r>
      <w:proofErr w:type="gramStart"/>
      <w:r w:rsidRPr="000E329E">
        <w:rPr>
          <w:b/>
          <w:bCs/>
          <w:i/>
          <w:szCs w:val="22"/>
        </w:rPr>
        <w:t>tzn. aby</w:t>
      </w:r>
      <w:proofErr w:type="gramEnd"/>
      <w:r w:rsidRPr="000E329E">
        <w:rPr>
          <w:b/>
          <w:bCs/>
          <w:i/>
          <w:szCs w:val="22"/>
        </w:rPr>
        <w:t xml:space="preserve"> absolventi:</w:t>
      </w:r>
    </w:p>
    <w:p w:rsidR="00114009" w:rsidRPr="000E329E" w:rsidRDefault="00114009" w:rsidP="00114009">
      <w:pPr>
        <w:autoSpaceDE w:val="0"/>
        <w:autoSpaceDN w:val="0"/>
        <w:adjustRightInd w:val="0"/>
        <w:ind w:right="502"/>
        <w:rPr>
          <w:b/>
          <w:bCs/>
          <w:i/>
          <w:szCs w:val="22"/>
        </w:rPr>
      </w:pP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dokázali charakterizovat a pojmenovat jednotlivé makroekonomické jevy a efektivně vyhodnotit působení těchto jevů na fungování podniku;</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prováděli marketingový průzkum, sběr a analýzu dat a dokázali zvolit a použít efektivní marketingovou strategií;</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orientovali se v problematice managementu a osvojili si základní manažerské dovednosti;</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zpracovávali doklady související s pohybem majetku a závazků podniku;</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evidovali a účtovali hotovostní a bezhotovostní operace podniku;</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prováděli základní výpočty spojené s nákupem a skladováním zásob;</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prováděli základní  výpočty odpisů a využití kapacity dlouhodobého majetku;</w:t>
      </w:r>
    </w:p>
    <w:p w:rsidR="00114009" w:rsidRPr="000E329E" w:rsidRDefault="00114009" w:rsidP="00D265CC">
      <w:pPr>
        <w:pStyle w:val="Odstavecseseznamem"/>
        <w:numPr>
          <w:ilvl w:val="0"/>
          <w:numId w:val="32"/>
        </w:numPr>
        <w:autoSpaceDE w:val="0"/>
        <w:autoSpaceDN w:val="0"/>
        <w:adjustRightInd w:val="0"/>
        <w:ind w:right="502"/>
        <w:rPr>
          <w:bCs/>
          <w:szCs w:val="22"/>
        </w:rPr>
      </w:pPr>
      <w:r w:rsidRPr="000E329E">
        <w:rPr>
          <w:bCs/>
          <w:szCs w:val="22"/>
        </w:rPr>
        <w:t>prováděli mzdové výpočty a vypočítávali odvody sociálního a zdravotního pojištění, zálohy na daň z příjmu;</w:t>
      </w:r>
    </w:p>
    <w:p w:rsidR="00114009" w:rsidRPr="000E329E" w:rsidRDefault="004945C9" w:rsidP="00D265CC">
      <w:pPr>
        <w:pStyle w:val="Odstavecseseznamem"/>
        <w:numPr>
          <w:ilvl w:val="0"/>
          <w:numId w:val="32"/>
        </w:numPr>
        <w:autoSpaceDE w:val="0"/>
        <w:autoSpaceDN w:val="0"/>
        <w:adjustRightInd w:val="0"/>
        <w:ind w:right="502"/>
        <w:rPr>
          <w:bCs/>
          <w:szCs w:val="22"/>
        </w:rPr>
      </w:pPr>
      <w:r w:rsidRPr="000E329E">
        <w:rPr>
          <w:bCs/>
          <w:szCs w:val="22"/>
        </w:rPr>
        <w:lastRenderedPageBreak/>
        <w:t>vedli daňovou evidenci;</w:t>
      </w:r>
    </w:p>
    <w:p w:rsidR="004945C9" w:rsidRPr="000E329E" w:rsidRDefault="004945C9" w:rsidP="00D265CC">
      <w:pPr>
        <w:pStyle w:val="Odstavecseseznamem"/>
        <w:numPr>
          <w:ilvl w:val="0"/>
          <w:numId w:val="32"/>
        </w:numPr>
        <w:autoSpaceDE w:val="0"/>
        <w:autoSpaceDN w:val="0"/>
        <w:adjustRightInd w:val="0"/>
        <w:ind w:right="502"/>
        <w:rPr>
          <w:bCs/>
          <w:szCs w:val="22"/>
        </w:rPr>
      </w:pPr>
      <w:r w:rsidRPr="000E329E">
        <w:rPr>
          <w:bCs/>
          <w:szCs w:val="22"/>
        </w:rPr>
        <w:t>účtovali o majetku a závazcích, nákladech a výnosech podniku;</w:t>
      </w:r>
    </w:p>
    <w:p w:rsidR="00417E8D" w:rsidRPr="000E329E" w:rsidRDefault="004945C9" w:rsidP="00D265CC">
      <w:pPr>
        <w:pStyle w:val="Odstavecseseznamem"/>
        <w:numPr>
          <w:ilvl w:val="0"/>
          <w:numId w:val="32"/>
        </w:numPr>
        <w:autoSpaceDE w:val="0"/>
        <w:autoSpaceDN w:val="0"/>
        <w:adjustRightInd w:val="0"/>
        <w:ind w:right="502"/>
        <w:rPr>
          <w:b/>
          <w:bCs/>
          <w:i/>
          <w:szCs w:val="22"/>
        </w:rPr>
      </w:pPr>
      <w:r w:rsidRPr="000E329E">
        <w:rPr>
          <w:bCs/>
          <w:szCs w:val="22"/>
        </w:rPr>
        <w:t>prováděli účetní uzávěrku;</w:t>
      </w:r>
    </w:p>
    <w:p w:rsidR="004945C9" w:rsidRPr="000E329E" w:rsidRDefault="004945C9" w:rsidP="00D265CC">
      <w:pPr>
        <w:pStyle w:val="Odstavecseseznamem"/>
        <w:numPr>
          <w:ilvl w:val="0"/>
          <w:numId w:val="32"/>
        </w:numPr>
        <w:autoSpaceDE w:val="0"/>
        <w:autoSpaceDN w:val="0"/>
        <w:adjustRightInd w:val="0"/>
        <w:ind w:right="502"/>
        <w:rPr>
          <w:b/>
          <w:bCs/>
          <w:i/>
          <w:szCs w:val="22"/>
        </w:rPr>
      </w:pPr>
      <w:r w:rsidRPr="000E329E">
        <w:rPr>
          <w:bCs/>
          <w:szCs w:val="22"/>
        </w:rPr>
        <w:t>sestavovali účetní závěrku;</w:t>
      </w:r>
    </w:p>
    <w:p w:rsidR="004945C9" w:rsidRPr="000E329E" w:rsidRDefault="004945C9" w:rsidP="00D265CC">
      <w:pPr>
        <w:pStyle w:val="Odstavecseseznamem"/>
        <w:numPr>
          <w:ilvl w:val="0"/>
          <w:numId w:val="32"/>
        </w:numPr>
        <w:autoSpaceDE w:val="0"/>
        <w:autoSpaceDN w:val="0"/>
        <w:adjustRightInd w:val="0"/>
        <w:ind w:right="502"/>
        <w:rPr>
          <w:b/>
          <w:bCs/>
          <w:i/>
          <w:szCs w:val="22"/>
        </w:rPr>
      </w:pPr>
      <w:r w:rsidRPr="000E329E">
        <w:rPr>
          <w:bCs/>
          <w:szCs w:val="22"/>
        </w:rPr>
        <w:t>orientovali se v soustavě daní;</w:t>
      </w:r>
    </w:p>
    <w:p w:rsidR="004945C9" w:rsidRPr="000E329E" w:rsidRDefault="004945C9" w:rsidP="00D265CC">
      <w:pPr>
        <w:pStyle w:val="Odstavecseseznamem"/>
        <w:numPr>
          <w:ilvl w:val="0"/>
          <w:numId w:val="32"/>
        </w:numPr>
        <w:autoSpaceDE w:val="0"/>
        <w:autoSpaceDN w:val="0"/>
        <w:adjustRightInd w:val="0"/>
        <w:ind w:right="502"/>
        <w:rPr>
          <w:b/>
          <w:bCs/>
          <w:i/>
          <w:szCs w:val="22"/>
        </w:rPr>
      </w:pPr>
      <w:r w:rsidRPr="000E329E">
        <w:rPr>
          <w:bCs/>
          <w:szCs w:val="22"/>
        </w:rPr>
        <w:t>stanovovali daňovou povinnost k daním z příjmů a k dani silniční;</w:t>
      </w:r>
    </w:p>
    <w:p w:rsidR="004945C9" w:rsidRPr="000E329E" w:rsidRDefault="004945C9" w:rsidP="00D265CC">
      <w:pPr>
        <w:pStyle w:val="Odstavecseseznamem"/>
        <w:numPr>
          <w:ilvl w:val="0"/>
          <w:numId w:val="32"/>
        </w:numPr>
        <w:autoSpaceDE w:val="0"/>
        <w:autoSpaceDN w:val="0"/>
        <w:adjustRightInd w:val="0"/>
        <w:ind w:right="502"/>
        <w:rPr>
          <w:b/>
          <w:bCs/>
          <w:i/>
          <w:szCs w:val="22"/>
        </w:rPr>
      </w:pPr>
      <w:r w:rsidRPr="000E329E">
        <w:rPr>
          <w:bCs/>
          <w:szCs w:val="22"/>
        </w:rPr>
        <w:t>orientovali se v právní úpravě podnikání, občanských a pracovněprávních vztazích;</w:t>
      </w:r>
    </w:p>
    <w:p w:rsidR="004945C9" w:rsidRPr="000E329E" w:rsidRDefault="004945C9" w:rsidP="00D265CC">
      <w:pPr>
        <w:pStyle w:val="Odstavecseseznamem"/>
        <w:numPr>
          <w:ilvl w:val="0"/>
          <w:numId w:val="32"/>
        </w:numPr>
        <w:autoSpaceDE w:val="0"/>
        <w:autoSpaceDN w:val="0"/>
        <w:adjustRightInd w:val="0"/>
        <w:ind w:right="502"/>
        <w:rPr>
          <w:b/>
          <w:bCs/>
          <w:i/>
          <w:szCs w:val="22"/>
        </w:rPr>
      </w:pPr>
      <w:r w:rsidRPr="000E329E">
        <w:rPr>
          <w:bCs/>
          <w:szCs w:val="22"/>
        </w:rPr>
        <w:t>vedli jednání s obchodními partnery.</w:t>
      </w:r>
    </w:p>
    <w:p w:rsidR="004F30B6" w:rsidRPr="000E329E" w:rsidRDefault="004F30B6" w:rsidP="00C450B8">
      <w:pPr>
        <w:autoSpaceDE w:val="0"/>
        <w:autoSpaceDN w:val="0"/>
        <w:adjustRightInd w:val="0"/>
        <w:ind w:right="502"/>
        <w:rPr>
          <w:bCs/>
          <w:szCs w:val="22"/>
        </w:rPr>
      </w:pPr>
    </w:p>
    <w:p w:rsidR="00D82F7D" w:rsidRPr="000E329E" w:rsidRDefault="00D82F7D" w:rsidP="00D82F7D">
      <w:pPr>
        <w:autoSpaceDE w:val="0"/>
        <w:autoSpaceDN w:val="0"/>
        <w:adjustRightInd w:val="0"/>
        <w:ind w:left="1770" w:right="502"/>
        <w:rPr>
          <w:bCs/>
          <w:szCs w:val="22"/>
        </w:rPr>
      </w:pPr>
    </w:p>
    <w:p w:rsidR="00EC2A0C" w:rsidRPr="000E329E" w:rsidRDefault="00DE4AE3" w:rsidP="00A10121">
      <w:pPr>
        <w:pStyle w:val="Nadpis2"/>
      </w:pPr>
      <w:bookmarkStart w:id="8" w:name="_Toc75258885"/>
      <w:r w:rsidRPr="000E329E">
        <w:t xml:space="preserve">Způsob ukončení vzdělávání a potvrzení dosaženého </w:t>
      </w:r>
      <w:r w:rsidR="00BB2863" w:rsidRPr="000E329E">
        <w:t>vzdělání a možnosti dalšího vzdělávání</w:t>
      </w:r>
      <w:bookmarkEnd w:id="8"/>
    </w:p>
    <w:p w:rsidR="006262CC" w:rsidRPr="000E329E" w:rsidRDefault="006262CC" w:rsidP="009B60D3">
      <w:pPr>
        <w:autoSpaceDE w:val="0"/>
        <w:autoSpaceDN w:val="0"/>
        <w:adjustRightInd w:val="0"/>
        <w:ind w:left="1440" w:right="502"/>
      </w:pPr>
    </w:p>
    <w:p w:rsidR="00FB77EA" w:rsidRPr="000E329E" w:rsidRDefault="00FB77EA" w:rsidP="000F7E70">
      <w:pPr>
        <w:autoSpaceDE w:val="0"/>
        <w:autoSpaceDN w:val="0"/>
        <w:adjustRightInd w:val="0"/>
        <w:ind w:left="1440" w:right="502" w:hanging="306"/>
      </w:pPr>
      <w:r w:rsidRPr="000E329E">
        <w:t>•</w:t>
      </w:r>
      <w:r w:rsidRPr="000E329E">
        <w:tab/>
        <w:t>maturitní zkouška</w:t>
      </w:r>
    </w:p>
    <w:p w:rsidR="00FB77EA" w:rsidRPr="000E329E" w:rsidRDefault="00FB77EA" w:rsidP="000F7E70">
      <w:pPr>
        <w:autoSpaceDE w:val="0"/>
        <w:autoSpaceDN w:val="0"/>
        <w:adjustRightInd w:val="0"/>
        <w:ind w:left="1440" w:right="502" w:hanging="306"/>
      </w:pPr>
      <w:r w:rsidRPr="000E329E">
        <w:t>•</w:t>
      </w:r>
      <w:r w:rsidRPr="000E329E">
        <w:tab/>
        <w:t>maturitní zkouška se skládá ze společné a profilové části dle Zákona č. 561/2004 Sb. (Školský zákon) v platném znění.  Žák získá střední vzdělání s maturitní zkouškou, jestliže úspěšně vykoná obě části maturitní zkoušky</w:t>
      </w:r>
    </w:p>
    <w:p w:rsidR="00FB77EA" w:rsidRPr="000E329E" w:rsidRDefault="00FB77EA" w:rsidP="000F7E70">
      <w:pPr>
        <w:autoSpaceDE w:val="0"/>
        <w:autoSpaceDN w:val="0"/>
        <w:adjustRightInd w:val="0"/>
        <w:ind w:left="1440" w:right="502" w:hanging="306"/>
      </w:pPr>
      <w:r w:rsidRPr="000E329E">
        <w:t>•</w:t>
      </w:r>
      <w:r w:rsidRPr="000E329E">
        <w:tab/>
        <w:t>dokladem o získání středního vzdělání s maturitní zkouškou je Vysvědčení o maturitní zkoušce</w:t>
      </w:r>
    </w:p>
    <w:p w:rsidR="00FB77EA" w:rsidRPr="000E329E" w:rsidRDefault="00FB77EA" w:rsidP="00FB77EA">
      <w:pPr>
        <w:autoSpaceDE w:val="0"/>
        <w:autoSpaceDN w:val="0"/>
        <w:adjustRightInd w:val="0"/>
        <w:ind w:left="1440" w:right="502"/>
      </w:pPr>
    </w:p>
    <w:p w:rsidR="00FB77EA" w:rsidRPr="000E329E" w:rsidRDefault="00FB77EA" w:rsidP="000F7E70">
      <w:pPr>
        <w:autoSpaceDE w:val="0"/>
        <w:autoSpaceDN w:val="0"/>
        <w:adjustRightInd w:val="0"/>
        <w:ind w:left="1080" w:right="502"/>
      </w:pPr>
      <w:r w:rsidRPr="000E329E">
        <w:t>Úspěšné vykonání maturitní zkoušky  umožňuje absolventovi ucházet se o studium navazujících studijních vzdělávacích programů ve vyšších odborných školách</w:t>
      </w:r>
      <w:r w:rsidR="00D82F7D" w:rsidRPr="000E329E">
        <w:t xml:space="preserve"> </w:t>
      </w:r>
      <w:r w:rsidRPr="000E329E">
        <w:t xml:space="preserve"> a vysokých školách. </w:t>
      </w:r>
    </w:p>
    <w:p w:rsidR="00BB2863" w:rsidRPr="000E329E" w:rsidRDefault="00BB2863" w:rsidP="000F7E70">
      <w:pPr>
        <w:autoSpaceDE w:val="0"/>
        <w:autoSpaceDN w:val="0"/>
        <w:adjustRightInd w:val="0"/>
        <w:ind w:left="1080" w:right="502"/>
      </w:pPr>
    </w:p>
    <w:p w:rsidR="00BB2863" w:rsidRPr="000E329E" w:rsidRDefault="00BB2863" w:rsidP="000F7E70">
      <w:pPr>
        <w:autoSpaceDE w:val="0"/>
        <w:autoSpaceDN w:val="0"/>
        <w:adjustRightInd w:val="0"/>
        <w:ind w:left="1080" w:right="502"/>
      </w:pPr>
      <w:r w:rsidRPr="000E329E">
        <w:rPr>
          <w:u w:val="single"/>
        </w:rPr>
        <w:t>Stupeň dosaženého vzdělání</w:t>
      </w:r>
      <w:r w:rsidRPr="000E329E">
        <w:t>: Střední vzd</w:t>
      </w:r>
      <w:r w:rsidR="00B660CF" w:rsidRPr="000E329E">
        <w:t>ělání ukončené maturitní zkouškou</w:t>
      </w:r>
      <w:r w:rsidR="00B12CD5" w:rsidRPr="000E329E">
        <w:t>, kvalifikační úroveň EQF 4.</w:t>
      </w:r>
    </w:p>
    <w:p w:rsidR="00B269F2" w:rsidRPr="000E329E" w:rsidRDefault="00B269F2" w:rsidP="000F7E70">
      <w:pPr>
        <w:autoSpaceDE w:val="0"/>
        <w:autoSpaceDN w:val="0"/>
        <w:adjustRightInd w:val="0"/>
        <w:ind w:left="1080" w:right="502"/>
        <w:rPr>
          <w:i/>
        </w:rPr>
      </w:pPr>
    </w:p>
    <w:p w:rsidR="009B0A60" w:rsidRPr="000E329E" w:rsidRDefault="009B0A60" w:rsidP="00A572B3">
      <w:pPr>
        <w:autoSpaceDE w:val="0"/>
        <w:autoSpaceDN w:val="0"/>
        <w:adjustRightInd w:val="0"/>
        <w:rPr>
          <w:i/>
        </w:rPr>
      </w:pPr>
      <w:r w:rsidRPr="000E329E">
        <w:rPr>
          <w:i/>
        </w:rPr>
        <w:br w:type="page"/>
      </w:r>
    </w:p>
    <w:p w:rsidR="009B60D3" w:rsidRPr="000E329E" w:rsidRDefault="009B60D3" w:rsidP="0041329A">
      <w:pPr>
        <w:pStyle w:val="Nadpis1"/>
      </w:pPr>
      <w:bookmarkStart w:id="9" w:name="_Toc75258886"/>
      <w:r w:rsidRPr="000E329E">
        <w:lastRenderedPageBreak/>
        <w:t>CHARAKTERISTIKA ŠKOLNÍHO VZDĚLÁVACÍHO PROGRAMU</w:t>
      </w:r>
      <w:r w:rsidR="000F7E70" w:rsidRPr="000E329E">
        <w:t xml:space="preserve"> –</w:t>
      </w:r>
      <w:r w:rsidR="00431600" w:rsidRPr="000E329E">
        <w:t xml:space="preserve"> denní forma</w:t>
      </w:r>
      <w:bookmarkEnd w:id="9"/>
    </w:p>
    <w:p w:rsidR="00372E16" w:rsidRPr="000E329E" w:rsidRDefault="00CE42D3" w:rsidP="00FB063A">
      <w:pPr>
        <w:tabs>
          <w:tab w:val="left" w:pos="540"/>
          <w:tab w:val="left" w:pos="2160"/>
        </w:tabs>
        <w:ind w:left="540" w:hanging="540"/>
      </w:pPr>
      <w:r w:rsidRPr="000E329E">
        <w:tab/>
      </w:r>
    </w:p>
    <w:p w:rsidR="00372E16" w:rsidRPr="000E329E" w:rsidRDefault="0077149F" w:rsidP="0041329A">
      <w:pPr>
        <w:pStyle w:val="Nadpis2"/>
      </w:pPr>
      <w:bookmarkStart w:id="10" w:name="_Toc75258887"/>
      <w:r w:rsidRPr="000E329E">
        <w:t>Pojetí (k</w:t>
      </w:r>
      <w:r w:rsidR="00372E16" w:rsidRPr="000E329E">
        <w:t>oncepce</w:t>
      </w:r>
      <w:r w:rsidRPr="000E329E">
        <w:t>)</w:t>
      </w:r>
      <w:r w:rsidR="00372E16" w:rsidRPr="000E329E">
        <w:t xml:space="preserve"> vzdělávání</w:t>
      </w:r>
      <w:bookmarkEnd w:id="10"/>
    </w:p>
    <w:p w:rsidR="00534021" w:rsidRPr="000E329E" w:rsidRDefault="00534021" w:rsidP="00065E47">
      <w:pPr>
        <w:tabs>
          <w:tab w:val="left" w:pos="540"/>
          <w:tab w:val="left" w:pos="2160"/>
        </w:tabs>
        <w:ind w:left="540" w:hanging="540"/>
        <w:jc w:val="both"/>
        <w:rPr>
          <w:b/>
          <w:i/>
        </w:rPr>
      </w:pPr>
    </w:p>
    <w:p w:rsidR="00372E16" w:rsidRPr="000E329E" w:rsidRDefault="00372E16" w:rsidP="00065E47">
      <w:pPr>
        <w:ind w:left="540"/>
        <w:jc w:val="both"/>
      </w:pPr>
      <w:r w:rsidRPr="000E329E">
        <w:t>Škola uplatňuje ve své práci principy řízení kv</w:t>
      </w:r>
      <w:r w:rsidR="0075556C" w:rsidRPr="000E329E">
        <w:t>ality p</w:t>
      </w:r>
      <w:r w:rsidR="00D82F7D" w:rsidRPr="000E329E">
        <w:t>odle ČSN EN ISO 9001/2008 a 9001</w:t>
      </w:r>
      <w:r w:rsidR="0075556C" w:rsidRPr="000E329E">
        <w:t>/2009</w:t>
      </w:r>
      <w:r w:rsidRPr="000E329E">
        <w:t>. V centru pozornosti stojí v tomto systému příjemce vzdělávací služby</w:t>
      </w:r>
      <w:r w:rsidR="00052A2E" w:rsidRPr="000E329E">
        <w:t xml:space="preserve"> -</w:t>
      </w:r>
      <w:r w:rsidRPr="000E329E">
        <w:t xml:space="preserve"> žák a jeho co nejširší podíl na tvorbě a zkvalitňování vzdělávacího programu. Vzdělávací strategie  školy počítá s trvalým procesem zjišťování a vyhodnocování vzdělávacích potřeb žáků. Klíčovým principem uplatňovaným v rámci daného model</w:t>
      </w:r>
      <w:r w:rsidR="00052A2E" w:rsidRPr="000E329E">
        <w:t>u</w:t>
      </w:r>
      <w:r w:rsidRPr="000E329E">
        <w:t xml:space="preserve"> řízení kvality je princip trvalého zlepšování, který provází všechny činnosti a aktivity školy.</w:t>
      </w:r>
    </w:p>
    <w:p w:rsidR="00864117" w:rsidRPr="000E329E" w:rsidRDefault="00864117" w:rsidP="00065E47">
      <w:pPr>
        <w:ind w:left="540"/>
        <w:jc w:val="both"/>
      </w:pPr>
    </w:p>
    <w:p w:rsidR="00372E16" w:rsidRPr="000E329E" w:rsidRDefault="00372E16" w:rsidP="00065E47">
      <w:pPr>
        <w:ind w:left="540"/>
        <w:jc w:val="both"/>
      </w:pPr>
      <w:r w:rsidRPr="000E329E">
        <w:t>Pedagogická koncepce školy důsledně vychází z principu spoluzodpověd</w:t>
      </w:r>
      <w:r w:rsidR="00052A2E" w:rsidRPr="000E329E">
        <w:t>nosti žáků za vlastní vzdělání</w:t>
      </w:r>
      <w:r w:rsidRPr="000E329E">
        <w:t xml:space="preserve"> podle § 2 zákona 561/2004 Sb.</w:t>
      </w:r>
      <w:r w:rsidR="00052A2E" w:rsidRPr="000E329E">
        <w:t>,</w:t>
      </w:r>
      <w:r w:rsidRPr="000E329E">
        <w:t xml:space="preserve"> jehož uplatnění rozvíjí žákovské osobnostní kompetence – potřeba pracovat na vlastním rozvoji, plánovat sebezdokonalování, chápat nutnost celoživotního vzdělávání ve znalostní společnosti třetího tisíciletí.</w:t>
      </w:r>
    </w:p>
    <w:p w:rsidR="008E502A" w:rsidRPr="000E329E" w:rsidRDefault="008E502A" w:rsidP="00065E47">
      <w:pPr>
        <w:ind w:left="540"/>
        <w:jc w:val="both"/>
      </w:pPr>
    </w:p>
    <w:p w:rsidR="009A4E0A" w:rsidRPr="000E329E" w:rsidRDefault="00A55847" w:rsidP="00065E47">
      <w:pPr>
        <w:ind w:left="540"/>
        <w:jc w:val="both"/>
      </w:pPr>
      <w:r w:rsidRPr="000E329E">
        <w:t>V procesu vzdělávání je kladen důraz na rozvoj komunikativních dovedností, schopnost řešit problémové situace, na využívání informačních technologií a odborných znalostí a dovedností.</w:t>
      </w:r>
      <w:r w:rsidR="009A4E0A" w:rsidRPr="000E329E">
        <w:tab/>
      </w:r>
    </w:p>
    <w:p w:rsidR="00A55847" w:rsidRPr="000E329E" w:rsidRDefault="00A55847" w:rsidP="00065E47">
      <w:pPr>
        <w:ind w:left="540"/>
        <w:jc w:val="both"/>
      </w:pPr>
    </w:p>
    <w:p w:rsidR="008B5D6A" w:rsidRPr="000E329E" w:rsidRDefault="009A4E0A" w:rsidP="00065E47">
      <w:pPr>
        <w:ind w:left="540"/>
        <w:jc w:val="both"/>
      </w:pPr>
      <w:r w:rsidRPr="000E329E">
        <w:t>Náplní odborné praxe</w:t>
      </w:r>
      <w:r w:rsidR="00ED6244" w:rsidRPr="000E329E">
        <w:t xml:space="preserve"> </w:t>
      </w:r>
      <w:r w:rsidRPr="000E329E">
        <w:t xml:space="preserve"> je seznáme</w:t>
      </w:r>
      <w:r w:rsidR="008B5D6A" w:rsidRPr="000E329E">
        <w:t xml:space="preserve">ní žáků s reálnými pracovišti. </w:t>
      </w:r>
    </w:p>
    <w:p w:rsidR="00864117" w:rsidRPr="000E329E" w:rsidRDefault="00864117" w:rsidP="00065E47">
      <w:pPr>
        <w:ind w:left="540"/>
        <w:jc w:val="both"/>
      </w:pPr>
    </w:p>
    <w:p w:rsidR="00A52C0C" w:rsidRPr="000E329E" w:rsidRDefault="00CF383C" w:rsidP="00065E47">
      <w:pPr>
        <w:ind w:left="540"/>
        <w:jc w:val="both"/>
      </w:pPr>
      <w:r w:rsidRPr="000E329E">
        <w:t>Obsah školního vzdělávacího programu je koncipován jako systém, poskytující na jejím počátku základní vědomosti a dovednosti</w:t>
      </w:r>
      <w:r w:rsidR="001E6EC5" w:rsidRPr="000E329E">
        <w:t xml:space="preserve">. Další fáze přípravy pak tento základ rozšiřuje. </w:t>
      </w:r>
    </w:p>
    <w:p w:rsidR="00BF6836" w:rsidRPr="000E329E" w:rsidRDefault="00BF6836" w:rsidP="008A34DE">
      <w:pPr>
        <w:tabs>
          <w:tab w:val="left" w:pos="540"/>
          <w:tab w:val="left" w:pos="2160"/>
        </w:tabs>
      </w:pPr>
    </w:p>
    <w:p w:rsidR="008E150F" w:rsidRPr="000E329E" w:rsidRDefault="00DD7613" w:rsidP="00065E47">
      <w:pPr>
        <w:tabs>
          <w:tab w:val="left" w:pos="540"/>
          <w:tab w:val="left" w:pos="2160"/>
        </w:tabs>
        <w:ind w:left="540"/>
        <w:jc w:val="both"/>
      </w:pPr>
      <w:r w:rsidRPr="000E329E">
        <w:rPr>
          <w:b/>
        </w:rPr>
        <w:t>Metody a formy vzdělávání</w:t>
      </w:r>
      <w:r w:rsidRPr="000E329E">
        <w:t xml:space="preserve"> </w:t>
      </w:r>
    </w:p>
    <w:p w:rsidR="00F10411" w:rsidRPr="000E329E" w:rsidRDefault="008E150F" w:rsidP="00065E47">
      <w:pPr>
        <w:tabs>
          <w:tab w:val="left" w:pos="540"/>
          <w:tab w:val="left" w:pos="2160"/>
        </w:tabs>
        <w:ind w:left="540"/>
        <w:jc w:val="both"/>
      </w:pPr>
      <w:r w:rsidRPr="000E329E">
        <w:t xml:space="preserve">Metody a formy vzdělávání </w:t>
      </w:r>
      <w:r w:rsidR="00DD7613" w:rsidRPr="000E329E">
        <w:t>volí vyučující se zřetelem k charakteru situace v pedagogickém procesu i s ohledem na možnosti školy.</w:t>
      </w:r>
      <w:r w:rsidR="00F10411" w:rsidRPr="000E329E">
        <w:t xml:space="preserve"> Při sestavování obsahu vzdělávání jsou respektovány požadavky sociálních partnerů příslušné odbornosti. Učivo odborných předmětů je vybráno s ohledem na možnosti pracovního uplatnění absolventa v různých tuze</w:t>
      </w:r>
      <w:r w:rsidR="00DD7613" w:rsidRPr="000E329E">
        <w:t>mský</w:t>
      </w:r>
      <w:r w:rsidR="008A34DE" w:rsidRPr="000E329E">
        <w:t>ch i zahraničních firmách</w:t>
      </w:r>
      <w:r w:rsidR="00F10411" w:rsidRPr="000E329E">
        <w:t>.</w:t>
      </w:r>
    </w:p>
    <w:p w:rsidR="00F10411" w:rsidRPr="000E329E" w:rsidRDefault="00F10411" w:rsidP="00065E47">
      <w:pPr>
        <w:tabs>
          <w:tab w:val="left" w:pos="540"/>
          <w:tab w:val="left" w:pos="2160"/>
        </w:tabs>
        <w:ind w:left="540"/>
        <w:jc w:val="both"/>
      </w:pPr>
      <w:r w:rsidRPr="000E329E">
        <w:t>Cílem vzdělávacího programu je poskytnout žákům určité množství všeobecných a odborných poznatků a dovedn</w:t>
      </w:r>
      <w:r w:rsidR="006F4818" w:rsidRPr="000E329E">
        <w:t xml:space="preserve">ostí pro </w:t>
      </w:r>
      <w:r w:rsidR="007E377D" w:rsidRPr="000E329E">
        <w:rPr>
          <w:szCs w:val="22"/>
        </w:rPr>
        <w:t xml:space="preserve">uplatnění se v celé řadě podniků v oblasti provádění ekonomické a účetní agendy nebo pro vykonávání základní podnikatelské činnosti v oblasti poskytování služeb. </w:t>
      </w:r>
      <w:r w:rsidRPr="000E329E">
        <w:t>Všeobecně vzdělávací předměty rozšiřují a prohlubují všeobecné znalosti a dovednosti žáka a vytvářejí předpoklady pro odborné vzdělávání.</w:t>
      </w:r>
    </w:p>
    <w:p w:rsidR="00A55847" w:rsidRPr="000E329E" w:rsidRDefault="00A55847" w:rsidP="00065E47">
      <w:pPr>
        <w:tabs>
          <w:tab w:val="left" w:pos="540"/>
          <w:tab w:val="left" w:pos="2160"/>
        </w:tabs>
        <w:ind w:left="540"/>
        <w:jc w:val="both"/>
      </w:pPr>
    </w:p>
    <w:p w:rsidR="00A55847" w:rsidRPr="000E329E" w:rsidRDefault="00A55847" w:rsidP="00065E47">
      <w:pPr>
        <w:tabs>
          <w:tab w:val="left" w:pos="540"/>
          <w:tab w:val="left" w:pos="2160"/>
        </w:tabs>
        <w:ind w:left="540"/>
        <w:jc w:val="both"/>
      </w:pPr>
      <w:r w:rsidRPr="000E329E">
        <w:t>Výuka se zaměřuje na využívání autodidaktických metod, na techniky samostatného učení a práce, problémové učení, týmovou práci. Důraz je kladen na sociálně komunikativní aspekty učení a vyučování: diskuse, řízený rozhovor, obhajoba postojů,</w:t>
      </w:r>
      <w:r w:rsidR="00A030A2" w:rsidRPr="000E329E">
        <w:t xml:space="preserve"> </w:t>
      </w:r>
      <w:r w:rsidRPr="000E329E">
        <w:t>samostatné práce žáků Významnou součástí metod a postupů jsou motivační činitelé: soutěže v oboru, simulační a situační metody, řešení konfliktních situací, využívání projektových metod výuky. Tit</w:t>
      </w:r>
      <w:r w:rsidR="00FB4F9D" w:rsidRPr="000E329E">
        <w:t>o činitelé vedou k aktivitám mezi</w:t>
      </w:r>
      <w:r w:rsidRPr="000E329E">
        <w:t xml:space="preserve">předmětového charakteru. </w:t>
      </w:r>
    </w:p>
    <w:p w:rsidR="000F7E70" w:rsidRPr="000E329E" w:rsidRDefault="000F7E70" w:rsidP="00065E47">
      <w:pPr>
        <w:tabs>
          <w:tab w:val="left" w:pos="540"/>
          <w:tab w:val="left" w:pos="2160"/>
        </w:tabs>
        <w:ind w:left="540"/>
        <w:jc w:val="both"/>
      </w:pPr>
    </w:p>
    <w:p w:rsidR="00A55847" w:rsidRPr="000E329E" w:rsidRDefault="00A55847" w:rsidP="00A55847">
      <w:pPr>
        <w:tabs>
          <w:tab w:val="left" w:pos="540"/>
          <w:tab w:val="left" w:pos="2160"/>
        </w:tabs>
        <w:ind w:left="540"/>
      </w:pPr>
      <w:r w:rsidRPr="000E329E">
        <w:lastRenderedPageBreak/>
        <w:t>K procvičování a upevňování učiva se využívají různé formy ústních,</w:t>
      </w:r>
      <w:r w:rsidR="00A030A2" w:rsidRPr="000E329E">
        <w:t xml:space="preserve"> </w:t>
      </w:r>
      <w:r w:rsidRPr="000E329E">
        <w:t>písemných a praktických cvičení,</w:t>
      </w:r>
      <w:r w:rsidR="00A030A2" w:rsidRPr="000E329E">
        <w:t xml:space="preserve"> </w:t>
      </w:r>
      <w:r w:rsidRPr="000E329E">
        <w:t>simulační metody, projekty apod.</w:t>
      </w:r>
    </w:p>
    <w:p w:rsidR="001D79FA" w:rsidRPr="000E329E" w:rsidRDefault="001D79FA" w:rsidP="000E329E">
      <w:pPr>
        <w:tabs>
          <w:tab w:val="left" w:pos="540"/>
          <w:tab w:val="left" w:pos="2160"/>
        </w:tabs>
        <w:ind w:left="540"/>
        <w:jc w:val="both"/>
        <w:rPr>
          <w:i/>
        </w:rPr>
      </w:pPr>
    </w:p>
    <w:p w:rsidR="001D79FA" w:rsidRPr="000E329E" w:rsidRDefault="001D79FA" w:rsidP="000E329E">
      <w:pPr>
        <w:tabs>
          <w:tab w:val="left" w:pos="540"/>
          <w:tab w:val="left" w:pos="2160"/>
        </w:tabs>
        <w:ind w:left="540"/>
        <w:jc w:val="both"/>
      </w:pPr>
      <w:r w:rsidRPr="000E329E">
        <w:rPr>
          <w:i/>
        </w:rPr>
        <w:t>Jazykové vzdělávání</w:t>
      </w:r>
      <w:r w:rsidRPr="000E329E">
        <w:t xml:space="preserve"> zahrnuje výuku mateřského jazyka, jeho správné používání i v mimoškolním životě, vzbuzení zájmu žáků o četbu. Rozvíjí především komunikativní dovednosti žáků, tj. schopnost </w:t>
      </w:r>
      <w:r w:rsidR="008E150F" w:rsidRPr="000E329E">
        <w:t xml:space="preserve">vyjadřovat se </w:t>
      </w:r>
      <w:r w:rsidRPr="000E329E">
        <w:t xml:space="preserve">samostatně </w:t>
      </w:r>
      <w:r w:rsidR="008E150F" w:rsidRPr="000E329E">
        <w:t xml:space="preserve">a </w:t>
      </w:r>
      <w:r w:rsidRPr="000E329E">
        <w:t xml:space="preserve">souvisle, vysvětlit a zdůvodnit svůj názor.  </w:t>
      </w:r>
    </w:p>
    <w:p w:rsidR="001D79FA" w:rsidRPr="000E329E" w:rsidRDefault="001D79FA" w:rsidP="000E329E">
      <w:pPr>
        <w:tabs>
          <w:tab w:val="left" w:pos="540"/>
          <w:tab w:val="left" w:pos="2160"/>
        </w:tabs>
        <w:ind w:left="540"/>
        <w:jc w:val="both"/>
      </w:pPr>
    </w:p>
    <w:p w:rsidR="001D79FA" w:rsidRPr="000E329E" w:rsidRDefault="001D79FA" w:rsidP="000E329E">
      <w:pPr>
        <w:tabs>
          <w:tab w:val="left" w:pos="540"/>
          <w:tab w:val="left" w:pos="2160"/>
        </w:tabs>
        <w:ind w:left="540"/>
        <w:jc w:val="both"/>
      </w:pPr>
      <w:r w:rsidRPr="000E329E">
        <w:rPr>
          <w:i/>
        </w:rPr>
        <w:t>Společenskovědní vzdělávání</w:t>
      </w:r>
      <w:r w:rsidR="005B146B" w:rsidRPr="000E329E">
        <w:t xml:space="preserve"> se realizuje v předmětu Základy společenských věd</w:t>
      </w:r>
      <w:r w:rsidRPr="000E329E">
        <w:t xml:space="preserve">. Jeho cílem je přispět k přípravě žáků na jejich osobní i občanský život v demokratickém státě tak, aby se žáci lépe orientovali ve společnosti a mohli se zapojit do ovlivňování veřejných záležitostí a dokázali řešit i své soukromé problémy.  </w:t>
      </w:r>
    </w:p>
    <w:p w:rsidR="008E150F" w:rsidRPr="000E329E" w:rsidRDefault="008E150F" w:rsidP="000E329E">
      <w:pPr>
        <w:tabs>
          <w:tab w:val="left" w:pos="540"/>
          <w:tab w:val="left" w:pos="2160"/>
        </w:tabs>
        <w:ind w:left="540"/>
        <w:jc w:val="both"/>
        <w:rPr>
          <w:i/>
        </w:rPr>
      </w:pPr>
    </w:p>
    <w:p w:rsidR="001D79FA" w:rsidRPr="000E329E" w:rsidRDefault="001D79FA" w:rsidP="000E329E">
      <w:pPr>
        <w:tabs>
          <w:tab w:val="left" w:pos="540"/>
          <w:tab w:val="left" w:pos="2160"/>
        </w:tabs>
        <w:ind w:left="540"/>
        <w:jc w:val="both"/>
      </w:pPr>
      <w:r w:rsidRPr="000E329E">
        <w:rPr>
          <w:i/>
        </w:rPr>
        <w:t>Matematické vzdělávání</w:t>
      </w:r>
      <w:r w:rsidRPr="000E329E">
        <w:t xml:space="preserve"> se podílí na rozvíjení samostatného a logického myšlení. Žák se naučí využívat vědomosti a jednoduché matematické dovednosti získané na základní šk</w:t>
      </w:r>
      <w:r w:rsidR="008E150F" w:rsidRPr="000E329E">
        <w:t xml:space="preserve">ole při řešení různých situací </w:t>
      </w:r>
      <w:r w:rsidRPr="000E329E">
        <w:t xml:space="preserve">v pracovním i osobním životě.  </w:t>
      </w:r>
    </w:p>
    <w:p w:rsidR="001D79FA" w:rsidRPr="000E329E" w:rsidRDefault="001D79FA" w:rsidP="000E329E">
      <w:pPr>
        <w:tabs>
          <w:tab w:val="left" w:pos="540"/>
          <w:tab w:val="left" w:pos="2160"/>
        </w:tabs>
        <w:ind w:left="540"/>
        <w:jc w:val="both"/>
        <w:rPr>
          <w:i/>
        </w:rPr>
      </w:pPr>
    </w:p>
    <w:p w:rsidR="001D79FA" w:rsidRPr="000E329E" w:rsidRDefault="001D79FA" w:rsidP="000E329E">
      <w:pPr>
        <w:tabs>
          <w:tab w:val="left" w:pos="540"/>
          <w:tab w:val="left" w:pos="2160"/>
        </w:tabs>
        <w:ind w:left="540"/>
        <w:jc w:val="both"/>
      </w:pPr>
      <w:r w:rsidRPr="000E329E">
        <w:rPr>
          <w:i/>
        </w:rPr>
        <w:t>Rozvoj tělesné kultury</w:t>
      </w:r>
      <w:r w:rsidRPr="000E329E">
        <w:t xml:space="preserve"> je zaměřen na rozvíjení fyzických dispozic žáků a na vytváření návyků směřujících k péči o tělo a zdraví. </w:t>
      </w:r>
    </w:p>
    <w:p w:rsidR="001D79FA" w:rsidRPr="000E329E" w:rsidRDefault="001D79FA" w:rsidP="000E329E">
      <w:pPr>
        <w:tabs>
          <w:tab w:val="left" w:pos="540"/>
          <w:tab w:val="left" w:pos="2160"/>
        </w:tabs>
        <w:ind w:left="540"/>
        <w:jc w:val="both"/>
      </w:pPr>
    </w:p>
    <w:p w:rsidR="001D79FA" w:rsidRPr="000E329E" w:rsidRDefault="001D79FA" w:rsidP="000E329E">
      <w:pPr>
        <w:tabs>
          <w:tab w:val="left" w:pos="540"/>
          <w:tab w:val="left" w:pos="2160"/>
        </w:tabs>
        <w:ind w:left="540"/>
        <w:jc w:val="both"/>
      </w:pPr>
      <w:r w:rsidRPr="000E329E">
        <w:t xml:space="preserve">Obsah </w:t>
      </w:r>
      <w:r w:rsidRPr="000E329E">
        <w:rPr>
          <w:i/>
        </w:rPr>
        <w:t>odborného vzdělávání</w:t>
      </w:r>
      <w:r w:rsidRPr="000E329E">
        <w:t xml:space="preserve"> je vymezen a uspořádán tak, aby žákům poskytl ucelený soubor nejnutnějších vědomostí a s ohledem na vzdělatelnost žáků především odborných kompetencí a návyků potřebných pro jejich budoucí pracovní zařazení. Velká pozornost je proto věnována účelnému propojení a návaznosti  odbo</w:t>
      </w:r>
      <w:r w:rsidR="008A34DE" w:rsidRPr="000E329E">
        <w:t>rných předmětů  a odborn</w:t>
      </w:r>
      <w:r w:rsidR="0076505D" w:rsidRPr="000E329E">
        <w:t>é</w:t>
      </w:r>
      <w:r w:rsidR="008A34DE" w:rsidRPr="000E329E">
        <w:t xml:space="preserve"> praxe.  Odborná praxe</w:t>
      </w:r>
      <w:r w:rsidRPr="000E329E">
        <w:t xml:space="preserve">  je zajišťován tak, aby žáci poznali </w:t>
      </w:r>
      <w:r w:rsidR="0076505D" w:rsidRPr="000E329E">
        <w:t>maximum ekonomických činností</w:t>
      </w:r>
      <w:r w:rsidRPr="000E329E">
        <w:t>.</w:t>
      </w:r>
    </w:p>
    <w:p w:rsidR="00187896" w:rsidRPr="000E329E" w:rsidRDefault="00187896" w:rsidP="000E329E">
      <w:pPr>
        <w:tabs>
          <w:tab w:val="left" w:pos="540"/>
          <w:tab w:val="left" w:pos="2160"/>
        </w:tabs>
        <w:ind w:left="540"/>
        <w:jc w:val="both"/>
      </w:pPr>
    </w:p>
    <w:p w:rsidR="001D79FA" w:rsidRPr="000E329E" w:rsidRDefault="001D79FA" w:rsidP="000E329E">
      <w:pPr>
        <w:tabs>
          <w:tab w:val="left" w:pos="540"/>
          <w:tab w:val="left" w:pos="2160"/>
        </w:tabs>
        <w:ind w:left="540"/>
        <w:jc w:val="both"/>
      </w:pPr>
      <w:r w:rsidRPr="000E329E">
        <w:t>Vzdělávání žáků se specifickými vzdělávacími po</w:t>
      </w:r>
      <w:r w:rsidR="008E150F" w:rsidRPr="000E329E">
        <w:t>třebami (</w:t>
      </w:r>
      <w:r w:rsidRPr="000E329E">
        <w:t>dyslexií, dysgrafií</w:t>
      </w:r>
      <w:r w:rsidR="008E150F" w:rsidRPr="000E329E">
        <w:t>)</w:t>
      </w:r>
      <w:r w:rsidRPr="000E329E">
        <w:t xml:space="preserve"> je </w:t>
      </w:r>
      <w:r w:rsidR="008E150F" w:rsidRPr="000E329E">
        <w:t>organizováno vhodnými metodami,</w:t>
      </w:r>
      <w:r w:rsidRPr="000E329E">
        <w:t xml:space="preserve"> formami výuky a hodnocením výuky. Je voleno individuální tempo, nahrazení psaní dlouhých textů testy, u PC – korektury textů, speciální formy učení. Vyučovací proces ve školním vzdělávacím programu směřuje ve všech svých fázích k osvojení, rozvoji a upevnění klíčových </w:t>
      </w:r>
      <w:r w:rsidR="008E150F" w:rsidRPr="000E329E">
        <w:t>kompetencí.</w:t>
      </w:r>
    </w:p>
    <w:p w:rsidR="00F10411" w:rsidRPr="000E329E" w:rsidRDefault="00F10411" w:rsidP="000E329E">
      <w:pPr>
        <w:tabs>
          <w:tab w:val="left" w:pos="540"/>
          <w:tab w:val="left" w:pos="2160"/>
        </w:tabs>
        <w:ind w:left="540"/>
        <w:jc w:val="both"/>
      </w:pPr>
    </w:p>
    <w:p w:rsidR="00CE42D3" w:rsidRPr="000E329E" w:rsidRDefault="008F4126" w:rsidP="000E329E">
      <w:pPr>
        <w:tabs>
          <w:tab w:val="left" w:pos="540"/>
          <w:tab w:val="left" w:pos="2160"/>
        </w:tabs>
        <w:jc w:val="both"/>
      </w:pPr>
      <w:r w:rsidRPr="000E329E">
        <w:rPr>
          <w:b/>
        </w:rPr>
        <w:tab/>
      </w:r>
      <w:r w:rsidR="00F21891" w:rsidRPr="000E329E">
        <w:rPr>
          <w:b/>
        </w:rPr>
        <w:t>Rozvoj klíčových kompetencí ve výuce</w:t>
      </w:r>
    </w:p>
    <w:p w:rsidR="00F21891" w:rsidRPr="000E329E" w:rsidRDefault="00F21891" w:rsidP="000E329E">
      <w:pPr>
        <w:tabs>
          <w:tab w:val="left" w:pos="540"/>
          <w:tab w:val="left" w:pos="2160"/>
        </w:tabs>
        <w:ind w:left="540"/>
        <w:jc w:val="both"/>
      </w:pPr>
      <w:r w:rsidRPr="000E329E">
        <w:t xml:space="preserve">Žák je učitelem motivován k vlastní aktivitě a kreativitě, </w:t>
      </w:r>
      <w:r w:rsidR="000F608E" w:rsidRPr="000E329E">
        <w:t>je mu umožněno</w:t>
      </w:r>
      <w:r w:rsidRPr="000E329E">
        <w:t xml:space="preserve"> bezprostředně aplikovat teoretické poznatky i praktické dovednosti v komplexně projektovaných praktických úkolech, co nejvíce podobných reálným pracovním úkonům.</w:t>
      </w:r>
    </w:p>
    <w:p w:rsidR="00F21891" w:rsidRPr="000E329E" w:rsidRDefault="00F21891" w:rsidP="000E329E">
      <w:pPr>
        <w:tabs>
          <w:tab w:val="left" w:pos="540"/>
          <w:tab w:val="left" w:pos="2160"/>
        </w:tabs>
        <w:ind w:left="540"/>
        <w:jc w:val="both"/>
      </w:pPr>
      <w:r w:rsidRPr="000E329E">
        <w:t>Kompetence a jejich rozvoj budou směřovat k propojení teorie a praxe tak, aby žák nebyl pouze p</w:t>
      </w:r>
      <w:r w:rsidR="00ED1698" w:rsidRPr="000E329E">
        <w:t xml:space="preserve">asivním příjemcem, ale </w:t>
      </w:r>
      <w:r w:rsidR="000F608E" w:rsidRPr="000E329E">
        <w:t xml:space="preserve">aby </w:t>
      </w:r>
      <w:r w:rsidR="00ED1698" w:rsidRPr="000E329E">
        <w:t>aktivně rozvíjel získané poznatky. Dále je kladen důraz na dílčí odborné úkoly a získávání pracovních zkušeností směřující</w:t>
      </w:r>
      <w:r w:rsidR="000F608E" w:rsidRPr="000E329E">
        <w:t>ch</w:t>
      </w:r>
      <w:r w:rsidR="00ED1698" w:rsidRPr="000E329E">
        <w:t xml:space="preserve"> k samostatnosti a uplatnitelnosti  ve světě práce.</w:t>
      </w:r>
    </w:p>
    <w:p w:rsidR="001D1659" w:rsidRPr="000E329E" w:rsidRDefault="001D1659" w:rsidP="000E329E">
      <w:pPr>
        <w:tabs>
          <w:tab w:val="left" w:pos="540"/>
          <w:tab w:val="left" w:pos="2160"/>
        </w:tabs>
        <w:jc w:val="both"/>
      </w:pPr>
    </w:p>
    <w:p w:rsidR="002C01E3" w:rsidRPr="000E329E" w:rsidRDefault="001D1659" w:rsidP="000E329E">
      <w:pPr>
        <w:tabs>
          <w:tab w:val="left" w:pos="540"/>
          <w:tab w:val="left" w:pos="2160"/>
        </w:tabs>
        <w:jc w:val="both"/>
      </w:pPr>
      <w:r w:rsidRPr="000E329E">
        <w:tab/>
      </w:r>
      <w:r w:rsidR="002C01E3" w:rsidRPr="000E329E">
        <w:rPr>
          <w:i/>
        </w:rPr>
        <w:t>Vyučovací proces ve školním vzdělávacím programu směřuje ve všech svých fázích k osvojení, rozvoji a upevnění klíčových kompetencí:</w:t>
      </w:r>
    </w:p>
    <w:p w:rsidR="002C01E3" w:rsidRPr="000E329E" w:rsidRDefault="004945C9" w:rsidP="000E329E">
      <w:pPr>
        <w:numPr>
          <w:ilvl w:val="0"/>
          <w:numId w:val="1"/>
        </w:numPr>
        <w:tabs>
          <w:tab w:val="clear" w:pos="2897"/>
        </w:tabs>
        <w:ind w:left="2160" w:hanging="540"/>
        <w:jc w:val="both"/>
      </w:pPr>
      <w:r w:rsidRPr="000E329E">
        <w:t>kompetence k celoživotnímu učení</w:t>
      </w:r>
      <w:r w:rsidR="000F7E70" w:rsidRPr="000E329E">
        <w:t>;</w:t>
      </w:r>
    </w:p>
    <w:p w:rsidR="004945C9" w:rsidRPr="000E329E" w:rsidRDefault="004945C9" w:rsidP="000E329E">
      <w:pPr>
        <w:numPr>
          <w:ilvl w:val="0"/>
          <w:numId w:val="1"/>
        </w:numPr>
        <w:tabs>
          <w:tab w:val="clear" w:pos="2897"/>
        </w:tabs>
        <w:ind w:left="2160" w:hanging="540"/>
        <w:jc w:val="both"/>
      </w:pPr>
      <w:r w:rsidRPr="000E329E">
        <w:t>kompetence k pracovnímu uplatnění a podnikání;</w:t>
      </w:r>
    </w:p>
    <w:p w:rsidR="004945C9" w:rsidRPr="000E329E" w:rsidRDefault="004945C9" w:rsidP="000E329E">
      <w:pPr>
        <w:numPr>
          <w:ilvl w:val="0"/>
          <w:numId w:val="1"/>
        </w:numPr>
        <w:tabs>
          <w:tab w:val="clear" w:pos="2897"/>
        </w:tabs>
        <w:ind w:left="2160" w:hanging="540"/>
        <w:jc w:val="both"/>
      </w:pPr>
      <w:r w:rsidRPr="000E329E">
        <w:t>personální a sociální kompetence;</w:t>
      </w:r>
    </w:p>
    <w:p w:rsidR="004945C9" w:rsidRPr="000E329E" w:rsidRDefault="004945C9" w:rsidP="000E329E">
      <w:pPr>
        <w:numPr>
          <w:ilvl w:val="0"/>
          <w:numId w:val="1"/>
        </w:numPr>
        <w:tabs>
          <w:tab w:val="clear" w:pos="2897"/>
        </w:tabs>
        <w:ind w:left="2160" w:hanging="540"/>
        <w:jc w:val="both"/>
      </w:pPr>
      <w:r w:rsidRPr="000E329E">
        <w:t>kompetence využívat prostředky informačních a komunikačních technologií a pracovat s informacemi;</w:t>
      </w:r>
    </w:p>
    <w:p w:rsidR="004945C9" w:rsidRPr="000E329E" w:rsidRDefault="004945C9" w:rsidP="000E329E">
      <w:pPr>
        <w:numPr>
          <w:ilvl w:val="0"/>
          <w:numId w:val="1"/>
        </w:numPr>
        <w:tabs>
          <w:tab w:val="clear" w:pos="2897"/>
        </w:tabs>
        <w:ind w:left="2160" w:hanging="540"/>
        <w:jc w:val="both"/>
      </w:pPr>
      <w:r w:rsidRPr="000E329E">
        <w:t>kompetence k řešení problémů;</w:t>
      </w:r>
    </w:p>
    <w:p w:rsidR="002C01E3" w:rsidRPr="000E329E" w:rsidRDefault="004945C9" w:rsidP="000E329E">
      <w:pPr>
        <w:numPr>
          <w:ilvl w:val="0"/>
          <w:numId w:val="1"/>
        </w:numPr>
        <w:tabs>
          <w:tab w:val="clear" w:pos="2897"/>
        </w:tabs>
        <w:ind w:left="2160" w:hanging="540"/>
        <w:jc w:val="both"/>
      </w:pPr>
      <w:r w:rsidRPr="000E329E">
        <w:lastRenderedPageBreak/>
        <w:t>komunikativní kompetence</w:t>
      </w:r>
      <w:r w:rsidR="000F7E70" w:rsidRPr="000E329E">
        <w:t>;</w:t>
      </w:r>
    </w:p>
    <w:p w:rsidR="004945C9" w:rsidRPr="000E329E" w:rsidRDefault="004945C9" w:rsidP="000E329E">
      <w:pPr>
        <w:numPr>
          <w:ilvl w:val="0"/>
          <w:numId w:val="1"/>
        </w:numPr>
        <w:tabs>
          <w:tab w:val="clear" w:pos="2897"/>
        </w:tabs>
        <w:ind w:left="2160" w:hanging="540"/>
        <w:jc w:val="both"/>
      </w:pPr>
      <w:r w:rsidRPr="000E329E">
        <w:t>matematická a finanční gramotnost;</w:t>
      </w:r>
    </w:p>
    <w:p w:rsidR="004945C9" w:rsidRPr="000E329E" w:rsidRDefault="004945C9" w:rsidP="000E329E">
      <w:pPr>
        <w:numPr>
          <w:ilvl w:val="0"/>
          <w:numId w:val="1"/>
        </w:numPr>
        <w:tabs>
          <w:tab w:val="clear" w:pos="2897"/>
        </w:tabs>
        <w:ind w:left="2160" w:hanging="540"/>
        <w:jc w:val="both"/>
      </w:pPr>
      <w:r w:rsidRPr="000E329E">
        <w:t>občanské kompetence a kulturní povědomí.</w:t>
      </w:r>
    </w:p>
    <w:p w:rsidR="002C01E3" w:rsidRPr="000E329E" w:rsidRDefault="002C01E3" w:rsidP="000E329E">
      <w:pPr>
        <w:tabs>
          <w:tab w:val="left" w:pos="540"/>
          <w:tab w:val="left" w:pos="2160"/>
        </w:tabs>
        <w:jc w:val="both"/>
      </w:pPr>
    </w:p>
    <w:p w:rsidR="002C01E3" w:rsidRPr="000E329E" w:rsidRDefault="00EF06E3" w:rsidP="000E329E">
      <w:pPr>
        <w:tabs>
          <w:tab w:val="left" w:pos="540"/>
          <w:tab w:val="left" w:pos="2160"/>
        </w:tabs>
        <w:jc w:val="both"/>
        <w:rPr>
          <w:i/>
        </w:rPr>
      </w:pPr>
      <w:r w:rsidRPr="000E329E">
        <w:tab/>
      </w:r>
      <w:r w:rsidR="002C01E3" w:rsidRPr="000E329E">
        <w:rPr>
          <w:i/>
        </w:rPr>
        <w:t>Tyto klíčové kompetence se jako základní postoje, návyky a dovednosti žáků průběžně rozvíjejí:</w:t>
      </w:r>
    </w:p>
    <w:p w:rsidR="002C01E3" w:rsidRPr="000E329E" w:rsidRDefault="002C01E3" w:rsidP="000E329E">
      <w:pPr>
        <w:numPr>
          <w:ilvl w:val="0"/>
          <w:numId w:val="1"/>
        </w:numPr>
        <w:tabs>
          <w:tab w:val="clear" w:pos="2897"/>
        </w:tabs>
        <w:ind w:left="2160" w:hanging="540"/>
        <w:jc w:val="both"/>
      </w:pPr>
      <w:r w:rsidRPr="000E329E">
        <w:t>v procesu teoretického vyučování</w:t>
      </w:r>
      <w:r w:rsidR="000F7E70" w:rsidRPr="000E329E">
        <w:t>;</w:t>
      </w:r>
    </w:p>
    <w:p w:rsidR="002C01E3" w:rsidRPr="000E329E" w:rsidRDefault="002C01E3" w:rsidP="000E329E">
      <w:pPr>
        <w:numPr>
          <w:ilvl w:val="0"/>
          <w:numId w:val="1"/>
        </w:numPr>
        <w:tabs>
          <w:tab w:val="clear" w:pos="2897"/>
        </w:tabs>
        <w:ind w:left="2160" w:hanging="540"/>
        <w:jc w:val="both"/>
      </w:pPr>
      <w:r w:rsidRPr="000E329E">
        <w:t>v procesu odborného vyučování</w:t>
      </w:r>
      <w:r w:rsidR="000F7E70" w:rsidRPr="000E329E">
        <w:t>;</w:t>
      </w:r>
    </w:p>
    <w:p w:rsidR="002C01E3" w:rsidRPr="000E329E" w:rsidRDefault="002C01E3" w:rsidP="000E329E">
      <w:pPr>
        <w:numPr>
          <w:ilvl w:val="0"/>
          <w:numId w:val="1"/>
        </w:numPr>
        <w:tabs>
          <w:tab w:val="clear" w:pos="2897"/>
        </w:tabs>
        <w:ind w:left="2160" w:hanging="540"/>
        <w:jc w:val="both"/>
      </w:pPr>
      <w:r w:rsidRPr="000E329E">
        <w:t>při mimo</w:t>
      </w:r>
      <w:r w:rsidR="00FB4F9D" w:rsidRPr="000E329E">
        <w:t>-</w:t>
      </w:r>
      <w:r w:rsidRPr="000E329E">
        <w:t>vyučovacích a dobrovolných aktivitách</w:t>
      </w:r>
      <w:r w:rsidR="000F7E70" w:rsidRPr="000E329E">
        <w:t>;</w:t>
      </w:r>
    </w:p>
    <w:p w:rsidR="002C01E3" w:rsidRPr="000E329E" w:rsidRDefault="002C01E3" w:rsidP="000E329E">
      <w:pPr>
        <w:numPr>
          <w:ilvl w:val="0"/>
          <w:numId w:val="1"/>
        </w:numPr>
        <w:tabs>
          <w:tab w:val="clear" w:pos="2897"/>
        </w:tabs>
        <w:ind w:left="2160" w:hanging="540"/>
        <w:jc w:val="both"/>
      </w:pPr>
      <w:r w:rsidRPr="000E329E">
        <w:t>při uplatnění mezipředmětových vztahů a vazeb</w:t>
      </w:r>
      <w:r w:rsidR="000F7E70" w:rsidRPr="000E329E">
        <w:t>;</w:t>
      </w:r>
    </w:p>
    <w:p w:rsidR="002C01E3" w:rsidRPr="000E329E" w:rsidRDefault="002C01E3" w:rsidP="000E329E">
      <w:pPr>
        <w:numPr>
          <w:ilvl w:val="0"/>
          <w:numId w:val="1"/>
        </w:numPr>
        <w:tabs>
          <w:tab w:val="clear" w:pos="2897"/>
        </w:tabs>
        <w:ind w:left="2160" w:hanging="540"/>
        <w:jc w:val="both"/>
      </w:pPr>
      <w:r w:rsidRPr="000E329E">
        <w:t>při realizaci mezipředmětových týmových projektů</w:t>
      </w:r>
      <w:r w:rsidR="000F7E70" w:rsidRPr="000E329E">
        <w:t>;</w:t>
      </w:r>
    </w:p>
    <w:p w:rsidR="002C01E3" w:rsidRPr="000E329E" w:rsidRDefault="002C01E3" w:rsidP="000E329E">
      <w:pPr>
        <w:numPr>
          <w:ilvl w:val="0"/>
          <w:numId w:val="1"/>
        </w:numPr>
        <w:tabs>
          <w:tab w:val="clear" w:pos="2897"/>
        </w:tabs>
        <w:ind w:left="2160" w:hanging="540"/>
        <w:jc w:val="both"/>
      </w:pPr>
      <w:r w:rsidRPr="000E329E">
        <w:t>při všech formách implementace školního vzdělávacího programu</w:t>
      </w:r>
      <w:r w:rsidR="00EF06E3" w:rsidRPr="000E329E">
        <w:t xml:space="preserve"> do praxe</w:t>
      </w:r>
      <w:r w:rsidR="000F7E70" w:rsidRPr="000E329E">
        <w:t>.</w:t>
      </w:r>
    </w:p>
    <w:p w:rsidR="00EF06E3" w:rsidRPr="000E329E" w:rsidRDefault="00EF06E3" w:rsidP="000E329E">
      <w:pPr>
        <w:tabs>
          <w:tab w:val="left" w:pos="2160"/>
        </w:tabs>
        <w:ind w:left="2103"/>
        <w:jc w:val="both"/>
      </w:pPr>
    </w:p>
    <w:p w:rsidR="00F10411" w:rsidRPr="000E329E" w:rsidRDefault="00EF06E3" w:rsidP="000E329E">
      <w:pPr>
        <w:tabs>
          <w:tab w:val="left" w:pos="540"/>
          <w:tab w:val="left" w:pos="2160"/>
        </w:tabs>
        <w:ind w:left="540"/>
        <w:jc w:val="both"/>
      </w:pPr>
      <w:r w:rsidRPr="000E329E">
        <w:t>Celkový způsob života školy, všechny procesy, činnosti a aktivity školy, přístupy týmu vyučujících i ostatních pracovníků školy jsou založeny na principech demokratické občanské společnosti, na zásadách a principech trvale udržitelného rozvoje, na pravidlech pro profesní uplatnění v rámci moderního dynamického trhu práce i na strategii všestranné aplikace informačních a komunikačních technologií ve všech oblastech práce školy.</w:t>
      </w:r>
    </w:p>
    <w:p w:rsidR="001D1659" w:rsidRPr="000E329E" w:rsidRDefault="00431600" w:rsidP="000E329E">
      <w:pPr>
        <w:tabs>
          <w:tab w:val="left" w:pos="540"/>
          <w:tab w:val="left" w:pos="2160"/>
        </w:tabs>
        <w:jc w:val="both"/>
      </w:pPr>
      <w:r w:rsidRPr="000E329E">
        <w:tab/>
      </w:r>
    </w:p>
    <w:p w:rsidR="00EF06E3" w:rsidRPr="000E329E" w:rsidRDefault="001D1659" w:rsidP="000E329E">
      <w:pPr>
        <w:tabs>
          <w:tab w:val="left" w:pos="540"/>
          <w:tab w:val="left" w:pos="2160"/>
        </w:tabs>
        <w:jc w:val="both"/>
        <w:rPr>
          <w:sz w:val="4"/>
          <w:szCs w:val="4"/>
        </w:rPr>
      </w:pPr>
      <w:r w:rsidRPr="000E329E">
        <w:tab/>
      </w:r>
      <w:r w:rsidR="00EF06E3" w:rsidRPr="000E329E">
        <w:rPr>
          <w:b/>
        </w:rPr>
        <w:t xml:space="preserve">Průřezová témata </w:t>
      </w:r>
    </w:p>
    <w:p w:rsidR="00EF06E3" w:rsidRPr="000E329E" w:rsidRDefault="000F7E70" w:rsidP="000E329E">
      <w:pPr>
        <w:tabs>
          <w:tab w:val="left" w:pos="540"/>
          <w:tab w:val="left" w:pos="2160"/>
        </w:tabs>
        <w:ind w:left="540"/>
        <w:jc w:val="both"/>
      </w:pPr>
      <w:r w:rsidRPr="000E329E">
        <w:t xml:space="preserve">Průřezová témata </w:t>
      </w:r>
      <w:r w:rsidR="00EF06E3" w:rsidRPr="000E329E">
        <w:t>jsou nedílnou součástí koncepce školy a jejich zásady, pri</w:t>
      </w:r>
      <w:r w:rsidR="00D27567" w:rsidRPr="000E329E">
        <w:t xml:space="preserve">ncipy a hodnoty si žáci </w:t>
      </w:r>
      <w:r w:rsidR="00EF06E3" w:rsidRPr="000E329E">
        <w:t xml:space="preserve"> osvojují a průběžně je aktivně uplatňují při vědomí nutnosti stálých inovací:</w:t>
      </w:r>
    </w:p>
    <w:p w:rsidR="00EF06E3" w:rsidRPr="000E329E" w:rsidRDefault="00EF06E3" w:rsidP="000E329E">
      <w:pPr>
        <w:numPr>
          <w:ilvl w:val="0"/>
          <w:numId w:val="1"/>
        </w:numPr>
        <w:tabs>
          <w:tab w:val="clear" w:pos="2897"/>
        </w:tabs>
        <w:ind w:left="2160" w:hanging="540"/>
        <w:jc w:val="both"/>
      </w:pPr>
      <w:r w:rsidRPr="000E329E">
        <w:t>při zapojení do konkrétních školních aktivit a projektů</w:t>
      </w:r>
      <w:r w:rsidR="000F7E70" w:rsidRPr="000E329E">
        <w:t>;</w:t>
      </w:r>
    </w:p>
    <w:p w:rsidR="00EF06E3" w:rsidRPr="000E329E" w:rsidRDefault="00EF06E3" w:rsidP="000E329E">
      <w:pPr>
        <w:numPr>
          <w:ilvl w:val="0"/>
          <w:numId w:val="1"/>
        </w:numPr>
        <w:tabs>
          <w:tab w:val="clear" w:pos="2897"/>
        </w:tabs>
        <w:ind w:left="2160" w:hanging="540"/>
        <w:jc w:val="both"/>
      </w:pPr>
      <w:r w:rsidRPr="000E329E">
        <w:t>v běžném každodenním životě školy</w:t>
      </w:r>
      <w:r w:rsidR="000F7E70" w:rsidRPr="000E329E">
        <w:t>;</w:t>
      </w:r>
    </w:p>
    <w:p w:rsidR="00EF06E3" w:rsidRPr="000E329E" w:rsidRDefault="00EF06E3" w:rsidP="000E329E">
      <w:pPr>
        <w:numPr>
          <w:ilvl w:val="0"/>
          <w:numId w:val="1"/>
        </w:numPr>
        <w:tabs>
          <w:tab w:val="clear" w:pos="2897"/>
        </w:tabs>
        <w:ind w:left="2160" w:hanging="540"/>
        <w:jc w:val="both"/>
      </w:pPr>
      <w:r w:rsidRPr="000E329E">
        <w:t>průběžně ve výuce jednotlivým předmětům</w:t>
      </w:r>
      <w:r w:rsidR="000F7E70" w:rsidRPr="000E329E">
        <w:t>;</w:t>
      </w:r>
    </w:p>
    <w:p w:rsidR="00EF06E3" w:rsidRPr="000E329E" w:rsidRDefault="00EF06E3" w:rsidP="000E329E">
      <w:pPr>
        <w:numPr>
          <w:ilvl w:val="0"/>
          <w:numId w:val="1"/>
        </w:numPr>
        <w:tabs>
          <w:tab w:val="clear" w:pos="2897"/>
        </w:tabs>
        <w:ind w:left="2160" w:hanging="540"/>
        <w:jc w:val="both"/>
      </w:pPr>
      <w:r w:rsidRPr="000E329E">
        <w:t>při vlastních i mezipředmětových projektech a prezentacích</w:t>
      </w:r>
      <w:r w:rsidR="000F7E70" w:rsidRPr="000E329E">
        <w:t>.</w:t>
      </w:r>
    </w:p>
    <w:p w:rsidR="00EF06E3" w:rsidRPr="000E329E" w:rsidRDefault="00EF06E3" w:rsidP="000E329E">
      <w:pPr>
        <w:tabs>
          <w:tab w:val="left" w:pos="540"/>
          <w:tab w:val="left" w:pos="2160"/>
        </w:tabs>
        <w:ind w:left="540"/>
        <w:jc w:val="both"/>
        <w:rPr>
          <w:sz w:val="6"/>
          <w:szCs w:val="6"/>
        </w:rPr>
      </w:pPr>
    </w:p>
    <w:p w:rsidR="00EF06E3" w:rsidRPr="000E329E" w:rsidRDefault="00EF06E3" w:rsidP="000E329E">
      <w:pPr>
        <w:tabs>
          <w:tab w:val="left" w:pos="540"/>
          <w:tab w:val="left" w:pos="2160"/>
        </w:tabs>
        <w:ind w:left="540"/>
        <w:jc w:val="both"/>
        <w:rPr>
          <w:i/>
        </w:rPr>
      </w:pPr>
      <w:r w:rsidRPr="000E329E">
        <w:rPr>
          <w:i/>
        </w:rPr>
        <w:t>Z realizace průřezových témat vyplývá i osvojení základních kompetencí absolventa:</w:t>
      </w:r>
    </w:p>
    <w:p w:rsidR="00EF06E3" w:rsidRPr="000E329E" w:rsidRDefault="00EF06E3" w:rsidP="000E329E">
      <w:pPr>
        <w:ind w:left="2160" w:hanging="540"/>
        <w:jc w:val="both"/>
      </w:pPr>
      <w:r w:rsidRPr="000E329E">
        <w:t>-</w:t>
      </w:r>
      <w:r w:rsidRPr="000E329E">
        <w:tab/>
        <w:t>kompetence občana v demokratické společnosti</w:t>
      </w:r>
      <w:r w:rsidR="000F7E70" w:rsidRPr="000E329E">
        <w:t>;</w:t>
      </w:r>
    </w:p>
    <w:p w:rsidR="00EF06E3" w:rsidRPr="000E329E" w:rsidRDefault="00EF06E3" w:rsidP="000E329E">
      <w:pPr>
        <w:ind w:left="2160" w:hanging="540"/>
        <w:jc w:val="both"/>
      </w:pPr>
      <w:r w:rsidRPr="000E329E">
        <w:t>-</w:t>
      </w:r>
      <w:r w:rsidRPr="000E329E">
        <w:tab/>
        <w:t xml:space="preserve">kompetence </w:t>
      </w:r>
      <w:r w:rsidR="000F608E" w:rsidRPr="000E329E">
        <w:t xml:space="preserve">k </w:t>
      </w:r>
      <w:r w:rsidRPr="000E329E">
        <w:t>enviro</w:t>
      </w:r>
      <w:r w:rsidR="00F81C46" w:rsidRPr="000E329E">
        <w:t>n</w:t>
      </w:r>
      <w:r w:rsidRPr="000E329E">
        <w:t>mentální</w:t>
      </w:r>
      <w:r w:rsidR="000F608E" w:rsidRPr="000E329E">
        <w:t>mu</w:t>
      </w:r>
      <w:r w:rsidRPr="000E329E">
        <w:t>, občanskému i profesnímu jednání v souladu se strategií trvale udržitelného rozvoje</w:t>
      </w:r>
      <w:r w:rsidR="000F7E70" w:rsidRPr="000E329E">
        <w:t>;</w:t>
      </w:r>
    </w:p>
    <w:p w:rsidR="00EF06E3" w:rsidRPr="000E329E" w:rsidRDefault="00EF06E3" w:rsidP="000E329E">
      <w:pPr>
        <w:ind w:left="2160" w:hanging="540"/>
        <w:jc w:val="both"/>
      </w:pPr>
      <w:r w:rsidRPr="000E329E">
        <w:t>-</w:t>
      </w:r>
      <w:r w:rsidRPr="000E329E">
        <w:tab/>
        <w:t>kompetence k pracovnímu uplatnění</w:t>
      </w:r>
      <w:r w:rsidR="000F7E70" w:rsidRPr="000E329E">
        <w:t>;</w:t>
      </w:r>
    </w:p>
    <w:p w:rsidR="00EF06E3" w:rsidRPr="000E329E" w:rsidRDefault="00EF06E3" w:rsidP="000E329E">
      <w:pPr>
        <w:ind w:left="2160" w:hanging="540"/>
        <w:jc w:val="both"/>
      </w:pPr>
      <w:r w:rsidRPr="000E329E">
        <w:t>-</w:t>
      </w:r>
      <w:r w:rsidRPr="000E329E">
        <w:tab/>
        <w:t>kompetence k práci s informacemi v oblasti komunikačních technologií</w:t>
      </w:r>
      <w:r w:rsidR="000F7E70" w:rsidRPr="000E329E">
        <w:t>.</w:t>
      </w:r>
    </w:p>
    <w:p w:rsidR="004945C9" w:rsidRPr="000E329E" w:rsidRDefault="004945C9" w:rsidP="000E329E">
      <w:pPr>
        <w:ind w:left="2160" w:hanging="540"/>
        <w:jc w:val="both"/>
      </w:pPr>
    </w:p>
    <w:p w:rsidR="00D27567" w:rsidRPr="000E329E" w:rsidRDefault="00D27567" w:rsidP="000E329E">
      <w:pPr>
        <w:tabs>
          <w:tab w:val="left" w:pos="540"/>
          <w:tab w:val="left" w:pos="2160"/>
        </w:tabs>
        <w:ind w:left="540"/>
        <w:jc w:val="both"/>
        <w:rPr>
          <w:i/>
          <w:u w:val="single"/>
        </w:rPr>
      </w:pPr>
      <w:r w:rsidRPr="000E329E">
        <w:rPr>
          <w:i/>
          <w:u w:val="single"/>
        </w:rPr>
        <w:t>Začleňování průřezových témat</w:t>
      </w:r>
    </w:p>
    <w:p w:rsidR="00D27567" w:rsidRPr="000E329E" w:rsidRDefault="00D27567" w:rsidP="000E329E">
      <w:pPr>
        <w:tabs>
          <w:tab w:val="left" w:pos="540"/>
          <w:tab w:val="left" w:pos="2160"/>
        </w:tabs>
        <w:ind w:left="540"/>
        <w:jc w:val="both"/>
        <w:rPr>
          <w:i/>
          <w:u w:val="single"/>
        </w:rPr>
      </w:pPr>
    </w:p>
    <w:p w:rsidR="00D27567" w:rsidRPr="000E329E" w:rsidRDefault="00D27567" w:rsidP="000E329E">
      <w:pPr>
        <w:tabs>
          <w:tab w:val="left" w:pos="540"/>
          <w:tab w:val="left" w:pos="2160"/>
        </w:tabs>
        <w:ind w:left="540"/>
        <w:jc w:val="both"/>
      </w:pPr>
      <w:r w:rsidRPr="000E329E">
        <w:t>Zařazení průřezových témat do výuky je zaměřeno tak, aby si žák uvědomil vzájemnou použitelnost a souvislost znalostí a dovedností z různých vzdělávacích oblastí. Průřezová témata výrazně formují charakter žáků a jejich postoje. Průřezová témata jsou zařazována do všech ročníků vždy podle vhodné vazby na učivo.</w:t>
      </w:r>
    </w:p>
    <w:p w:rsidR="00D27567" w:rsidRPr="000E329E" w:rsidRDefault="00D27567" w:rsidP="000E329E">
      <w:pPr>
        <w:tabs>
          <w:tab w:val="left" w:pos="540"/>
          <w:tab w:val="left" w:pos="2160"/>
        </w:tabs>
        <w:ind w:left="540"/>
        <w:jc w:val="both"/>
      </w:pPr>
    </w:p>
    <w:p w:rsidR="000F608E" w:rsidRPr="000E329E" w:rsidRDefault="000C0389" w:rsidP="000E329E">
      <w:pPr>
        <w:tabs>
          <w:tab w:val="left" w:pos="540"/>
          <w:tab w:val="left" w:pos="2160"/>
        </w:tabs>
        <w:ind w:left="540"/>
        <w:jc w:val="both"/>
      </w:pPr>
      <w:r w:rsidRPr="000E329E">
        <w:t xml:space="preserve">Téma </w:t>
      </w:r>
      <w:r w:rsidRPr="000E329E">
        <w:rPr>
          <w:i/>
        </w:rPr>
        <w:t>Občan v demokratické společnosti</w:t>
      </w:r>
      <w:r w:rsidRPr="000E329E">
        <w:t xml:space="preserve"> napomáhá rozvoji sociálních kompetencí žáků. Zejména jsou zařazena témata k pochopení postavení člověka ve společnosti, formování postojů žáků, aby byli schopni vytvořit dobrý třídní kolektiv, dovedli se navzájem respektovat a pomáhat si - besedy o historii města a regionu v rámci předmětu Občanská výchova,  hry z</w:t>
      </w:r>
      <w:r w:rsidR="000F608E" w:rsidRPr="000E329E">
        <w:t>aměřené na vzájemné poznávání</w:t>
      </w:r>
      <w:r w:rsidRPr="000E329E">
        <w:t xml:space="preserve"> a stmelování kolektivu. Další oblastí je formování názorů mladých lidí a orientace na správné hodnoty života  - besedy a přednášky o nebezpečí návykových látek, nebezpečí šikany, o pěstování zdravého životního stylu. Velký význam má jednotný přístup všech pedagogů k chování žáků. Žáci i pedagogové jsou si vědomi, že všichni vytváří image školy zvláště ve vztahu k veřejnosti. Do této oblasti spadá i vyhledávání problémových žáků, kteří narušují kolektiv a řešení těchto situací ve spolupráci </w:t>
      </w:r>
    </w:p>
    <w:p w:rsidR="000C0389" w:rsidRPr="000E329E" w:rsidRDefault="000C0389" w:rsidP="000E329E">
      <w:pPr>
        <w:tabs>
          <w:tab w:val="left" w:pos="540"/>
          <w:tab w:val="left" w:pos="2160"/>
        </w:tabs>
        <w:ind w:left="540"/>
        <w:jc w:val="both"/>
      </w:pPr>
      <w:r w:rsidRPr="000E329E">
        <w:t>s výchovným poradcem.</w:t>
      </w:r>
    </w:p>
    <w:p w:rsidR="000C0389" w:rsidRPr="000E329E" w:rsidRDefault="000C0389" w:rsidP="000E329E">
      <w:pPr>
        <w:tabs>
          <w:tab w:val="left" w:pos="540"/>
          <w:tab w:val="left" w:pos="2160"/>
        </w:tabs>
        <w:ind w:left="540"/>
        <w:jc w:val="both"/>
      </w:pPr>
    </w:p>
    <w:p w:rsidR="000C0389" w:rsidRPr="000E329E" w:rsidRDefault="000C0389" w:rsidP="000E329E">
      <w:pPr>
        <w:tabs>
          <w:tab w:val="left" w:pos="540"/>
          <w:tab w:val="left" w:pos="2160"/>
        </w:tabs>
        <w:ind w:left="540"/>
        <w:jc w:val="both"/>
      </w:pPr>
      <w:r w:rsidRPr="000E329E">
        <w:t xml:space="preserve">Téma </w:t>
      </w:r>
      <w:r w:rsidRPr="000E329E">
        <w:rPr>
          <w:i/>
        </w:rPr>
        <w:t>Člověk a životní prostředí</w:t>
      </w:r>
      <w:r w:rsidRPr="000E329E">
        <w:t xml:space="preserve"> vede k pochopení významu přírody a správného chování člověka v přírodě. Toto téma je  začl</w:t>
      </w:r>
      <w:r w:rsidR="000F608E" w:rsidRPr="000E329E">
        <w:t>eněno do odborného učiva jak v O</w:t>
      </w:r>
      <w:r w:rsidRPr="000E329E">
        <w:t>dborném výcviku</w:t>
      </w:r>
      <w:r w:rsidR="000F608E" w:rsidRPr="000E329E">
        <w:t>,</w:t>
      </w:r>
      <w:r w:rsidRPr="000E329E">
        <w:t xml:space="preserve"> tak v odborných předm</w:t>
      </w:r>
      <w:r w:rsidR="000F608E" w:rsidRPr="000E329E">
        <w:t>ětech,</w:t>
      </w:r>
      <w:r w:rsidRPr="000E329E">
        <w:t xml:space="preserve"> zvláš</w:t>
      </w:r>
      <w:r w:rsidR="00850571" w:rsidRPr="000E329E">
        <w:t>tě</w:t>
      </w:r>
      <w:r w:rsidR="000F608E" w:rsidRPr="000E329E">
        <w:t xml:space="preserve"> pak</w:t>
      </w:r>
      <w:r w:rsidR="00850571" w:rsidRPr="000E329E">
        <w:t xml:space="preserve">  v předmětu Z</w:t>
      </w:r>
      <w:r w:rsidR="008F4126" w:rsidRPr="000E329E">
        <w:t>áklady společenských věd a Základy přírodních věd</w:t>
      </w:r>
      <w:r w:rsidR="000F608E" w:rsidRPr="000E329E">
        <w:t>,</w:t>
      </w:r>
      <w:r w:rsidRPr="000E329E">
        <w:t xml:space="preserve"> kde se klade důraz na pochopení závislosti člověka na přírodních surovinách, správném hospodaření s výrobky, na odpovědnosti člověka za zachování udržitelného rozvoje společnosti. Formou rozhovorů, besed </w:t>
      </w:r>
      <w:r w:rsidR="00850571" w:rsidRPr="000E329E">
        <w:t>a exkurzí</w:t>
      </w:r>
      <w:r w:rsidRPr="000E329E">
        <w:t xml:space="preserve"> </w:t>
      </w:r>
      <w:r w:rsidR="000F608E" w:rsidRPr="000E329E">
        <w:t xml:space="preserve">si </w:t>
      </w:r>
      <w:r w:rsidRPr="000E329E">
        <w:t xml:space="preserve">žáci uvědomují souvislost různých činností člověka s životním prostředím. </w:t>
      </w:r>
    </w:p>
    <w:p w:rsidR="001D1659" w:rsidRPr="000E329E" w:rsidRDefault="001D1659" w:rsidP="000E329E">
      <w:pPr>
        <w:tabs>
          <w:tab w:val="left" w:pos="540"/>
          <w:tab w:val="left" w:pos="2160"/>
        </w:tabs>
        <w:jc w:val="both"/>
      </w:pPr>
      <w:r w:rsidRPr="000E329E">
        <w:tab/>
      </w:r>
    </w:p>
    <w:p w:rsidR="000C0389" w:rsidRPr="000E329E" w:rsidRDefault="000C0389" w:rsidP="000E329E">
      <w:pPr>
        <w:tabs>
          <w:tab w:val="left" w:pos="540"/>
          <w:tab w:val="left" w:pos="2160"/>
        </w:tabs>
        <w:ind w:left="540"/>
        <w:jc w:val="both"/>
      </w:pPr>
      <w:r w:rsidRPr="000E329E">
        <w:t xml:space="preserve">Téma </w:t>
      </w:r>
      <w:r w:rsidRPr="000E329E">
        <w:rPr>
          <w:i/>
        </w:rPr>
        <w:t>Člověk a svět práce</w:t>
      </w:r>
      <w:r w:rsidRPr="000E329E">
        <w:t xml:space="preserve"> je vhodně realizováno v motivačních metodách, kdy je v žácích formován dobrý vztah ke zvolenému oboru. Seznamují se s náročností oboru, učitelé pěstují v žácích touhu po uplatnění a odborném růstu, učí je řešit probl</w:t>
      </w:r>
      <w:r w:rsidR="008F4126" w:rsidRPr="000E329E">
        <w:t>émové situace. Během studia</w:t>
      </w:r>
      <w:r w:rsidRPr="000E329E">
        <w:t xml:space="preserve"> jsou zařazeny exkurze na úřad práce a </w:t>
      </w:r>
      <w:r w:rsidR="006D349D" w:rsidRPr="000E329E">
        <w:t xml:space="preserve">jsou </w:t>
      </w:r>
      <w:r w:rsidRPr="000E329E">
        <w:t>procvičovány dovednosti, které mohou žákům pomoci při hledání zaměstnání – sepsání žádosti o místo, sepsání životopisu, vyhledávání nabídek, nácvik rozhovorů a další.</w:t>
      </w:r>
    </w:p>
    <w:p w:rsidR="00D27567" w:rsidRPr="000E329E" w:rsidRDefault="00D27567" w:rsidP="000E329E">
      <w:pPr>
        <w:tabs>
          <w:tab w:val="left" w:pos="540"/>
          <w:tab w:val="left" w:pos="2160"/>
        </w:tabs>
        <w:ind w:left="540"/>
        <w:jc w:val="both"/>
      </w:pPr>
    </w:p>
    <w:p w:rsidR="006D349D" w:rsidRPr="000E329E" w:rsidRDefault="00D27567" w:rsidP="000E329E">
      <w:pPr>
        <w:tabs>
          <w:tab w:val="left" w:pos="540"/>
          <w:tab w:val="left" w:pos="2160"/>
        </w:tabs>
        <w:ind w:left="540"/>
        <w:jc w:val="both"/>
      </w:pPr>
      <w:r w:rsidRPr="000E329E">
        <w:t xml:space="preserve">Realizace tématu </w:t>
      </w:r>
      <w:r w:rsidRPr="000E329E">
        <w:rPr>
          <w:i/>
        </w:rPr>
        <w:t>Informační a komunikační technologie</w:t>
      </w:r>
      <w:r w:rsidRPr="000E329E">
        <w:t xml:space="preserve"> spočívá ve zdokonalování schopností žáků pracovat s různými prostředky informačních </w:t>
      </w:r>
    </w:p>
    <w:p w:rsidR="00D27567" w:rsidRPr="000E329E" w:rsidRDefault="00D27567" w:rsidP="000E329E">
      <w:pPr>
        <w:tabs>
          <w:tab w:val="left" w:pos="540"/>
          <w:tab w:val="left" w:pos="2160"/>
        </w:tabs>
        <w:ind w:left="540"/>
        <w:jc w:val="both"/>
      </w:pPr>
      <w:r w:rsidRPr="000E329E">
        <w:t xml:space="preserve">a komunikačních technologií. Výuka </w:t>
      </w:r>
      <w:r w:rsidR="008F4126" w:rsidRPr="000E329E">
        <w:t xml:space="preserve">předmětu  IT je rozložena do čtyř </w:t>
      </w:r>
      <w:r w:rsidRPr="000E329E">
        <w:t xml:space="preserve"> ročníků. Nejdříve je zařazeno ovládání základního softwaru a osvojení si dovedností při práci s internetem. V dalších ročnících jsou tyto dovednosti dále rozvíjeny a propojovány s dalšími předměty. V hodinách IT tak mohou žáci v rámci aplikací plnit úkoly zadané učiteli jiných předmětů. Podle kapacitních možností mohou odbornou učebnu využívat i učitelé jiných předmětů. </w:t>
      </w:r>
    </w:p>
    <w:p w:rsidR="000F7E70" w:rsidRPr="000E329E" w:rsidRDefault="000F7E70" w:rsidP="000E329E">
      <w:pPr>
        <w:jc w:val="both"/>
      </w:pPr>
    </w:p>
    <w:p w:rsidR="00F10411" w:rsidRPr="000E329E" w:rsidRDefault="003135B6" w:rsidP="0041329A">
      <w:pPr>
        <w:pStyle w:val="Nadpis2"/>
      </w:pPr>
      <w:r w:rsidRPr="000E329E">
        <w:br w:type="page"/>
      </w:r>
      <w:bookmarkStart w:id="11" w:name="_Toc75258888"/>
      <w:r w:rsidR="00F10411" w:rsidRPr="000E329E">
        <w:lastRenderedPageBreak/>
        <w:t>Organizace výuky</w:t>
      </w:r>
      <w:bookmarkEnd w:id="11"/>
    </w:p>
    <w:p w:rsidR="00534021" w:rsidRPr="000E329E" w:rsidRDefault="00534021" w:rsidP="00CE42D3">
      <w:pPr>
        <w:tabs>
          <w:tab w:val="left" w:pos="540"/>
          <w:tab w:val="left" w:pos="2160"/>
        </w:tabs>
        <w:rPr>
          <w:b/>
          <w:i/>
        </w:rPr>
      </w:pPr>
    </w:p>
    <w:p w:rsidR="004D578D" w:rsidRPr="000E329E" w:rsidRDefault="00F10411" w:rsidP="004945C9">
      <w:pPr>
        <w:tabs>
          <w:tab w:val="left" w:pos="540"/>
          <w:tab w:val="left" w:pos="2160"/>
        </w:tabs>
        <w:ind w:left="540" w:hanging="540"/>
        <w:jc w:val="both"/>
      </w:pPr>
      <w:r w:rsidRPr="000E329E">
        <w:rPr>
          <w:b/>
          <w:i/>
        </w:rPr>
        <w:tab/>
      </w:r>
      <w:r w:rsidRPr="000E329E">
        <w:t>Stud</w:t>
      </w:r>
      <w:r w:rsidR="008F4126" w:rsidRPr="000E329E">
        <w:t>i</w:t>
      </w:r>
      <w:r w:rsidR="004D42DF" w:rsidRPr="000E329E">
        <w:t>um je organizováno jako dvouleté</w:t>
      </w:r>
      <w:r w:rsidR="008F4126" w:rsidRPr="000E329E">
        <w:t xml:space="preserve"> denní</w:t>
      </w:r>
      <w:r w:rsidR="004D42DF" w:rsidRPr="000E329E">
        <w:t xml:space="preserve"> </w:t>
      </w:r>
      <w:r w:rsidR="004945C9" w:rsidRPr="000E329E">
        <w:t xml:space="preserve">a tříleté dálkové </w:t>
      </w:r>
      <w:r w:rsidR="004D42DF" w:rsidRPr="000E329E">
        <w:t>studium</w:t>
      </w:r>
      <w:r w:rsidR="008F4126" w:rsidRPr="000E329E">
        <w:t>. Je ukončené maturitní</w:t>
      </w:r>
      <w:r w:rsidRPr="000E329E">
        <w:t xml:space="preserve"> zkouškou podle příslušných právních norem a posk</w:t>
      </w:r>
      <w:r w:rsidR="008F4126" w:rsidRPr="000E329E">
        <w:t>ytuje střední vzdělání s</w:t>
      </w:r>
      <w:r w:rsidR="000F7E70" w:rsidRPr="000E329E">
        <w:t> </w:t>
      </w:r>
      <w:r w:rsidR="008F4126" w:rsidRPr="000E329E">
        <w:t>maturitním vysvědčením</w:t>
      </w:r>
      <w:r w:rsidR="004945C9" w:rsidRPr="000E329E">
        <w:t>, kvalifikační úroveň EQF 4</w:t>
      </w:r>
      <w:r w:rsidRPr="000E329E">
        <w:t>.</w:t>
      </w:r>
      <w:r w:rsidR="008A34DE" w:rsidRPr="000E329E">
        <w:t xml:space="preserve"> Závazné učivo všeobecného a odborného vzdělávání je</w:t>
      </w:r>
      <w:r w:rsidR="004D42DF" w:rsidRPr="000E329E">
        <w:t xml:space="preserve"> realizováno podle RVP </w:t>
      </w:r>
      <w:r w:rsidR="008A34DE" w:rsidRPr="000E329E">
        <w:t>oboru</w:t>
      </w:r>
      <w:r w:rsidR="004D42DF" w:rsidRPr="000E329E">
        <w:t xml:space="preserve"> vzdělání  64-41-L/51 Podnikání</w:t>
      </w:r>
      <w:r w:rsidR="008A34DE" w:rsidRPr="000E329E">
        <w:t>. Škola zajišťuje jak teoretické</w:t>
      </w:r>
      <w:r w:rsidR="00065E47" w:rsidRPr="000E329E">
        <w:t>,</w:t>
      </w:r>
      <w:r w:rsidR="008A34DE" w:rsidRPr="000E329E">
        <w:t xml:space="preserve"> tak i praktické vyučování. Vedle běžné formy frontálního vyučování se kompetence žáků (občanské, klíčoví i odborné) rozvíjejí při praktickém vyučování. Teoretické a praktické vyučování je vzájemně propojeno a koordinováno na pravidelných měsíčních poradách předmětových komisí.</w:t>
      </w:r>
      <w:r w:rsidR="00FE67F4" w:rsidRPr="000E329E">
        <w:tab/>
      </w:r>
    </w:p>
    <w:p w:rsidR="00A55847" w:rsidRPr="000E329E" w:rsidRDefault="00A55847" w:rsidP="004945C9">
      <w:pPr>
        <w:tabs>
          <w:tab w:val="left" w:pos="540"/>
          <w:tab w:val="left" w:pos="2160"/>
        </w:tabs>
        <w:ind w:left="540" w:hanging="540"/>
        <w:jc w:val="both"/>
      </w:pPr>
    </w:p>
    <w:p w:rsidR="00E704C9" w:rsidRPr="000E329E" w:rsidRDefault="00A55847" w:rsidP="004945C9">
      <w:pPr>
        <w:tabs>
          <w:tab w:val="left" w:pos="540"/>
          <w:tab w:val="left" w:pos="2160"/>
        </w:tabs>
        <w:ind w:left="540" w:hanging="540"/>
        <w:jc w:val="both"/>
      </w:pPr>
      <w:r w:rsidRPr="000E329E">
        <w:tab/>
      </w:r>
      <w:r w:rsidR="00A61A90" w:rsidRPr="000E329E">
        <w:t>V rámci praktického vyučování se žáci v průběhu prvního ročníku účastní odborné a učební praxe v celkové délce trvání 4 týdnů. Praxe je prováděna v</w:t>
      </w:r>
      <w:r w:rsidR="00A10482" w:rsidRPr="000E329E">
        <w:t> </w:t>
      </w:r>
      <w:r w:rsidR="00A61A90" w:rsidRPr="000E329E">
        <w:t>závislosti na dosažený stupeň vzdělání. Místo výkonu vychází z příslušného výučního listu žáka nebo se zaměřuje na studovanou oblast ekonomiky a účetnictví.  Žáci si místo výkonu praxe zajišťují sami, ze strany školy je vyhodnocena vhodnost zvoleného místa výkonu. Nevhodná praxe může být zamítnuta a žák vykonává praxi v náhradním středisku</w:t>
      </w:r>
      <w:r w:rsidR="00E704C9" w:rsidRPr="000E329E">
        <w:t>.</w:t>
      </w:r>
    </w:p>
    <w:p w:rsidR="00ED6244" w:rsidRPr="000E329E" w:rsidRDefault="00ED6244" w:rsidP="004945C9">
      <w:pPr>
        <w:tabs>
          <w:tab w:val="left" w:pos="540"/>
          <w:tab w:val="left" w:pos="2160"/>
        </w:tabs>
        <w:jc w:val="both"/>
      </w:pPr>
      <w:r w:rsidRPr="000E329E">
        <w:t xml:space="preserve"> </w:t>
      </w:r>
    </w:p>
    <w:p w:rsidR="00407929" w:rsidRPr="000E329E" w:rsidRDefault="00ED6244" w:rsidP="004945C9">
      <w:pPr>
        <w:tabs>
          <w:tab w:val="left" w:pos="540"/>
          <w:tab w:val="left" w:pos="2160"/>
        </w:tabs>
        <w:ind w:left="540" w:hanging="540"/>
        <w:jc w:val="both"/>
      </w:pPr>
      <w:r w:rsidRPr="000E329E">
        <w:tab/>
      </w:r>
      <w:r w:rsidR="00E704C9" w:rsidRPr="000E329E">
        <w:t xml:space="preserve">Smluvní zajištění učební </w:t>
      </w:r>
      <w:r w:rsidR="00065E47" w:rsidRPr="000E329E">
        <w:t>i</w:t>
      </w:r>
      <w:r w:rsidR="00E704C9" w:rsidRPr="000E329E">
        <w:t xml:space="preserve"> odborné praxe</w:t>
      </w:r>
      <w:r w:rsidR="00BF6836" w:rsidRPr="000E329E">
        <w:t xml:space="preserve"> žáků oboru </w:t>
      </w:r>
      <w:r w:rsidR="00BF6836" w:rsidRPr="000E329E">
        <w:rPr>
          <w:i/>
        </w:rPr>
        <w:t xml:space="preserve"> </w:t>
      </w:r>
      <w:r w:rsidR="00E704C9" w:rsidRPr="000E329E">
        <w:rPr>
          <w:i/>
        </w:rPr>
        <w:t>Podnikání</w:t>
      </w:r>
      <w:r w:rsidR="003B7E4F" w:rsidRPr="000E329E">
        <w:rPr>
          <w:i/>
        </w:rPr>
        <w:t xml:space="preserve"> </w:t>
      </w:r>
      <w:r w:rsidR="00FE67F4" w:rsidRPr="000E329E">
        <w:t xml:space="preserve"> je realizováno v souladu s ustanovením § 65 školského zákona v podnikové sféře u</w:t>
      </w:r>
      <w:r w:rsidR="00A10482" w:rsidRPr="000E329E">
        <w:t> </w:t>
      </w:r>
      <w:r w:rsidR="00FE67F4" w:rsidRPr="000E329E">
        <w:t xml:space="preserve">právnických a fyzických osob na základě smlouvy o výuce. Smlouva je uzavírána </w:t>
      </w:r>
      <w:r w:rsidR="00407929" w:rsidRPr="000E329E">
        <w:t xml:space="preserve"> na 1 školní rok.</w:t>
      </w:r>
    </w:p>
    <w:p w:rsidR="00407929" w:rsidRPr="000E329E" w:rsidRDefault="00407929" w:rsidP="004945C9">
      <w:pPr>
        <w:tabs>
          <w:tab w:val="left" w:pos="540"/>
          <w:tab w:val="left" w:pos="2160"/>
        </w:tabs>
        <w:ind w:left="540" w:hanging="540"/>
        <w:jc w:val="both"/>
      </w:pPr>
      <w:r w:rsidRPr="000E329E">
        <w:tab/>
        <w:t>Výuka u smluvních partnerů probíhá pod vedením instruktorů z řad zkušených pracovníků těchto firem a je kontrolována vedoucím učitelem odborného výcviku a zástupcem ředitele pro praktické vyučování.</w:t>
      </w:r>
    </w:p>
    <w:p w:rsidR="00A61A90" w:rsidRPr="000E329E" w:rsidRDefault="00A61A90" w:rsidP="004945C9">
      <w:pPr>
        <w:tabs>
          <w:tab w:val="left" w:pos="540"/>
          <w:tab w:val="left" w:pos="2160"/>
        </w:tabs>
        <w:ind w:left="540" w:hanging="540"/>
        <w:jc w:val="both"/>
      </w:pPr>
      <w:r w:rsidRPr="000E329E">
        <w:tab/>
        <w:t>Při hodnocení odborné praxe se vychází z hodnocení žáka odpovědným pracovníkem určeným z místa výkonu praxe.</w:t>
      </w:r>
    </w:p>
    <w:p w:rsidR="00A61A90" w:rsidRPr="000E329E" w:rsidRDefault="00A61A90" w:rsidP="004945C9">
      <w:pPr>
        <w:tabs>
          <w:tab w:val="left" w:pos="540"/>
          <w:tab w:val="left" w:pos="2160"/>
        </w:tabs>
        <w:ind w:left="540" w:hanging="540"/>
        <w:jc w:val="both"/>
      </w:pPr>
    </w:p>
    <w:p w:rsidR="00A61A90" w:rsidRPr="000E329E" w:rsidRDefault="004511C0" w:rsidP="004945C9">
      <w:pPr>
        <w:tabs>
          <w:tab w:val="left" w:pos="540"/>
          <w:tab w:val="left" w:pos="2160"/>
        </w:tabs>
        <w:ind w:left="540" w:hanging="540"/>
        <w:jc w:val="both"/>
      </w:pPr>
      <w:r w:rsidRPr="000E329E">
        <w:tab/>
      </w:r>
      <w:r w:rsidR="00A61A90" w:rsidRPr="000E329E">
        <w:t>Pro smluvního partnera – zaměstnavatele – je vytvořen stručný dotazníkový formulář, v němž zástupce zaměstnavatele posoudí:</w:t>
      </w:r>
    </w:p>
    <w:p w:rsidR="00A61A90" w:rsidRPr="000E329E" w:rsidRDefault="00A61A90" w:rsidP="004945C9">
      <w:pPr>
        <w:numPr>
          <w:ilvl w:val="0"/>
          <w:numId w:val="1"/>
        </w:numPr>
        <w:tabs>
          <w:tab w:val="clear" w:pos="2897"/>
        </w:tabs>
        <w:ind w:left="2160" w:hanging="540"/>
        <w:jc w:val="both"/>
      </w:pPr>
      <w:r w:rsidRPr="000E329E">
        <w:t>vystupování a upravenost zevnějšku</w:t>
      </w:r>
    </w:p>
    <w:p w:rsidR="00A61A90" w:rsidRPr="000E329E" w:rsidRDefault="00A61A90" w:rsidP="004945C9">
      <w:pPr>
        <w:numPr>
          <w:ilvl w:val="0"/>
          <w:numId w:val="1"/>
        </w:numPr>
        <w:tabs>
          <w:tab w:val="clear" w:pos="2897"/>
        </w:tabs>
        <w:ind w:left="2160" w:hanging="540"/>
        <w:jc w:val="both"/>
      </w:pPr>
      <w:r w:rsidRPr="000E329E">
        <w:t>chování, komunikace a dochvilnost</w:t>
      </w:r>
    </w:p>
    <w:p w:rsidR="00A61A90" w:rsidRPr="000E329E" w:rsidRDefault="00A61A90" w:rsidP="004945C9">
      <w:pPr>
        <w:numPr>
          <w:ilvl w:val="0"/>
          <w:numId w:val="1"/>
        </w:numPr>
        <w:tabs>
          <w:tab w:val="clear" w:pos="2897"/>
        </w:tabs>
        <w:ind w:left="2160" w:hanging="540"/>
        <w:jc w:val="both"/>
      </w:pPr>
      <w:r w:rsidRPr="000E329E">
        <w:t>zájem o práci a motivovanost</w:t>
      </w:r>
    </w:p>
    <w:p w:rsidR="00A61A90" w:rsidRPr="000E329E" w:rsidRDefault="00A61A90" w:rsidP="004945C9">
      <w:pPr>
        <w:numPr>
          <w:ilvl w:val="0"/>
          <w:numId w:val="1"/>
        </w:numPr>
        <w:tabs>
          <w:tab w:val="clear" w:pos="2897"/>
        </w:tabs>
        <w:ind w:left="2160" w:hanging="540"/>
        <w:jc w:val="both"/>
      </w:pPr>
      <w:r w:rsidRPr="000E329E">
        <w:t>odborné a jazykové znalosti</w:t>
      </w:r>
    </w:p>
    <w:p w:rsidR="00A61A90" w:rsidRPr="000E329E" w:rsidRDefault="00A61A90" w:rsidP="004945C9">
      <w:pPr>
        <w:numPr>
          <w:ilvl w:val="0"/>
          <w:numId w:val="1"/>
        </w:numPr>
        <w:tabs>
          <w:tab w:val="clear" w:pos="2897"/>
        </w:tabs>
        <w:ind w:left="2160" w:hanging="540"/>
        <w:jc w:val="both"/>
      </w:pPr>
      <w:r w:rsidRPr="000E329E">
        <w:t>plnění zadaných úkolů</w:t>
      </w:r>
    </w:p>
    <w:p w:rsidR="00A61A90" w:rsidRPr="000E329E" w:rsidRDefault="00A61A90" w:rsidP="004945C9">
      <w:pPr>
        <w:numPr>
          <w:ilvl w:val="0"/>
          <w:numId w:val="1"/>
        </w:numPr>
        <w:tabs>
          <w:tab w:val="clear" w:pos="2897"/>
        </w:tabs>
        <w:ind w:left="2160" w:hanging="540"/>
        <w:jc w:val="both"/>
      </w:pPr>
      <w:r w:rsidRPr="000E329E">
        <w:t>plánování vlastní práce</w:t>
      </w:r>
    </w:p>
    <w:p w:rsidR="00A61A90" w:rsidRPr="000E329E" w:rsidRDefault="00A61A90" w:rsidP="004945C9">
      <w:pPr>
        <w:numPr>
          <w:ilvl w:val="0"/>
          <w:numId w:val="1"/>
        </w:numPr>
        <w:tabs>
          <w:tab w:val="clear" w:pos="2897"/>
        </w:tabs>
        <w:ind w:left="2160" w:hanging="540"/>
        <w:jc w:val="both"/>
      </w:pPr>
      <w:r w:rsidRPr="000E329E">
        <w:t>schopnost a vhodnost pro daný obor</w:t>
      </w:r>
    </w:p>
    <w:p w:rsidR="00A61A90" w:rsidRPr="000E329E" w:rsidRDefault="00A61A90" w:rsidP="004945C9">
      <w:pPr>
        <w:tabs>
          <w:tab w:val="left" w:pos="540"/>
          <w:tab w:val="left" w:pos="2160"/>
        </w:tabs>
        <w:ind w:left="540" w:hanging="540"/>
        <w:jc w:val="both"/>
      </w:pPr>
    </w:p>
    <w:p w:rsidR="003135B6" w:rsidRPr="000E329E" w:rsidRDefault="00407929" w:rsidP="004945C9">
      <w:pPr>
        <w:tabs>
          <w:tab w:val="left" w:pos="540"/>
          <w:tab w:val="left" w:pos="2160"/>
        </w:tabs>
        <w:ind w:left="540" w:hanging="540"/>
        <w:jc w:val="both"/>
      </w:pPr>
      <w:r w:rsidRPr="000E329E">
        <w:tab/>
      </w:r>
      <w:r w:rsidR="008A34DE" w:rsidRPr="000E329E">
        <w:t>Specifickou formu vzdělávání představuje vzdělávání podle individuálního vzdělávacího plánu, uskutečňované v souladu se školským zákonem pro zvlášť nadané žáky nebo špičkové sportovce na  zák</w:t>
      </w:r>
      <w:r w:rsidR="004D42DF" w:rsidRPr="000E329E">
        <w:t>ladě smluvního vztahu. Individuální</w:t>
      </w:r>
      <w:r w:rsidR="008A34DE" w:rsidRPr="000E329E">
        <w:t xml:space="preserve"> vzdělávací plán vypracují pro příslušného žáka vyučující jednotlivých předmětů v daném ročníku. Součástí plánu jsou zejména konzultace s vyučujícím</w:t>
      </w:r>
      <w:r w:rsidR="000D0E1E" w:rsidRPr="000E329E">
        <w:t>,</w:t>
      </w:r>
      <w:r w:rsidR="008A34DE" w:rsidRPr="000E329E">
        <w:t xml:space="preserve"> případná individuální prezentace výstupů, časové</w:t>
      </w:r>
    </w:p>
    <w:p w:rsidR="001D1659" w:rsidRPr="000E329E" w:rsidRDefault="003135B6" w:rsidP="000E329E">
      <w:pPr>
        <w:tabs>
          <w:tab w:val="left" w:pos="540"/>
          <w:tab w:val="left" w:pos="2160"/>
        </w:tabs>
        <w:ind w:left="540"/>
        <w:jc w:val="both"/>
      </w:pPr>
      <w:r w:rsidRPr="000E329E">
        <w:br w:type="page"/>
      </w:r>
      <w:r w:rsidR="008A34DE" w:rsidRPr="000E329E">
        <w:lastRenderedPageBreak/>
        <w:t>rozložení studia s vlastním harmonogramem požadovaných výstupů a dalších opatření. Koordinátorem vzděláváním podle speciálního vzdělávacího plánu je třídní učitel.</w:t>
      </w:r>
    </w:p>
    <w:p w:rsidR="00ED6244" w:rsidRPr="000E329E" w:rsidRDefault="00407929" w:rsidP="000E329E">
      <w:pPr>
        <w:tabs>
          <w:tab w:val="left" w:pos="540"/>
          <w:tab w:val="left" w:pos="2160"/>
        </w:tabs>
        <w:ind w:left="540"/>
        <w:jc w:val="both"/>
      </w:pPr>
      <w:r w:rsidRPr="000E329E">
        <w:tab/>
      </w:r>
    </w:p>
    <w:p w:rsidR="001D1659" w:rsidRPr="000E329E" w:rsidRDefault="001D1659" w:rsidP="000E329E">
      <w:pPr>
        <w:tabs>
          <w:tab w:val="left" w:pos="540"/>
          <w:tab w:val="left" w:pos="2160"/>
        </w:tabs>
        <w:ind w:firstLine="540"/>
        <w:jc w:val="both"/>
      </w:pPr>
      <w:r w:rsidRPr="000E329E">
        <w:t>Odborné kompetence jsou dále rozvíjeny a nejnovější trendy v oboru prezentovány prostřednictvím těchto organizačních forem výuky:</w:t>
      </w:r>
    </w:p>
    <w:p w:rsidR="00E704C9" w:rsidRPr="000E329E" w:rsidRDefault="00E704C9" w:rsidP="000E329E">
      <w:pPr>
        <w:ind w:left="900"/>
        <w:jc w:val="both"/>
        <w:rPr>
          <w:b/>
          <w:szCs w:val="22"/>
          <w:u w:val="single"/>
        </w:rPr>
      </w:pPr>
    </w:p>
    <w:p w:rsidR="00E704C9" w:rsidRPr="000E329E" w:rsidRDefault="00E704C9" w:rsidP="000E329E">
      <w:pPr>
        <w:ind w:left="900"/>
        <w:jc w:val="both"/>
        <w:rPr>
          <w:szCs w:val="22"/>
        </w:rPr>
      </w:pPr>
      <w:r w:rsidRPr="000E329E">
        <w:rPr>
          <w:b/>
          <w:szCs w:val="22"/>
          <w:u w:val="single"/>
        </w:rPr>
        <w:t>exkurze</w:t>
      </w:r>
      <w:r w:rsidRPr="000E329E">
        <w:rPr>
          <w:b/>
          <w:szCs w:val="22"/>
        </w:rPr>
        <w:t xml:space="preserve"> </w:t>
      </w:r>
      <w:r w:rsidRPr="000E329E">
        <w:rPr>
          <w:szCs w:val="22"/>
        </w:rPr>
        <w:t xml:space="preserve"> – zpravidla jednodenní, uskutečňované na mezipředmětovém základě, komplexně rozvíjející žádoucí osobnostní a profesní postoje žáků</w:t>
      </w:r>
    </w:p>
    <w:p w:rsidR="00E704C9" w:rsidRPr="000E329E" w:rsidRDefault="00E704C9" w:rsidP="000E329E">
      <w:pPr>
        <w:ind w:left="720" w:firstLine="180"/>
        <w:jc w:val="both"/>
        <w:rPr>
          <w:szCs w:val="22"/>
          <w:u w:val="single"/>
        </w:rPr>
      </w:pPr>
    </w:p>
    <w:p w:rsidR="00E704C9" w:rsidRPr="000E329E" w:rsidRDefault="00E704C9" w:rsidP="000E329E">
      <w:pPr>
        <w:ind w:left="1800"/>
        <w:jc w:val="both"/>
        <w:rPr>
          <w:i/>
          <w:szCs w:val="22"/>
        </w:rPr>
      </w:pPr>
      <w:r w:rsidRPr="000E329E">
        <w:rPr>
          <w:i/>
          <w:szCs w:val="22"/>
        </w:rPr>
        <w:t>exkurze s odborným zaměřením:</w:t>
      </w:r>
    </w:p>
    <w:p w:rsidR="00E704C9" w:rsidRPr="000E329E" w:rsidRDefault="00E704C9" w:rsidP="000E329E">
      <w:pPr>
        <w:numPr>
          <w:ilvl w:val="0"/>
          <w:numId w:val="18"/>
        </w:numPr>
        <w:tabs>
          <w:tab w:val="clear" w:pos="777"/>
        </w:tabs>
        <w:ind w:left="2520" w:hanging="360"/>
        <w:jc w:val="both"/>
        <w:rPr>
          <w:i/>
          <w:szCs w:val="22"/>
        </w:rPr>
      </w:pPr>
      <w:r w:rsidRPr="000E329E">
        <w:rPr>
          <w:szCs w:val="22"/>
        </w:rPr>
        <w:t>v</w:t>
      </w:r>
      <w:r w:rsidR="00A10482" w:rsidRPr="000E329E">
        <w:rPr>
          <w:szCs w:val="22"/>
        </w:rPr>
        <w:t> </w:t>
      </w:r>
      <w:r w:rsidRPr="000E329E">
        <w:rPr>
          <w:szCs w:val="22"/>
        </w:rPr>
        <w:t>justici</w:t>
      </w:r>
    </w:p>
    <w:p w:rsidR="00E704C9" w:rsidRPr="000E329E" w:rsidRDefault="00E704C9" w:rsidP="000E329E">
      <w:pPr>
        <w:numPr>
          <w:ilvl w:val="0"/>
          <w:numId w:val="18"/>
        </w:numPr>
        <w:tabs>
          <w:tab w:val="clear" w:pos="777"/>
        </w:tabs>
        <w:ind w:left="2520" w:hanging="360"/>
        <w:jc w:val="both"/>
        <w:rPr>
          <w:i/>
          <w:szCs w:val="22"/>
        </w:rPr>
      </w:pPr>
      <w:r w:rsidRPr="000E329E">
        <w:rPr>
          <w:szCs w:val="22"/>
        </w:rPr>
        <w:t>ve firmách  peněžního, o</w:t>
      </w:r>
      <w:r w:rsidR="00A10482" w:rsidRPr="000E329E">
        <w:rPr>
          <w:szCs w:val="22"/>
        </w:rPr>
        <w:t>b</w:t>
      </w:r>
      <w:r w:rsidRPr="000E329E">
        <w:rPr>
          <w:szCs w:val="22"/>
        </w:rPr>
        <w:t>chodního  průmyslu</w:t>
      </w:r>
    </w:p>
    <w:p w:rsidR="00E704C9" w:rsidRPr="000E329E" w:rsidRDefault="00E704C9" w:rsidP="000E329E">
      <w:pPr>
        <w:numPr>
          <w:ilvl w:val="0"/>
          <w:numId w:val="18"/>
        </w:numPr>
        <w:tabs>
          <w:tab w:val="clear" w:pos="777"/>
        </w:tabs>
        <w:ind w:left="2520" w:hanging="360"/>
        <w:jc w:val="both"/>
        <w:rPr>
          <w:i/>
          <w:szCs w:val="22"/>
        </w:rPr>
      </w:pPr>
      <w:r w:rsidRPr="000E329E">
        <w:rPr>
          <w:szCs w:val="22"/>
        </w:rPr>
        <w:t>na odborných veletrzích</w:t>
      </w:r>
    </w:p>
    <w:p w:rsidR="00E704C9" w:rsidRPr="000E329E" w:rsidRDefault="00E704C9" w:rsidP="000E329E">
      <w:pPr>
        <w:tabs>
          <w:tab w:val="left" w:pos="1800"/>
        </w:tabs>
        <w:ind w:left="720"/>
        <w:jc w:val="both"/>
        <w:rPr>
          <w:i/>
          <w:szCs w:val="22"/>
        </w:rPr>
      </w:pPr>
      <w:r w:rsidRPr="000E329E">
        <w:rPr>
          <w:i/>
          <w:szCs w:val="22"/>
        </w:rPr>
        <w:tab/>
        <w:t>exkurze v rámci společenskovědního a estetického vzdělávání:</w:t>
      </w:r>
    </w:p>
    <w:p w:rsidR="00E704C9" w:rsidRPr="000E329E" w:rsidRDefault="00E704C9" w:rsidP="000E329E">
      <w:pPr>
        <w:numPr>
          <w:ilvl w:val="0"/>
          <w:numId w:val="19"/>
        </w:numPr>
        <w:tabs>
          <w:tab w:val="clear" w:pos="777"/>
        </w:tabs>
        <w:ind w:left="2520" w:hanging="360"/>
        <w:jc w:val="both"/>
        <w:rPr>
          <w:i/>
          <w:szCs w:val="22"/>
        </w:rPr>
      </w:pPr>
      <w:r w:rsidRPr="000E329E">
        <w:rPr>
          <w:szCs w:val="22"/>
        </w:rPr>
        <w:t>muzea, výstavy, galerie, významné památky UNESCO</w:t>
      </w:r>
    </w:p>
    <w:p w:rsidR="00E704C9" w:rsidRPr="000E329E" w:rsidRDefault="00E704C9" w:rsidP="000E329E">
      <w:pPr>
        <w:tabs>
          <w:tab w:val="left" w:pos="1800"/>
        </w:tabs>
        <w:ind w:left="720"/>
        <w:jc w:val="both"/>
        <w:rPr>
          <w:i/>
          <w:szCs w:val="22"/>
        </w:rPr>
      </w:pPr>
      <w:r w:rsidRPr="000E329E">
        <w:rPr>
          <w:i/>
          <w:szCs w:val="22"/>
        </w:rPr>
        <w:tab/>
      </w:r>
    </w:p>
    <w:p w:rsidR="00E704C9" w:rsidRPr="000E329E" w:rsidRDefault="00E704C9" w:rsidP="000E329E">
      <w:pPr>
        <w:ind w:left="900"/>
        <w:jc w:val="both"/>
        <w:rPr>
          <w:i/>
          <w:szCs w:val="22"/>
        </w:rPr>
      </w:pPr>
      <w:r w:rsidRPr="000E329E">
        <w:rPr>
          <w:b/>
          <w:szCs w:val="22"/>
          <w:u w:val="single"/>
        </w:rPr>
        <w:t>prezentace firem</w:t>
      </w:r>
      <w:r w:rsidRPr="000E329E">
        <w:rPr>
          <w:szCs w:val="22"/>
        </w:rPr>
        <w:t xml:space="preserve"> – jako součást exkurzí ve firmách nebo samostatné prezentace a odborné přednášky v prostorách školy.</w:t>
      </w:r>
    </w:p>
    <w:p w:rsidR="008B5D6A" w:rsidRPr="000E329E" w:rsidRDefault="008B5D6A" w:rsidP="000E329E">
      <w:pPr>
        <w:tabs>
          <w:tab w:val="left" w:pos="540"/>
          <w:tab w:val="left" w:pos="2160"/>
        </w:tabs>
        <w:jc w:val="both"/>
      </w:pPr>
    </w:p>
    <w:p w:rsidR="00C1637B" w:rsidRPr="000E329E" w:rsidRDefault="005C41FB" w:rsidP="0041329A">
      <w:pPr>
        <w:pStyle w:val="Nadpis2"/>
      </w:pPr>
      <w:bookmarkStart w:id="12" w:name="_Toc75258889"/>
      <w:r w:rsidRPr="000E329E">
        <w:t>Hodnocení žáků</w:t>
      </w:r>
      <w:bookmarkEnd w:id="12"/>
      <w:r w:rsidR="006D349D" w:rsidRPr="000E329E">
        <w:t xml:space="preserve"> </w:t>
      </w:r>
    </w:p>
    <w:p w:rsidR="00534021" w:rsidRPr="000E329E" w:rsidRDefault="00534021" w:rsidP="000E329E">
      <w:pPr>
        <w:tabs>
          <w:tab w:val="left" w:pos="540"/>
          <w:tab w:val="left" w:pos="2160"/>
        </w:tabs>
        <w:ind w:left="708"/>
        <w:jc w:val="both"/>
        <w:rPr>
          <w:b/>
          <w:i/>
        </w:rPr>
      </w:pPr>
    </w:p>
    <w:p w:rsidR="00DB3633" w:rsidRPr="000E329E" w:rsidRDefault="00DB3633" w:rsidP="000E329E">
      <w:pPr>
        <w:tabs>
          <w:tab w:val="left" w:pos="709"/>
          <w:tab w:val="left" w:pos="1418"/>
          <w:tab w:val="left" w:pos="2160"/>
        </w:tabs>
        <w:ind w:right="502" w:firstLine="540"/>
        <w:jc w:val="both"/>
        <w:rPr>
          <w:szCs w:val="22"/>
        </w:rPr>
      </w:pPr>
      <w:r w:rsidRPr="000E329E">
        <w:rPr>
          <w:szCs w:val="22"/>
        </w:rPr>
        <w:t>Při hodnocení výsledků vzdělávání se uplatňují zejména následující principy:</w:t>
      </w:r>
    </w:p>
    <w:p w:rsidR="00DB3633" w:rsidRPr="000E329E" w:rsidRDefault="00DB3633" w:rsidP="000E329E">
      <w:pPr>
        <w:numPr>
          <w:ilvl w:val="0"/>
          <w:numId w:val="17"/>
        </w:numPr>
        <w:tabs>
          <w:tab w:val="clear" w:pos="1814"/>
          <w:tab w:val="left" w:pos="709"/>
        </w:tabs>
        <w:ind w:left="1260" w:right="502" w:hanging="360"/>
        <w:jc w:val="both"/>
        <w:rPr>
          <w:szCs w:val="22"/>
        </w:rPr>
      </w:pPr>
      <w:r w:rsidRPr="000E329E">
        <w:rPr>
          <w:szCs w:val="22"/>
        </w:rPr>
        <w:t>princip spoluzodpovědnosti žáků za vlastní vzdělávání</w:t>
      </w:r>
      <w:r w:rsidR="00A10482" w:rsidRPr="000E329E">
        <w:rPr>
          <w:szCs w:val="22"/>
        </w:rPr>
        <w:t>;</w:t>
      </w:r>
    </w:p>
    <w:p w:rsidR="00DB3633" w:rsidRPr="000E329E" w:rsidRDefault="00DB3633" w:rsidP="000E329E">
      <w:pPr>
        <w:numPr>
          <w:ilvl w:val="0"/>
          <w:numId w:val="17"/>
        </w:numPr>
        <w:tabs>
          <w:tab w:val="clear" w:pos="1814"/>
          <w:tab w:val="left" w:pos="709"/>
        </w:tabs>
        <w:ind w:left="1260" w:right="502" w:hanging="360"/>
        <w:jc w:val="both"/>
        <w:rPr>
          <w:szCs w:val="22"/>
        </w:rPr>
      </w:pPr>
      <w:r w:rsidRPr="000E329E">
        <w:rPr>
          <w:szCs w:val="22"/>
        </w:rPr>
        <w:t>princip autodidaktického učení</w:t>
      </w:r>
      <w:r w:rsidR="00A10482" w:rsidRPr="000E329E">
        <w:rPr>
          <w:szCs w:val="22"/>
        </w:rPr>
        <w:t>;</w:t>
      </w:r>
    </w:p>
    <w:p w:rsidR="00DB3633" w:rsidRPr="000E329E" w:rsidRDefault="00DB3633" w:rsidP="000E329E">
      <w:pPr>
        <w:numPr>
          <w:ilvl w:val="0"/>
          <w:numId w:val="17"/>
        </w:numPr>
        <w:tabs>
          <w:tab w:val="clear" w:pos="1814"/>
          <w:tab w:val="left" w:pos="709"/>
        </w:tabs>
        <w:ind w:left="1260" w:right="502" w:hanging="360"/>
        <w:jc w:val="both"/>
        <w:rPr>
          <w:szCs w:val="22"/>
        </w:rPr>
      </w:pPr>
      <w:r w:rsidRPr="000E329E">
        <w:rPr>
          <w:szCs w:val="22"/>
        </w:rPr>
        <w:t>princip aktivního přístupu žáků</w:t>
      </w:r>
      <w:r w:rsidR="00A10482" w:rsidRPr="000E329E">
        <w:rPr>
          <w:szCs w:val="22"/>
        </w:rPr>
        <w:t>;</w:t>
      </w:r>
    </w:p>
    <w:p w:rsidR="00DB3633" w:rsidRPr="000E329E" w:rsidRDefault="00DB3633" w:rsidP="000E329E">
      <w:pPr>
        <w:numPr>
          <w:ilvl w:val="0"/>
          <w:numId w:val="17"/>
        </w:numPr>
        <w:tabs>
          <w:tab w:val="clear" w:pos="1814"/>
          <w:tab w:val="left" w:pos="709"/>
        </w:tabs>
        <w:ind w:left="1260" w:right="502" w:hanging="360"/>
        <w:jc w:val="both"/>
        <w:rPr>
          <w:szCs w:val="22"/>
        </w:rPr>
      </w:pPr>
      <w:r w:rsidRPr="000E329E">
        <w:rPr>
          <w:szCs w:val="22"/>
        </w:rPr>
        <w:t>princip propojení vzdělávacího programu s</w:t>
      </w:r>
      <w:r w:rsidR="00A10482" w:rsidRPr="000E329E">
        <w:rPr>
          <w:szCs w:val="22"/>
        </w:rPr>
        <w:t> </w:t>
      </w:r>
      <w:r w:rsidRPr="000E329E">
        <w:rPr>
          <w:szCs w:val="22"/>
        </w:rPr>
        <w:t>praxí</w:t>
      </w:r>
      <w:r w:rsidR="00A10482" w:rsidRPr="000E329E">
        <w:rPr>
          <w:szCs w:val="22"/>
        </w:rPr>
        <w:t>;</w:t>
      </w:r>
    </w:p>
    <w:p w:rsidR="00DB3633" w:rsidRPr="000E329E" w:rsidRDefault="00DB3633" w:rsidP="000E329E">
      <w:pPr>
        <w:numPr>
          <w:ilvl w:val="0"/>
          <w:numId w:val="17"/>
        </w:numPr>
        <w:tabs>
          <w:tab w:val="clear" w:pos="1814"/>
          <w:tab w:val="left" w:pos="709"/>
        </w:tabs>
        <w:ind w:left="1260" w:right="502" w:hanging="360"/>
        <w:jc w:val="both"/>
        <w:rPr>
          <w:szCs w:val="22"/>
        </w:rPr>
      </w:pPr>
      <w:r w:rsidRPr="000E329E">
        <w:rPr>
          <w:szCs w:val="22"/>
        </w:rPr>
        <w:t>princip sebehodnocení žáků.</w:t>
      </w:r>
    </w:p>
    <w:p w:rsidR="00DB3633" w:rsidRPr="000E329E" w:rsidRDefault="00DB3633" w:rsidP="000E329E">
      <w:pPr>
        <w:tabs>
          <w:tab w:val="left" w:pos="709"/>
        </w:tabs>
        <w:ind w:right="502"/>
        <w:jc w:val="both"/>
        <w:rPr>
          <w:szCs w:val="22"/>
        </w:rPr>
      </w:pPr>
    </w:p>
    <w:p w:rsidR="00DB3633" w:rsidRPr="000E329E" w:rsidRDefault="00DB3633" w:rsidP="000E329E">
      <w:pPr>
        <w:tabs>
          <w:tab w:val="left" w:pos="709"/>
        </w:tabs>
        <w:ind w:left="540" w:right="502"/>
        <w:jc w:val="both"/>
        <w:rPr>
          <w:szCs w:val="22"/>
        </w:rPr>
      </w:pPr>
      <w:r w:rsidRPr="000E329E">
        <w:rPr>
          <w:szCs w:val="22"/>
        </w:rPr>
        <w:t xml:space="preserve">Žáci se na počátku vzdělávání daného předmětu seznámí s programem vzdělávání a očekávanými výsledky, aby sami mohli sledovat, plánovat, popř. zaznamenávat rozvoj svého osobního portfolia a svůj pokrok v osvojování dílčích kompetencí. </w:t>
      </w:r>
    </w:p>
    <w:p w:rsidR="00DB3633" w:rsidRPr="000E329E" w:rsidRDefault="00DB3633" w:rsidP="000E329E">
      <w:pPr>
        <w:tabs>
          <w:tab w:val="left" w:pos="540"/>
          <w:tab w:val="left" w:pos="2160"/>
        </w:tabs>
        <w:ind w:left="708"/>
        <w:jc w:val="both"/>
      </w:pPr>
    </w:p>
    <w:p w:rsidR="00B46A4D" w:rsidRPr="000E329E" w:rsidRDefault="00B46A4D" w:rsidP="000E329E">
      <w:pPr>
        <w:tabs>
          <w:tab w:val="left" w:pos="540"/>
          <w:tab w:val="left" w:pos="2160"/>
        </w:tabs>
        <w:ind w:left="540"/>
        <w:jc w:val="both"/>
      </w:pPr>
      <w:r w:rsidRPr="000E329E">
        <w:t>Základ pro hodnocení chování a prospěchu ve výuce tvoří platná legislativa a klasifikační</w:t>
      </w:r>
      <w:r w:rsidR="001A39C3" w:rsidRPr="000E329E">
        <w:t xml:space="preserve"> </w:t>
      </w:r>
      <w:r w:rsidRPr="000E329E">
        <w:t>řád, který je součástí školního řádu a sjednocuje požadavky  teoretického i praktického vyučování.</w:t>
      </w:r>
      <w:r w:rsidR="001A39C3" w:rsidRPr="000E329E">
        <w:t xml:space="preserve"> </w:t>
      </w:r>
      <w:r w:rsidRPr="000E329E">
        <w:t>Různé formy hodnocení – písemné, ústní, testy s uzavřenými nebo otevřený úlohami,</w:t>
      </w:r>
      <w:r w:rsidR="006D349D" w:rsidRPr="000E329E">
        <w:t xml:space="preserve"> sebehodnocení</w:t>
      </w:r>
      <w:r w:rsidRPr="000E329E">
        <w:t xml:space="preserve"> spolu s</w:t>
      </w:r>
      <w:r w:rsidR="00A10482" w:rsidRPr="000E329E">
        <w:t> </w:t>
      </w:r>
      <w:r w:rsidRPr="000E329E">
        <w:t>různým způsobem hodnocení – známkování, slovní hodnocení, bodový</w:t>
      </w:r>
      <w:r w:rsidR="001A39C3" w:rsidRPr="000E329E">
        <w:t xml:space="preserve"> </w:t>
      </w:r>
      <w:r w:rsidRPr="000E329E">
        <w:t>systém – směřuje k posouzení zvládnutí základních kompetencí.</w:t>
      </w:r>
    </w:p>
    <w:p w:rsidR="00B46A4D" w:rsidRPr="000E329E" w:rsidRDefault="003135B6" w:rsidP="000E329E">
      <w:pPr>
        <w:tabs>
          <w:tab w:val="left" w:pos="540"/>
          <w:tab w:val="left" w:pos="2160"/>
        </w:tabs>
        <w:ind w:left="540"/>
        <w:jc w:val="both"/>
        <w:rPr>
          <w:i/>
        </w:rPr>
      </w:pPr>
      <w:r w:rsidRPr="000E329E">
        <w:rPr>
          <w:i/>
        </w:rPr>
        <w:br w:type="page"/>
      </w:r>
      <w:r w:rsidR="00B46A4D" w:rsidRPr="000E329E">
        <w:rPr>
          <w:i/>
        </w:rPr>
        <w:lastRenderedPageBreak/>
        <w:t>Způsoby hodnocení teore</w:t>
      </w:r>
      <w:r w:rsidR="006D349D" w:rsidRPr="000E329E">
        <w:rPr>
          <w:i/>
        </w:rPr>
        <w:t>tického vyučování</w:t>
      </w:r>
    </w:p>
    <w:p w:rsidR="00B46A4D" w:rsidRPr="000E329E" w:rsidRDefault="00B46A4D" w:rsidP="000E329E">
      <w:pPr>
        <w:tabs>
          <w:tab w:val="left" w:pos="540"/>
          <w:tab w:val="left" w:pos="2160"/>
        </w:tabs>
        <w:ind w:left="540"/>
        <w:jc w:val="both"/>
      </w:pPr>
      <w:r w:rsidRPr="000E329E">
        <w:t>Hodnocení ve všeobecně vzdělávacích předmětech a v teoretické výuce odborných předmětů</w:t>
      </w:r>
      <w:r w:rsidR="001A39C3" w:rsidRPr="000E329E">
        <w:t xml:space="preserve"> </w:t>
      </w:r>
      <w:r w:rsidRPr="000E329E">
        <w:t>se provádí formou ústní a písemnou. Písemné hodnocení je fo</w:t>
      </w:r>
      <w:r w:rsidR="006D349D" w:rsidRPr="000E329E">
        <w:t>rmou otevřených úloh nebo testu</w:t>
      </w:r>
      <w:r w:rsidRPr="000E329E">
        <w:t>.</w:t>
      </w:r>
      <w:r w:rsidR="001A39C3" w:rsidRPr="000E329E">
        <w:t xml:space="preserve"> </w:t>
      </w:r>
      <w:r w:rsidRPr="000E329E">
        <w:t>Kromě faktických znalostí se hodnotí i forma vyjadřování a vystupování. U písemných prací se</w:t>
      </w:r>
      <w:r w:rsidR="001A39C3" w:rsidRPr="000E329E">
        <w:t xml:space="preserve"> zohledňuje i grafi</w:t>
      </w:r>
      <w:r w:rsidRPr="000E329E">
        <w:t>cká stránka. Dále se hodnotí samostatné domácí práce a referáty i aktivita žáků</w:t>
      </w:r>
      <w:r w:rsidR="001A39C3" w:rsidRPr="000E329E">
        <w:t xml:space="preserve"> </w:t>
      </w:r>
      <w:r w:rsidRPr="000E329E">
        <w:t>při vyučování.</w:t>
      </w:r>
    </w:p>
    <w:p w:rsidR="00DB3633" w:rsidRPr="000E329E" w:rsidRDefault="00DB3633" w:rsidP="000E329E">
      <w:pPr>
        <w:tabs>
          <w:tab w:val="left" w:pos="540"/>
          <w:tab w:val="left" w:pos="2160"/>
        </w:tabs>
        <w:ind w:left="540"/>
        <w:jc w:val="both"/>
      </w:pPr>
    </w:p>
    <w:p w:rsidR="00B46A4D" w:rsidRPr="000E329E" w:rsidRDefault="00B46A4D" w:rsidP="000E329E">
      <w:pPr>
        <w:tabs>
          <w:tab w:val="left" w:pos="540"/>
          <w:tab w:val="left" w:pos="2160"/>
        </w:tabs>
        <w:ind w:left="540"/>
        <w:jc w:val="both"/>
        <w:rPr>
          <w:i/>
        </w:rPr>
      </w:pPr>
      <w:r w:rsidRPr="000E329E">
        <w:rPr>
          <w:i/>
        </w:rPr>
        <w:t>Způ</w:t>
      </w:r>
      <w:r w:rsidR="00E704C9" w:rsidRPr="000E329E">
        <w:rPr>
          <w:i/>
        </w:rPr>
        <w:t xml:space="preserve">soby hodnocení učební a </w:t>
      </w:r>
      <w:r w:rsidR="003B7E4F" w:rsidRPr="000E329E">
        <w:rPr>
          <w:i/>
        </w:rPr>
        <w:t>odborné praxe</w:t>
      </w:r>
    </w:p>
    <w:p w:rsidR="00B46A4D" w:rsidRPr="000E329E" w:rsidRDefault="00B46A4D" w:rsidP="000E329E">
      <w:pPr>
        <w:tabs>
          <w:tab w:val="left" w:pos="540"/>
          <w:tab w:val="left" w:pos="2160"/>
        </w:tabs>
        <w:ind w:left="540"/>
        <w:jc w:val="both"/>
      </w:pPr>
      <w:r w:rsidRPr="000E329E">
        <w:t>K hodnocení kvality jednotlivých</w:t>
      </w:r>
      <w:r w:rsidR="001A39C3" w:rsidRPr="000E329E">
        <w:t xml:space="preserve"> </w:t>
      </w:r>
      <w:r w:rsidRPr="000E329E">
        <w:t>pracovních úkolů se používá bodový systém obdobný tomu, který se používá pro hodnocení</w:t>
      </w:r>
      <w:r w:rsidR="001A39C3" w:rsidRPr="000E329E">
        <w:t xml:space="preserve"> </w:t>
      </w:r>
      <w:r w:rsidRPr="000E329E">
        <w:t>odborných soutěží a závěrečných zkoušek.</w:t>
      </w:r>
      <w:r w:rsidR="001A39C3" w:rsidRPr="000E329E">
        <w:t xml:space="preserve"> </w:t>
      </w:r>
    </w:p>
    <w:p w:rsidR="00DB3633" w:rsidRPr="000E329E" w:rsidRDefault="00DB3633" w:rsidP="000E329E">
      <w:pPr>
        <w:ind w:left="540" w:right="502"/>
        <w:jc w:val="both"/>
        <w:rPr>
          <w:szCs w:val="22"/>
        </w:rPr>
      </w:pPr>
      <w:r w:rsidRPr="000E329E">
        <w:rPr>
          <w:szCs w:val="22"/>
        </w:rPr>
        <w:t>V rámci praktického vyučování se při hodnocení odborné praxe</w:t>
      </w:r>
      <w:r w:rsidR="0076505D" w:rsidRPr="000E329E">
        <w:rPr>
          <w:szCs w:val="22"/>
        </w:rPr>
        <w:t xml:space="preserve"> </w:t>
      </w:r>
      <w:r w:rsidRPr="000E329E">
        <w:rPr>
          <w:szCs w:val="22"/>
        </w:rPr>
        <w:t>uplatňuje sebeevaluace žáků prostřednictvím deníků praxe, v nichž popisují pracoviště a prováděné pracovní činnosti, shrnují a hodnotí získané zkušenosti, rozvoj odborných i osobnostních kompetencí a celkový přínos praxe pro rozvoj svého profesního profilu.</w:t>
      </w:r>
    </w:p>
    <w:p w:rsidR="00DB3633" w:rsidRPr="000E329E" w:rsidRDefault="00DB3633" w:rsidP="000E329E">
      <w:pPr>
        <w:tabs>
          <w:tab w:val="left" w:pos="720"/>
        </w:tabs>
        <w:ind w:left="720" w:right="502"/>
        <w:jc w:val="both"/>
        <w:rPr>
          <w:b/>
          <w:szCs w:val="22"/>
        </w:rPr>
      </w:pPr>
    </w:p>
    <w:p w:rsidR="00DB3633" w:rsidRPr="000E329E" w:rsidRDefault="00DB3633" w:rsidP="000E329E">
      <w:pPr>
        <w:ind w:left="540" w:right="502"/>
        <w:jc w:val="both"/>
        <w:rPr>
          <w:b/>
          <w:szCs w:val="22"/>
        </w:rPr>
      </w:pPr>
      <w:r w:rsidRPr="000E329E">
        <w:rPr>
          <w:b/>
          <w:szCs w:val="22"/>
        </w:rPr>
        <w:t>Pro smluvního partnera – zaměstnavatele – je vytvořen stručný dotazníkový formulář, v němž zástupce zaměstnavatele posoudí:</w:t>
      </w:r>
    </w:p>
    <w:p w:rsidR="00DB3633" w:rsidRPr="000E329E" w:rsidRDefault="00DB3633" w:rsidP="000E329E">
      <w:pPr>
        <w:numPr>
          <w:ilvl w:val="0"/>
          <w:numId w:val="16"/>
        </w:numPr>
        <w:tabs>
          <w:tab w:val="clear" w:pos="1871"/>
        </w:tabs>
        <w:ind w:right="502"/>
        <w:jc w:val="both"/>
        <w:rPr>
          <w:szCs w:val="22"/>
        </w:rPr>
      </w:pPr>
      <w:r w:rsidRPr="000E329E">
        <w:rPr>
          <w:szCs w:val="22"/>
        </w:rPr>
        <w:t>vystupování a upravenost zevnějšku</w:t>
      </w:r>
    </w:p>
    <w:p w:rsidR="00DB3633" w:rsidRPr="000E329E" w:rsidRDefault="00DB3633" w:rsidP="000E329E">
      <w:pPr>
        <w:numPr>
          <w:ilvl w:val="0"/>
          <w:numId w:val="16"/>
        </w:numPr>
        <w:tabs>
          <w:tab w:val="clear" w:pos="1871"/>
        </w:tabs>
        <w:ind w:right="502"/>
        <w:jc w:val="both"/>
        <w:rPr>
          <w:szCs w:val="22"/>
        </w:rPr>
      </w:pPr>
      <w:r w:rsidRPr="000E329E">
        <w:rPr>
          <w:szCs w:val="22"/>
        </w:rPr>
        <w:t>chování a komunikaci</w:t>
      </w:r>
    </w:p>
    <w:p w:rsidR="00DB3633" w:rsidRPr="000E329E" w:rsidRDefault="00DB3633" w:rsidP="000E329E">
      <w:pPr>
        <w:numPr>
          <w:ilvl w:val="0"/>
          <w:numId w:val="16"/>
        </w:numPr>
        <w:tabs>
          <w:tab w:val="clear" w:pos="1871"/>
        </w:tabs>
        <w:ind w:right="502"/>
        <w:jc w:val="both"/>
        <w:rPr>
          <w:szCs w:val="22"/>
        </w:rPr>
      </w:pPr>
      <w:r w:rsidRPr="000E329E">
        <w:rPr>
          <w:szCs w:val="22"/>
        </w:rPr>
        <w:t>dochvilnost</w:t>
      </w:r>
    </w:p>
    <w:p w:rsidR="00DB3633" w:rsidRPr="000E329E" w:rsidRDefault="00DB3633" w:rsidP="000E329E">
      <w:pPr>
        <w:numPr>
          <w:ilvl w:val="0"/>
          <w:numId w:val="16"/>
        </w:numPr>
        <w:tabs>
          <w:tab w:val="clear" w:pos="1871"/>
        </w:tabs>
        <w:ind w:right="502"/>
        <w:jc w:val="both"/>
        <w:rPr>
          <w:szCs w:val="22"/>
        </w:rPr>
      </w:pPr>
      <w:r w:rsidRPr="000E329E">
        <w:rPr>
          <w:szCs w:val="22"/>
        </w:rPr>
        <w:t>zájem o práci a motivovanost</w:t>
      </w:r>
    </w:p>
    <w:p w:rsidR="00DB3633" w:rsidRPr="000E329E" w:rsidRDefault="00DB3633" w:rsidP="000E329E">
      <w:pPr>
        <w:numPr>
          <w:ilvl w:val="0"/>
          <w:numId w:val="16"/>
        </w:numPr>
        <w:tabs>
          <w:tab w:val="clear" w:pos="1871"/>
        </w:tabs>
        <w:ind w:right="502"/>
        <w:jc w:val="both"/>
        <w:rPr>
          <w:szCs w:val="22"/>
        </w:rPr>
      </w:pPr>
      <w:r w:rsidRPr="000E329E">
        <w:rPr>
          <w:szCs w:val="22"/>
        </w:rPr>
        <w:t>odborné znalosti</w:t>
      </w:r>
    </w:p>
    <w:p w:rsidR="00DB3633" w:rsidRPr="000E329E" w:rsidRDefault="00DB3633" w:rsidP="000E329E">
      <w:pPr>
        <w:numPr>
          <w:ilvl w:val="0"/>
          <w:numId w:val="16"/>
        </w:numPr>
        <w:tabs>
          <w:tab w:val="clear" w:pos="1871"/>
        </w:tabs>
        <w:ind w:right="502"/>
        <w:jc w:val="both"/>
        <w:rPr>
          <w:szCs w:val="22"/>
        </w:rPr>
      </w:pPr>
      <w:r w:rsidRPr="000E329E">
        <w:rPr>
          <w:szCs w:val="22"/>
        </w:rPr>
        <w:t>jazykové znalosti</w:t>
      </w:r>
    </w:p>
    <w:p w:rsidR="00DB3633" w:rsidRPr="000E329E" w:rsidRDefault="00DB3633" w:rsidP="000E329E">
      <w:pPr>
        <w:numPr>
          <w:ilvl w:val="0"/>
          <w:numId w:val="16"/>
        </w:numPr>
        <w:tabs>
          <w:tab w:val="clear" w:pos="1871"/>
        </w:tabs>
        <w:ind w:right="502"/>
        <w:jc w:val="both"/>
        <w:rPr>
          <w:szCs w:val="22"/>
        </w:rPr>
      </w:pPr>
      <w:r w:rsidRPr="000E329E">
        <w:rPr>
          <w:szCs w:val="22"/>
        </w:rPr>
        <w:t>plnění zadaných úkolů</w:t>
      </w:r>
    </w:p>
    <w:p w:rsidR="00DB3633" w:rsidRPr="000E329E" w:rsidRDefault="00DB3633" w:rsidP="000E329E">
      <w:pPr>
        <w:numPr>
          <w:ilvl w:val="0"/>
          <w:numId w:val="16"/>
        </w:numPr>
        <w:tabs>
          <w:tab w:val="clear" w:pos="1871"/>
        </w:tabs>
        <w:ind w:right="502"/>
        <w:jc w:val="both"/>
        <w:rPr>
          <w:szCs w:val="22"/>
        </w:rPr>
      </w:pPr>
      <w:r w:rsidRPr="000E329E">
        <w:rPr>
          <w:szCs w:val="22"/>
        </w:rPr>
        <w:t>plánování vlastní práce</w:t>
      </w:r>
    </w:p>
    <w:p w:rsidR="00DB3633" w:rsidRPr="000E329E" w:rsidRDefault="00DB3633" w:rsidP="000E329E">
      <w:pPr>
        <w:numPr>
          <w:ilvl w:val="0"/>
          <w:numId w:val="16"/>
        </w:numPr>
        <w:tabs>
          <w:tab w:val="clear" w:pos="1871"/>
        </w:tabs>
        <w:ind w:right="502"/>
        <w:jc w:val="both"/>
        <w:rPr>
          <w:szCs w:val="22"/>
        </w:rPr>
      </w:pPr>
      <w:r w:rsidRPr="000E329E">
        <w:rPr>
          <w:szCs w:val="22"/>
        </w:rPr>
        <w:t>schopnost a vhodnost pro daný obor.</w:t>
      </w:r>
    </w:p>
    <w:p w:rsidR="00DB3633" w:rsidRPr="000E329E" w:rsidRDefault="00DB3633" w:rsidP="000E329E">
      <w:pPr>
        <w:tabs>
          <w:tab w:val="left" w:pos="720"/>
        </w:tabs>
        <w:ind w:right="502"/>
        <w:jc w:val="both"/>
        <w:rPr>
          <w:szCs w:val="22"/>
        </w:rPr>
      </w:pPr>
    </w:p>
    <w:p w:rsidR="00DB3633" w:rsidRPr="000E329E" w:rsidRDefault="00DB3633" w:rsidP="000E329E">
      <w:pPr>
        <w:ind w:left="540" w:right="502"/>
        <w:jc w:val="both"/>
      </w:pPr>
      <w:r w:rsidRPr="000E329E">
        <w:rPr>
          <w:szCs w:val="22"/>
        </w:rPr>
        <w:t>Výsledky takto vyhodnoceného dotazníku pravidelně vyhodnocuje a ukládá vedoucí učitel pro odborný výcvik.</w:t>
      </w:r>
    </w:p>
    <w:p w:rsidR="00DB3633" w:rsidRPr="000E329E" w:rsidRDefault="00DB3633" w:rsidP="000E329E">
      <w:pPr>
        <w:tabs>
          <w:tab w:val="left" w:pos="540"/>
          <w:tab w:val="left" w:pos="2160"/>
        </w:tabs>
        <w:ind w:left="540"/>
        <w:jc w:val="both"/>
      </w:pPr>
    </w:p>
    <w:p w:rsidR="00B46A4D" w:rsidRPr="000E329E" w:rsidRDefault="00B46A4D" w:rsidP="000E329E">
      <w:pPr>
        <w:tabs>
          <w:tab w:val="left" w:pos="540"/>
          <w:tab w:val="left" w:pos="2160"/>
        </w:tabs>
        <w:ind w:left="540"/>
        <w:jc w:val="both"/>
        <w:rPr>
          <w:i/>
        </w:rPr>
      </w:pPr>
      <w:r w:rsidRPr="000E329E">
        <w:rPr>
          <w:i/>
        </w:rPr>
        <w:t>Způsob</w:t>
      </w:r>
      <w:r w:rsidR="006D349D" w:rsidRPr="000E329E">
        <w:rPr>
          <w:i/>
        </w:rPr>
        <w:t>y hodnocení klíčových kompetencí</w:t>
      </w:r>
    </w:p>
    <w:p w:rsidR="006D349D" w:rsidRPr="000E329E" w:rsidRDefault="00B46A4D" w:rsidP="000E329E">
      <w:pPr>
        <w:tabs>
          <w:tab w:val="left" w:pos="540"/>
          <w:tab w:val="left" w:pos="2160"/>
        </w:tabs>
        <w:ind w:left="540"/>
        <w:jc w:val="both"/>
      </w:pPr>
      <w:r w:rsidRPr="000E329E">
        <w:t>Hodnocení klíčových kompetencí se provádí v jednotlivých vyučovacích předmětech. Jedná se</w:t>
      </w:r>
      <w:r w:rsidR="001A39C3" w:rsidRPr="000E329E">
        <w:t xml:space="preserve"> </w:t>
      </w:r>
      <w:r w:rsidRPr="000E329E">
        <w:t>o komplexnější posouzení a hodnocení toho, jak žák komunikuje, jak je schopen spolupracovat</w:t>
      </w:r>
      <w:r w:rsidR="001A39C3" w:rsidRPr="000E329E">
        <w:t xml:space="preserve"> </w:t>
      </w:r>
      <w:r w:rsidRPr="000E329E">
        <w:t xml:space="preserve">interaktivně v kolektivu, jak využívá </w:t>
      </w:r>
      <w:r w:rsidR="006D349D" w:rsidRPr="000E329E">
        <w:t>výpočetní techniku a numerické</w:t>
      </w:r>
      <w:r w:rsidRPr="000E329E">
        <w:t xml:space="preserve"> znalostí a jak je schopen</w:t>
      </w:r>
      <w:r w:rsidR="001A39C3" w:rsidRPr="000E329E">
        <w:t xml:space="preserve"> </w:t>
      </w:r>
      <w:r w:rsidRPr="000E329E">
        <w:t xml:space="preserve">své znalosti </w:t>
      </w:r>
    </w:p>
    <w:p w:rsidR="00B46A4D" w:rsidRPr="000E329E" w:rsidRDefault="00B46A4D" w:rsidP="000E329E">
      <w:pPr>
        <w:tabs>
          <w:tab w:val="left" w:pos="540"/>
          <w:tab w:val="left" w:pos="2160"/>
        </w:tabs>
        <w:ind w:left="540"/>
        <w:jc w:val="both"/>
      </w:pPr>
      <w:r w:rsidRPr="000E329E">
        <w:t>a dovednosti prezentovat.</w:t>
      </w:r>
    </w:p>
    <w:p w:rsidR="00B46A4D" w:rsidRPr="000E329E" w:rsidRDefault="003135B6" w:rsidP="000E329E">
      <w:pPr>
        <w:ind w:left="540"/>
        <w:jc w:val="both"/>
      </w:pPr>
      <w:r w:rsidRPr="000E329E">
        <w:rPr>
          <w:i/>
        </w:rPr>
        <w:br w:type="page"/>
      </w:r>
      <w:r w:rsidR="00B46A4D" w:rsidRPr="000E329E">
        <w:rPr>
          <w:i/>
        </w:rPr>
        <w:lastRenderedPageBreak/>
        <w:t>Společné zásady při hodnocení</w:t>
      </w:r>
    </w:p>
    <w:p w:rsidR="00785152" w:rsidRPr="000E329E" w:rsidRDefault="00B46A4D" w:rsidP="000E329E">
      <w:pPr>
        <w:tabs>
          <w:tab w:val="left" w:pos="540"/>
          <w:tab w:val="left" w:pos="2160"/>
        </w:tabs>
        <w:ind w:left="540"/>
        <w:jc w:val="both"/>
      </w:pPr>
      <w:r w:rsidRPr="000E329E">
        <w:t>Hlavní funkce hodnocení je informační a diagnostická;</w:t>
      </w:r>
      <w:r w:rsidR="001A39C3" w:rsidRPr="000E329E">
        <w:t xml:space="preserve"> </w:t>
      </w:r>
      <w:r w:rsidRPr="000E329E">
        <w:t xml:space="preserve">důležité je, aby nehodnotil jen sám učitel – </w:t>
      </w:r>
      <w:r w:rsidR="00785152" w:rsidRPr="000E329E">
        <w:t>má vést žáka k sebehodnocení a kolektivnímu</w:t>
      </w:r>
      <w:r w:rsidR="001A39C3" w:rsidRPr="000E329E">
        <w:t xml:space="preserve"> </w:t>
      </w:r>
      <w:r w:rsidRPr="000E329E">
        <w:t>hodnocení;</w:t>
      </w:r>
      <w:r w:rsidR="001A39C3" w:rsidRPr="000E329E">
        <w:t xml:space="preserve"> </w:t>
      </w:r>
      <w:r w:rsidRPr="000E329E">
        <w:t>hodnocení musí dát perspektivu všem žákům – zvláště těm slabým a žákům s SPU;</w:t>
      </w:r>
      <w:r w:rsidR="001A39C3" w:rsidRPr="000E329E">
        <w:t xml:space="preserve"> </w:t>
      </w:r>
      <w:r w:rsidRPr="000E329E">
        <w:t>základem pro hodnocení je partnerský, komunikativní přístup k žákům;</w:t>
      </w:r>
      <w:r w:rsidR="001A39C3" w:rsidRPr="000E329E">
        <w:t xml:space="preserve"> </w:t>
      </w:r>
      <w:r w:rsidRPr="000E329E">
        <w:t>respektování práva žáka na individuální rozvoj;</w:t>
      </w:r>
      <w:r w:rsidR="001A39C3" w:rsidRPr="000E329E">
        <w:t xml:space="preserve"> </w:t>
      </w:r>
      <w:r w:rsidRPr="000E329E">
        <w:t xml:space="preserve">učitel není jen ten, kdo stále určuje a hodnotí, ale vede na cestě poznání, inspiruje </w:t>
      </w:r>
    </w:p>
    <w:p w:rsidR="00B46A4D" w:rsidRPr="000E329E" w:rsidRDefault="00B46A4D" w:rsidP="000E329E">
      <w:pPr>
        <w:tabs>
          <w:tab w:val="left" w:pos="540"/>
          <w:tab w:val="left" w:pos="2160"/>
        </w:tabs>
        <w:ind w:left="540"/>
        <w:jc w:val="both"/>
      </w:pPr>
      <w:r w:rsidRPr="000E329E">
        <w:t>a pomáhá;</w:t>
      </w:r>
      <w:r w:rsidR="001A39C3" w:rsidRPr="000E329E">
        <w:t xml:space="preserve"> </w:t>
      </w:r>
      <w:r w:rsidRPr="000E329E">
        <w:t>chyba již není pokládána za nežádoucí jev, ale za přirozený, průvodní znak poznávání.</w:t>
      </w:r>
    </w:p>
    <w:p w:rsidR="00ED6244" w:rsidRPr="000E329E" w:rsidRDefault="00ED6244" w:rsidP="000E329E">
      <w:pPr>
        <w:tabs>
          <w:tab w:val="left" w:pos="540"/>
          <w:tab w:val="left" w:pos="2160"/>
        </w:tabs>
        <w:jc w:val="both"/>
      </w:pPr>
      <w:r w:rsidRPr="000E329E">
        <w:tab/>
      </w:r>
    </w:p>
    <w:p w:rsidR="00AE0432" w:rsidRPr="000E329E" w:rsidRDefault="00AE0432" w:rsidP="0041329A">
      <w:pPr>
        <w:pStyle w:val="Nadpis2"/>
      </w:pPr>
      <w:bookmarkStart w:id="13" w:name="_Toc75258890"/>
      <w:r w:rsidRPr="000E329E">
        <w:t>Vzdělávání žáků se speciálními vzdělávacími  potřebami a žáků mimořádně nadanýc</w:t>
      </w:r>
      <w:r w:rsidR="005C41FB" w:rsidRPr="000E329E">
        <w:t>h</w:t>
      </w:r>
      <w:bookmarkEnd w:id="13"/>
    </w:p>
    <w:p w:rsidR="00534021" w:rsidRPr="000E329E" w:rsidRDefault="00534021" w:rsidP="000E329E">
      <w:pPr>
        <w:tabs>
          <w:tab w:val="left" w:pos="540"/>
          <w:tab w:val="left" w:pos="2160"/>
        </w:tabs>
        <w:ind w:left="708"/>
        <w:jc w:val="both"/>
        <w:rPr>
          <w:b/>
          <w:i/>
        </w:rPr>
      </w:pPr>
    </w:p>
    <w:p w:rsidR="00FB4F9D" w:rsidRPr="000E329E" w:rsidRDefault="00FB4F9D" w:rsidP="000E329E">
      <w:pPr>
        <w:tabs>
          <w:tab w:val="left" w:pos="540"/>
          <w:tab w:val="left" w:pos="2160"/>
        </w:tabs>
        <w:ind w:left="540"/>
        <w:jc w:val="both"/>
      </w:pPr>
      <w:r w:rsidRPr="000E329E">
        <w:t>Vzdělávání těchto žáků probíhá v souladu se zákonem č. 561/2004 Sb. a vyhlášky MŠMT č. 27/2016 Sb.. Ve škole se vzdělávají žáci se specifickými vývojovými poruchami učení, žáci se specifickými poruchami chování, žáci sociálně znevýhodněni a žáci ohroženi sociálně patologickými jevy.</w:t>
      </w:r>
    </w:p>
    <w:p w:rsidR="00FB4F9D" w:rsidRPr="000E329E" w:rsidRDefault="00FB4F9D" w:rsidP="000E329E">
      <w:pPr>
        <w:tabs>
          <w:tab w:val="left" w:pos="540"/>
          <w:tab w:val="left" w:pos="2160"/>
        </w:tabs>
        <w:ind w:left="540"/>
        <w:jc w:val="both"/>
      </w:pPr>
    </w:p>
    <w:p w:rsidR="00FB4F9D" w:rsidRPr="000E329E" w:rsidRDefault="00FB4F9D" w:rsidP="000E329E">
      <w:pPr>
        <w:tabs>
          <w:tab w:val="left" w:pos="540"/>
          <w:tab w:val="left" w:pos="2160"/>
        </w:tabs>
        <w:ind w:left="540"/>
        <w:jc w:val="both"/>
        <w:rPr>
          <w:i/>
        </w:rPr>
      </w:pPr>
      <w:r w:rsidRPr="000E329E">
        <w:rPr>
          <w:i/>
        </w:rPr>
        <w:t>Metody práce s žáky se specifickou vývojovou poruchou učení, specifickou poruchou chování a žáky sociálně znevýhodněné</w:t>
      </w:r>
    </w:p>
    <w:p w:rsidR="00FB4F9D" w:rsidRPr="000E329E" w:rsidRDefault="00FB4F9D" w:rsidP="000E329E">
      <w:pPr>
        <w:tabs>
          <w:tab w:val="left" w:pos="540"/>
          <w:tab w:val="left" w:pos="2160"/>
        </w:tabs>
        <w:ind w:left="540"/>
        <w:jc w:val="both"/>
      </w:pPr>
      <w:r w:rsidRPr="000E329E">
        <w:t xml:space="preserve">Žáci jsou individuálně integrováni do běžné třídy. K žákům, kteří absolvovali speciální pedagogické vyšetření v poradenském zařízení (PPP, SPC), pak přistupujeme s ohledem na doporučení poradenského zařízení o volbě vhodného výchovného postupu. Práce s žáky se sociálním znevýhodněním spočívá především v jejich motivaci ke studiu a ve volbě vhodného výchovného postupu. Tito žáci jsou dlouhodobě sledováni a vedeni třídními učiteli ve spolupráci s výchovným poradcem a eventuálně s vychovateli domova mládeže. Všichni vyučující jsou v potřebném rozsahu informováni o </w:t>
      </w:r>
      <w:proofErr w:type="gramStart"/>
      <w:r w:rsidRPr="000E329E">
        <w:t>žácích s SVP</w:t>
      </w:r>
      <w:proofErr w:type="gramEnd"/>
      <w:r w:rsidRPr="000E329E">
        <w:t xml:space="preserve">, které učí. Při péči o </w:t>
      </w:r>
      <w:proofErr w:type="gramStart"/>
      <w:r w:rsidRPr="000E329E">
        <w:t>žáky s SVP</w:t>
      </w:r>
      <w:proofErr w:type="gramEnd"/>
      <w:r w:rsidRPr="000E329E">
        <w:t xml:space="preserve"> spolupracuje škola s následujícími institucemi a organizacemi:</w:t>
      </w:r>
    </w:p>
    <w:p w:rsidR="00FB4F9D" w:rsidRPr="000E329E" w:rsidRDefault="00FB4F9D" w:rsidP="000E329E">
      <w:pPr>
        <w:numPr>
          <w:ilvl w:val="0"/>
          <w:numId w:val="1"/>
        </w:numPr>
        <w:tabs>
          <w:tab w:val="left" w:pos="540"/>
          <w:tab w:val="left" w:pos="2160"/>
        </w:tabs>
        <w:jc w:val="both"/>
      </w:pPr>
      <w:r w:rsidRPr="000E329E">
        <w:t>PPP a SPC v regionu</w:t>
      </w:r>
    </w:p>
    <w:p w:rsidR="00FB4F9D" w:rsidRPr="000E329E" w:rsidRDefault="00FB4F9D" w:rsidP="000E329E">
      <w:pPr>
        <w:numPr>
          <w:ilvl w:val="0"/>
          <w:numId w:val="1"/>
        </w:numPr>
        <w:tabs>
          <w:tab w:val="left" w:pos="540"/>
          <w:tab w:val="left" w:pos="2160"/>
        </w:tabs>
        <w:jc w:val="both"/>
      </w:pPr>
      <w:r w:rsidRPr="000E329E">
        <w:t>praktičtí lékaři pro děti a dorost</w:t>
      </w:r>
    </w:p>
    <w:p w:rsidR="00FB4F9D" w:rsidRPr="000E329E" w:rsidRDefault="00FB4F9D" w:rsidP="000E329E">
      <w:pPr>
        <w:numPr>
          <w:ilvl w:val="0"/>
          <w:numId w:val="1"/>
        </w:numPr>
        <w:tabs>
          <w:tab w:val="left" w:pos="540"/>
          <w:tab w:val="left" w:pos="2160"/>
        </w:tabs>
        <w:jc w:val="both"/>
      </w:pPr>
      <w:r w:rsidRPr="000E329E">
        <w:t>výchovní poradci ZŠ, ze kterých žáci přicházejí</w:t>
      </w:r>
    </w:p>
    <w:p w:rsidR="00FB4F9D" w:rsidRPr="000E329E" w:rsidRDefault="00FB4F9D" w:rsidP="000E329E">
      <w:pPr>
        <w:numPr>
          <w:ilvl w:val="0"/>
          <w:numId w:val="1"/>
        </w:numPr>
        <w:tabs>
          <w:tab w:val="left" w:pos="540"/>
          <w:tab w:val="left" w:pos="2160"/>
        </w:tabs>
        <w:jc w:val="both"/>
      </w:pPr>
      <w:r w:rsidRPr="000E329E">
        <w:t>SPC při VOŠ DAKOL A SŠ DAKOL, o.p.s.</w:t>
      </w:r>
    </w:p>
    <w:p w:rsidR="00FB4F9D" w:rsidRPr="000E329E" w:rsidRDefault="00FB4F9D" w:rsidP="000E329E">
      <w:pPr>
        <w:tabs>
          <w:tab w:val="left" w:pos="540"/>
          <w:tab w:val="left" w:pos="2160"/>
        </w:tabs>
        <w:ind w:left="540"/>
        <w:jc w:val="both"/>
      </w:pPr>
    </w:p>
    <w:p w:rsidR="00FB4F9D" w:rsidRPr="000E329E" w:rsidRDefault="00FB4F9D" w:rsidP="000E329E">
      <w:pPr>
        <w:tabs>
          <w:tab w:val="left" w:pos="540"/>
          <w:tab w:val="left" w:pos="2160"/>
        </w:tabs>
        <w:ind w:left="540"/>
        <w:jc w:val="both"/>
      </w:pPr>
      <w:r w:rsidRPr="000E329E">
        <w:t>Naše speciálně pedagogické centrum vyhledává žáky se zdravotním postižením, provádí speciálně pedagogickou a psychologickou diagnostikou, zabývá se strategií komplexní podpory žáka. Poskytuje sociálně právní poradenství, podporuje metodickou činnost pro zákonné zástupce a pedagogy. Všestranně podporuje optimální psychomotorický a sociální vývoj žáků, zaměřuje se na tvorbu karierového poradenství pro žáky se zdravotním postižením.</w:t>
      </w:r>
    </w:p>
    <w:p w:rsidR="00FB4F9D" w:rsidRPr="000E329E" w:rsidRDefault="00FB4F9D" w:rsidP="000E329E">
      <w:pPr>
        <w:tabs>
          <w:tab w:val="left" w:pos="540"/>
          <w:tab w:val="left" w:pos="2160"/>
        </w:tabs>
        <w:ind w:left="540"/>
        <w:jc w:val="both"/>
        <w:rPr>
          <w:b/>
        </w:rPr>
      </w:pPr>
    </w:p>
    <w:p w:rsidR="00FB4F9D" w:rsidRPr="000E329E" w:rsidRDefault="00FB4F9D" w:rsidP="000E329E">
      <w:pPr>
        <w:tabs>
          <w:tab w:val="left" w:pos="540"/>
          <w:tab w:val="left" w:pos="2160"/>
        </w:tabs>
        <w:ind w:left="540"/>
        <w:jc w:val="both"/>
      </w:pPr>
      <w:r w:rsidRPr="000E329E">
        <w:t xml:space="preserve">Individuální vzdělávací plán zpracovává škola, vyžadují-li to speciální vzdělávací potřeby žáka. Individuální vzdělávací plán se zpracovává na základě doporučení školského poradenského zařízení a vychází ze školního vzdělávacího programu příslušné školy. </w:t>
      </w:r>
    </w:p>
    <w:p w:rsidR="00FB4F9D" w:rsidRPr="000E329E" w:rsidRDefault="00FB4F9D" w:rsidP="000E329E">
      <w:pPr>
        <w:tabs>
          <w:tab w:val="left" w:pos="540"/>
          <w:tab w:val="left" w:pos="2160"/>
        </w:tabs>
        <w:ind w:left="540"/>
        <w:jc w:val="both"/>
      </w:pPr>
      <w:r w:rsidRPr="000E329E">
        <w:t xml:space="preserve">Individuální vzdělávací plán je závazným dokumentem pro zajištění speciálních vzdělávacích potřeb žáka a je součástí dokumentace žáka. </w:t>
      </w:r>
    </w:p>
    <w:p w:rsidR="00FB4F9D" w:rsidRPr="000E329E" w:rsidRDefault="00FB4F9D" w:rsidP="000E329E">
      <w:pPr>
        <w:tabs>
          <w:tab w:val="left" w:pos="540"/>
          <w:tab w:val="left" w:pos="2160"/>
        </w:tabs>
        <w:ind w:left="540"/>
        <w:jc w:val="both"/>
      </w:pPr>
      <w:r w:rsidRPr="000E329E">
        <w:t>Individuální vzdělávací plán obsahuje jméno pedagogického pracovníka školského poradenského zařízení, se kterým bude škola spolupracovat při zajišťování speciálních vzdělávacích potřeb žáka, a údaje o:</w:t>
      </w:r>
    </w:p>
    <w:p w:rsidR="00FB4F9D" w:rsidRPr="000E329E" w:rsidRDefault="00FB4F9D" w:rsidP="000E329E">
      <w:pPr>
        <w:tabs>
          <w:tab w:val="left" w:pos="540"/>
          <w:tab w:val="left" w:pos="2160"/>
        </w:tabs>
        <w:ind w:left="540"/>
        <w:jc w:val="both"/>
      </w:pPr>
      <w:r w:rsidRPr="000E329E">
        <w:t xml:space="preserve">- úpravách obsahu vzdělávání žáka, </w:t>
      </w:r>
    </w:p>
    <w:p w:rsidR="00FB4F9D" w:rsidRPr="000E329E" w:rsidRDefault="00FB4F9D" w:rsidP="000E329E">
      <w:pPr>
        <w:tabs>
          <w:tab w:val="left" w:pos="540"/>
          <w:tab w:val="left" w:pos="2160"/>
        </w:tabs>
        <w:ind w:left="540"/>
        <w:jc w:val="both"/>
      </w:pPr>
      <w:r w:rsidRPr="000E329E">
        <w:t xml:space="preserve">- časovém a obsahovém rozvržení vzdělávání, </w:t>
      </w:r>
    </w:p>
    <w:p w:rsidR="00FB4F9D" w:rsidRPr="000E329E" w:rsidRDefault="00FB4F9D" w:rsidP="000E329E">
      <w:pPr>
        <w:tabs>
          <w:tab w:val="left" w:pos="540"/>
          <w:tab w:val="left" w:pos="2160"/>
        </w:tabs>
        <w:ind w:left="540"/>
        <w:jc w:val="both"/>
      </w:pPr>
      <w:r w:rsidRPr="000E329E">
        <w:t xml:space="preserve">- úpravách metod a forem výuky a  hodnocení žáka, </w:t>
      </w:r>
    </w:p>
    <w:p w:rsidR="00FB4F9D" w:rsidRPr="000E329E" w:rsidRDefault="00FB4F9D" w:rsidP="000E329E">
      <w:pPr>
        <w:tabs>
          <w:tab w:val="left" w:pos="540"/>
          <w:tab w:val="left" w:pos="2160"/>
        </w:tabs>
        <w:ind w:left="540"/>
        <w:jc w:val="both"/>
      </w:pPr>
      <w:r w:rsidRPr="000E329E">
        <w:lastRenderedPageBreak/>
        <w:t>- případné úpravě výstupů ze vzdělávání, pokud jde o žáka s mentálním, tělesným, zrakovým nebo sluchovým postižením,</w:t>
      </w:r>
    </w:p>
    <w:p w:rsidR="00FB4F9D" w:rsidRPr="000E329E" w:rsidRDefault="00FB4F9D" w:rsidP="000E329E">
      <w:pPr>
        <w:tabs>
          <w:tab w:val="left" w:pos="540"/>
          <w:tab w:val="left" w:pos="2160"/>
        </w:tabs>
        <w:ind w:left="540"/>
        <w:jc w:val="both"/>
      </w:pPr>
      <w:r w:rsidRPr="000E329E">
        <w:t>- skladbě druhů a stupňů podpůrných opatření poskytovaných v kombinaci s ním.</w:t>
      </w:r>
    </w:p>
    <w:p w:rsidR="00FB4F9D" w:rsidRPr="000E329E" w:rsidRDefault="00FB4F9D" w:rsidP="000E329E">
      <w:pPr>
        <w:tabs>
          <w:tab w:val="left" w:pos="540"/>
          <w:tab w:val="left" w:pos="2160"/>
        </w:tabs>
        <w:ind w:left="540"/>
        <w:jc w:val="both"/>
      </w:pPr>
    </w:p>
    <w:p w:rsidR="00FB4F9D" w:rsidRPr="000E329E" w:rsidRDefault="00FB4F9D" w:rsidP="000E329E">
      <w:pPr>
        <w:tabs>
          <w:tab w:val="left" w:pos="540"/>
          <w:tab w:val="left" w:pos="2160"/>
        </w:tabs>
        <w:ind w:left="540"/>
        <w:jc w:val="both"/>
      </w:pPr>
      <w:r w:rsidRPr="000E329E">
        <w:rPr>
          <w:b/>
        </w:rPr>
        <w:t>Individuální vzdělávací plán</w:t>
      </w:r>
      <w:r w:rsidRPr="000E329E">
        <w:t xml:space="preserve"> je vypracován bez zbytečného odkladu, nejpozději však jeden měsíc ode dne, kdy škola obdržela žádost zákonného zástupce o IVP na daný školní rok a na základě platného doporučení SPC nebo PPP. Individuální vzdělávací plán může být doplňován a upravován v průběhu celého školního roku podle potřeby žáka. Kontrola  IVP probíhá 2x do roka / po uzavření pololetní a závěrečné klasifikace /. IVP zpracovává třídní učitel ve spolupráci s ostatními učiteli, výchovným poradcem, speciálním pedagogem a odborníkem na inkluzivní vzdělávání. Všichni vyučující žáka jsou s vypracovaným IVP prokazatelně seznámeni.      </w:t>
      </w:r>
    </w:p>
    <w:p w:rsidR="00FB4F9D" w:rsidRPr="000E329E" w:rsidRDefault="00FB4F9D" w:rsidP="000E329E">
      <w:pPr>
        <w:tabs>
          <w:tab w:val="left" w:pos="540"/>
          <w:tab w:val="left" w:pos="2160"/>
        </w:tabs>
        <w:ind w:left="540"/>
        <w:jc w:val="both"/>
      </w:pPr>
      <w:r w:rsidRPr="000E329E">
        <w:t xml:space="preserve">Přehled všech doporučení ze SPC, PPP, lékařských zpráv a PLPP zpracovává školní speciální pedagog.  Informuje o žácích, kteří splňují podmínky pro IVP a nastoupili v průběhu školního roku nebo v průběhu školního roku absolvovali vyšetření školního poradenského zařízení všechny ŘŠ, ZŘ a třídní učitele informační zprávou emailem vždy do konce kalendářního měsíce. </w:t>
      </w:r>
    </w:p>
    <w:p w:rsidR="00FB4F9D" w:rsidRPr="000E329E" w:rsidRDefault="00FB4F9D" w:rsidP="000E329E">
      <w:pPr>
        <w:tabs>
          <w:tab w:val="left" w:pos="540"/>
          <w:tab w:val="left" w:pos="2160"/>
        </w:tabs>
        <w:ind w:left="540"/>
        <w:jc w:val="both"/>
      </w:pPr>
      <w:r w:rsidRPr="000E329E">
        <w:t xml:space="preserve"> </w:t>
      </w:r>
    </w:p>
    <w:p w:rsidR="00FB4F9D" w:rsidRPr="000E329E" w:rsidRDefault="00FB4F9D" w:rsidP="000E329E">
      <w:pPr>
        <w:tabs>
          <w:tab w:val="left" w:pos="540"/>
          <w:tab w:val="left" w:pos="2160"/>
        </w:tabs>
        <w:ind w:left="540"/>
        <w:jc w:val="both"/>
      </w:pPr>
    </w:p>
    <w:p w:rsidR="00FB4F9D" w:rsidRPr="000E329E" w:rsidRDefault="00FB4F9D" w:rsidP="000E329E">
      <w:pPr>
        <w:tabs>
          <w:tab w:val="left" w:pos="540"/>
          <w:tab w:val="left" w:pos="2160"/>
        </w:tabs>
        <w:ind w:left="540"/>
        <w:jc w:val="both"/>
        <w:rPr>
          <w:b/>
        </w:rPr>
      </w:pPr>
      <w:r w:rsidRPr="000E329E">
        <w:rPr>
          <w:b/>
        </w:rPr>
        <w:t xml:space="preserve">Plán pedagogické podpory / PLPP / </w:t>
      </w:r>
    </w:p>
    <w:p w:rsidR="00FB4F9D" w:rsidRPr="000E329E" w:rsidRDefault="00FB4F9D" w:rsidP="000E329E">
      <w:pPr>
        <w:tabs>
          <w:tab w:val="left" w:pos="540"/>
          <w:tab w:val="left" w:pos="2160"/>
        </w:tabs>
        <w:ind w:left="540"/>
        <w:jc w:val="both"/>
      </w:pPr>
      <w:r w:rsidRPr="000E329E">
        <w:t xml:space="preserve">PLPP sestavuje třídní učitel nebo učitel konkrétního vyučovacího předmětu za pomoci výchovného poradce, speciálního pedagoga, odborníka na inkluzi a ostatních pedagogických pracovníků. PLPP má písemnou podobu. Před jeho zpracováním probíhá konzultace s jednotlivými vyučujícími, s cílem stanovení např. metod práce s žákem, způsobů kontroly osvojení znalostí a dovedností. Školní speciální pedagog stanoví termín přípravy PLPP a organizuje společné schůzky s rodiči, pedagogy, vedením školy i žákem samotným / na tvorbě PLPP se může podílet samotný žák/.  Nejpozději do tří měsíců PLPP vyhodnotí třídní učitel ve spolupráci se školním poradenským pracoviště a ostatními pedagogy, kteří se podílejí na vzdělávání žáka. Navrhnou další postup / pokračovat v PLPP, doporučit vyšetření v PPP /.  </w:t>
      </w:r>
    </w:p>
    <w:p w:rsidR="00FB4F9D" w:rsidRPr="000E329E" w:rsidRDefault="00FB4F9D" w:rsidP="000E329E">
      <w:pPr>
        <w:tabs>
          <w:tab w:val="left" w:pos="540"/>
          <w:tab w:val="left" w:pos="2160"/>
        </w:tabs>
        <w:ind w:left="540"/>
        <w:jc w:val="both"/>
      </w:pPr>
      <w:r w:rsidRPr="000E329E">
        <w:t xml:space="preserve"> Jako podpůrná opatření pro žáky se speciálními vzdělávacími potřebami jsou v naší škole využívána podle doporučení školského poradenského zařízení a přiznaného stupně podpory zejména:</w:t>
      </w:r>
    </w:p>
    <w:p w:rsidR="00FB4F9D" w:rsidRPr="000E329E" w:rsidRDefault="00FB4F9D" w:rsidP="000E329E">
      <w:pPr>
        <w:tabs>
          <w:tab w:val="left" w:pos="540"/>
          <w:tab w:val="left" w:pos="2160"/>
        </w:tabs>
        <w:ind w:left="540"/>
        <w:jc w:val="both"/>
      </w:pPr>
      <w:r w:rsidRPr="000E329E">
        <w:t>a) v oblasti metod výuky:</w:t>
      </w:r>
    </w:p>
    <w:p w:rsidR="00FB4F9D" w:rsidRPr="000E329E" w:rsidRDefault="00FB4F9D" w:rsidP="000E329E">
      <w:pPr>
        <w:tabs>
          <w:tab w:val="left" w:pos="540"/>
          <w:tab w:val="left" w:pos="2160"/>
        </w:tabs>
        <w:ind w:left="540"/>
        <w:jc w:val="both"/>
      </w:pPr>
      <w:r w:rsidRPr="000E329E">
        <w:t>- respektování odlišných stylů učení jednotlivých žáků</w:t>
      </w:r>
    </w:p>
    <w:p w:rsidR="00FB4F9D" w:rsidRPr="000E329E" w:rsidRDefault="00FB4F9D" w:rsidP="000E329E">
      <w:pPr>
        <w:tabs>
          <w:tab w:val="left" w:pos="540"/>
          <w:tab w:val="left" w:pos="2160"/>
        </w:tabs>
        <w:ind w:left="540"/>
        <w:jc w:val="both"/>
      </w:pPr>
      <w:r w:rsidRPr="000E329E">
        <w:t>- metody a formy práce, které umožní častější kontrolu a poskytování zpětné vazby žákovi</w:t>
      </w:r>
    </w:p>
    <w:p w:rsidR="00FB4F9D" w:rsidRPr="000E329E" w:rsidRDefault="00FB4F9D" w:rsidP="000E329E">
      <w:pPr>
        <w:tabs>
          <w:tab w:val="left" w:pos="540"/>
          <w:tab w:val="left" w:pos="2160"/>
        </w:tabs>
        <w:ind w:left="540"/>
        <w:jc w:val="both"/>
      </w:pPr>
      <w:r w:rsidRPr="000E329E">
        <w:t>- důraz na logickou provázanost a smysluplnost vzdělávacího obsahu</w:t>
      </w:r>
    </w:p>
    <w:p w:rsidR="00FB4F9D" w:rsidRPr="000E329E" w:rsidRDefault="00FB4F9D" w:rsidP="000E329E">
      <w:pPr>
        <w:tabs>
          <w:tab w:val="left" w:pos="540"/>
          <w:tab w:val="left" w:pos="2160"/>
        </w:tabs>
        <w:ind w:left="540"/>
        <w:jc w:val="both"/>
      </w:pPr>
      <w:r w:rsidRPr="000E329E">
        <w:t>- respektování pracovního tempa žáků a poskytování dostatečného času k zvládnutí úkolů</w:t>
      </w:r>
    </w:p>
    <w:p w:rsidR="00FB4F9D" w:rsidRPr="000E329E" w:rsidRDefault="00FB4F9D" w:rsidP="000E329E">
      <w:pPr>
        <w:tabs>
          <w:tab w:val="left" w:pos="540"/>
          <w:tab w:val="left" w:pos="2160"/>
        </w:tabs>
        <w:ind w:left="540"/>
        <w:jc w:val="both"/>
      </w:pPr>
      <w:r w:rsidRPr="000E329E">
        <w:br w:type="page"/>
      </w:r>
    </w:p>
    <w:p w:rsidR="00FB4F9D" w:rsidRPr="000E329E" w:rsidRDefault="00FB4F9D" w:rsidP="000E329E">
      <w:pPr>
        <w:tabs>
          <w:tab w:val="left" w:pos="540"/>
          <w:tab w:val="left" w:pos="2160"/>
        </w:tabs>
        <w:ind w:left="540"/>
        <w:jc w:val="both"/>
      </w:pPr>
      <w:r w:rsidRPr="000E329E">
        <w:lastRenderedPageBreak/>
        <w:t>b) v oblasti organizace výuky:</w:t>
      </w:r>
    </w:p>
    <w:p w:rsidR="00FB4F9D" w:rsidRPr="000E329E" w:rsidRDefault="00FB4F9D" w:rsidP="000E329E">
      <w:pPr>
        <w:tabs>
          <w:tab w:val="left" w:pos="540"/>
          <w:tab w:val="left" w:pos="2160"/>
        </w:tabs>
        <w:ind w:left="540"/>
        <w:jc w:val="both"/>
      </w:pPr>
      <w:r w:rsidRPr="000E329E">
        <w:t>- střídání forem a činností během výuky</w:t>
      </w:r>
    </w:p>
    <w:p w:rsidR="00FB4F9D" w:rsidRPr="000E329E" w:rsidRDefault="00FB4F9D" w:rsidP="000E329E">
      <w:pPr>
        <w:tabs>
          <w:tab w:val="left" w:pos="540"/>
          <w:tab w:val="left" w:pos="2160"/>
        </w:tabs>
        <w:ind w:left="540"/>
        <w:jc w:val="both"/>
      </w:pPr>
      <w:r w:rsidRPr="000E329E">
        <w:t>- využívání skupinové výuky</w:t>
      </w:r>
    </w:p>
    <w:p w:rsidR="00FB4F9D" w:rsidRPr="000E329E" w:rsidRDefault="00FB4F9D" w:rsidP="000E329E">
      <w:pPr>
        <w:tabs>
          <w:tab w:val="left" w:pos="540"/>
          <w:tab w:val="left" w:pos="2160"/>
        </w:tabs>
        <w:ind w:left="540"/>
        <w:jc w:val="both"/>
      </w:pPr>
      <w:r w:rsidRPr="000E329E">
        <w:t>- postupný přechod k systému kooperativní výuky</w:t>
      </w:r>
    </w:p>
    <w:p w:rsidR="00FB4F9D" w:rsidRPr="000E329E" w:rsidRDefault="00FB4F9D" w:rsidP="000E329E">
      <w:pPr>
        <w:tabs>
          <w:tab w:val="left" w:pos="540"/>
          <w:tab w:val="left" w:pos="2160"/>
        </w:tabs>
        <w:ind w:left="540"/>
        <w:jc w:val="both"/>
      </w:pPr>
      <w:r w:rsidRPr="000E329E">
        <w:t>- v případě doporučení může být pro žáka vložena do vyučovací hodiny krátká přestávka.</w:t>
      </w:r>
    </w:p>
    <w:p w:rsidR="00FB4F9D" w:rsidRPr="000E329E" w:rsidRDefault="00FB4F9D" w:rsidP="000E329E">
      <w:pPr>
        <w:tabs>
          <w:tab w:val="left" w:pos="540"/>
          <w:tab w:val="left" w:pos="2160"/>
        </w:tabs>
        <w:ind w:left="540"/>
        <w:jc w:val="both"/>
      </w:pPr>
    </w:p>
    <w:p w:rsidR="00FB4F9D" w:rsidRPr="000E329E" w:rsidRDefault="00FB4F9D" w:rsidP="000E329E">
      <w:pPr>
        <w:tabs>
          <w:tab w:val="left" w:pos="540"/>
          <w:tab w:val="left" w:pos="2160"/>
        </w:tabs>
        <w:ind w:left="540"/>
        <w:jc w:val="both"/>
      </w:pPr>
      <w:r w:rsidRPr="000E329E">
        <w:rPr>
          <w:b/>
        </w:rPr>
        <w:t>Školní poradenské pracoviště naší školy</w:t>
      </w:r>
      <w:r w:rsidRPr="000E329E">
        <w:t xml:space="preserve"> je tvořeno výchovným poradcem, metodikem prevence a odborníkem na inkluzi. Výchovný poradce je pedagogickým pracovníkem, který je pověřen spoluprací se školským poradenskými zařízeními. Školní poradenské pracoviště pravidelně konzultuje a spolupracuje ze SPC a PPP které doporučují podpůrná opatření žáků školy.</w:t>
      </w:r>
    </w:p>
    <w:p w:rsidR="00FB4F9D" w:rsidRPr="000E329E" w:rsidRDefault="00FB4F9D" w:rsidP="000E329E">
      <w:pPr>
        <w:tabs>
          <w:tab w:val="left" w:pos="540"/>
          <w:tab w:val="left" w:pos="2160"/>
        </w:tabs>
        <w:ind w:left="540"/>
        <w:jc w:val="both"/>
      </w:pPr>
    </w:p>
    <w:p w:rsidR="00FB4F9D" w:rsidRPr="000E329E" w:rsidRDefault="00FB4F9D" w:rsidP="000E329E">
      <w:pPr>
        <w:tabs>
          <w:tab w:val="left" w:pos="540"/>
          <w:tab w:val="left" w:pos="2160"/>
        </w:tabs>
        <w:ind w:left="540"/>
        <w:jc w:val="both"/>
      </w:pPr>
      <w:r w:rsidRPr="000E329E">
        <w:t xml:space="preserve">Žáci mimořádně nadaní se ve škole v současné době nevzdělávají. </w:t>
      </w:r>
    </w:p>
    <w:p w:rsidR="006967A5" w:rsidRPr="000E329E" w:rsidRDefault="006967A5" w:rsidP="000E329E">
      <w:pPr>
        <w:tabs>
          <w:tab w:val="left" w:pos="540"/>
          <w:tab w:val="left" w:pos="2160"/>
        </w:tabs>
        <w:ind w:left="540"/>
        <w:jc w:val="both"/>
        <w:rPr>
          <w:b/>
          <w:i/>
        </w:rPr>
      </w:pPr>
    </w:p>
    <w:p w:rsidR="00AE0432" w:rsidRPr="000E329E" w:rsidRDefault="00AE0432" w:rsidP="0041329A">
      <w:pPr>
        <w:pStyle w:val="Nadpis2"/>
      </w:pPr>
      <w:bookmarkStart w:id="14" w:name="_Toc75258891"/>
      <w:r w:rsidRPr="000E329E">
        <w:t>Požadavky na bezpečnost a ochranu zdraví při práci, hygienu práce a požární ochran</w:t>
      </w:r>
      <w:r w:rsidR="005C41FB" w:rsidRPr="000E329E">
        <w:t>u</w:t>
      </w:r>
      <w:bookmarkEnd w:id="14"/>
    </w:p>
    <w:p w:rsidR="00534021" w:rsidRPr="000E329E" w:rsidRDefault="00534021" w:rsidP="000E329E">
      <w:pPr>
        <w:tabs>
          <w:tab w:val="left" w:pos="540"/>
          <w:tab w:val="left" w:pos="2160"/>
        </w:tabs>
        <w:ind w:left="708"/>
        <w:jc w:val="both"/>
        <w:rPr>
          <w:b/>
          <w:i/>
        </w:rPr>
      </w:pPr>
    </w:p>
    <w:p w:rsidR="00C276F5" w:rsidRPr="000E329E" w:rsidRDefault="00C276F5" w:rsidP="000E329E">
      <w:pPr>
        <w:tabs>
          <w:tab w:val="left" w:pos="540"/>
          <w:tab w:val="left" w:pos="2160"/>
        </w:tabs>
        <w:ind w:left="540"/>
        <w:jc w:val="both"/>
      </w:pPr>
      <w:r w:rsidRPr="000E329E">
        <w:t>Školení BOZP vychází z Metodického pokynu MŠMT ČR čj. 37 014/2005-25 ze dne 22. prosince 2005. Žáci jsou na začátku školního roku  poučeni o</w:t>
      </w:r>
      <w:r w:rsidR="00A10482" w:rsidRPr="000E329E">
        <w:t> </w:t>
      </w:r>
      <w:r w:rsidRPr="000E329E">
        <w:t>základních pravidlech při výuce  tělesné výchovy</w:t>
      </w:r>
      <w:r w:rsidR="000D0E1E" w:rsidRPr="000E329E">
        <w:t>,</w:t>
      </w:r>
      <w:r w:rsidRPr="000E329E">
        <w:t xml:space="preserve"> praxe  ve školních dílnách a odborné praxe na pracovištích firem, při mimoškolních akcích, s</w:t>
      </w:r>
      <w:r w:rsidR="00A10482" w:rsidRPr="000E329E">
        <w:t> </w:t>
      </w:r>
      <w:r w:rsidRPr="000E329E">
        <w:t>ročním programem  MPP, dlouhodobou strategií  PP  pokrývající patologické společenské jevy</w:t>
      </w:r>
      <w:r w:rsidR="000D0E1E" w:rsidRPr="000E329E">
        <w:t>,</w:t>
      </w:r>
      <w:r w:rsidRPr="000E329E">
        <w:t xml:space="preserve"> rizikové chování -  šikana, záškoláctví a závislosti.</w:t>
      </w:r>
    </w:p>
    <w:p w:rsidR="00C276F5" w:rsidRPr="000E329E" w:rsidRDefault="00C276F5" w:rsidP="000E329E">
      <w:pPr>
        <w:tabs>
          <w:tab w:val="left" w:pos="540"/>
          <w:tab w:val="left" w:pos="2160"/>
        </w:tabs>
        <w:ind w:left="540"/>
        <w:jc w:val="both"/>
      </w:pPr>
      <w:r w:rsidRPr="000E329E">
        <w:t>Podle Školského zákona poskytuje škola nezbytné informace k zajištění bezpečnosti a ochrany zdraví a o nebezpečí  rizik  prostřednictvím Řádu školy, Provozních řádů odborných učeben, Pokynů k výuce tělesné výchovy a průběhu sportovních výcvikových kurzů, Pokynů k praxi a Pokynů k průběhu exkurzí, případně zahraničních praxí. S těmito dokumenty jsou žáci a žákyně na začátku každého školního roku prokazatelně seznámeni. Všechny uvedené dokumenty vycházejí vždy z platných právních předpisů.</w:t>
      </w:r>
    </w:p>
    <w:p w:rsidR="00C276F5" w:rsidRPr="000E329E" w:rsidRDefault="00C276F5" w:rsidP="000E329E">
      <w:pPr>
        <w:tabs>
          <w:tab w:val="left" w:pos="540"/>
          <w:tab w:val="left" w:pos="2160"/>
        </w:tabs>
        <w:ind w:left="540"/>
        <w:jc w:val="both"/>
      </w:pPr>
    </w:p>
    <w:p w:rsidR="00C276F5" w:rsidRPr="000E329E" w:rsidRDefault="00C276F5" w:rsidP="000E329E">
      <w:pPr>
        <w:tabs>
          <w:tab w:val="left" w:pos="540"/>
          <w:tab w:val="left" w:pos="2160"/>
        </w:tabs>
        <w:ind w:left="540"/>
        <w:jc w:val="both"/>
      </w:pPr>
      <w:r w:rsidRPr="000E329E">
        <w:t>Prevence rizikového chování probíhá ve škole podle Minimálního preventivního programu a Strategie primární prevence vypracovaných školním metodikem  prevence.</w:t>
      </w:r>
    </w:p>
    <w:p w:rsidR="00C276F5" w:rsidRPr="000E329E" w:rsidRDefault="00C276F5" w:rsidP="000E329E">
      <w:pPr>
        <w:tabs>
          <w:tab w:val="left" w:pos="540"/>
          <w:tab w:val="left" w:pos="2160"/>
        </w:tabs>
        <w:ind w:left="540"/>
        <w:jc w:val="both"/>
      </w:pPr>
    </w:p>
    <w:p w:rsidR="0077149F" w:rsidRPr="000E329E" w:rsidRDefault="0077149F" w:rsidP="000E329E">
      <w:pPr>
        <w:tabs>
          <w:tab w:val="left" w:pos="540"/>
          <w:tab w:val="left" w:pos="2160"/>
        </w:tabs>
        <w:ind w:left="540"/>
        <w:jc w:val="both"/>
      </w:pPr>
      <w:r w:rsidRPr="000E329E">
        <w:t>Problematika bezpečnosti práce, hygieny práce a požární ochrany je součástí teoretického i praktického vyučování. Vychází z požadavku platných právních předpisů – zákonů, vyhlášek, technických norem i předpisů ES pro danou oblast. Prostory, ve kterých je prováděna výuka, musí odpovídat vyhlášce č. 410/2005 Sb.</w:t>
      </w:r>
    </w:p>
    <w:p w:rsidR="0077149F" w:rsidRPr="000E329E" w:rsidRDefault="0077149F" w:rsidP="000E329E">
      <w:pPr>
        <w:tabs>
          <w:tab w:val="left" w:pos="540"/>
          <w:tab w:val="left" w:pos="2160"/>
        </w:tabs>
        <w:ind w:left="540"/>
        <w:jc w:val="both"/>
      </w:pPr>
      <w:r w:rsidRPr="000E329E">
        <w:t>Škola provádí technická i organizační opatření k eliminaci všech rizik spojených zejména s odborným výcvikem. Se všemi riziky jsou žáci podrobně seznámeni. Rizika, která nelze eliminovat</w:t>
      </w:r>
      <w:r w:rsidR="00785152" w:rsidRPr="000E329E">
        <w:t>,</w:t>
      </w:r>
      <w:r w:rsidRPr="000E329E">
        <w:t xml:space="preserve"> jsou částečně řešena osobními ochrannými prostředky, které žáci dostávají bezplatně na základě Směrnice ředitele a jejich</w:t>
      </w:r>
      <w:r w:rsidR="00785152" w:rsidRPr="000E329E">
        <w:t>ž</w:t>
      </w:r>
      <w:r w:rsidRPr="000E329E">
        <w:t xml:space="preserve"> používání se důsledně kontroluje.</w:t>
      </w:r>
    </w:p>
    <w:p w:rsidR="00C276F5" w:rsidRPr="000E329E" w:rsidRDefault="00C276F5" w:rsidP="000E329E">
      <w:pPr>
        <w:tabs>
          <w:tab w:val="left" w:pos="540"/>
          <w:tab w:val="left" w:pos="2160"/>
        </w:tabs>
        <w:ind w:left="540"/>
        <w:jc w:val="both"/>
      </w:pPr>
    </w:p>
    <w:p w:rsidR="00AE0432" w:rsidRPr="000E329E" w:rsidRDefault="0077149F" w:rsidP="000E329E">
      <w:pPr>
        <w:tabs>
          <w:tab w:val="left" w:pos="540"/>
          <w:tab w:val="left" w:pos="2160"/>
        </w:tabs>
        <w:ind w:left="540"/>
        <w:jc w:val="both"/>
      </w:pPr>
      <w:r w:rsidRPr="000E329E">
        <w:t xml:space="preserve">Na smluvních pracovištích je problematika BOZP smluvně ošetřena v souladu s Nařízením vlády č. 108/94 Sb. Je stanoven systém vykonávání </w:t>
      </w:r>
      <w:r w:rsidR="00BC2F1C" w:rsidRPr="000E329E">
        <w:t xml:space="preserve">dohledu </w:t>
      </w:r>
      <w:r w:rsidRPr="000E329E">
        <w:t>nad žáky při teoretickém i praktickém vyučování i na akcích pořádaných mimo areál školy.</w:t>
      </w:r>
    </w:p>
    <w:p w:rsidR="0077149F" w:rsidRPr="000E329E" w:rsidRDefault="0077149F" w:rsidP="000E329E">
      <w:pPr>
        <w:tabs>
          <w:tab w:val="left" w:pos="540"/>
          <w:tab w:val="left" w:pos="2160"/>
        </w:tabs>
        <w:ind w:left="540"/>
        <w:jc w:val="both"/>
      </w:pPr>
    </w:p>
    <w:p w:rsidR="006262CC" w:rsidRPr="000E329E" w:rsidRDefault="006262CC" w:rsidP="0041329A">
      <w:pPr>
        <w:pStyle w:val="Nadpis2"/>
      </w:pPr>
      <w:bookmarkStart w:id="15" w:name="_Toc75258892"/>
      <w:r w:rsidRPr="000E329E">
        <w:t>Podmínky pro přijetí ke studiu</w:t>
      </w:r>
      <w:bookmarkEnd w:id="15"/>
      <w:r w:rsidR="00534021" w:rsidRPr="000E329E">
        <w:t xml:space="preserve"> </w:t>
      </w:r>
    </w:p>
    <w:p w:rsidR="00534021" w:rsidRPr="000E329E" w:rsidRDefault="00534021" w:rsidP="000E329E">
      <w:pPr>
        <w:ind w:left="540"/>
        <w:jc w:val="both"/>
        <w:rPr>
          <w:b/>
          <w:i/>
        </w:rPr>
      </w:pPr>
    </w:p>
    <w:p w:rsidR="006262CC" w:rsidRPr="000E329E" w:rsidRDefault="004D42DF" w:rsidP="000E329E">
      <w:pPr>
        <w:numPr>
          <w:ilvl w:val="0"/>
          <w:numId w:val="1"/>
        </w:numPr>
        <w:tabs>
          <w:tab w:val="clear" w:pos="2897"/>
        </w:tabs>
        <w:ind w:left="2160" w:hanging="540"/>
        <w:jc w:val="both"/>
      </w:pPr>
      <w:r w:rsidRPr="000E329E">
        <w:t>úspěšné ukončení středního</w:t>
      </w:r>
      <w:r w:rsidR="006262CC" w:rsidRPr="000E329E">
        <w:t xml:space="preserve"> </w:t>
      </w:r>
      <w:r w:rsidRPr="000E329E">
        <w:t>v</w:t>
      </w:r>
      <w:r w:rsidR="006262CC" w:rsidRPr="000E329E">
        <w:t>zdělání</w:t>
      </w:r>
      <w:r w:rsidRPr="000E329E">
        <w:t xml:space="preserve"> s výučním listem </w:t>
      </w:r>
      <w:r w:rsidR="00E34494" w:rsidRPr="000E329E">
        <w:t>v libovolném oboru</w:t>
      </w:r>
    </w:p>
    <w:p w:rsidR="006262CC" w:rsidRPr="000E329E" w:rsidRDefault="006262CC" w:rsidP="000E329E">
      <w:pPr>
        <w:numPr>
          <w:ilvl w:val="0"/>
          <w:numId w:val="1"/>
        </w:numPr>
        <w:tabs>
          <w:tab w:val="clear" w:pos="2897"/>
        </w:tabs>
        <w:ind w:left="2160" w:hanging="540"/>
        <w:jc w:val="both"/>
      </w:pPr>
      <w:r w:rsidRPr="000E329E">
        <w:t>zdravotní způsobilost uchazeče (stanovena vládním nařízením)</w:t>
      </w:r>
    </w:p>
    <w:p w:rsidR="006262CC" w:rsidRPr="000E329E" w:rsidRDefault="006262CC" w:rsidP="000E329E">
      <w:pPr>
        <w:numPr>
          <w:ilvl w:val="0"/>
          <w:numId w:val="1"/>
        </w:numPr>
        <w:tabs>
          <w:tab w:val="clear" w:pos="2897"/>
        </w:tabs>
        <w:ind w:left="2160" w:hanging="540"/>
        <w:jc w:val="both"/>
      </w:pPr>
      <w:r w:rsidRPr="000E329E">
        <w:t>splnění kritérií přijímacího řízení stanovených pro daný školní rok</w:t>
      </w:r>
    </w:p>
    <w:p w:rsidR="006262CC" w:rsidRPr="000E329E" w:rsidRDefault="006262CC" w:rsidP="000E329E">
      <w:pPr>
        <w:jc w:val="both"/>
      </w:pPr>
    </w:p>
    <w:p w:rsidR="006262CC" w:rsidRPr="000E329E" w:rsidRDefault="00D77E7D" w:rsidP="000E329E">
      <w:pPr>
        <w:ind w:left="900"/>
        <w:jc w:val="both"/>
        <w:rPr>
          <w:i/>
        </w:rPr>
      </w:pPr>
      <w:r w:rsidRPr="000E329E">
        <w:rPr>
          <w:i/>
        </w:rPr>
        <w:t>Zdravotní způsobilost</w:t>
      </w:r>
      <w:r w:rsidR="006262CC" w:rsidRPr="000E329E">
        <w:rPr>
          <w:i/>
        </w:rPr>
        <w:t>:</w:t>
      </w:r>
    </w:p>
    <w:p w:rsidR="0077149F" w:rsidRPr="000E329E" w:rsidRDefault="006262CC" w:rsidP="000E329E">
      <w:pPr>
        <w:numPr>
          <w:ilvl w:val="0"/>
          <w:numId w:val="1"/>
        </w:numPr>
        <w:tabs>
          <w:tab w:val="clear" w:pos="2897"/>
        </w:tabs>
        <w:ind w:left="2160" w:hanging="540"/>
        <w:jc w:val="both"/>
      </w:pPr>
      <w:r w:rsidRPr="000E329E">
        <w:t>k posouzení zdravotní způsobilosti uchazeče pro daný obor podle nařízení vlády o soustavě vzdělávacích oborů je příslušný</w:t>
      </w:r>
      <w:r w:rsidR="00A10482" w:rsidRPr="000E329E">
        <w:t xml:space="preserve"> </w:t>
      </w:r>
      <w:r w:rsidRPr="000E329E">
        <w:t>registrující prakti</w:t>
      </w:r>
      <w:r w:rsidR="00D77E7D" w:rsidRPr="000E329E">
        <w:t>cký lékař</w:t>
      </w:r>
      <w:r w:rsidR="00A10482" w:rsidRPr="000E329E">
        <w:t>.</w:t>
      </w:r>
    </w:p>
    <w:p w:rsidR="001D0109" w:rsidRPr="000E329E" w:rsidRDefault="001D0109" w:rsidP="000E329E">
      <w:pPr>
        <w:tabs>
          <w:tab w:val="left" w:pos="540"/>
          <w:tab w:val="left" w:pos="2160"/>
        </w:tabs>
        <w:ind w:left="540"/>
        <w:jc w:val="both"/>
      </w:pPr>
    </w:p>
    <w:p w:rsidR="0077149F" w:rsidRPr="000E329E" w:rsidRDefault="0077149F" w:rsidP="0041329A">
      <w:pPr>
        <w:pStyle w:val="Nadpis2"/>
      </w:pPr>
      <w:bookmarkStart w:id="16" w:name="_Toc75258893"/>
      <w:r w:rsidRPr="000E329E">
        <w:t>Ukončování vzdělá</w:t>
      </w:r>
      <w:r w:rsidR="0032787F" w:rsidRPr="000E329E">
        <w:t>vá</w:t>
      </w:r>
      <w:r w:rsidR="005C41FB" w:rsidRPr="000E329E">
        <w:t>ní</w:t>
      </w:r>
      <w:bookmarkEnd w:id="16"/>
    </w:p>
    <w:p w:rsidR="00534021" w:rsidRPr="000E329E" w:rsidRDefault="00534021" w:rsidP="000E329E">
      <w:pPr>
        <w:tabs>
          <w:tab w:val="left" w:pos="540"/>
          <w:tab w:val="left" w:pos="2160"/>
        </w:tabs>
        <w:ind w:left="708"/>
        <w:jc w:val="both"/>
        <w:rPr>
          <w:b/>
          <w:i/>
        </w:rPr>
      </w:pPr>
    </w:p>
    <w:p w:rsidR="00187896" w:rsidRPr="000E329E" w:rsidRDefault="00187896" w:rsidP="000E329E">
      <w:pPr>
        <w:ind w:left="540"/>
        <w:jc w:val="both"/>
      </w:pPr>
      <w:r w:rsidRPr="000E329E">
        <w:t xml:space="preserve">Studium je ukončeno maturitní zkouškou, dokladem je vysvědčení o maturitní zkoušce. </w:t>
      </w:r>
    </w:p>
    <w:p w:rsidR="00326513" w:rsidRPr="000E329E" w:rsidRDefault="00326513" w:rsidP="000E329E">
      <w:pPr>
        <w:ind w:left="540"/>
        <w:jc w:val="both"/>
      </w:pPr>
    </w:p>
    <w:p w:rsidR="00187896" w:rsidRPr="000E329E" w:rsidRDefault="00187896" w:rsidP="000E329E">
      <w:pPr>
        <w:ind w:left="540"/>
        <w:jc w:val="both"/>
      </w:pPr>
      <w:r w:rsidRPr="000E329E">
        <w:t>Dosažený stupeň vzdělání: střední vzdělání s maturitní zkouškou</w:t>
      </w:r>
      <w:r w:rsidR="003C1184" w:rsidRPr="000E329E">
        <w:t>, kvalifikační úroveň EQF 4</w:t>
      </w:r>
      <w:r w:rsidRPr="000E329E">
        <w:t>.</w:t>
      </w:r>
    </w:p>
    <w:p w:rsidR="00187896" w:rsidRPr="000E329E" w:rsidRDefault="00187896" w:rsidP="000E329E">
      <w:pPr>
        <w:ind w:left="540"/>
        <w:jc w:val="both"/>
      </w:pPr>
      <w:r w:rsidRPr="000E329E">
        <w:t xml:space="preserve"> </w:t>
      </w:r>
    </w:p>
    <w:p w:rsidR="00187896" w:rsidRPr="000E329E" w:rsidRDefault="00187896" w:rsidP="000E329E">
      <w:pPr>
        <w:ind w:left="540"/>
        <w:jc w:val="both"/>
        <w:rPr>
          <w:i/>
        </w:rPr>
      </w:pPr>
      <w:r w:rsidRPr="000E329E">
        <w:rPr>
          <w:i/>
        </w:rPr>
        <w:t>Organizace maturitní zkoušky</w:t>
      </w:r>
      <w:r w:rsidR="00E4234B" w:rsidRPr="000E329E">
        <w:rPr>
          <w:i/>
        </w:rPr>
        <w:t xml:space="preserve">: </w:t>
      </w:r>
    </w:p>
    <w:p w:rsidR="009D2368" w:rsidRPr="000E329E" w:rsidRDefault="00187896" w:rsidP="000E329E">
      <w:pPr>
        <w:ind w:left="540"/>
        <w:jc w:val="both"/>
      </w:pPr>
      <w:r w:rsidRPr="000E329E">
        <w:t>Maturitní zkouška má dle současného školského zák</w:t>
      </w:r>
      <w:r w:rsidR="009D2368" w:rsidRPr="000E329E">
        <w:t>ona a jeho novelizace dvě části:</w:t>
      </w:r>
      <w:r w:rsidR="00E4234B" w:rsidRPr="000E329E">
        <w:t xml:space="preserve"> společnou a profilovou</w:t>
      </w:r>
    </w:p>
    <w:p w:rsidR="00695A5A" w:rsidRPr="000E329E" w:rsidRDefault="00695A5A" w:rsidP="000E329E">
      <w:pPr>
        <w:tabs>
          <w:tab w:val="left" w:pos="540"/>
          <w:tab w:val="left" w:pos="2160"/>
        </w:tabs>
        <w:ind w:left="1069"/>
        <w:jc w:val="both"/>
      </w:pPr>
    </w:p>
    <w:p w:rsidR="00695A5A" w:rsidRPr="000E329E" w:rsidRDefault="00C450B8" w:rsidP="00C450B8">
      <w:pPr>
        <w:autoSpaceDE w:val="0"/>
        <w:autoSpaceDN w:val="0"/>
        <w:adjustRightInd w:val="0"/>
        <w:ind w:firstLine="540"/>
        <w:rPr>
          <w:b/>
          <w:szCs w:val="22"/>
          <w:u w:val="single"/>
        </w:rPr>
      </w:pPr>
      <w:r w:rsidRPr="000E329E">
        <w:rPr>
          <w:b/>
          <w:szCs w:val="22"/>
          <w:u w:val="single"/>
        </w:rPr>
        <w:t>Společná část: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tblGrid>
      <w:tr w:rsidR="00C450B8" w:rsidRPr="000E329E" w:rsidTr="00C450B8">
        <w:trPr>
          <w:jc w:val="center"/>
        </w:trPr>
        <w:tc>
          <w:tcPr>
            <w:tcW w:w="6095" w:type="dxa"/>
            <w:gridSpan w:val="2"/>
            <w:tcBorders>
              <w:top w:val="single" w:sz="12" w:space="0" w:color="auto"/>
              <w:left w:val="single" w:sz="12" w:space="0" w:color="auto"/>
              <w:bottom w:val="single" w:sz="12" w:space="0" w:color="auto"/>
              <w:right w:val="single" w:sz="12" w:space="0" w:color="auto"/>
            </w:tcBorders>
            <w:shd w:val="clear" w:color="auto" w:fill="F2F2F2"/>
          </w:tcPr>
          <w:p w:rsidR="00C450B8" w:rsidRPr="000E329E" w:rsidRDefault="00C450B8" w:rsidP="00C450B8">
            <w:pPr>
              <w:jc w:val="center"/>
              <w:rPr>
                <w:b/>
              </w:rPr>
            </w:pPr>
            <w:r w:rsidRPr="000E329E">
              <w:rPr>
                <w:b/>
              </w:rPr>
              <w:t>Státní - společná část</w:t>
            </w:r>
          </w:p>
        </w:tc>
      </w:tr>
      <w:tr w:rsidR="00C450B8" w:rsidRPr="000E329E" w:rsidTr="00C450B8">
        <w:trPr>
          <w:jc w:val="center"/>
        </w:trPr>
        <w:tc>
          <w:tcPr>
            <w:tcW w:w="2835" w:type="dxa"/>
            <w:tcBorders>
              <w:top w:val="single" w:sz="12" w:space="0" w:color="auto"/>
              <w:left w:val="single" w:sz="12" w:space="0" w:color="auto"/>
            </w:tcBorders>
            <w:shd w:val="clear" w:color="auto" w:fill="auto"/>
            <w:vAlign w:val="center"/>
          </w:tcPr>
          <w:p w:rsidR="00C450B8" w:rsidRPr="000E329E" w:rsidRDefault="00C450B8" w:rsidP="00C450B8">
            <w:pPr>
              <w:jc w:val="center"/>
              <w:rPr>
                <w:b/>
              </w:rPr>
            </w:pPr>
          </w:p>
          <w:p w:rsidR="00C450B8" w:rsidRPr="000E329E" w:rsidRDefault="00C450B8" w:rsidP="00C450B8">
            <w:pPr>
              <w:jc w:val="center"/>
              <w:rPr>
                <w:b/>
              </w:rPr>
            </w:pPr>
            <w:r w:rsidRPr="000E329E">
              <w:rPr>
                <w:b/>
              </w:rPr>
              <w:t>Český jazyk a literatura</w:t>
            </w:r>
          </w:p>
          <w:p w:rsidR="00C450B8" w:rsidRPr="000E329E" w:rsidRDefault="00C450B8" w:rsidP="00C450B8">
            <w:pPr>
              <w:jc w:val="center"/>
              <w:rPr>
                <w:b/>
              </w:rPr>
            </w:pPr>
          </w:p>
        </w:tc>
        <w:tc>
          <w:tcPr>
            <w:tcW w:w="3260" w:type="dxa"/>
            <w:tcBorders>
              <w:top w:val="single" w:sz="12" w:space="0" w:color="auto"/>
              <w:bottom w:val="single" w:sz="4" w:space="0" w:color="auto"/>
              <w:right w:val="single" w:sz="12" w:space="0" w:color="auto"/>
            </w:tcBorders>
            <w:shd w:val="clear" w:color="auto" w:fill="auto"/>
          </w:tcPr>
          <w:p w:rsidR="00C450B8" w:rsidRPr="000E329E" w:rsidRDefault="00C450B8" w:rsidP="00C450B8">
            <w:pPr>
              <w:jc w:val="center"/>
            </w:pPr>
          </w:p>
          <w:p w:rsidR="00C450B8" w:rsidRPr="000E329E" w:rsidRDefault="00C450B8" w:rsidP="00C450B8">
            <w:pPr>
              <w:jc w:val="center"/>
            </w:pPr>
            <w:r w:rsidRPr="000E329E">
              <w:t>Didaktický test</w:t>
            </w:r>
          </w:p>
        </w:tc>
      </w:tr>
      <w:tr w:rsidR="00C450B8" w:rsidRPr="000E329E" w:rsidTr="00C450B8">
        <w:trPr>
          <w:jc w:val="center"/>
        </w:trPr>
        <w:tc>
          <w:tcPr>
            <w:tcW w:w="2835" w:type="dxa"/>
            <w:tcBorders>
              <w:left w:val="single" w:sz="12" w:space="0" w:color="auto"/>
              <w:bottom w:val="single" w:sz="12" w:space="0" w:color="auto"/>
            </w:tcBorders>
            <w:shd w:val="clear" w:color="auto" w:fill="F2F2F2"/>
          </w:tcPr>
          <w:p w:rsidR="00C450B8" w:rsidRPr="000E329E" w:rsidRDefault="00C450B8" w:rsidP="00C450B8">
            <w:pPr>
              <w:jc w:val="center"/>
              <w:rPr>
                <w:b/>
              </w:rPr>
            </w:pPr>
          </w:p>
          <w:p w:rsidR="00C450B8" w:rsidRPr="000E329E" w:rsidRDefault="00C450B8" w:rsidP="00C450B8">
            <w:pPr>
              <w:jc w:val="center"/>
              <w:rPr>
                <w:b/>
              </w:rPr>
            </w:pPr>
            <w:r w:rsidRPr="000E329E">
              <w:rPr>
                <w:b/>
              </w:rPr>
              <w:t>Cizí jazyk</w:t>
            </w:r>
          </w:p>
          <w:p w:rsidR="00C450B8" w:rsidRPr="000E329E" w:rsidRDefault="00C450B8" w:rsidP="00C450B8">
            <w:pPr>
              <w:jc w:val="center"/>
              <w:rPr>
                <w:b/>
              </w:rPr>
            </w:pPr>
            <w:r w:rsidRPr="000E329E">
              <w:rPr>
                <w:b/>
              </w:rPr>
              <w:t>nebo matematika</w:t>
            </w:r>
          </w:p>
          <w:p w:rsidR="00C450B8" w:rsidRPr="000E329E" w:rsidRDefault="00C450B8" w:rsidP="00C450B8">
            <w:pPr>
              <w:jc w:val="center"/>
              <w:rPr>
                <w:b/>
              </w:rPr>
            </w:pPr>
          </w:p>
        </w:tc>
        <w:tc>
          <w:tcPr>
            <w:tcW w:w="3260" w:type="dxa"/>
            <w:tcBorders>
              <w:bottom w:val="single" w:sz="12" w:space="0" w:color="auto"/>
              <w:right w:val="single" w:sz="12" w:space="0" w:color="auto"/>
            </w:tcBorders>
            <w:shd w:val="clear" w:color="auto" w:fill="F2F2F2"/>
          </w:tcPr>
          <w:p w:rsidR="00C450B8" w:rsidRPr="000E329E" w:rsidRDefault="00C450B8" w:rsidP="00C450B8">
            <w:pPr>
              <w:jc w:val="center"/>
            </w:pPr>
          </w:p>
          <w:p w:rsidR="00C450B8" w:rsidRPr="000E329E" w:rsidRDefault="00C450B8" w:rsidP="00C450B8">
            <w:pPr>
              <w:jc w:val="center"/>
            </w:pPr>
            <w:r w:rsidRPr="000E329E">
              <w:t>Didaktický test</w:t>
            </w:r>
          </w:p>
        </w:tc>
      </w:tr>
    </w:tbl>
    <w:p w:rsidR="0041329A" w:rsidRDefault="0041329A" w:rsidP="0041329A">
      <w:pPr>
        <w:tabs>
          <w:tab w:val="left" w:pos="540"/>
          <w:tab w:val="left" w:pos="2160"/>
        </w:tabs>
        <w:rPr>
          <w:szCs w:val="22"/>
        </w:rPr>
      </w:pPr>
    </w:p>
    <w:p w:rsidR="0041329A" w:rsidRDefault="0041329A">
      <w:pPr>
        <w:rPr>
          <w:szCs w:val="22"/>
        </w:rPr>
      </w:pPr>
      <w:r>
        <w:rPr>
          <w:szCs w:val="22"/>
        </w:rPr>
        <w:br w:type="page"/>
      </w:r>
    </w:p>
    <w:p w:rsidR="00C450B8" w:rsidRPr="0041329A" w:rsidRDefault="00C450B8" w:rsidP="0041329A">
      <w:pPr>
        <w:tabs>
          <w:tab w:val="left" w:pos="540"/>
          <w:tab w:val="left" w:pos="2160"/>
        </w:tabs>
        <w:ind w:firstLine="540"/>
        <w:rPr>
          <w:b/>
          <w:szCs w:val="22"/>
          <w:u w:val="single"/>
        </w:rPr>
      </w:pPr>
      <w:r w:rsidRPr="0041329A">
        <w:rPr>
          <w:b/>
          <w:szCs w:val="22"/>
          <w:u w:val="single"/>
        </w:rPr>
        <w:lastRenderedPageBreak/>
        <w:t>Profilová část:</w:t>
      </w:r>
    </w:p>
    <w:p w:rsidR="00C450B8" w:rsidRPr="000E329E" w:rsidRDefault="00C450B8" w:rsidP="00C450B8">
      <w:pPr>
        <w:tabs>
          <w:tab w:val="left" w:pos="540"/>
          <w:tab w:val="left" w:pos="2160"/>
        </w:tabs>
        <w:ind w:left="680"/>
        <w:rPr>
          <w:b/>
          <w:szCs w:val="22"/>
          <w:u w:val="single"/>
        </w:rPr>
      </w:pPr>
    </w:p>
    <w:p w:rsidR="00C450B8" w:rsidRPr="000E329E" w:rsidRDefault="00C450B8" w:rsidP="000E329E">
      <w:pPr>
        <w:pStyle w:val="Nadpisypodkapitolsodrkama"/>
        <w:numPr>
          <w:ilvl w:val="0"/>
          <w:numId w:val="0"/>
        </w:numPr>
        <w:ind w:left="1434"/>
        <w:jc w:val="both"/>
        <w:rPr>
          <w:b w:val="0"/>
          <w:bCs/>
          <w:sz w:val="22"/>
          <w:szCs w:val="22"/>
        </w:rPr>
      </w:pPr>
      <w:r w:rsidRPr="000E329E">
        <w:rPr>
          <w:b w:val="0"/>
          <w:bCs/>
          <w:sz w:val="22"/>
          <w:szCs w:val="22"/>
        </w:rPr>
        <w:t>Nabídku a počet předmětů profilové části maturitní zkoušky určuje ředitel školy dle platného RVP</w:t>
      </w:r>
    </w:p>
    <w:p w:rsidR="00C450B8" w:rsidRPr="000E329E" w:rsidRDefault="00C450B8" w:rsidP="000E329E">
      <w:pPr>
        <w:numPr>
          <w:ilvl w:val="1"/>
          <w:numId w:val="15"/>
        </w:numPr>
        <w:tabs>
          <w:tab w:val="clear" w:pos="1440"/>
          <w:tab w:val="num" w:pos="1800"/>
        </w:tabs>
        <w:autoSpaceDE w:val="0"/>
        <w:autoSpaceDN w:val="0"/>
        <w:adjustRightInd w:val="0"/>
        <w:ind w:left="1800" w:right="502"/>
        <w:jc w:val="both"/>
      </w:pPr>
      <w:r w:rsidRPr="000E329E">
        <w:t xml:space="preserve">profilová zkouška 1: </w:t>
      </w:r>
      <w:r w:rsidRPr="000E329E">
        <w:rPr>
          <w:i/>
          <w:u w:val="single"/>
        </w:rPr>
        <w:t>český jazyk a literatura</w:t>
      </w:r>
      <w:r w:rsidRPr="000E329E">
        <w:t xml:space="preserve"> – zkouška konaná ve formě písemné práce a ústní zkoušky před maturitní komisí;</w:t>
      </w:r>
    </w:p>
    <w:p w:rsidR="00C450B8" w:rsidRPr="000E329E" w:rsidRDefault="00C450B8" w:rsidP="000E329E">
      <w:pPr>
        <w:numPr>
          <w:ilvl w:val="1"/>
          <w:numId w:val="15"/>
        </w:numPr>
        <w:tabs>
          <w:tab w:val="clear" w:pos="1440"/>
          <w:tab w:val="num" w:pos="1800"/>
        </w:tabs>
        <w:autoSpaceDE w:val="0"/>
        <w:autoSpaceDN w:val="0"/>
        <w:adjustRightInd w:val="0"/>
        <w:ind w:left="1800" w:right="502"/>
        <w:jc w:val="both"/>
      </w:pPr>
      <w:r w:rsidRPr="000E329E">
        <w:t xml:space="preserve">profilová zkouška 2: </w:t>
      </w:r>
      <w:r w:rsidRPr="000E329E">
        <w:rPr>
          <w:i/>
          <w:u w:val="single"/>
        </w:rPr>
        <w:t>cizí jazyk</w:t>
      </w:r>
      <w:r w:rsidRPr="000E329E">
        <w:t xml:space="preserve"> – zkouška konaná ve formě písemné práce a ústní zkoušky před maturitní komisí (pokud nekonal zkoušku z matematiky);</w:t>
      </w:r>
    </w:p>
    <w:p w:rsidR="004511C0" w:rsidRPr="000E329E" w:rsidRDefault="00E4234B" w:rsidP="000E329E">
      <w:pPr>
        <w:numPr>
          <w:ilvl w:val="1"/>
          <w:numId w:val="15"/>
        </w:numPr>
        <w:tabs>
          <w:tab w:val="clear" w:pos="1440"/>
          <w:tab w:val="num" w:pos="1800"/>
        </w:tabs>
        <w:autoSpaceDE w:val="0"/>
        <w:autoSpaceDN w:val="0"/>
        <w:adjustRightInd w:val="0"/>
        <w:ind w:left="1800" w:right="502"/>
        <w:jc w:val="both"/>
        <w:rPr>
          <w:szCs w:val="22"/>
        </w:rPr>
      </w:pPr>
      <w:r w:rsidRPr="000E329E">
        <w:t xml:space="preserve">profilová zkouška </w:t>
      </w:r>
      <w:r w:rsidR="00AA1481" w:rsidRPr="000E329E">
        <w:t>3</w:t>
      </w:r>
      <w:r w:rsidRPr="000E329E">
        <w:t xml:space="preserve">: </w:t>
      </w:r>
      <w:r w:rsidRPr="000E329E">
        <w:rPr>
          <w:i/>
          <w:szCs w:val="22"/>
          <w:u w:val="single"/>
        </w:rPr>
        <w:t xml:space="preserve">praktická </w:t>
      </w:r>
      <w:r w:rsidR="00D855C3" w:rsidRPr="000E329E">
        <w:rPr>
          <w:i/>
          <w:szCs w:val="22"/>
          <w:u w:val="single"/>
        </w:rPr>
        <w:t xml:space="preserve">zkouška z </w:t>
      </w:r>
      <w:proofErr w:type="gramStart"/>
      <w:r w:rsidR="00D855C3" w:rsidRPr="000E329E">
        <w:rPr>
          <w:i/>
          <w:szCs w:val="22"/>
          <w:u w:val="single"/>
        </w:rPr>
        <w:t>OP</w:t>
      </w:r>
      <w:proofErr w:type="gramEnd"/>
      <w:r w:rsidRPr="000E329E">
        <w:rPr>
          <w:szCs w:val="22"/>
          <w:u w:val="single"/>
        </w:rPr>
        <w:t xml:space="preserve"> </w:t>
      </w:r>
      <w:r w:rsidR="009A3568" w:rsidRPr="000E329E">
        <w:rPr>
          <w:szCs w:val="22"/>
        </w:rPr>
        <w:t>–</w:t>
      </w:r>
      <w:r w:rsidR="00AA1481" w:rsidRPr="000E329E">
        <w:rPr>
          <w:szCs w:val="22"/>
        </w:rPr>
        <w:t xml:space="preserve"> </w:t>
      </w:r>
      <w:r w:rsidR="00D855C3" w:rsidRPr="000E329E">
        <w:rPr>
          <w:szCs w:val="22"/>
        </w:rPr>
        <w:t xml:space="preserve">písemná zkouška </w:t>
      </w:r>
      <w:r w:rsidR="000A3D91" w:rsidRPr="000E329E">
        <w:rPr>
          <w:szCs w:val="22"/>
        </w:rPr>
        <w:t xml:space="preserve"> </w:t>
      </w:r>
      <w:r w:rsidR="009A3568" w:rsidRPr="000E329E">
        <w:rPr>
          <w:szCs w:val="22"/>
        </w:rPr>
        <w:t>trvá 300 min</w:t>
      </w:r>
      <w:r w:rsidR="00D855C3" w:rsidRPr="000E329E">
        <w:rPr>
          <w:szCs w:val="22"/>
        </w:rPr>
        <w:t>.</w:t>
      </w:r>
      <w:r w:rsidR="004511C0" w:rsidRPr="000E329E">
        <w:rPr>
          <w:szCs w:val="22"/>
        </w:rPr>
        <w:t xml:space="preserve"> a žáci při ní prokazují získané vědomosti a kompetence z</w:t>
      </w:r>
      <w:r w:rsidR="00A10482" w:rsidRPr="000E329E">
        <w:rPr>
          <w:szCs w:val="22"/>
        </w:rPr>
        <w:t> </w:t>
      </w:r>
      <w:r w:rsidR="004511C0" w:rsidRPr="000E329E">
        <w:rPr>
          <w:szCs w:val="22"/>
        </w:rPr>
        <w:t xml:space="preserve">oblasti Ekonomiky, Účetnictví a </w:t>
      </w:r>
      <w:r w:rsidR="00695A5A" w:rsidRPr="000E329E">
        <w:rPr>
          <w:szCs w:val="22"/>
        </w:rPr>
        <w:t>Práva</w:t>
      </w:r>
      <w:r w:rsidR="004511C0" w:rsidRPr="000E329E">
        <w:rPr>
          <w:szCs w:val="22"/>
        </w:rPr>
        <w:t>.</w:t>
      </w:r>
    </w:p>
    <w:p w:rsidR="004511C0" w:rsidRPr="000E329E" w:rsidRDefault="004511C0" w:rsidP="000E329E">
      <w:pPr>
        <w:numPr>
          <w:ilvl w:val="1"/>
          <w:numId w:val="15"/>
        </w:numPr>
        <w:tabs>
          <w:tab w:val="clear" w:pos="1440"/>
          <w:tab w:val="num" w:pos="1800"/>
        </w:tabs>
        <w:autoSpaceDE w:val="0"/>
        <w:autoSpaceDN w:val="0"/>
        <w:adjustRightInd w:val="0"/>
        <w:ind w:left="1800" w:right="502"/>
        <w:jc w:val="both"/>
        <w:rPr>
          <w:b/>
          <w:i/>
          <w:szCs w:val="22"/>
        </w:rPr>
      </w:pPr>
      <w:r w:rsidRPr="000E329E">
        <w:rPr>
          <w:szCs w:val="22"/>
        </w:rPr>
        <w:t xml:space="preserve">PMZ je připravována ve 3 verzích, ze kterých si žáci </w:t>
      </w:r>
      <w:r w:rsidR="00AA1481" w:rsidRPr="000E329E">
        <w:rPr>
          <w:szCs w:val="22"/>
        </w:rPr>
        <w:t xml:space="preserve">v den konání zkoušky </w:t>
      </w:r>
      <w:r w:rsidR="00CD4178" w:rsidRPr="000E329E">
        <w:rPr>
          <w:szCs w:val="22"/>
        </w:rPr>
        <w:t>zvolí jednu z nich</w:t>
      </w:r>
      <w:r w:rsidRPr="000E329E">
        <w:rPr>
          <w:szCs w:val="22"/>
        </w:rPr>
        <w:t>.</w:t>
      </w:r>
      <w:r w:rsidR="00AA1481" w:rsidRPr="000E329E">
        <w:rPr>
          <w:szCs w:val="22"/>
        </w:rPr>
        <w:t xml:space="preserve"> Pokud si žák nevybere do doby zahájení zkoušky – bude si téma losovat.</w:t>
      </w:r>
      <w:r w:rsidRPr="000E329E">
        <w:rPr>
          <w:szCs w:val="22"/>
        </w:rPr>
        <w:t xml:space="preserve"> Jednotlivé verze se skládají ze </w:t>
      </w:r>
      <w:r w:rsidR="00CD4178" w:rsidRPr="000E329E">
        <w:rPr>
          <w:szCs w:val="22"/>
        </w:rPr>
        <w:t>tří</w:t>
      </w:r>
      <w:r w:rsidRPr="000E329E">
        <w:rPr>
          <w:szCs w:val="22"/>
        </w:rPr>
        <w:t xml:space="preserve"> částí označených písmeny  </w:t>
      </w:r>
      <w:r w:rsidR="00CD4178" w:rsidRPr="000E329E">
        <w:rPr>
          <w:szCs w:val="22"/>
        </w:rPr>
        <w:t>A,</w:t>
      </w:r>
      <w:r w:rsidR="009A3568" w:rsidRPr="000E329E">
        <w:rPr>
          <w:szCs w:val="22"/>
        </w:rPr>
        <w:t xml:space="preserve"> B</w:t>
      </w:r>
      <w:r w:rsidR="00CD4178" w:rsidRPr="000E329E">
        <w:rPr>
          <w:szCs w:val="22"/>
        </w:rPr>
        <w:t>, C</w:t>
      </w:r>
      <w:r w:rsidR="009A3568" w:rsidRPr="000E329E">
        <w:rPr>
          <w:szCs w:val="22"/>
        </w:rPr>
        <w:t>.</w:t>
      </w:r>
    </w:p>
    <w:p w:rsidR="004511C0" w:rsidRPr="000E329E" w:rsidRDefault="00E4234B" w:rsidP="000E329E">
      <w:pPr>
        <w:numPr>
          <w:ilvl w:val="1"/>
          <w:numId w:val="15"/>
        </w:numPr>
        <w:tabs>
          <w:tab w:val="clear" w:pos="1440"/>
          <w:tab w:val="num" w:pos="1800"/>
        </w:tabs>
        <w:autoSpaceDE w:val="0"/>
        <w:autoSpaceDN w:val="0"/>
        <w:adjustRightInd w:val="0"/>
        <w:ind w:left="1800" w:right="502"/>
        <w:jc w:val="both"/>
        <w:rPr>
          <w:szCs w:val="22"/>
        </w:rPr>
      </w:pPr>
      <w:r w:rsidRPr="000E329E">
        <w:t xml:space="preserve">profilová zkouška </w:t>
      </w:r>
      <w:r w:rsidR="00AA1481" w:rsidRPr="000E329E">
        <w:t>4</w:t>
      </w:r>
      <w:r w:rsidRPr="000E329E">
        <w:t>:</w:t>
      </w:r>
      <w:r w:rsidR="000A3D91" w:rsidRPr="000E329E">
        <w:t xml:space="preserve"> </w:t>
      </w:r>
      <w:r w:rsidRPr="000E329E">
        <w:rPr>
          <w:i/>
          <w:szCs w:val="22"/>
          <w:u w:val="single"/>
        </w:rPr>
        <w:t xml:space="preserve">teoretická </w:t>
      </w:r>
      <w:r w:rsidR="00D855C3" w:rsidRPr="000E329E">
        <w:rPr>
          <w:i/>
          <w:szCs w:val="22"/>
          <w:u w:val="single"/>
        </w:rPr>
        <w:t>zkouška z</w:t>
      </w:r>
      <w:r w:rsidR="00AA1481" w:rsidRPr="000E329E">
        <w:rPr>
          <w:i/>
          <w:szCs w:val="22"/>
          <w:u w:val="single"/>
        </w:rPr>
        <w:t> </w:t>
      </w:r>
      <w:proofErr w:type="gramStart"/>
      <w:r w:rsidR="00D855C3" w:rsidRPr="000E329E">
        <w:rPr>
          <w:i/>
          <w:szCs w:val="22"/>
          <w:u w:val="single"/>
        </w:rPr>
        <w:t>OP</w:t>
      </w:r>
      <w:proofErr w:type="gramEnd"/>
      <w:r w:rsidR="00AA1481" w:rsidRPr="000E329E">
        <w:rPr>
          <w:i/>
          <w:szCs w:val="22"/>
          <w:u w:val="single"/>
        </w:rPr>
        <w:t xml:space="preserve"> Ekonomika a Marketing</w:t>
      </w:r>
      <w:r w:rsidRPr="000E329E">
        <w:rPr>
          <w:szCs w:val="22"/>
        </w:rPr>
        <w:t xml:space="preserve"> -</w:t>
      </w:r>
      <w:r w:rsidR="000A3D91" w:rsidRPr="000E329E">
        <w:rPr>
          <w:szCs w:val="22"/>
        </w:rPr>
        <w:t xml:space="preserve"> </w:t>
      </w:r>
      <w:r w:rsidRPr="000E329E">
        <w:rPr>
          <w:szCs w:val="22"/>
        </w:rPr>
        <w:t>komunikace k vylosovaným souhrnným otázká</w:t>
      </w:r>
      <w:r w:rsidR="00A10482" w:rsidRPr="000E329E">
        <w:rPr>
          <w:szCs w:val="22"/>
        </w:rPr>
        <w:t xml:space="preserve">m z okruhu předmětů vzdělávací </w:t>
      </w:r>
      <w:r w:rsidRPr="000E329E">
        <w:rPr>
          <w:szCs w:val="22"/>
        </w:rPr>
        <w:t xml:space="preserve">oblasti </w:t>
      </w:r>
      <w:r w:rsidR="00CD4178" w:rsidRPr="000E329E">
        <w:rPr>
          <w:szCs w:val="22"/>
        </w:rPr>
        <w:t>(Ekonomika, Účetnictví, M</w:t>
      </w:r>
      <w:r w:rsidR="004511C0" w:rsidRPr="000E329E">
        <w:rPr>
          <w:szCs w:val="22"/>
        </w:rPr>
        <w:t>arketing a management)</w:t>
      </w:r>
      <w:r w:rsidR="00CD4178" w:rsidRPr="000E329E">
        <w:rPr>
          <w:szCs w:val="22"/>
        </w:rPr>
        <w:t>.</w:t>
      </w:r>
      <w:r w:rsidR="004511C0" w:rsidRPr="000E329E">
        <w:rPr>
          <w:szCs w:val="22"/>
        </w:rPr>
        <w:t xml:space="preserve"> </w:t>
      </w:r>
    </w:p>
    <w:p w:rsidR="004511C0" w:rsidRPr="000E329E" w:rsidRDefault="004511C0" w:rsidP="000E329E">
      <w:pPr>
        <w:tabs>
          <w:tab w:val="left" w:pos="1800"/>
        </w:tabs>
        <w:autoSpaceDE w:val="0"/>
        <w:autoSpaceDN w:val="0"/>
        <w:adjustRightInd w:val="0"/>
        <w:ind w:left="1440" w:right="502"/>
        <w:jc w:val="both"/>
      </w:pPr>
    </w:p>
    <w:p w:rsidR="00431600" w:rsidRPr="000E329E" w:rsidRDefault="00E4234B" w:rsidP="00431600">
      <w:pPr>
        <w:tabs>
          <w:tab w:val="left" w:pos="1800"/>
        </w:tabs>
        <w:autoSpaceDE w:val="0"/>
        <w:autoSpaceDN w:val="0"/>
        <w:adjustRightInd w:val="0"/>
        <w:ind w:right="502"/>
      </w:pPr>
      <w:r w:rsidRPr="000E329E">
        <w:br w:type="page"/>
      </w:r>
    </w:p>
    <w:p w:rsidR="00A572B3" w:rsidRPr="000E329E" w:rsidRDefault="00A572B3" w:rsidP="0041329A">
      <w:pPr>
        <w:pStyle w:val="Nadpis1"/>
      </w:pPr>
      <w:bookmarkStart w:id="17" w:name="_Toc75258894"/>
      <w:r w:rsidRPr="000E329E">
        <w:lastRenderedPageBreak/>
        <w:t>CHARAKTERISTIKA ŠKOLNÍHO VZDĚLÁVACÍHO PROGRAMU</w:t>
      </w:r>
      <w:r w:rsidR="000A3D91" w:rsidRPr="000E329E">
        <w:t xml:space="preserve"> –</w:t>
      </w:r>
      <w:r w:rsidRPr="000E329E">
        <w:t xml:space="preserve"> dálková forma</w:t>
      </w:r>
      <w:bookmarkEnd w:id="17"/>
    </w:p>
    <w:p w:rsidR="00A572B3" w:rsidRPr="000E329E" w:rsidRDefault="00A572B3" w:rsidP="00A572B3">
      <w:pPr>
        <w:ind w:left="360" w:firstLine="348"/>
        <w:rPr>
          <w:i/>
          <w:iCs/>
        </w:rPr>
      </w:pPr>
    </w:p>
    <w:p w:rsidR="00A572B3" w:rsidRPr="000E329E" w:rsidRDefault="00A572B3" w:rsidP="0041329A">
      <w:pPr>
        <w:pStyle w:val="Nadpis2"/>
      </w:pPr>
      <w:bookmarkStart w:id="18" w:name="_Toc75258895"/>
      <w:r w:rsidRPr="000E329E">
        <w:t>Pojetí (koncepce) vzdělávání</w:t>
      </w:r>
      <w:bookmarkEnd w:id="18"/>
    </w:p>
    <w:p w:rsidR="00A572B3" w:rsidRPr="000E329E" w:rsidRDefault="00A572B3" w:rsidP="00A572B3">
      <w:pPr>
        <w:tabs>
          <w:tab w:val="left" w:pos="540"/>
          <w:tab w:val="left" w:pos="2160"/>
        </w:tabs>
        <w:ind w:left="540" w:hanging="540"/>
        <w:rPr>
          <w:b/>
          <w:i/>
        </w:rPr>
      </w:pPr>
    </w:p>
    <w:p w:rsidR="00A572B3" w:rsidRPr="000E329E" w:rsidRDefault="00A572B3" w:rsidP="003C1184">
      <w:pPr>
        <w:ind w:left="540"/>
        <w:jc w:val="both"/>
      </w:pPr>
      <w:r w:rsidRPr="000E329E">
        <w:t>Škola uplatňuje ve své práci principy řízení kvality podle ČSN EN ISO 9001/2008 a 9001/2009. V centru pozornosti stojí v tomto systému příjemce vzdělávací služby - žák a jeho co nejširší podíl na tvorbě a zkvalitňování vzdělávacího programu. Vzdělávací strategie  školy počítá s trvalým procesem zjišťování a vyhodnocování vzdělávacích potřeb žáků. Klíčovým principem uplatňovaným v rámci daného modelu řízení kvality je princip trvalého zlepšování, který provází všechny činnosti a aktivity školy.</w:t>
      </w:r>
    </w:p>
    <w:p w:rsidR="00A572B3" w:rsidRPr="000E329E" w:rsidRDefault="00A572B3" w:rsidP="003C1184">
      <w:pPr>
        <w:ind w:left="540"/>
        <w:jc w:val="both"/>
      </w:pPr>
    </w:p>
    <w:p w:rsidR="00A572B3" w:rsidRPr="000E329E" w:rsidRDefault="00A572B3" w:rsidP="003C1184">
      <w:pPr>
        <w:ind w:left="540"/>
        <w:jc w:val="both"/>
      </w:pPr>
      <w:r w:rsidRPr="000E329E">
        <w:t>Pedagogická koncepce školy důsledně vychází z principu spoluzodpovědnosti žáků za vlastní vzdělání podle § 2 zákona 561/2004 Sb., jehož uplatnění rozvíjí žákovské osobnostní kompetence – potřeba pracovat na vlastním rozvoji, plánovat sebezdokonalování, chápat nutnost celoživotního vzdělávání ve znalostní společnosti třetího tisíciletí.</w:t>
      </w:r>
    </w:p>
    <w:p w:rsidR="00A572B3" w:rsidRPr="000E329E" w:rsidRDefault="00A572B3" w:rsidP="003C1184">
      <w:pPr>
        <w:ind w:left="540"/>
        <w:jc w:val="both"/>
      </w:pPr>
    </w:p>
    <w:p w:rsidR="00A572B3" w:rsidRPr="000E329E" w:rsidRDefault="00A572B3" w:rsidP="003C1184">
      <w:pPr>
        <w:ind w:left="540"/>
        <w:jc w:val="both"/>
      </w:pPr>
      <w:r w:rsidRPr="000E329E">
        <w:t>V procesu vzdělávání je kladen důraz na rozvoj komunikativních dovedností, schopnost řešit problémové situace, na využívání informačních technologií a odborných znalostí a dovedností.</w:t>
      </w:r>
      <w:r w:rsidRPr="000E329E">
        <w:tab/>
      </w:r>
    </w:p>
    <w:p w:rsidR="00A572B3" w:rsidRPr="000E329E" w:rsidRDefault="00A572B3" w:rsidP="003C1184">
      <w:pPr>
        <w:ind w:left="540"/>
        <w:jc w:val="both"/>
      </w:pPr>
    </w:p>
    <w:p w:rsidR="00A572B3" w:rsidRPr="000E329E" w:rsidRDefault="00A572B3" w:rsidP="003C1184">
      <w:pPr>
        <w:ind w:left="540"/>
        <w:jc w:val="both"/>
      </w:pPr>
      <w:r w:rsidRPr="000E329E">
        <w:t>Pojetí a obsah vzdělávacího programu se odvíjí od pojetí programu pro denní studium. Celé vzdělávání je založeno na samostudiu spojeném s</w:t>
      </w:r>
      <w:r w:rsidR="000A3D91" w:rsidRPr="000E329E">
        <w:t> </w:t>
      </w:r>
      <w:r w:rsidRPr="000E329E">
        <w:t xml:space="preserve">pravidelnými konzultacemi v teoretických předmětech. Konzultace probíhají jednou týdně ve stanovený den, dle stanoveného aktuálního rozvrhu hodin na příslušné pololetí školního roku. </w:t>
      </w:r>
    </w:p>
    <w:p w:rsidR="00A572B3" w:rsidRPr="000E329E" w:rsidRDefault="00A572B3" w:rsidP="003C1184">
      <w:pPr>
        <w:ind w:left="540"/>
        <w:jc w:val="both"/>
      </w:pPr>
      <w:r w:rsidRPr="000E329E">
        <w:t xml:space="preserve">Cílem školního vzdělávacího programu je poskytnout určité množství všeobecných a odborných poznatků a dovedností pro zajištění základních podnikatelských schopností. </w:t>
      </w:r>
    </w:p>
    <w:p w:rsidR="00A572B3" w:rsidRPr="000E329E" w:rsidRDefault="00A572B3" w:rsidP="003C1184">
      <w:pPr>
        <w:ind w:left="540"/>
        <w:jc w:val="both"/>
      </w:pPr>
      <w:r w:rsidRPr="000E329E">
        <w:t>Všeobecně vzdělávací předměty rozšiřují a prohlubují všeobecné znalosti žáka. Odborné předměty jsou zaměřeny zejména na osvojení ekonomických poznatků potřebných při podnikání a jiné ekonomické činnosti.</w:t>
      </w:r>
    </w:p>
    <w:p w:rsidR="005822D2" w:rsidRPr="000E329E" w:rsidRDefault="005822D2" w:rsidP="003C1184">
      <w:pPr>
        <w:ind w:left="540"/>
        <w:jc w:val="both"/>
      </w:pPr>
    </w:p>
    <w:p w:rsidR="00A572B3" w:rsidRPr="000E329E" w:rsidRDefault="005822D2" w:rsidP="003C1184">
      <w:pPr>
        <w:ind w:left="540"/>
        <w:jc w:val="both"/>
      </w:pPr>
      <w:r w:rsidRPr="000E329E">
        <w:t>Odborné vzdělání vytváří předpoklady k získání kompetencí potřebných k úspěšnému zvládnutí podnikatelských aktivit. V průběhu přípravy je kladen důraz na rozvoj schopností aplikovat poznatky a dovednosti z ekonomiky podniku, účetnictví, písemné a elektronické komunikace, práva, managementu a marketingu a psychologie na konkrétní situace v podniku. Důraz je kladen na zvládnutí komunikace (ústní, písemné, elektronické) s využitím prostředků informační techniky a na práci s informacemi</w:t>
      </w:r>
    </w:p>
    <w:p w:rsidR="000A3D91" w:rsidRPr="000E329E" w:rsidRDefault="000A3D91" w:rsidP="003C1184">
      <w:pPr>
        <w:ind w:left="360" w:firstLine="348"/>
        <w:jc w:val="both"/>
        <w:rPr>
          <w:i/>
          <w:iCs/>
        </w:rPr>
      </w:pPr>
    </w:p>
    <w:p w:rsidR="000A3D91" w:rsidRPr="000E329E" w:rsidRDefault="003135B6" w:rsidP="003C1184">
      <w:pPr>
        <w:ind w:left="360" w:firstLine="348"/>
        <w:jc w:val="both"/>
        <w:rPr>
          <w:i/>
          <w:iCs/>
        </w:rPr>
      </w:pPr>
      <w:r w:rsidRPr="000E329E">
        <w:rPr>
          <w:i/>
          <w:iCs/>
        </w:rPr>
        <w:br w:type="page"/>
      </w:r>
    </w:p>
    <w:p w:rsidR="005822D2" w:rsidRPr="000E329E" w:rsidRDefault="005822D2" w:rsidP="0041329A">
      <w:pPr>
        <w:pStyle w:val="Nadpis2"/>
      </w:pPr>
      <w:bookmarkStart w:id="19" w:name="_Toc75258896"/>
      <w:r w:rsidRPr="000E329E">
        <w:lastRenderedPageBreak/>
        <w:t>Organizace výuky</w:t>
      </w:r>
      <w:bookmarkEnd w:id="19"/>
    </w:p>
    <w:p w:rsidR="00A572B3" w:rsidRPr="000E329E" w:rsidRDefault="005822D2" w:rsidP="003C1184">
      <w:pPr>
        <w:tabs>
          <w:tab w:val="left" w:pos="1800"/>
        </w:tabs>
        <w:autoSpaceDE w:val="0"/>
        <w:autoSpaceDN w:val="0"/>
        <w:adjustRightInd w:val="0"/>
        <w:ind w:left="567" w:right="502"/>
        <w:jc w:val="both"/>
      </w:pPr>
      <w:r w:rsidRPr="000E329E">
        <w:t>Studium je organizováno jako tříleté dálkové studium. Je ukončené maturitní zkouškou podle příslušných právních norem a poskytuje střední vzdělání s maturitním vysvědčením. Závazné učivo všeobecného a odborného vzdělávání je realizováno podle RVP oboru vzdělání  64-41-L/51 Podnikání. Škola zajišťuje teoretickou výuku</w:t>
      </w:r>
      <w:r w:rsidR="000D0E1E" w:rsidRPr="000E329E">
        <w:t>.</w:t>
      </w:r>
      <w:r w:rsidRPr="000E329E">
        <w:t xml:space="preserve"> Teoretická výuka probíhá formou samostudia spojeného s pravidelnými konzultacemi.</w:t>
      </w:r>
    </w:p>
    <w:p w:rsidR="005822D2" w:rsidRPr="000E329E" w:rsidRDefault="005822D2" w:rsidP="003C1184">
      <w:pPr>
        <w:tabs>
          <w:tab w:val="left" w:pos="1800"/>
        </w:tabs>
        <w:autoSpaceDE w:val="0"/>
        <w:autoSpaceDN w:val="0"/>
        <w:adjustRightInd w:val="0"/>
        <w:ind w:left="567" w:right="502"/>
        <w:jc w:val="both"/>
      </w:pPr>
    </w:p>
    <w:p w:rsidR="00CD5F02" w:rsidRPr="000E329E" w:rsidRDefault="00CD5F02" w:rsidP="003C1184">
      <w:pPr>
        <w:tabs>
          <w:tab w:val="left" w:pos="1800"/>
        </w:tabs>
        <w:autoSpaceDE w:val="0"/>
        <w:autoSpaceDN w:val="0"/>
        <w:adjustRightInd w:val="0"/>
        <w:ind w:left="567" w:right="502"/>
        <w:jc w:val="both"/>
      </w:pPr>
    </w:p>
    <w:p w:rsidR="00CD5F02" w:rsidRPr="000E329E" w:rsidRDefault="00CD5F02" w:rsidP="0041329A">
      <w:pPr>
        <w:pStyle w:val="Nadpis2"/>
      </w:pPr>
      <w:bookmarkStart w:id="20" w:name="_Toc75258897"/>
      <w:r w:rsidRPr="000E329E">
        <w:t>Hodnocení žáků</w:t>
      </w:r>
      <w:bookmarkEnd w:id="20"/>
      <w:r w:rsidRPr="000E329E">
        <w:t xml:space="preserve"> </w:t>
      </w:r>
    </w:p>
    <w:p w:rsidR="00CD5F02" w:rsidRPr="000E329E" w:rsidRDefault="00CD5F02" w:rsidP="003C1184">
      <w:pPr>
        <w:tabs>
          <w:tab w:val="left" w:pos="1800"/>
        </w:tabs>
        <w:autoSpaceDE w:val="0"/>
        <w:autoSpaceDN w:val="0"/>
        <w:adjustRightInd w:val="0"/>
        <w:ind w:left="567" w:right="502"/>
        <w:jc w:val="both"/>
      </w:pPr>
      <w:r w:rsidRPr="000E329E">
        <w:t>Klasifikace se řídí klasifikačním řádem, který je součásti pedagogické dokumentace dle ISO 9001.</w:t>
      </w:r>
    </w:p>
    <w:p w:rsidR="00CD5F02" w:rsidRPr="000E329E" w:rsidRDefault="00CD5F02" w:rsidP="003C1184">
      <w:pPr>
        <w:tabs>
          <w:tab w:val="left" w:pos="1800"/>
        </w:tabs>
        <w:autoSpaceDE w:val="0"/>
        <w:autoSpaceDN w:val="0"/>
        <w:adjustRightInd w:val="0"/>
        <w:ind w:left="567" w:right="502"/>
        <w:jc w:val="both"/>
      </w:pPr>
      <w:r w:rsidRPr="000E329E">
        <w:t xml:space="preserve">Při hodnocení průběžné i celkové klasifikace pedagogický pracovník (dále jen učitel) uplatňuje přiměřenou náročnost a pedagogický takt vůči studentovi. </w:t>
      </w:r>
    </w:p>
    <w:p w:rsidR="00CD5F02" w:rsidRPr="000E329E" w:rsidRDefault="00CD5F02" w:rsidP="003C1184">
      <w:pPr>
        <w:tabs>
          <w:tab w:val="left" w:pos="1800"/>
        </w:tabs>
        <w:autoSpaceDE w:val="0"/>
        <w:autoSpaceDN w:val="0"/>
        <w:adjustRightInd w:val="0"/>
        <w:ind w:left="567" w:right="502"/>
        <w:jc w:val="both"/>
      </w:pPr>
      <w:r w:rsidRPr="000E329E">
        <w:t>Na závěr každého pololetí se vykonávají zkoušky ústní a písemné z každého předmětu, který se vyučuje.</w:t>
      </w:r>
    </w:p>
    <w:p w:rsidR="00CD5F02" w:rsidRPr="000E329E" w:rsidRDefault="00CD5F02" w:rsidP="003C1184">
      <w:pPr>
        <w:tabs>
          <w:tab w:val="left" w:pos="1800"/>
        </w:tabs>
        <w:autoSpaceDE w:val="0"/>
        <w:autoSpaceDN w:val="0"/>
        <w:adjustRightInd w:val="0"/>
        <w:ind w:left="567" w:right="502"/>
        <w:jc w:val="both"/>
      </w:pPr>
      <w:r w:rsidRPr="000E329E">
        <w:t>Na ostatní pravidla a podmínky, které nejsou v tomto klasifikačním řádu řešeny, se v plném znění uplatní příslušné paragrafy zákona č. 561/2004 Sb. a vyhlášky č. 13/2005 Sb. ve znění novel.</w:t>
      </w:r>
    </w:p>
    <w:p w:rsidR="00E34494" w:rsidRPr="000E329E" w:rsidRDefault="00E34494" w:rsidP="003C1184">
      <w:pPr>
        <w:tabs>
          <w:tab w:val="left" w:pos="1800"/>
        </w:tabs>
        <w:autoSpaceDE w:val="0"/>
        <w:autoSpaceDN w:val="0"/>
        <w:adjustRightInd w:val="0"/>
        <w:ind w:left="567" w:right="502"/>
        <w:jc w:val="both"/>
      </w:pPr>
    </w:p>
    <w:p w:rsidR="00E34494" w:rsidRPr="000E329E" w:rsidRDefault="00E34494" w:rsidP="0041329A">
      <w:pPr>
        <w:pStyle w:val="Nadpis2"/>
      </w:pPr>
      <w:bookmarkStart w:id="21" w:name="_Toc75258898"/>
      <w:r w:rsidRPr="000E329E">
        <w:t>Podmínky pro přijetí ke studiu</w:t>
      </w:r>
      <w:bookmarkEnd w:id="21"/>
      <w:r w:rsidRPr="000E329E">
        <w:t xml:space="preserve"> </w:t>
      </w:r>
    </w:p>
    <w:p w:rsidR="00E34494" w:rsidRPr="000E329E" w:rsidRDefault="00E34494" w:rsidP="003C1184">
      <w:pPr>
        <w:ind w:left="540"/>
        <w:jc w:val="both"/>
        <w:rPr>
          <w:b/>
          <w:i/>
        </w:rPr>
      </w:pPr>
    </w:p>
    <w:p w:rsidR="00E34494" w:rsidRPr="000E329E" w:rsidRDefault="00E34494" w:rsidP="003C1184">
      <w:pPr>
        <w:numPr>
          <w:ilvl w:val="0"/>
          <w:numId w:val="1"/>
        </w:numPr>
        <w:tabs>
          <w:tab w:val="clear" w:pos="2897"/>
          <w:tab w:val="num" w:pos="1980"/>
        </w:tabs>
        <w:ind w:left="1980" w:hanging="360"/>
        <w:jc w:val="both"/>
      </w:pPr>
      <w:r w:rsidRPr="000E329E">
        <w:t>úspěšné ukončení středního vzdělání s výučním listem v libovolném oboru</w:t>
      </w:r>
    </w:p>
    <w:p w:rsidR="00E34494" w:rsidRPr="000E329E" w:rsidRDefault="00E34494" w:rsidP="003C1184">
      <w:pPr>
        <w:numPr>
          <w:ilvl w:val="0"/>
          <w:numId w:val="1"/>
        </w:numPr>
        <w:tabs>
          <w:tab w:val="clear" w:pos="2897"/>
          <w:tab w:val="num" w:pos="1980"/>
        </w:tabs>
        <w:ind w:left="1980" w:hanging="360"/>
        <w:jc w:val="both"/>
      </w:pPr>
      <w:r w:rsidRPr="000E329E">
        <w:t>zdravotní způsobilost uchazeče (stanovena vládním nařízením)</w:t>
      </w:r>
    </w:p>
    <w:p w:rsidR="00E34494" w:rsidRPr="000E329E" w:rsidRDefault="00E34494" w:rsidP="003C1184">
      <w:pPr>
        <w:numPr>
          <w:ilvl w:val="0"/>
          <w:numId w:val="1"/>
        </w:numPr>
        <w:tabs>
          <w:tab w:val="clear" w:pos="2897"/>
          <w:tab w:val="num" w:pos="1980"/>
        </w:tabs>
        <w:ind w:left="1980" w:hanging="360"/>
        <w:jc w:val="both"/>
      </w:pPr>
      <w:r w:rsidRPr="000E329E">
        <w:t>splnění kritérií přijímacího řízení stanovených pro daný školní rok</w:t>
      </w:r>
    </w:p>
    <w:p w:rsidR="00E34494" w:rsidRPr="000E329E" w:rsidRDefault="00E34494" w:rsidP="003C1184">
      <w:pPr>
        <w:jc w:val="both"/>
      </w:pPr>
    </w:p>
    <w:p w:rsidR="00E34494" w:rsidRPr="000E329E" w:rsidRDefault="00E34494" w:rsidP="003C1184">
      <w:pPr>
        <w:ind w:left="1620"/>
        <w:jc w:val="both"/>
        <w:rPr>
          <w:i/>
        </w:rPr>
      </w:pPr>
      <w:r w:rsidRPr="000E329E">
        <w:rPr>
          <w:i/>
        </w:rPr>
        <w:t>Zdravotní způsobilost:</w:t>
      </w:r>
    </w:p>
    <w:p w:rsidR="00E34494" w:rsidRPr="000E329E" w:rsidRDefault="00E34494" w:rsidP="003C1184">
      <w:pPr>
        <w:numPr>
          <w:ilvl w:val="0"/>
          <w:numId w:val="1"/>
        </w:numPr>
        <w:tabs>
          <w:tab w:val="clear" w:pos="2897"/>
          <w:tab w:val="num" w:pos="1980"/>
        </w:tabs>
        <w:ind w:left="1980" w:hanging="360"/>
        <w:jc w:val="both"/>
      </w:pPr>
      <w:r w:rsidRPr="000E329E">
        <w:t>k posouzení zdravotní způsobilosti uchazeče pro daný obor podle nařízení vlády o soustavě vzdělávacích oborů je příslušný registrující praktický lékař</w:t>
      </w:r>
    </w:p>
    <w:p w:rsidR="00A572B3" w:rsidRPr="000E329E" w:rsidRDefault="00A572B3" w:rsidP="003C1184">
      <w:pPr>
        <w:tabs>
          <w:tab w:val="left" w:pos="1800"/>
        </w:tabs>
        <w:autoSpaceDE w:val="0"/>
        <w:autoSpaceDN w:val="0"/>
        <w:adjustRightInd w:val="0"/>
        <w:ind w:left="567" w:right="502"/>
        <w:jc w:val="both"/>
      </w:pPr>
    </w:p>
    <w:p w:rsidR="00E34494" w:rsidRPr="000E329E" w:rsidRDefault="00E34494" w:rsidP="0041329A">
      <w:pPr>
        <w:pStyle w:val="Nadpis2"/>
      </w:pPr>
      <w:bookmarkStart w:id="22" w:name="_Toc75258899"/>
      <w:r w:rsidRPr="000E329E">
        <w:t>Ukončování vzdělávání</w:t>
      </w:r>
      <w:bookmarkEnd w:id="22"/>
    </w:p>
    <w:p w:rsidR="00E34494" w:rsidRPr="000E329E" w:rsidRDefault="00E34494" w:rsidP="003C1184">
      <w:pPr>
        <w:tabs>
          <w:tab w:val="left" w:pos="540"/>
          <w:tab w:val="left" w:pos="2160"/>
        </w:tabs>
        <w:ind w:left="708"/>
        <w:jc w:val="both"/>
        <w:rPr>
          <w:b/>
          <w:i/>
        </w:rPr>
      </w:pPr>
    </w:p>
    <w:p w:rsidR="00E34494" w:rsidRPr="000E329E" w:rsidRDefault="00E34494" w:rsidP="003C1184">
      <w:pPr>
        <w:ind w:left="540"/>
        <w:jc w:val="both"/>
      </w:pPr>
      <w:r w:rsidRPr="000E329E">
        <w:t xml:space="preserve">Studium je ukončeno maturitní zkouškou, dokladem je vysvědčení o maturitní zkoušce. </w:t>
      </w:r>
    </w:p>
    <w:p w:rsidR="00E34494" w:rsidRPr="000E329E" w:rsidRDefault="00E34494" w:rsidP="003C1184">
      <w:pPr>
        <w:ind w:left="540"/>
        <w:jc w:val="both"/>
      </w:pPr>
    </w:p>
    <w:p w:rsidR="00E34494" w:rsidRPr="000E329E" w:rsidRDefault="00E34494" w:rsidP="003C1184">
      <w:pPr>
        <w:ind w:left="540"/>
        <w:jc w:val="both"/>
      </w:pPr>
      <w:r w:rsidRPr="000E329E">
        <w:t>Dosažený stupeň vzdělání: střední vzdělání s maturitní zkouškou</w:t>
      </w:r>
      <w:r w:rsidR="00065E47" w:rsidRPr="000E329E">
        <w:t>, kvalifikační úroveň EQF 4</w:t>
      </w:r>
      <w:r w:rsidRPr="000E329E">
        <w:t>.</w:t>
      </w:r>
    </w:p>
    <w:p w:rsidR="00E34494" w:rsidRPr="000E329E" w:rsidRDefault="00E34494" w:rsidP="003C1184">
      <w:pPr>
        <w:ind w:left="540"/>
        <w:jc w:val="both"/>
      </w:pPr>
      <w:r w:rsidRPr="000E329E">
        <w:t xml:space="preserve"> </w:t>
      </w:r>
    </w:p>
    <w:p w:rsidR="00E34494" w:rsidRPr="000E329E" w:rsidRDefault="003135B6" w:rsidP="003C1184">
      <w:pPr>
        <w:ind w:left="540"/>
        <w:jc w:val="both"/>
        <w:rPr>
          <w:i/>
        </w:rPr>
      </w:pPr>
      <w:r w:rsidRPr="000E329E">
        <w:rPr>
          <w:i/>
        </w:rPr>
        <w:br w:type="page"/>
      </w:r>
      <w:r w:rsidR="00E34494" w:rsidRPr="000E329E">
        <w:rPr>
          <w:i/>
        </w:rPr>
        <w:lastRenderedPageBreak/>
        <w:t xml:space="preserve">Organizace maturitní zkoušky: </w:t>
      </w:r>
    </w:p>
    <w:p w:rsidR="00AA1481" w:rsidRPr="000E329E" w:rsidRDefault="00AA1481" w:rsidP="000A3D91">
      <w:pPr>
        <w:ind w:left="540"/>
        <w:rPr>
          <w:i/>
        </w:rPr>
      </w:pPr>
    </w:p>
    <w:p w:rsidR="00AA1481" w:rsidRPr="000E329E" w:rsidRDefault="00AA1481" w:rsidP="00AA1481">
      <w:pPr>
        <w:ind w:left="540"/>
      </w:pPr>
      <w:r w:rsidRPr="000E329E">
        <w:t>Maturitní zkouška má dle současného školského zákona a jeho novelizace dvě části: společnou a profilovou</w:t>
      </w:r>
    </w:p>
    <w:p w:rsidR="00AA1481" w:rsidRPr="000E329E" w:rsidRDefault="00AA1481" w:rsidP="00AA1481">
      <w:pPr>
        <w:tabs>
          <w:tab w:val="left" w:pos="540"/>
          <w:tab w:val="left" w:pos="2160"/>
        </w:tabs>
        <w:ind w:left="1069"/>
      </w:pPr>
    </w:p>
    <w:p w:rsidR="00AA1481" w:rsidRPr="000E329E" w:rsidRDefault="00AA1481" w:rsidP="00AA1481">
      <w:pPr>
        <w:autoSpaceDE w:val="0"/>
        <w:autoSpaceDN w:val="0"/>
        <w:adjustRightInd w:val="0"/>
        <w:ind w:firstLine="540"/>
        <w:rPr>
          <w:b/>
          <w:szCs w:val="22"/>
          <w:u w:val="single"/>
        </w:rPr>
      </w:pPr>
      <w:r w:rsidRPr="000E329E">
        <w:rPr>
          <w:b/>
          <w:szCs w:val="22"/>
          <w:u w:val="single"/>
        </w:rPr>
        <w:t>Společná část: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tblGrid>
      <w:tr w:rsidR="00AA1481" w:rsidRPr="000E329E" w:rsidTr="001362DA">
        <w:trPr>
          <w:jc w:val="center"/>
        </w:trPr>
        <w:tc>
          <w:tcPr>
            <w:tcW w:w="6095" w:type="dxa"/>
            <w:gridSpan w:val="2"/>
            <w:tcBorders>
              <w:top w:val="single" w:sz="12" w:space="0" w:color="auto"/>
              <w:left w:val="single" w:sz="12" w:space="0" w:color="auto"/>
              <w:bottom w:val="single" w:sz="12" w:space="0" w:color="auto"/>
              <w:right w:val="single" w:sz="12" w:space="0" w:color="auto"/>
            </w:tcBorders>
            <w:shd w:val="clear" w:color="auto" w:fill="F2F2F2"/>
          </w:tcPr>
          <w:p w:rsidR="00AA1481" w:rsidRPr="000E329E" w:rsidRDefault="00AA1481" w:rsidP="001362DA">
            <w:pPr>
              <w:jc w:val="center"/>
              <w:rPr>
                <w:b/>
              </w:rPr>
            </w:pPr>
            <w:r w:rsidRPr="000E329E">
              <w:rPr>
                <w:b/>
              </w:rPr>
              <w:t>Státní - společná část</w:t>
            </w:r>
          </w:p>
        </w:tc>
      </w:tr>
      <w:tr w:rsidR="00AA1481" w:rsidRPr="000E329E" w:rsidTr="001362DA">
        <w:trPr>
          <w:jc w:val="center"/>
        </w:trPr>
        <w:tc>
          <w:tcPr>
            <w:tcW w:w="2835" w:type="dxa"/>
            <w:tcBorders>
              <w:top w:val="single" w:sz="12" w:space="0" w:color="auto"/>
              <w:left w:val="single" w:sz="12" w:space="0" w:color="auto"/>
            </w:tcBorders>
            <w:shd w:val="clear" w:color="auto" w:fill="auto"/>
            <w:vAlign w:val="center"/>
          </w:tcPr>
          <w:p w:rsidR="00AA1481" w:rsidRPr="000E329E" w:rsidRDefault="00AA1481" w:rsidP="001362DA">
            <w:pPr>
              <w:jc w:val="center"/>
              <w:rPr>
                <w:b/>
              </w:rPr>
            </w:pPr>
          </w:p>
          <w:p w:rsidR="00AA1481" w:rsidRPr="000E329E" w:rsidRDefault="00AA1481" w:rsidP="001362DA">
            <w:pPr>
              <w:jc w:val="center"/>
              <w:rPr>
                <w:b/>
              </w:rPr>
            </w:pPr>
            <w:r w:rsidRPr="000E329E">
              <w:rPr>
                <w:b/>
              </w:rPr>
              <w:t>Český jazyk a literatura</w:t>
            </w:r>
          </w:p>
          <w:p w:rsidR="00AA1481" w:rsidRPr="000E329E" w:rsidRDefault="00AA1481" w:rsidP="001362DA">
            <w:pPr>
              <w:jc w:val="center"/>
              <w:rPr>
                <w:b/>
              </w:rPr>
            </w:pPr>
          </w:p>
        </w:tc>
        <w:tc>
          <w:tcPr>
            <w:tcW w:w="3260" w:type="dxa"/>
            <w:tcBorders>
              <w:top w:val="single" w:sz="12" w:space="0" w:color="auto"/>
              <w:bottom w:val="single" w:sz="4" w:space="0" w:color="auto"/>
              <w:right w:val="single" w:sz="12" w:space="0" w:color="auto"/>
            </w:tcBorders>
            <w:shd w:val="clear" w:color="auto" w:fill="auto"/>
          </w:tcPr>
          <w:p w:rsidR="00AA1481" w:rsidRPr="000E329E" w:rsidRDefault="00AA1481" w:rsidP="001362DA">
            <w:pPr>
              <w:jc w:val="center"/>
            </w:pPr>
          </w:p>
          <w:p w:rsidR="00AA1481" w:rsidRPr="000E329E" w:rsidRDefault="00AA1481" w:rsidP="001362DA">
            <w:pPr>
              <w:jc w:val="center"/>
            </w:pPr>
            <w:r w:rsidRPr="000E329E">
              <w:t>Didaktický test</w:t>
            </w:r>
          </w:p>
        </w:tc>
      </w:tr>
      <w:tr w:rsidR="00AA1481" w:rsidRPr="000E329E" w:rsidTr="001362DA">
        <w:trPr>
          <w:jc w:val="center"/>
        </w:trPr>
        <w:tc>
          <w:tcPr>
            <w:tcW w:w="2835" w:type="dxa"/>
            <w:tcBorders>
              <w:left w:val="single" w:sz="12" w:space="0" w:color="auto"/>
              <w:bottom w:val="single" w:sz="12" w:space="0" w:color="auto"/>
            </w:tcBorders>
            <w:shd w:val="clear" w:color="auto" w:fill="F2F2F2"/>
          </w:tcPr>
          <w:p w:rsidR="00AA1481" w:rsidRPr="000E329E" w:rsidRDefault="00AA1481" w:rsidP="001362DA">
            <w:pPr>
              <w:jc w:val="center"/>
              <w:rPr>
                <w:b/>
              </w:rPr>
            </w:pPr>
          </w:p>
          <w:p w:rsidR="00AA1481" w:rsidRPr="000E329E" w:rsidRDefault="00AA1481" w:rsidP="001362DA">
            <w:pPr>
              <w:jc w:val="center"/>
              <w:rPr>
                <w:b/>
              </w:rPr>
            </w:pPr>
            <w:r w:rsidRPr="000E329E">
              <w:rPr>
                <w:b/>
              </w:rPr>
              <w:t>Cizí jazyk</w:t>
            </w:r>
          </w:p>
          <w:p w:rsidR="00AA1481" w:rsidRPr="000E329E" w:rsidRDefault="00AA1481" w:rsidP="001362DA">
            <w:pPr>
              <w:jc w:val="center"/>
              <w:rPr>
                <w:b/>
              </w:rPr>
            </w:pPr>
            <w:r w:rsidRPr="000E329E">
              <w:rPr>
                <w:b/>
              </w:rPr>
              <w:t>nebo matematika</w:t>
            </w:r>
          </w:p>
          <w:p w:rsidR="00AA1481" w:rsidRPr="000E329E" w:rsidRDefault="00AA1481" w:rsidP="001362DA">
            <w:pPr>
              <w:jc w:val="center"/>
              <w:rPr>
                <w:b/>
              </w:rPr>
            </w:pPr>
          </w:p>
        </w:tc>
        <w:tc>
          <w:tcPr>
            <w:tcW w:w="3260" w:type="dxa"/>
            <w:tcBorders>
              <w:bottom w:val="single" w:sz="12" w:space="0" w:color="auto"/>
              <w:right w:val="single" w:sz="12" w:space="0" w:color="auto"/>
            </w:tcBorders>
            <w:shd w:val="clear" w:color="auto" w:fill="F2F2F2"/>
          </w:tcPr>
          <w:p w:rsidR="00AA1481" w:rsidRPr="000E329E" w:rsidRDefault="00AA1481" w:rsidP="001362DA">
            <w:pPr>
              <w:jc w:val="center"/>
            </w:pPr>
          </w:p>
          <w:p w:rsidR="00AA1481" w:rsidRPr="000E329E" w:rsidRDefault="00AA1481" w:rsidP="001362DA">
            <w:pPr>
              <w:jc w:val="center"/>
            </w:pPr>
            <w:r w:rsidRPr="000E329E">
              <w:t>Didaktický test</w:t>
            </w:r>
          </w:p>
        </w:tc>
      </w:tr>
    </w:tbl>
    <w:p w:rsidR="00AA1481" w:rsidRPr="000E329E" w:rsidRDefault="00AA1481" w:rsidP="00AA1481">
      <w:pPr>
        <w:tabs>
          <w:tab w:val="left" w:pos="540"/>
          <w:tab w:val="left" w:pos="2160"/>
        </w:tabs>
        <w:ind w:left="1069"/>
        <w:rPr>
          <w:szCs w:val="22"/>
        </w:rPr>
      </w:pPr>
    </w:p>
    <w:p w:rsidR="00AA1481" w:rsidRPr="000E329E" w:rsidRDefault="00AA1481" w:rsidP="00AA1481">
      <w:pPr>
        <w:tabs>
          <w:tab w:val="left" w:pos="540"/>
          <w:tab w:val="left" w:pos="2160"/>
        </w:tabs>
        <w:ind w:left="1069"/>
        <w:rPr>
          <w:szCs w:val="22"/>
        </w:rPr>
      </w:pPr>
    </w:p>
    <w:p w:rsidR="00AA1481" w:rsidRPr="000E329E" w:rsidRDefault="00AA1481" w:rsidP="00AA1481">
      <w:pPr>
        <w:tabs>
          <w:tab w:val="left" w:pos="540"/>
          <w:tab w:val="left" w:pos="2160"/>
        </w:tabs>
        <w:ind w:left="1069"/>
        <w:rPr>
          <w:szCs w:val="22"/>
        </w:rPr>
      </w:pPr>
    </w:p>
    <w:p w:rsidR="00AA1481" w:rsidRPr="000E329E" w:rsidRDefault="00AA1481" w:rsidP="00AA1481">
      <w:pPr>
        <w:tabs>
          <w:tab w:val="left" w:pos="540"/>
          <w:tab w:val="left" w:pos="2160"/>
        </w:tabs>
        <w:ind w:left="1069"/>
        <w:rPr>
          <w:szCs w:val="22"/>
        </w:rPr>
      </w:pPr>
    </w:p>
    <w:p w:rsidR="00AA1481" w:rsidRPr="000E329E" w:rsidRDefault="00AA1481" w:rsidP="00AA1481">
      <w:pPr>
        <w:tabs>
          <w:tab w:val="left" w:pos="540"/>
          <w:tab w:val="left" w:pos="2160"/>
        </w:tabs>
        <w:ind w:left="1069"/>
        <w:rPr>
          <w:szCs w:val="22"/>
        </w:rPr>
      </w:pPr>
    </w:p>
    <w:p w:rsidR="00AA1481" w:rsidRPr="000E329E" w:rsidRDefault="00AA1481" w:rsidP="00AA1481">
      <w:pPr>
        <w:tabs>
          <w:tab w:val="left" w:pos="540"/>
          <w:tab w:val="left" w:pos="2160"/>
        </w:tabs>
        <w:ind w:left="680"/>
        <w:rPr>
          <w:b/>
          <w:szCs w:val="22"/>
          <w:u w:val="single"/>
        </w:rPr>
      </w:pPr>
      <w:r w:rsidRPr="000E329E">
        <w:rPr>
          <w:b/>
          <w:szCs w:val="22"/>
          <w:u w:val="single"/>
        </w:rPr>
        <w:t>Profilová část:</w:t>
      </w:r>
    </w:p>
    <w:p w:rsidR="00AA1481" w:rsidRPr="000E329E" w:rsidRDefault="00AA1481" w:rsidP="00AA1481">
      <w:pPr>
        <w:tabs>
          <w:tab w:val="left" w:pos="540"/>
          <w:tab w:val="left" w:pos="2160"/>
        </w:tabs>
        <w:ind w:left="680"/>
        <w:rPr>
          <w:b/>
          <w:szCs w:val="22"/>
          <w:u w:val="single"/>
        </w:rPr>
      </w:pPr>
    </w:p>
    <w:p w:rsidR="00AA1481" w:rsidRPr="000E329E" w:rsidRDefault="00AA1481" w:rsidP="003C1184">
      <w:pPr>
        <w:pStyle w:val="Nadpisypodkapitolsodrkama"/>
        <w:numPr>
          <w:ilvl w:val="0"/>
          <w:numId w:val="0"/>
        </w:numPr>
        <w:ind w:left="1434"/>
        <w:jc w:val="both"/>
        <w:rPr>
          <w:b w:val="0"/>
          <w:bCs/>
          <w:sz w:val="22"/>
          <w:szCs w:val="22"/>
        </w:rPr>
      </w:pPr>
      <w:r w:rsidRPr="000E329E">
        <w:rPr>
          <w:b w:val="0"/>
          <w:bCs/>
          <w:sz w:val="22"/>
          <w:szCs w:val="22"/>
        </w:rPr>
        <w:t>Nabídku a počet předmětů profilové části maturitní zkoušky určuje ředitel školy dle platného RVP</w:t>
      </w:r>
    </w:p>
    <w:p w:rsidR="00AA1481" w:rsidRPr="000E329E" w:rsidRDefault="00AA1481" w:rsidP="008C1921">
      <w:pPr>
        <w:numPr>
          <w:ilvl w:val="1"/>
          <w:numId w:val="15"/>
        </w:numPr>
        <w:tabs>
          <w:tab w:val="clear" w:pos="1440"/>
          <w:tab w:val="num" w:pos="1800"/>
        </w:tabs>
        <w:autoSpaceDE w:val="0"/>
        <w:autoSpaceDN w:val="0"/>
        <w:adjustRightInd w:val="0"/>
        <w:ind w:left="1800" w:right="502"/>
        <w:jc w:val="both"/>
      </w:pPr>
      <w:r w:rsidRPr="000E329E">
        <w:t xml:space="preserve">profilová zkouška 1: </w:t>
      </w:r>
      <w:r w:rsidRPr="000E329E">
        <w:rPr>
          <w:i/>
          <w:u w:val="single"/>
        </w:rPr>
        <w:t>český jazyk a literatura</w:t>
      </w:r>
      <w:r w:rsidRPr="000E329E">
        <w:t xml:space="preserve"> – zkouška konaná ve formě písemné práce a ústní zkoušky před maturitní komisí;</w:t>
      </w:r>
    </w:p>
    <w:p w:rsidR="00AA1481" w:rsidRPr="000E329E" w:rsidRDefault="00AA1481" w:rsidP="008C1921">
      <w:pPr>
        <w:numPr>
          <w:ilvl w:val="1"/>
          <w:numId w:val="15"/>
        </w:numPr>
        <w:tabs>
          <w:tab w:val="clear" w:pos="1440"/>
          <w:tab w:val="num" w:pos="1800"/>
        </w:tabs>
        <w:autoSpaceDE w:val="0"/>
        <w:autoSpaceDN w:val="0"/>
        <w:adjustRightInd w:val="0"/>
        <w:ind w:left="1800" w:right="502"/>
        <w:jc w:val="both"/>
      </w:pPr>
      <w:r w:rsidRPr="000E329E">
        <w:t xml:space="preserve">profilová zkouška 2: </w:t>
      </w:r>
      <w:r w:rsidRPr="000E329E">
        <w:rPr>
          <w:i/>
          <w:u w:val="single"/>
        </w:rPr>
        <w:t>cizí jazyk</w:t>
      </w:r>
      <w:r w:rsidRPr="000E329E">
        <w:t xml:space="preserve"> – zkouška konaná ve formě písemné práce a ústní zkoušky před maturitní komisí (pokud nekonal zkoušku z matematiky);</w:t>
      </w:r>
    </w:p>
    <w:p w:rsidR="00AA1481" w:rsidRPr="000E329E" w:rsidRDefault="00AA1481" w:rsidP="008C1921">
      <w:pPr>
        <w:numPr>
          <w:ilvl w:val="1"/>
          <w:numId w:val="15"/>
        </w:numPr>
        <w:tabs>
          <w:tab w:val="clear" w:pos="1440"/>
          <w:tab w:val="num" w:pos="1800"/>
        </w:tabs>
        <w:autoSpaceDE w:val="0"/>
        <w:autoSpaceDN w:val="0"/>
        <w:adjustRightInd w:val="0"/>
        <w:ind w:left="1800" w:right="502"/>
        <w:jc w:val="both"/>
        <w:rPr>
          <w:szCs w:val="22"/>
        </w:rPr>
      </w:pPr>
      <w:r w:rsidRPr="000E329E">
        <w:t xml:space="preserve">profilová zkouška 3: </w:t>
      </w:r>
      <w:r w:rsidRPr="000E329E">
        <w:rPr>
          <w:i/>
          <w:szCs w:val="22"/>
          <w:u w:val="single"/>
        </w:rPr>
        <w:t xml:space="preserve">praktická zkouška z </w:t>
      </w:r>
      <w:proofErr w:type="gramStart"/>
      <w:r w:rsidRPr="000E329E">
        <w:rPr>
          <w:i/>
          <w:szCs w:val="22"/>
          <w:u w:val="single"/>
        </w:rPr>
        <w:t>OP</w:t>
      </w:r>
      <w:proofErr w:type="gramEnd"/>
      <w:r w:rsidRPr="000E329E">
        <w:rPr>
          <w:szCs w:val="22"/>
          <w:u w:val="single"/>
        </w:rPr>
        <w:t xml:space="preserve"> </w:t>
      </w:r>
      <w:r w:rsidRPr="000E329E">
        <w:rPr>
          <w:szCs w:val="22"/>
        </w:rPr>
        <w:t>– písemná zkouška  trvá 300 min. a žáci při ní prokazují získané vědomosti a kompetence z oblasti</w:t>
      </w:r>
      <w:r w:rsidR="00CD4178" w:rsidRPr="000E329E">
        <w:rPr>
          <w:szCs w:val="22"/>
        </w:rPr>
        <w:t xml:space="preserve"> Ekonomiky, Účetnictví </w:t>
      </w:r>
      <w:r w:rsidRPr="000E329E">
        <w:rPr>
          <w:szCs w:val="22"/>
        </w:rPr>
        <w:t>a Práva.</w:t>
      </w:r>
    </w:p>
    <w:p w:rsidR="00CD4178" w:rsidRPr="000E329E" w:rsidRDefault="00CD4178" w:rsidP="008C1921">
      <w:pPr>
        <w:numPr>
          <w:ilvl w:val="1"/>
          <w:numId w:val="15"/>
        </w:numPr>
        <w:tabs>
          <w:tab w:val="clear" w:pos="1440"/>
          <w:tab w:val="num" w:pos="1800"/>
        </w:tabs>
        <w:autoSpaceDE w:val="0"/>
        <w:autoSpaceDN w:val="0"/>
        <w:adjustRightInd w:val="0"/>
        <w:ind w:left="1800" w:right="502"/>
        <w:rPr>
          <w:b/>
          <w:i/>
          <w:szCs w:val="22"/>
        </w:rPr>
      </w:pPr>
      <w:r w:rsidRPr="000E329E">
        <w:rPr>
          <w:szCs w:val="22"/>
        </w:rPr>
        <w:t>PMZ je připravována ve 3 verzích, ze kterých si žáci v den konání zkoušky zvolí jednu z nich. Pokud si žák nevybere do doby zahájení zkoušky – bude si téma losovat. Jednotlivé verze se skládají ze tří částí označených písmeny  A, B, C.</w:t>
      </w:r>
    </w:p>
    <w:p w:rsidR="00CD4178" w:rsidRPr="000E329E" w:rsidRDefault="00CD4178" w:rsidP="008C1921">
      <w:pPr>
        <w:numPr>
          <w:ilvl w:val="1"/>
          <w:numId w:val="15"/>
        </w:numPr>
        <w:tabs>
          <w:tab w:val="clear" w:pos="1440"/>
          <w:tab w:val="num" w:pos="1800"/>
        </w:tabs>
        <w:autoSpaceDE w:val="0"/>
        <w:autoSpaceDN w:val="0"/>
        <w:adjustRightInd w:val="0"/>
        <w:ind w:left="1800" w:right="502"/>
        <w:rPr>
          <w:szCs w:val="22"/>
        </w:rPr>
      </w:pPr>
      <w:r w:rsidRPr="000E329E">
        <w:t xml:space="preserve">profilová zkouška 4: </w:t>
      </w:r>
      <w:r w:rsidRPr="000E329E">
        <w:rPr>
          <w:i/>
          <w:szCs w:val="22"/>
          <w:u w:val="single"/>
        </w:rPr>
        <w:t>teoretická zkouška z </w:t>
      </w:r>
      <w:proofErr w:type="gramStart"/>
      <w:r w:rsidRPr="000E329E">
        <w:rPr>
          <w:i/>
          <w:szCs w:val="22"/>
          <w:u w:val="single"/>
        </w:rPr>
        <w:t>OP</w:t>
      </w:r>
      <w:proofErr w:type="gramEnd"/>
      <w:r w:rsidRPr="000E329E">
        <w:rPr>
          <w:i/>
          <w:szCs w:val="22"/>
          <w:u w:val="single"/>
        </w:rPr>
        <w:t xml:space="preserve"> Ekonomika a Marketing</w:t>
      </w:r>
      <w:r w:rsidRPr="000E329E">
        <w:rPr>
          <w:szCs w:val="22"/>
        </w:rPr>
        <w:t xml:space="preserve"> - komunikace k vylosovaným souhrnným otázkám z okruhu předmětů vzdělávací oblasti (Ekonomika, Účetnictví, Marketing a management). </w:t>
      </w:r>
    </w:p>
    <w:p w:rsidR="00AA1481" w:rsidRPr="000E329E" w:rsidRDefault="00AA1481" w:rsidP="003C1184">
      <w:pPr>
        <w:tabs>
          <w:tab w:val="left" w:pos="1800"/>
        </w:tabs>
        <w:autoSpaceDE w:val="0"/>
        <w:autoSpaceDN w:val="0"/>
        <w:adjustRightInd w:val="0"/>
        <w:ind w:left="1440" w:right="502"/>
        <w:jc w:val="both"/>
      </w:pPr>
    </w:p>
    <w:p w:rsidR="000204AE" w:rsidRPr="000E329E" w:rsidRDefault="00AA1481" w:rsidP="00AA1481">
      <w:pPr>
        <w:tabs>
          <w:tab w:val="left" w:pos="1800"/>
        </w:tabs>
        <w:autoSpaceDE w:val="0"/>
        <w:autoSpaceDN w:val="0"/>
        <w:adjustRightInd w:val="0"/>
        <w:ind w:right="502"/>
        <w:sectPr w:rsidR="000204AE" w:rsidRPr="000E329E" w:rsidSect="00C7752E">
          <w:headerReference w:type="default" r:id="rId14"/>
          <w:footerReference w:type="default" r:id="rId15"/>
          <w:pgSz w:w="16838" w:h="11906" w:orient="landscape"/>
          <w:pgMar w:top="1418" w:right="1418" w:bottom="924" w:left="1418" w:header="709" w:footer="709" w:gutter="0"/>
          <w:cols w:space="708"/>
        </w:sectPr>
      </w:pPr>
      <w:r w:rsidRPr="000E329E">
        <w:br w:type="page"/>
      </w:r>
    </w:p>
    <w:p w:rsidR="00AA1481" w:rsidRPr="000E329E" w:rsidRDefault="00AA1481" w:rsidP="000204AE">
      <w:pPr>
        <w:rPr>
          <w:i/>
        </w:rPr>
      </w:pPr>
    </w:p>
    <w:p w:rsidR="003C1184" w:rsidRPr="000E329E" w:rsidRDefault="00847C2E" w:rsidP="0041329A">
      <w:pPr>
        <w:pStyle w:val="Nadpis1"/>
      </w:pPr>
      <w:bookmarkStart w:id="23" w:name="_Toc75258900"/>
      <w:r w:rsidRPr="000E329E">
        <w:t>učební plán</w:t>
      </w:r>
      <w:bookmarkEnd w:id="23"/>
      <w:r w:rsidR="00876FE7" w:rsidRPr="000E329E">
        <w:t xml:space="preserve"> </w:t>
      </w:r>
    </w:p>
    <w:p w:rsidR="005C3E00" w:rsidRPr="0041329A" w:rsidRDefault="003C1184" w:rsidP="0041329A">
      <w:pPr>
        <w:pStyle w:val="Nadpis2"/>
      </w:pPr>
      <w:bookmarkStart w:id="24" w:name="_Toc75258901"/>
      <w:r w:rsidRPr="0041329A">
        <w:t>Učební plán -</w:t>
      </w:r>
      <w:r w:rsidR="00876FE7" w:rsidRPr="0041329A">
        <w:t xml:space="preserve"> denní forma studia</w:t>
      </w:r>
      <w:bookmarkEnd w:id="24"/>
    </w:p>
    <w:tbl>
      <w:tblPr>
        <w:tblW w:w="8834" w:type="dxa"/>
        <w:jc w:val="center"/>
        <w:tblCellMar>
          <w:left w:w="70" w:type="dxa"/>
          <w:right w:w="70" w:type="dxa"/>
        </w:tblCellMar>
        <w:tblLook w:val="0000" w:firstRow="0" w:lastRow="0" w:firstColumn="0" w:lastColumn="0" w:noHBand="0" w:noVBand="0"/>
      </w:tblPr>
      <w:tblGrid>
        <w:gridCol w:w="3796"/>
        <w:gridCol w:w="959"/>
        <w:gridCol w:w="959"/>
        <w:gridCol w:w="960"/>
        <w:gridCol w:w="896"/>
        <w:gridCol w:w="1264"/>
      </w:tblGrid>
      <w:tr w:rsidR="004D42DF" w:rsidRPr="000E329E">
        <w:trPr>
          <w:trHeight w:val="295"/>
          <w:jc w:val="center"/>
        </w:trPr>
        <w:tc>
          <w:tcPr>
            <w:tcW w:w="8834" w:type="dxa"/>
            <w:gridSpan w:val="6"/>
            <w:tcBorders>
              <w:top w:val="nil"/>
              <w:left w:val="nil"/>
              <w:bottom w:val="single" w:sz="18" w:space="0" w:color="auto"/>
              <w:right w:val="nil"/>
            </w:tcBorders>
            <w:noWrap/>
            <w:vAlign w:val="bottom"/>
          </w:tcPr>
          <w:p w:rsidR="004D42DF" w:rsidRPr="000E329E" w:rsidRDefault="004D42DF" w:rsidP="000A3D91">
            <w:pPr>
              <w:pStyle w:val="Nadpisykapitolnasted-rove1"/>
            </w:pPr>
            <w:bookmarkStart w:id="25" w:name="_Toc202591362"/>
            <w:r w:rsidRPr="000E329E">
              <w:t>Učební plán</w:t>
            </w:r>
            <w:bookmarkEnd w:id="25"/>
          </w:p>
        </w:tc>
      </w:tr>
      <w:tr w:rsidR="004D42DF" w:rsidRPr="000E329E">
        <w:trPr>
          <w:trHeight w:val="270"/>
          <w:jc w:val="center"/>
        </w:trPr>
        <w:tc>
          <w:tcPr>
            <w:tcW w:w="8834" w:type="dxa"/>
            <w:gridSpan w:val="6"/>
            <w:tcBorders>
              <w:top w:val="single" w:sz="18" w:space="0" w:color="auto"/>
              <w:left w:val="single" w:sz="18" w:space="0" w:color="auto"/>
              <w:bottom w:val="nil"/>
              <w:right w:val="single" w:sz="18" w:space="0" w:color="auto"/>
            </w:tcBorders>
            <w:noWrap/>
            <w:vAlign w:val="bottom"/>
          </w:tcPr>
          <w:p w:rsidR="000A3D91" w:rsidRPr="000E329E" w:rsidRDefault="000A3D91" w:rsidP="000A3D91">
            <w:pPr>
              <w:tabs>
                <w:tab w:val="left" w:pos="2104"/>
              </w:tabs>
              <w:rPr>
                <w:b/>
                <w:bCs/>
                <w:iCs/>
                <w:szCs w:val="22"/>
              </w:rPr>
            </w:pPr>
            <w:r w:rsidRPr="000E329E">
              <w:rPr>
                <w:b/>
                <w:bCs/>
                <w:iCs/>
                <w:szCs w:val="22"/>
              </w:rPr>
              <w:t>Oboru vzdělání:</w:t>
            </w:r>
            <w:r w:rsidRPr="000E329E">
              <w:rPr>
                <w:b/>
                <w:bCs/>
                <w:iCs/>
                <w:szCs w:val="22"/>
              </w:rPr>
              <w:tab/>
            </w:r>
            <w:r w:rsidR="004D42DF" w:rsidRPr="000E329E">
              <w:rPr>
                <w:b/>
                <w:bCs/>
                <w:iCs/>
                <w:szCs w:val="22"/>
              </w:rPr>
              <w:t xml:space="preserve">Podnikání   </w:t>
            </w:r>
          </w:p>
          <w:p w:rsidR="004D42DF" w:rsidRPr="000E329E" w:rsidRDefault="000A3D91" w:rsidP="000A3D91">
            <w:pPr>
              <w:tabs>
                <w:tab w:val="left" w:pos="2104"/>
              </w:tabs>
              <w:rPr>
                <w:b/>
                <w:bCs/>
                <w:iCs/>
                <w:szCs w:val="22"/>
              </w:rPr>
            </w:pPr>
            <w:r w:rsidRPr="000E329E">
              <w:rPr>
                <w:b/>
                <w:bCs/>
                <w:iCs/>
                <w:szCs w:val="22"/>
              </w:rPr>
              <w:tab/>
            </w:r>
            <w:r w:rsidR="004D42DF" w:rsidRPr="000E329E">
              <w:rPr>
                <w:b/>
                <w:bCs/>
                <w:iCs/>
                <w:szCs w:val="22"/>
              </w:rPr>
              <w:t>podle RVP  64-41-L/51 Podnikání</w:t>
            </w:r>
          </w:p>
        </w:tc>
      </w:tr>
      <w:tr w:rsidR="004D42DF" w:rsidRPr="000E329E">
        <w:trPr>
          <w:trHeight w:val="330"/>
          <w:jc w:val="center"/>
        </w:trPr>
        <w:tc>
          <w:tcPr>
            <w:tcW w:w="8834" w:type="dxa"/>
            <w:gridSpan w:val="6"/>
            <w:tcBorders>
              <w:top w:val="nil"/>
              <w:left w:val="single" w:sz="18" w:space="0" w:color="auto"/>
              <w:bottom w:val="single" w:sz="18" w:space="0" w:color="auto"/>
              <w:right w:val="single" w:sz="18" w:space="0" w:color="auto"/>
            </w:tcBorders>
            <w:noWrap/>
            <w:vAlign w:val="bottom"/>
          </w:tcPr>
          <w:p w:rsidR="004D42DF" w:rsidRPr="000E329E" w:rsidRDefault="004D42DF" w:rsidP="0065187B">
            <w:pPr>
              <w:jc w:val="center"/>
              <w:rPr>
                <w:b/>
                <w:iCs/>
                <w:sz w:val="20"/>
                <w:szCs w:val="20"/>
              </w:rPr>
            </w:pPr>
            <w:r w:rsidRPr="000E329E">
              <w:rPr>
                <w:b/>
                <w:iCs/>
                <w:sz w:val="20"/>
                <w:szCs w:val="20"/>
              </w:rPr>
              <w:t>denní studium</w:t>
            </w:r>
          </w:p>
        </w:tc>
      </w:tr>
      <w:tr w:rsidR="004D42DF" w:rsidRPr="000E329E">
        <w:trPr>
          <w:trHeight w:val="514"/>
          <w:jc w:val="center"/>
        </w:trPr>
        <w:tc>
          <w:tcPr>
            <w:tcW w:w="3796" w:type="dxa"/>
            <w:tcBorders>
              <w:top w:val="single" w:sz="18" w:space="0" w:color="auto"/>
              <w:left w:val="single" w:sz="18" w:space="0" w:color="auto"/>
              <w:right w:val="single" w:sz="18" w:space="0" w:color="auto"/>
            </w:tcBorders>
            <w:noWrap/>
            <w:vAlign w:val="center"/>
          </w:tcPr>
          <w:p w:rsidR="004D42DF" w:rsidRPr="000E329E" w:rsidRDefault="004D42DF" w:rsidP="0065187B">
            <w:pPr>
              <w:jc w:val="center"/>
              <w:rPr>
                <w:rStyle w:val="StylKurzva"/>
              </w:rPr>
            </w:pPr>
            <w:r w:rsidRPr="000E329E">
              <w:rPr>
                <w:rStyle w:val="StylKurzva"/>
              </w:rPr>
              <w:t>Kategorie a názvy</w:t>
            </w:r>
          </w:p>
          <w:p w:rsidR="004D42DF" w:rsidRPr="000E329E" w:rsidRDefault="004D42DF" w:rsidP="0065187B">
            <w:pPr>
              <w:jc w:val="center"/>
              <w:rPr>
                <w:rStyle w:val="StylKurzva"/>
              </w:rPr>
            </w:pPr>
            <w:r w:rsidRPr="000E329E">
              <w:rPr>
                <w:rStyle w:val="StylKurzva"/>
              </w:rPr>
              <w:t>vyučovacích předmětů</w:t>
            </w:r>
          </w:p>
        </w:tc>
        <w:tc>
          <w:tcPr>
            <w:tcW w:w="5038" w:type="dxa"/>
            <w:gridSpan w:val="5"/>
            <w:tcBorders>
              <w:top w:val="single" w:sz="18" w:space="0" w:color="auto"/>
              <w:left w:val="single" w:sz="18" w:space="0" w:color="auto"/>
              <w:right w:val="single" w:sz="18" w:space="0" w:color="auto"/>
            </w:tcBorders>
            <w:noWrap/>
            <w:vAlign w:val="center"/>
          </w:tcPr>
          <w:p w:rsidR="004D42DF" w:rsidRPr="000E329E" w:rsidRDefault="004D42DF" w:rsidP="0065187B">
            <w:pPr>
              <w:jc w:val="center"/>
              <w:rPr>
                <w:i/>
                <w:iCs/>
              </w:rPr>
            </w:pPr>
            <w:r w:rsidRPr="000E329E">
              <w:rPr>
                <w:i/>
                <w:iCs/>
              </w:rPr>
              <w:t>Počet týdenních vyučovacích hodin</w:t>
            </w:r>
            <w:r w:rsidRPr="000E329E">
              <w:rPr>
                <w:rFonts w:ascii="Arial" w:hAnsi="Arial" w:cs="Arial"/>
                <w:b/>
                <w:bCs/>
                <w:i/>
                <w:iCs/>
              </w:rPr>
              <w:t> </w:t>
            </w:r>
          </w:p>
        </w:tc>
      </w:tr>
      <w:tr w:rsidR="000A3D91" w:rsidRPr="000E329E">
        <w:trPr>
          <w:trHeight w:val="270"/>
          <w:jc w:val="center"/>
        </w:trPr>
        <w:tc>
          <w:tcPr>
            <w:tcW w:w="3796" w:type="dxa"/>
            <w:tcBorders>
              <w:top w:val="single" w:sz="18" w:space="0" w:color="auto"/>
              <w:left w:val="single" w:sz="18" w:space="0" w:color="auto"/>
              <w:bottom w:val="single" w:sz="18" w:space="0" w:color="auto"/>
              <w:right w:val="single" w:sz="18" w:space="0" w:color="auto"/>
            </w:tcBorders>
            <w:noWrap/>
            <w:vAlign w:val="center"/>
          </w:tcPr>
          <w:p w:rsidR="000A3D91" w:rsidRPr="000E329E" w:rsidRDefault="000A3D91" w:rsidP="0065187B">
            <w:pPr>
              <w:rPr>
                <w:rFonts w:ascii="Arial" w:hAnsi="Arial" w:cs="Arial"/>
                <w:b/>
                <w:bCs/>
                <w:i/>
                <w:iCs/>
                <w:sz w:val="16"/>
                <w:szCs w:val="16"/>
              </w:rPr>
            </w:pPr>
            <w:r w:rsidRPr="000E329E">
              <w:rPr>
                <w:rFonts w:ascii="Arial" w:hAnsi="Arial" w:cs="Arial"/>
                <w:b/>
                <w:bCs/>
                <w:i/>
                <w:iCs/>
                <w:sz w:val="16"/>
                <w:szCs w:val="16"/>
              </w:rPr>
              <w:t>1. Předměty povinného základu</w:t>
            </w:r>
          </w:p>
        </w:tc>
        <w:tc>
          <w:tcPr>
            <w:tcW w:w="959" w:type="dxa"/>
            <w:tcBorders>
              <w:top w:val="single" w:sz="18" w:space="0" w:color="auto"/>
              <w:left w:val="single" w:sz="18" w:space="0" w:color="auto"/>
              <w:bottom w:val="single" w:sz="18" w:space="0" w:color="auto"/>
              <w:right w:val="single" w:sz="18" w:space="0" w:color="auto"/>
            </w:tcBorders>
            <w:noWrap/>
            <w:vAlign w:val="center"/>
          </w:tcPr>
          <w:p w:rsidR="000A3D91" w:rsidRPr="000E329E" w:rsidRDefault="000A3D91" w:rsidP="000A3D91">
            <w:pPr>
              <w:jc w:val="center"/>
              <w:rPr>
                <w:rFonts w:ascii="Arial" w:hAnsi="Arial" w:cs="Arial"/>
                <w:b/>
                <w:bCs/>
                <w:i/>
                <w:iCs/>
                <w:sz w:val="16"/>
                <w:szCs w:val="16"/>
              </w:rPr>
            </w:pPr>
            <w:r w:rsidRPr="000E329E">
              <w:rPr>
                <w:rFonts w:ascii="Arial" w:hAnsi="Arial" w:cs="Arial"/>
                <w:b/>
                <w:bCs/>
                <w:i/>
                <w:iCs/>
                <w:sz w:val="16"/>
                <w:szCs w:val="16"/>
              </w:rPr>
              <w:t>zkratka</w:t>
            </w:r>
          </w:p>
        </w:tc>
        <w:tc>
          <w:tcPr>
            <w:tcW w:w="959" w:type="dxa"/>
            <w:tcBorders>
              <w:top w:val="single" w:sz="18" w:space="0" w:color="auto"/>
              <w:left w:val="single" w:sz="18" w:space="0" w:color="auto"/>
              <w:bottom w:val="single" w:sz="18" w:space="0" w:color="auto"/>
              <w:right w:val="single" w:sz="4" w:space="0" w:color="auto"/>
            </w:tcBorders>
            <w:noWrap/>
            <w:vAlign w:val="center"/>
          </w:tcPr>
          <w:p w:rsidR="000A3D91" w:rsidRPr="000E329E" w:rsidRDefault="000A3D91" w:rsidP="000A3D91">
            <w:pPr>
              <w:jc w:val="center"/>
              <w:rPr>
                <w:rFonts w:ascii="Arial" w:hAnsi="Arial" w:cs="Arial"/>
                <w:b/>
                <w:bCs/>
                <w:i/>
                <w:iCs/>
                <w:sz w:val="16"/>
                <w:szCs w:val="16"/>
              </w:rPr>
            </w:pPr>
            <w:r w:rsidRPr="000E329E">
              <w:rPr>
                <w:rFonts w:ascii="Arial" w:hAnsi="Arial" w:cs="Arial"/>
                <w:b/>
                <w:bCs/>
                <w:i/>
                <w:iCs/>
                <w:sz w:val="16"/>
                <w:szCs w:val="16"/>
              </w:rPr>
              <w:t>1. ročník</w:t>
            </w:r>
          </w:p>
        </w:tc>
        <w:tc>
          <w:tcPr>
            <w:tcW w:w="960" w:type="dxa"/>
            <w:tcBorders>
              <w:top w:val="single" w:sz="18" w:space="0" w:color="auto"/>
              <w:left w:val="nil"/>
              <w:bottom w:val="single" w:sz="18" w:space="0" w:color="auto"/>
              <w:right w:val="single" w:sz="4" w:space="0" w:color="auto"/>
            </w:tcBorders>
            <w:noWrap/>
            <w:vAlign w:val="center"/>
          </w:tcPr>
          <w:p w:rsidR="000A3D91" w:rsidRPr="000E329E" w:rsidRDefault="000A3D91" w:rsidP="000A3D91">
            <w:pPr>
              <w:jc w:val="center"/>
              <w:rPr>
                <w:rFonts w:ascii="Arial" w:hAnsi="Arial" w:cs="Arial"/>
                <w:b/>
                <w:bCs/>
                <w:i/>
                <w:iCs/>
                <w:sz w:val="16"/>
                <w:szCs w:val="16"/>
              </w:rPr>
            </w:pPr>
            <w:r w:rsidRPr="000E329E">
              <w:rPr>
                <w:rFonts w:ascii="Arial" w:hAnsi="Arial" w:cs="Arial"/>
                <w:b/>
                <w:bCs/>
                <w:i/>
                <w:iCs/>
                <w:sz w:val="16"/>
                <w:szCs w:val="16"/>
              </w:rPr>
              <w:t>2. ročník</w:t>
            </w:r>
          </w:p>
        </w:tc>
        <w:tc>
          <w:tcPr>
            <w:tcW w:w="896" w:type="dxa"/>
            <w:tcBorders>
              <w:top w:val="single" w:sz="18" w:space="0" w:color="auto"/>
              <w:left w:val="single" w:sz="2" w:space="0" w:color="auto"/>
              <w:bottom w:val="single" w:sz="18" w:space="0" w:color="auto"/>
              <w:right w:val="single" w:sz="18" w:space="0" w:color="auto"/>
            </w:tcBorders>
            <w:noWrap/>
            <w:vAlign w:val="center"/>
          </w:tcPr>
          <w:p w:rsidR="000A3D91" w:rsidRPr="000E329E" w:rsidRDefault="000A3D91" w:rsidP="000A3D91">
            <w:pPr>
              <w:jc w:val="center"/>
              <w:rPr>
                <w:rFonts w:ascii="Arial" w:hAnsi="Arial" w:cs="Arial"/>
                <w:b/>
                <w:bCs/>
                <w:i/>
                <w:iCs/>
                <w:sz w:val="16"/>
                <w:szCs w:val="16"/>
              </w:rPr>
            </w:pPr>
            <w:r w:rsidRPr="000E329E">
              <w:rPr>
                <w:rFonts w:ascii="Arial" w:hAnsi="Arial" w:cs="Arial"/>
                <w:b/>
                <w:bCs/>
                <w:i/>
                <w:iCs/>
                <w:sz w:val="16"/>
                <w:szCs w:val="16"/>
              </w:rPr>
              <w:t>celkem</w:t>
            </w:r>
          </w:p>
        </w:tc>
        <w:tc>
          <w:tcPr>
            <w:tcW w:w="1264" w:type="dxa"/>
            <w:tcBorders>
              <w:top w:val="single" w:sz="18" w:space="0" w:color="auto"/>
              <w:left w:val="single" w:sz="18" w:space="0" w:color="auto"/>
              <w:bottom w:val="single" w:sz="18" w:space="0" w:color="auto"/>
              <w:right w:val="single" w:sz="18" w:space="0" w:color="auto"/>
            </w:tcBorders>
            <w:noWrap/>
            <w:vAlign w:val="center"/>
          </w:tcPr>
          <w:p w:rsidR="000A3D91" w:rsidRPr="000E329E" w:rsidRDefault="000A3D91" w:rsidP="000A3D91">
            <w:pPr>
              <w:jc w:val="center"/>
              <w:rPr>
                <w:rFonts w:ascii="Arial" w:hAnsi="Arial" w:cs="Arial"/>
                <w:b/>
                <w:bCs/>
                <w:i/>
                <w:iCs/>
                <w:sz w:val="16"/>
                <w:szCs w:val="16"/>
              </w:rPr>
            </w:pPr>
            <w:r w:rsidRPr="000E329E">
              <w:rPr>
                <w:rFonts w:ascii="Arial" w:hAnsi="Arial" w:cs="Arial"/>
                <w:b/>
                <w:bCs/>
                <w:i/>
                <w:iCs/>
                <w:sz w:val="16"/>
                <w:szCs w:val="16"/>
              </w:rPr>
              <w:t>na dělení</w:t>
            </w:r>
          </w:p>
        </w:tc>
      </w:tr>
      <w:tr w:rsidR="000A3D91" w:rsidRPr="000E329E">
        <w:trPr>
          <w:trHeight w:val="282"/>
          <w:jc w:val="center"/>
        </w:trPr>
        <w:tc>
          <w:tcPr>
            <w:tcW w:w="3796" w:type="dxa"/>
            <w:tcBorders>
              <w:top w:val="single" w:sz="18" w:space="0" w:color="auto"/>
              <w:left w:val="single" w:sz="18" w:space="0" w:color="auto"/>
              <w:bottom w:val="single" w:sz="2" w:space="0" w:color="auto"/>
              <w:right w:val="single" w:sz="18" w:space="0" w:color="auto"/>
            </w:tcBorders>
            <w:shd w:val="clear" w:color="auto" w:fill="CCFFCC"/>
            <w:noWrap/>
            <w:vAlign w:val="center"/>
          </w:tcPr>
          <w:p w:rsidR="000A3D91" w:rsidRPr="000E329E" w:rsidRDefault="000A3D91" w:rsidP="0065187B">
            <w:pPr>
              <w:rPr>
                <w:b/>
                <w:i/>
                <w:iCs/>
                <w:sz w:val="20"/>
                <w:szCs w:val="20"/>
              </w:rPr>
            </w:pPr>
            <w:r w:rsidRPr="000E329E">
              <w:rPr>
                <w:b/>
                <w:i/>
                <w:iCs/>
                <w:sz w:val="20"/>
                <w:szCs w:val="20"/>
              </w:rPr>
              <w:t>Všeobecně vzdělávací předměty</w:t>
            </w:r>
          </w:p>
        </w:tc>
        <w:tc>
          <w:tcPr>
            <w:tcW w:w="959" w:type="dxa"/>
            <w:tcBorders>
              <w:top w:val="single" w:sz="18" w:space="0" w:color="auto"/>
              <w:left w:val="single" w:sz="18" w:space="0" w:color="auto"/>
              <w:bottom w:val="single" w:sz="2" w:space="0" w:color="auto"/>
              <w:right w:val="single" w:sz="18" w:space="0" w:color="auto"/>
            </w:tcBorders>
            <w:shd w:val="clear" w:color="auto" w:fill="CCFFCC"/>
            <w:noWrap/>
            <w:vAlign w:val="center"/>
          </w:tcPr>
          <w:p w:rsidR="000A3D91" w:rsidRPr="000E329E" w:rsidRDefault="000A3D91" w:rsidP="000A3D91">
            <w:pPr>
              <w:jc w:val="center"/>
              <w:rPr>
                <w:rFonts w:ascii="Arial" w:hAnsi="Arial" w:cs="Arial"/>
                <w:sz w:val="20"/>
                <w:szCs w:val="20"/>
              </w:rPr>
            </w:pPr>
          </w:p>
        </w:tc>
        <w:tc>
          <w:tcPr>
            <w:tcW w:w="959" w:type="dxa"/>
            <w:tcBorders>
              <w:top w:val="single" w:sz="18" w:space="0" w:color="auto"/>
              <w:left w:val="single" w:sz="18" w:space="0" w:color="auto"/>
              <w:bottom w:val="single" w:sz="2" w:space="0" w:color="auto"/>
              <w:right w:val="single" w:sz="4" w:space="0" w:color="auto"/>
            </w:tcBorders>
            <w:shd w:val="clear" w:color="auto" w:fill="CCFFCC"/>
            <w:noWrap/>
            <w:vAlign w:val="center"/>
          </w:tcPr>
          <w:p w:rsidR="000A3D91" w:rsidRPr="000E329E" w:rsidRDefault="000A3D91" w:rsidP="000A3D91">
            <w:pPr>
              <w:jc w:val="center"/>
              <w:rPr>
                <w:rFonts w:ascii="Arial" w:hAnsi="Arial" w:cs="Arial"/>
                <w:sz w:val="20"/>
                <w:szCs w:val="20"/>
              </w:rPr>
            </w:pPr>
          </w:p>
        </w:tc>
        <w:tc>
          <w:tcPr>
            <w:tcW w:w="960" w:type="dxa"/>
            <w:tcBorders>
              <w:top w:val="single" w:sz="18" w:space="0" w:color="auto"/>
              <w:left w:val="nil"/>
              <w:bottom w:val="single" w:sz="2" w:space="0" w:color="auto"/>
              <w:right w:val="single" w:sz="4" w:space="0" w:color="auto"/>
            </w:tcBorders>
            <w:shd w:val="clear" w:color="auto" w:fill="CCFFCC"/>
            <w:noWrap/>
            <w:vAlign w:val="center"/>
          </w:tcPr>
          <w:p w:rsidR="000A3D91" w:rsidRPr="000E329E" w:rsidRDefault="000A3D91" w:rsidP="000A3D91">
            <w:pPr>
              <w:jc w:val="center"/>
              <w:rPr>
                <w:rFonts w:ascii="Arial" w:hAnsi="Arial" w:cs="Arial"/>
                <w:sz w:val="20"/>
                <w:szCs w:val="20"/>
              </w:rPr>
            </w:pPr>
          </w:p>
        </w:tc>
        <w:tc>
          <w:tcPr>
            <w:tcW w:w="896" w:type="dxa"/>
            <w:tcBorders>
              <w:top w:val="single" w:sz="18" w:space="0" w:color="auto"/>
              <w:left w:val="single" w:sz="2" w:space="0" w:color="auto"/>
              <w:bottom w:val="single" w:sz="2" w:space="0" w:color="auto"/>
              <w:right w:val="single" w:sz="18" w:space="0" w:color="auto"/>
            </w:tcBorders>
            <w:shd w:val="clear" w:color="auto" w:fill="CCFFCC"/>
            <w:noWrap/>
            <w:vAlign w:val="center"/>
          </w:tcPr>
          <w:p w:rsidR="000A3D91" w:rsidRPr="000E329E" w:rsidRDefault="000A3D91" w:rsidP="000A3D91">
            <w:pPr>
              <w:jc w:val="center"/>
              <w:rPr>
                <w:rFonts w:ascii="Arial" w:hAnsi="Arial" w:cs="Arial"/>
                <w:sz w:val="20"/>
                <w:szCs w:val="20"/>
              </w:rPr>
            </w:pPr>
          </w:p>
        </w:tc>
        <w:tc>
          <w:tcPr>
            <w:tcW w:w="1264" w:type="dxa"/>
            <w:tcBorders>
              <w:top w:val="single" w:sz="18" w:space="0" w:color="auto"/>
              <w:left w:val="single" w:sz="18" w:space="0" w:color="auto"/>
              <w:bottom w:val="single" w:sz="2" w:space="0" w:color="auto"/>
              <w:right w:val="single" w:sz="18" w:space="0" w:color="auto"/>
            </w:tcBorders>
            <w:shd w:val="clear" w:color="auto" w:fill="CCFFCC"/>
            <w:noWrap/>
            <w:vAlign w:val="center"/>
          </w:tcPr>
          <w:p w:rsidR="000A3D91" w:rsidRPr="000E329E" w:rsidRDefault="000A3D91" w:rsidP="000A3D91">
            <w:pPr>
              <w:jc w:val="center"/>
              <w:rPr>
                <w:rFonts w:ascii="Arial" w:hAnsi="Arial" w:cs="Arial"/>
                <w:sz w:val="20"/>
                <w:szCs w:val="20"/>
              </w:rPr>
            </w:pPr>
          </w:p>
        </w:tc>
      </w:tr>
      <w:tr w:rsidR="000A3D91" w:rsidRPr="000E329E">
        <w:trPr>
          <w:trHeight w:val="282"/>
          <w:jc w:val="center"/>
        </w:trPr>
        <w:tc>
          <w:tcPr>
            <w:tcW w:w="3796" w:type="dxa"/>
            <w:tcBorders>
              <w:top w:val="single" w:sz="2"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 xml:space="preserve">Český jazyk </w:t>
            </w:r>
          </w:p>
        </w:tc>
        <w:tc>
          <w:tcPr>
            <w:tcW w:w="959" w:type="dxa"/>
            <w:tcBorders>
              <w:top w:val="single" w:sz="2"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ČJ</w:t>
            </w:r>
          </w:p>
        </w:tc>
        <w:tc>
          <w:tcPr>
            <w:tcW w:w="959" w:type="dxa"/>
            <w:tcBorders>
              <w:top w:val="single" w:sz="2"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960" w:type="dxa"/>
            <w:tcBorders>
              <w:top w:val="single" w:sz="2"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896" w:type="dxa"/>
            <w:tcBorders>
              <w:top w:val="single" w:sz="2"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1264" w:type="dxa"/>
            <w:tcBorders>
              <w:top w:val="single" w:sz="2"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Cizí jazyk</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AA1481" w:rsidP="000A3D91">
            <w:pPr>
              <w:jc w:val="center"/>
              <w:rPr>
                <w:sz w:val="20"/>
                <w:szCs w:val="20"/>
              </w:rPr>
            </w:pPr>
            <w:r w:rsidRPr="000E329E">
              <w:rPr>
                <w:sz w:val="20"/>
                <w:szCs w:val="20"/>
              </w:rPr>
              <w:t>CJ</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8</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Literární výchova</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LV</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Tělesná výchova</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TV</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AA148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65187B">
            <w:pPr>
              <w:rPr>
                <w:i/>
                <w:sz w:val="20"/>
                <w:szCs w:val="20"/>
              </w:rPr>
            </w:pPr>
            <w:r w:rsidRPr="000E329E">
              <w:rPr>
                <w:i/>
                <w:sz w:val="20"/>
                <w:szCs w:val="20"/>
              </w:rPr>
              <w:t>Matematika</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M</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3</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A1481" w:rsidRPr="000E329E" w:rsidRDefault="00AA1481" w:rsidP="00AA1481">
            <w:pPr>
              <w:jc w:val="center"/>
              <w:rPr>
                <w:sz w:val="20"/>
                <w:szCs w:val="20"/>
              </w:rPr>
            </w:pPr>
            <w:r w:rsidRPr="000E329E">
              <w:rPr>
                <w:sz w:val="20"/>
                <w:szCs w:val="20"/>
              </w:rPr>
              <w:t>6</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0A3D91">
            <w:pPr>
              <w:jc w:val="center"/>
            </w:pPr>
          </w:p>
        </w:tc>
      </w:tr>
      <w:tr w:rsidR="00AA148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65187B">
            <w:pPr>
              <w:rPr>
                <w:i/>
                <w:sz w:val="20"/>
                <w:szCs w:val="20"/>
              </w:rPr>
            </w:pPr>
            <w:r w:rsidRPr="000E329E">
              <w:rPr>
                <w:i/>
                <w:sz w:val="20"/>
                <w:szCs w:val="20"/>
              </w:rPr>
              <w:t>Seminář z cizího jazyka/matematiky</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0A3D91">
            <w:pPr>
              <w:jc w:val="center"/>
              <w:rPr>
                <w:sz w:val="20"/>
                <w:szCs w:val="20"/>
              </w:rPr>
            </w:pPr>
            <w:proofErr w:type="spellStart"/>
            <w:r w:rsidRPr="000E329E">
              <w:rPr>
                <w:sz w:val="20"/>
                <w:szCs w:val="20"/>
              </w:rPr>
              <w:t>CJs</w:t>
            </w:r>
            <w:proofErr w:type="spellEnd"/>
            <w:r w:rsidRPr="000E329E">
              <w:rPr>
                <w:sz w:val="20"/>
                <w:szCs w:val="20"/>
              </w:rPr>
              <w:t>/</w:t>
            </w:r>
            <w:proofErr w:type="spellStart"/>
            <w:r w:rsidRPr="000E329E">
              <w:rPr>
                <w:sz w:val="20"/>
                <w:szCs w:val="20"/>
              </w:rPr>
              <w:t>Ms</w:t>
            </w:r>
            <w:proofErr w:type="spellEnd"/>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1</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1</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0A3D91" w:rsidRPr="000E329E" w:rsidRDefault="000A3D91" w:rsidP="0065187B">
            <w:pPr>
              <w:rPr>
                <w:b/>
                <w:i/>
                <w:sz w:val="20"/>
                <w:szCs w:val="20"/>
              </w:rPr>
            </w:pPr>
            <w:r w:rsidRPr="000E329E">
              <w:rPr>
                <w:b/>
                <w:i/>
                <w:sz w:val="20"/>
                <w:szCs w:val="20"/>
              </w:rPr>
              <w:t>Celkem VVP</w:t>
            </w:r>
          </w:p>
        </w:tc>
        <w:tc>
          <w:tcPr>
            <w:tcW w:w="959"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0A3D91" w:rsidRPr="000E329E" w:rsidRDefault="000A3D91" w:rsidP="000A3D91">
            <w:pPr>
              <w:jc w:val="center"/>
              <w:rPr>
                <w:b/>
                <w:sz w:val="20"/>
                <w:szCs w:val="20"/>
              </w:rPr>
            </w:pPr>
          </w:p>
        </w:tc>
        <w:tc>
          <w:tcPr>
            <w:tcW w:w="959" w:type="dxa"/>
            <w:tcBorders>
              <w:top w:val="single" w:sz="4" w:space="0" w:color="auto"/>
              <w:left w:val="single" w:sz="18" w:space="0" w:color="auto"/>
              <w:bottom w:val="single" w:sz="4" w:space="0" w:color="auto"/>
              <w:right w:val="single" w:sz="4" w:space="0" w:color="auto"/>
            </w:tcBorders>
            <w:shd w:val="clear" w:color="auto" w:fill="F3F3F3"/>
            <w:noWrap/>
            <w:vAlign w:val="center"/>
          </w:tcPr>
          <w:p w:rsidR="000A3D91" w:rsidRPr="000E329E" w:rsidRDefault="000A3D91" w:rsidP="00AA1481">
            <w:pPr>
              <w:jc w:val="center"/>
              <w:rPr>
                <w:b/>
                <w:sz w:val="20"/>
                <w:szCs w:val="20"/>
              </w:rPr>
            </w:pPr>
            <w:r w:rsidRPr="000E329E">
              <w:rPr>
                <w:b/>
                <w:sz w:val="20"/>
                <w:szCs w:val="20"/>
              </w:rPr>
              <w:t>1</w:t>
            </w:r>
            <w:r w:rsidR="00AA1481" w:rsidRPr="000E329E">
              <w:rPr>
                <w:b/>
                <w:sz w:val="20"/>
                <w:szCs w:val="20"/>
              </w:rPr>
              <w:t>3</w:t>
            </w:r>
          </w:p>
        </w:tc>
        <w:tc>
          <w:tcPr>
            <w:tcW w:w="960" w:type="dxa"/>
            <w:tcBorders>
              <w:top w:val="single" w:sz="4" w:space="0" w:color="auto"/>
              <w:left w:val="nil"/>
              <w:bottom w:val="single" w:sz="4" w:space="0" w:color="auto"/>
              <w:right w:val="single" w:sz="4" w:space="0" w:color="auto"/>
            </w:tcBorders>
            <w:shd w:val="clear" w:color="auto" w:fill="F3F3F3"/>
            <w:noWrap/>
            <w:vAlign w:val="center"/>
          </w:tcPr>
          <w:p w:rsidR="000A3D91" w:rsidRPr="000E329E" w:rsidRDefault="000A3D91" w:rsidP="00AA1481">
            <w:pPr>
              <w:jc w:val="center"/>
              <w:rPr>
                <w:b/>
                <w:sz w:val="20"/>
                <w:szCs w:val="20"/>
              </w:rPr>
            </w:pPr>
            <w:r w:rsidRPr="000E329E">
              <w:rPr>
                <w:b/>
                <w:sz w:val="20"/>
                <w:szCs w:val="20"/>
              </w:rPr>
              <w:t>1</w:t>
            </w:r>
            <w:r w:rsidR="00AA1481" w:rsidRPr="000E329E">
              <w:rPr>
                <w:b/>
                <w:sz w:val="20"/>
                <w:szCs w:val="20"/>
              </w:rPr>
              <w:t>4</w:t>
            </w:r>
          </w:p>
        </w:tc>
        <w:tc>
          <w:tcPr>
            <w:tcW w:w="896" w:type="dxa"/>
            <w:tcBorders>
              <w:top w:val="single" w:sz="4" w:space="0" w:color="auto"/>
              <w:left w:val="single" w:sz="2" w:space="0" w:color="auto"/>
              <w:bottom w:val="single" w:sz="4" w:space="0" w:color="auto"/>
              <w:right w:val="single" w:sz="18" w:space="0" w:color="auto"/>
            </w:tcBorders>
            <w:shd w:val="clear" w:color="auto" w:fill="F3F3F3"/>
            <w:noWrap/>
            <w:vAlign w:val="center"/>
          </w:tcPr>
          <w:p w:rsidR="000A3D91" w:rsidRPr="000E329E" w:rsidRDefault="000A3D91" w:rsidP="00AA1481">
            <w:pPr>
              <w:jc w:val="center"/>
              <w:rPr>
                <w:b/>
                <w:sz w:val="20"/>
                <w:szCs w:val="20"/>
              </w:rPr>
            </w:pPr>
            <w:r w:rsidRPr="000E329E">
              <w:rPr>
                <w:b/>
                <w:sz w:val="20"/>
                <w:szCs w:val="20"/>
              </w:rPr>
              <w:t>2</w:t>
            </w:r>
            <w:r w:rsidR="00AA1481" w:rsidRPr="000E329E">
              <w:rPr>
                <w:b/>
                <w:sz w:val="20"/>
                <w:szCs w:val="20"/>
              </w:rPr>
              <w:t>7</w:t>
            </w:r>
          </w:p>
        </w:tc>
        <w:tc>
          <w:tcPr>
            <w:tcW w:w="1264"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0A3D91" w:rsidRPr="000E329E" w:rsidRDefault="000A3D91" w:rsidP="000A3D91">
            <w:pPr>
              <w:jc w:val="center"/>
              <w:rPr>
                <w:b/>
              </w:rP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CCFFCC"/>
            <w:noWrap/>
            <w:vAlign w:val="center"/>
          </w:tcPr>
          <w:p w:rsidR="000A3D91" w:rsidRPr="000E329E" w:rsidRDefault="000A3D91" w:rsidP="0065187B">
            <w:pPr>
              <w:rPr>
                <w:b/>
                <w:i/>
                <w:sz w:val="20"/>
                <w:szCs w:val="20"/>
              </w:rPr>
            </w:pPr>
            <w:r w:rsidRPr="000E329E">
              <w:rPr>
                <w:b/>
                <w:i/>
                <w:sz w:val="20"/>
                <w:szCs w:val="20"/>
              </w:rPr>
              <w:t>Odborné předměty</w:t>
            </w:r>
          </w:p>
        </w:tc>
        <w:tc>
          <w:tcPr>
            <w:tcW w:w="959" w:type="dxa"/>
            <w:tcBorders>
              <w:top w:val="single" w:sz="4" w:space="0" w:color="auto"/>
              <w:left w:val="single" w:sz="18" w:space="0" w:color="auto"/>
              <w:bottom w:val="single" w:sz="4" w:space="0" w:color="auto"/>
              <w:right w:val="single" w:sz="18" w:space="0" w:color="auto"/>
            </w:tcBorders>
            <w:shd w:val="clear" w:color="auto" w:fill="CCFFCC"/>
            <w:noWrap/>
            <w:vAlign w:val="center"/>
          </w:tcPr>
          <w:p w:rsidR="000A3D91" w:rsidRPr="000E329E" w:rsidRDefault="000A3D91" w:rsidP="000A3D91">
            <w:pPr>
              <w:jc w:val="center"/>
              <w:rPr>
                <w:b/>
                <w:sz w:val="20"/>
                <w:szCs w:val="20"/>
              </w:rPr>
            </w:pPr>
          </w:p>
        </w:tc>
        <w:tc>
          <w:tcPr>
            <w:tcW w:w="959" w:type="dxa"/>
            <w:tcBorders>
              <w:top w:val="single" w:sz="4" w:space="0" w:color="auto"/>
              <w:left w:val="single" w:sz="18" w:space="0" w:color="auto"/>
              <w:bottom w:val="single" w:sz="4" w:space="0" w:color="auto"/>
              <w:right w:val="single" w:sz="4" w:space="0" w:color="auto"/>
            </w:tcBorders>
            <w:shd w:val="clear" w:color="auto" w:fill="CCFFCC"/>
            <w:noWrap/>
            <w:vAlign w:val="center"/>
          </w:tcPr>
          <w:p w:rsidR="000A3D91" w:rsidRPr="000E329E" w:rsidRDefault="000A3D91" w:rsidP="000A3D91">
            <w:pPr>
              <w:jc w:val="center"/>
              <w:rPr>
                <w:b/>
                <w:sz w:val="20"/>
                <w:szCs w:val="20"/>
              </w:rPr>
            </w:pPr>
          </w:p>
        </w:tc>
        <w:tc>
          <w:tcPr>
            <w:tcW w:w="960" w:type="dxa"/>
            <w:tcBorders>
              <w:top w:val="single" w:sz="4" w:space="0" w:color="auto"/>
              <w:left w:val="nil"/>
              <w:bottom w:val="single" w:sz="4" w:space="0" w:color="auto"/>
              <w:right w:val="single" w:sz="4" w:space="0" w:color="auto"/>
            </w:tcBorders>
            <w:shd w:val="clear" w:color="auto" w:fill="CCFFCC"/>
            <w:noWrap/>
            <w:vAlign w:val="center"/>
          </w:tcPr>
          <w:p w:rsidR="000A3D91" w:rsidRPr="000E329E" w:rsidRDefault="000A3D91" w:rsidP="000A3D91">
            <w:pPr>
              <w:jc w:val="center"/>
              <w:rPr>
                <w:b/>
                <w:sz w:val="20"/>
                <w:szCs w:val="20"/>
              </w:rPr>
            </w:pPr>
          </w:p>
        </w:tc>
        <w:tc>
          <w:tcPr>
            <w:tcW w:w="896" w:type="dxa"/>
            <w:tcBorders>
              <w:top w:val="single" w:sz="4" w:space="0" w:color="auto"/>
              <w:left w:val="single" w:sz="2" w:space="0" w:color="auto"/>
              <w:bottom w:val="single" w:sz="4" w:space="0" w:color="auto"/>
              <w:right w:val="single" w:sz="18" w:space="0" w:color="auto"/>
            </w:tcBorders>
            <w:shd w:val="clear" w:color="auto" w:fill="CCFFCC"/>
            <w:noWrap/>
            <w:vAlign w:val="center"/>
          </w:tcPr>
          <w:p w:rsidR="000A3D91" w:rsidRPr="000E329E" w:rsidRDefault="000A3D91" w:rsidP="000A3D91">
            <w:pPr>
              <w:jc w:val="center"/>
              <w:rPr>
                <w:b/>
                <w:sz w:val="20"/>
                <w:szCs w:val="20"/>
              </w:rPr>
            </w:pPr>
          </w:p>
        </w:tc>
        <w:tc>
          <w:tcPr>
            <w:tcW w:w="1264" w:type="dxa"/>
            <w:tcBorders>
              <w:top w:val="single" w:sz="4" w:space="0" w:color="auto"/>
              <w:left w:val="single" w:sz="18" w:space="0" w:color="auto"/>
              <w:bottom w:val="single" w:sz="4" w:space="0" w:color="auto"/>
              <w:right w:val="single" w:sz="18" w:space="0" w:color="auto"/>
            </w:tcBorders>
            <w:shd w:val="clear" w:color="auto" w:fill="CCFFCC"/>
            <w:noWrap/>
            <w:vAlign w:val="center"/>
          </w:tcPr>
          <w:p w:rsidR="000A3D91" w:rsidRPr="000E329E" w:rsidRDefault="000A3D91" w:rsidP="000A3D91">
            <w:pPr>
              <w:jc w:val="center"/>
              <w:rPr>
                <w:b/>
              </w:rP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Ekonomika podniku</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EP</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3</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6</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Právo</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PRV</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Marketing a management</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MM</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Chod podniku</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proofErr w:type="spellStart"/>
            <w:r w:rsidRPr="000E329E">
              <w:rPr>
                <w:sz w:val="20"/>
                <w:szCs w:val="20"/>
              </w:rPr>
              <w:t>ChP</w:t>
            </w:r>
            <w:proofErr w:type="spellEnd"/>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4</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65187B">
            <w:pPr>
              <w:rPr>
                <w:i/>
                <w:sz w:val="20"/>
                <w:szCs w:val="20"/>
              </w:rPr>
            </w:pPr>
            <w:r w:rsidRPr="000E329E">
              <w:rPr>
                <w:i/>
                <w:sz w:val="20"/>
                <w:szCs w:val="20"/>
              </w:rPr>
              <w:t>Účetnictví</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ÚČ</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3</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6</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vAlign w:val="center"/>
          </w:tcPr>
          <w:p w:rsidR="000A3D91" w:rsidRPr="000E329E" w:rsidRDefault="000A3D91" w:rsidP="0065187B">
            <w:pPr>
              <w:rPr>
                <w:i/>
                <w:sz w:val="20"/>
                <w:szCs w:val="20"/>
              </w:rPr>
            </w:pPr>
            <w:r w:rsidRPr="000E329E">
              <w:rPr>
                <w:i/>
                <w:sz w:val="20"/>
                <w:szCs w:val="20"/>
              </w:rPr>
              <w:t>Písemná a elektronická  komunikace</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PEK</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2</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5</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pPr>
          </w:p>
        </w:tc>
      </w:tr>
      <w:tr w:rsidR="00AA148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vAlign w:val="center"/>
          </w:tcPr>
          <w:p w:rsidR="00AA1481" w:rsidRPr="000E329E" w:rsidRDefault="00AA1481" w:rsidP="0065187B">
            <w:pPr>
              <w:rPr>
                <w:i/>
                <w:sz w:val="20"/>
                <w:szCs w:val="20"/>
              </w:rPr>
            </w:pPr>
            <w:r w:rsidRPr="000E329E">
              <w:rPr>
                <w:i/>
                <w:sz w:val="20"/>
                <w:szCs w:val="20"/>
              </w:rPr>
              <w:t>Učební praxe</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0A3D91">
            <w:pPr>
              <w:jc w:val="center"/>
              <w:rPr>
                <w:sz w:val="20"/>
                <w:szCs w:val="20"/>
              </w:rPr>
            </w:pPr>
            <w:proofErr w:type="spellStart"/>
            <w:r w:rsidRPr="000E329E">
              <w:rPr>
                <w:sz w:val="20"/>
                <w:szCs w:val="20"/>
              </w:rPr>
              <w:t>UPx</w:t>
            </w:r>
            <w:proofErr w:type="spellEnd"/>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A1481" w:rsidRPr="000E329E" w:rsidRDefault="00AA1481" w:rsidP="000A3D91">
            <w:pPr>
              <w:jc w:val="center"/>
              <w:rPr>
                <w:sz w:val="20"/>
                <w:szCs w:val="20"/>
              </w:rPr>
            </w:pPr>
            <w:r w:rsidRPr="000E329E">
              <w:rPr>
                <w:sz w:val="20"/>
                <w:szCs w:val="20"/>
              </w:rPr>
              <w:t>2</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A1481" w:rsidRPr="000E329E" w:rsidRDefault="00AA1481" w:rsidP="000A3D91">
            <w:pPr>
              <w:jc w:val="cente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F3F3F3"/>
            <w:vAlign w:val="center"/>
          </w:tcPr>
          <w:p w:rsidR="000A3D91" w:rsidRPr="000E329E" w:rsidRDefault="000A3D91" w:rsidP="0065187B">
            <w:pPr>
              <w:rPr>
                <w:b/>
                <w:i/>
                <w:iCs/>
                <w:sz w:val="20"/>
                <w:szCs w:val="20"/>
              </w:rPr>
            </w:pPr>
            <w:r w:rsidRPr="000E329E">
              <w:rPr>
                <w:b/>
                <w:i/>
                <w:iCs/>
                <w:sz w:val="20"/>
                <w:szCs w:val="20"/>
              </w:rPr>
              <w:t>Celkem OP</w:t>
            </w:r>
          </w:p>
        </w:tc>
        <w:tc>
          <w:tcPr>
            <w:tcW w:w="959"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0A3D91" w:rsidRPr="000E329E" w:rsidRDefault="000A3D91" w:rsidP="000A3D91">
            <w:pPr>
              <w:jc w:val="center"/>
              <w:rPr>
                <w:sz w:val="20"/>
                <w:szCs w:val="20"/>
              </w:rPr>
            </w:pPr>
          </w:p>
        </w:tc>
        <w:tc>
          <w:tcPr>
            <w:tcW w:w="959" w:type="dxa"/>
            <w:tcBorders>
              <w:top w:val="single" w:sz="4" w:space="0" w:color="auto"/>
              <w:left w:val="single" w:sz="18" w:space="0" w:color="auto"/>
              <w:bottom w:val="single" w:sz="4" w:space="0" w:color="auto"/>
              <w:right w:val="single" w:sz="4" w:space="0" w:color="auto"/>
            </w:tcBorders>
            <w:shd w:val="clear" w:color="auto" w:fill="F3F3F3"/>
            <w:noWrap/>
            <w:vAlign w:val="center"/>
          </w:tcPr>
          <w:p w:rsidR="000A3D91" w:rsidRPr="000E329E" w:rsidRDefault="00AA1481" w:rsidP="000A3D91">
            <w:pPr>
              <w:jc w:val="center"/>
              <w:rPr>
                <w:b/>
                <w:sz w:val="20"/>
                <w:szCs w:val="20"/>
              </w:rPr>
            </w:pPr>
            <w:r w:rsidRPr="000E329E">
              <w:rPr>
                <w:b/>
                <w:sz w:val="20"/>
                <w:szCs w:val="20"/>
              </w:rPr>
              <w:t>17</w:t>
            </w:r>
          </w:p>
        </w:tc>
        <w:tc>
          <w:tcPr>
            <w:tcW w:w="960" w:type="dxa"/>
            <w:tcBorders>
              <w:top w:val="single" w:sz="4" w:space="0" w:color="auto"/>
              <w:left w:val="nil"/>
              <w:bottom w:val="single" w:sz="4" w:space="0" w:color="auto"/>
              <w:right w:val="single" w:sz="4" w:space="0" w:color="auto"/>
            </w:tcBorders>
            <w:shd w:val="clear" w:color="auto" w:fill="F3F3F3"/>
            <w:noWrap/>
            <w:vAlign w:val="center"/>
          </w:tcPr>
          <w:p w:rsidR="000A3D91" w:rsidRPr="000E329E" w:rsidRDefault="000A3D91" w:rsidP="000A3D91">
            <w:pPr>
              <w:jc w:val="center"/>
              <w:rPr>
                <w:b/>
                <w:sz w:val="20"/>
                <w:szCs w:val="20"/>
              </w:rPr>
            </w:pPr>
            <w:r w:rsidRPr="000E329E">
              <w:rPr>
                <w:b/>
                <w:sz w:val="20"/>
                <w:szCs w:val="20"/>
              </w:rPr>
              <w:t>14</w:t>
            </w:r>
          </w:p>
        </w:tc>
        <w:tc>
          <w:tcPr>
            <w:tcW w:w="896" w:type="dxa"/>
            <w:tcBorders>
              <w:top w:val="single" w:sz="4" w:space="0" w:color="auto"/>
              <w:left w:val="single" w:sz="2" w:space="0" w:color="auto"/>
              <w:bottom w:val="single" w:sz="4" w:space="0" w:color="auto"/>
              <w:right w:val="single" w:sz="18" w:space="0" w:color="auto"/>
            </w:tcBorders>
            <w:shd w:val="clear" w:color="auto" w:fill="F3F3F3"/>
            <w:noWrap/>
            <w:vAlign w:val="center"/>
          </w:tcPr>
          <w:p w:rsidR="000A3D91" w:rsidRPr="000E329E" w:rsidRDefault="00AA1481" w:rsidP="000A3D91">
            <w:pPr>
              <w:jc w:val="center"/>
              <w:rPr>
                <w:b/>
                <w:sz w:val="20"/>
                <w:szCs w:val="20"/>
              </w:rPr>
            </w:pPr>
            <w:r w:rsidRPr="000E329E">
              <w:rPr>
                <w:b/>
                <w:sz w:val="20"/>
                <w:szCs w:val="20"/>
              </w:rPr>
              <w:t>31</w:t>
            </w:r>
          </w:p>
        </w:tc>
        <w:tc>
          <w:tcPr>
            <w:tcW w:w="1264"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0A3D91" w:rsidRPr="000E329E" w:rsidRDefault="000A3D91" w:rsidP="000A3D91">
            <w:pPr>
              <w:jc w:val="center"/>
              <w:rPr>
                <w:rFonts w:ascii="Arial" w:hAnsi="Arial" w:cs="Arial"/>
                <w:sz w:val="20"/>
                <w:szCs w:val="20"/>
              </w:rP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CCFFCC"/>
            <w:vAlign w:val="center"/>
          </w:tcPr>
          <w:p w:rsidR="000A3D91" w:rsidRPr="000E329E" w:rsidRDefault="000A3D91" w:rsidP="0065187B">
            <w:pPr>
              <w:rPr>
                <w:i/>
                <w:iCs/>
                <w:sz w:val="20"/>
                <w:szCs w:val="20"/>
              </w:rPr>
            </w:pPr>
            <w:r w:rsidRPr="000E329E">
              <w:rPr>
                <w:b/>
                <w:i/>
                <w:iCs/>
                <w:sz w:val="20"/>
                <w:szCs w:val="20"/>
              </w:rPr>
              <w:t>Volitelné povinné předměty</w:t>
            </w:r>
          </w:p>
        </w:tc>
        <w:tc>
          <w:tcPr>
            <w:tcW w:w="959" w:type="dxa"/>
            <w:tcBorders>
              <w:top w:val="single" w:sz="4" w:space="0" w:color="auto"/>
              <w:left w:val="single" w:sz="18" w:space="0" w:color="auto"/>
              <w:bottom w:val="single" w:sz="4" w:space="0" w:color="auto"/>
              <w:right w:val="single" w:sz="18" w:space="0" w:color="auto"/>
            </w:tcBorders>
            <w:shd w:val="clear" w:color="auto" w:fill="CCFFCC"/>
            <w:noWrap/>
            <w:vAlign w:val="center"/>
          </w:tcPr>
          <w:p w:rsidR="000A3D91" w:rsidRPr="000E329E" w:rsidRDefault="000A3D91" w:rsidP="000A3D91">
            <w:pPr>
              <w:jc w:val="center"/>
              <w:rPr>
                <w:sz w:val="20"/>
                <w:szCs w:val="20"/>
              </w:rPr>
            </w:pPr>
          </w:p>
        </w:tc>
        <w:tc>
          <w:tcPr>
            <w:tcW w:w="959" w:type="dxa"/>
            <w:tcBorders>
              <w:top w:val="single" w:sz="4" w:space="0" w:color="auto"/>
              <w:left w:val="single" w:sz="18" w:space="0" w:color="auto"/>
              <w:bottom w:val="single" w:sz="4" w:space="0" w:color="auto"/>
              <w:right w:val="single" w:sz="4" w:space="0" w:color="auto"/>
            </w:tcBorders>
            <w:shd w:val="clear" w:color="auto" w:fill="CCFFCC"/>
            <w:noWrap/>
            <w:vAlign w:val="center"/>
          </w:tcPr>
          <w:p w:rsidR="000A3D91" w:rsidRPr="000E329E" w:rsidRDefault="000A3D91" w:rsidP="000A3D91">
            <w:pPr>
              <w:jc w:val="center"/>
              <w:rPr>
                <w:sz w:val="20"/>
                <w:szCs w:val="20"/>
              </w:rPr>
            </w:pPr>
          </w:p>
        </w:tc>
        <w:tc>
          <w:tcPr>
            <w:tcW w:w="960" w:type="dxa"/>
            <w:tcBorders>
              <w:top w:val="single" w:sz="4" w:space="0" w:color="auto"/>
              <w:left w:val="nil"/>
              <w:bottom w:val="single" w:sz="4" w:space="0" w:color="auto"/>
              <w:right w:val="single" w:sz="4" w:space="0" w:color="auto"/>
            </w:tcBorders>
            <w:shd w:val="clear" w:color="auto" w:fill="CCFFCC"/>
            <w:noWrap/>
            <w:vAlign w:val="center"/>
          </w:tcPr>
          <w:p w:rsidR="000A3D91" w:rsidRPr="000E329E" w:rsidRDefault="000A3D91" w:rsidP="000A3D91">
            <w:pPr>
              <w:jc w:val="center"/>
              <w:rPr>
                <w:sz w:val="20"/>
                <w:szCs w:val="20"/>
              </w:rPr>
            </w:pPr>
          </w:p>
        </w:tc>
        <w:tc>
          <w:tcPr>
            <w:tcW w:w="896" w:type="dxa"/>
            <w:tcBorders>
              <w:top w:val="single" w:sz="4" w:space="0" w:color="auto"/>
              <w:left w:val="single" w:sz="2" w:space="0" w:color="auto"/>
              <w:bottom w:val="single" w:sz="4" w:space="0" w:color="auto"/>
              <w:right w:val="single" w:sz="18" w:space="0" w:color="auto"/>
            </w:tcBorders>
            <w:shd w:val="clear" w:color="auto" w:fill="CCFFCC"/>
            <w:noWrap/>
            <w:vAlign w:val="center"/>
          </w:tcPr>
          <w:p w:rsidR="000A3D91" w:rsidRPr="000E329E" w:rsidRDefault="000A3D91" w:rsidP="000A3D91">
            <w:pPr>
              <w:jc w:val="center"/>
              <w:rPr>
                <w:sz w:val="20"/>
                <w:szCs w:val="20"/>
              </w:rPr>
            </w:pPr>
          </w:p>
        </w:tc>
        <w:tc>
          <w:tcPr>
            <w:tcW w:w="1264" w:type="dxa"/>
            <w:tcBorders>
              <w:top w:val="single" w:sz="4" w:space="0" w:color="auto"/>
              <w:left w:val="single" w:sz="18" w:space="0" w:color="auto"/>
              <w:bottom w:val="single" w:sz="4" w:space="0" w:color="auto"/>
              <w:right w:val="single" w:sz="18" w:space="0" w:color="auto"/>
            </w:tcBorders>
            <w:shd w:val="clear" w:color="auto" w:fill="CCFFCC"/>
            <w:noWrap/>
            <w:vAlign w:val="center"/>
          </w:tcPr>
          <w:p w:rsidR="000A3D91" w:rsidRPr="000E329E" w:rsidRDefault="000A3D91" w:rsidP="000A3D91">
            <w:pPr>
              <w:jc w:val="center"/>
              <w:rPr>
                <w:rFonts w:ascii="Arial" w:hAnsi="Arial" w:cs="Arial"/>
                <w:sz w:val="20"/>
                <w:szCs w:val="20"/>
              </w:rP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vAlign w:val="center"/>
          </w:tcPr>
          <w:p w:rsidR="000A3D91" w:rsidRPr="000E329E" w:rsidRDefault="000A3D91" w:rsidP="0065187B">
            <w:pPr>
              <w:rPr>
                <w:i/>
                <w:iCs/>
                <w:sz w:val="20"/>
                <w:szCs w:val="20"/>
              </w:rPr>
            </w:pPr>
            <w:r w:rsidRPr="000E329E">
              <w:rPr>
                <w:i/>
                <w:iCs/>
                <w:sz w:val="20"/>
                <w:szCs w:val="20"/>
              </w:rPr>
              <w:t>Občanská nauka</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sz w:val="20"/>
                <w:szCs w:val="20"/>
              </w:rPr>
            </w:pPr>
            <w:r w:rsidRPr="000E329E">
              <w:rPr>
                <w:sz w:val="20"/>
                <w:szCs w:val="20"/>
              </w:rPr>
              <w:t>ON</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E370EE" w:rsidP="000A3D91">
            <w:pPr>
              <w:jc w:val="center"/>
              <w:rPr>
                <w:sz w:val="20"/>
                <w:szCs w:val="20"/>
              </w:rPr>
            </w:pPr>
            <w:r w:rsidRPr="000E329E">
              <w:rPr>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A933DA" w:rsidP="000A3D91">
            <w:pPr>
              <w:jc w:val="center"/>
              <w:rPr>
                <w:sz w:val="20"/>
                <w:szCs w:val="20"/>
              </w:rPr>
            </w:pPr>
            <w:r w:rsidRPr="000E329E">
              <w:rPr>
                <w:sz w:val="20"/>
                <w:szCs w:val="20"/>
              </w:rPr>
              <w:t>1</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A933DA" w:rsidP="00A933DA">
            <w:pPr>
              <w:jc w:val="center"/>
              <w:rPr>
                <w:sz w:val="20"/>
                <w:szCs w:val="20"/>
              </w:rPr>
            </w:pPr>
            <w:r w:rsidRPr="000E329E">
              <w:rPr>
                <w:sz w:val="20"/>
                <w:szCs w:val="20"/>
              </w:rPr>
              <w:t>2</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rFonts w:ascii="Arial" w:hAnsi="Arial" w:cs="Arial"/>
                <w:sz w:val="20"/>
                <w:szCs w:val="20"/>
              </w:rPr>
            </w:pPr>
          </w:p>
        </w:tc>
      </w:tr>
      <w:tr w:rsidR="000A3D91" w:rsidRPr="000E329E">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auto"/>
            <w:vAlign w:val="center"/>
          </w:tcPr>
          <w:p w:rsidR="000A3D91" w:rsidRPr="000E329E" w:rsidRDefault="00AA1481" w:rsidP="0065187B">
            <w:pPr>
              <w:rPr>
                <w:i/>
                <w:iCs/>
                <w:sz w:val="20"/>
                <w:szCs w:val="20"/>
              </w:rPr>
            </w:pPr>
            <w:r w:rsidRPr="000E329E">
              <w:rPr>
                <w:i/>
                <w:iCs/>
                <w:sz w:val="20"/>
                <w:szCs w:val="20"/>
              </w:rPr>
              <w:t xml:space="preserve">Informační </w:t>
            </w:r>
            <w:r w:rsidR="00FC6154" w:rsidRPr="000E329E">
              <w:rPr>
                <w:i/>
                <w:iCs/>
                <w:sz w:val="20"/>
                <w:szCs w:val="20"/>
              </w:rPr>
              <w:t xml:space="preserve">a komunikační </w:t>
            </w:r>
            <w:r w:rsidRPr="000E329E">
              <w:rPr>
                <w:i/>
                <w:iCs/>
                <w:sz w:val="20"/>
                <w:szCs w:val="20"/>
              </w:rPr>
              <w:t>technologie</w:t>
            </w:r>
          </w:p>
        </w:tc>
        <w:tc>
          <w:tcPr>
            <w:tcW w:w="959"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AA1481" w:rsidP="000A3D91">
            <w:pPr>
              <w:jc w:val="center"/>
              <w:rPr>
                <w:sz w:val="20"/>
                <w:szCs w:val="20"/>
              </w:rPr>
            </w:pPr>
            <w:r w:rsidRPr="000E329E">
              <w:rPr>
                <w:sz w:val="20"/>
                <w:szCs w:val="20"/>
              </w:rPr>
              <w:t>I</w:t>
            </w:r>
            <w:r w:rsidR="00FC6154" w:rsidRPr="000E329E">
              <w:rPr>
                <w:sz w:val="20"/>
                <w:szCs w:val="20"/>
              </w:rPr>
              <w:t>C</w:t>
            </w:r>
            <w:r w:rsidRPr="000E329E">
              <w:rPr>
                <w:sz w:val="20"/>
                <w:szCs w:val="20"/>
              </w:rPr>
              <w:t>T</w:t>
            </w:r>
          </w:p>
        </w:tc>
        <w:tc>
          <w:tcPr>
            <w:tcW w:w="95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0A3D91" w:rsidRPr="000E329E" w:rsidRDefault="00AA1481" w:rsidP="000A3D91">
            <w:pPr>
              <w:jc w:val="center"/>
              <w:rPr>
                <w:sz w:val="20"/>
                <w:szCs w:val="20"/>
              </w:rPr>
            </w:pPr>
            <w:r w:rsidRPr="000E329E">
              <w:rP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A3D91" w:rsidRPr="000E329E" w:rsidRDefault="00AA1481" w:rsidP="000A3D91">
            <w:pPr>
              <w:jc w:val="center"/>
              <w:rPr>
                <w:sz w:val="20"/>
                <w:szCs w:val="20"/>
              </w:rPr>
            </w:pPr>
            <w:r w:rsidRPr="000E329E">
              <w:rPr>
                <w:sz w:val="20"/>
                <w:szCs w:val="20"/>
              </w:rPr>
              <w:t>2</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0A3D91" w:rsidRPr="000E329E" w:rsidRDefault="00AA1481" w:rsidP="00AA1481">
            <w:pPr>
              <w:jc w:val="center"/>
              <w:rPr>
                <w:sz w:val="20"/>
                <w:szCs w:val="20"/>
              </w:rPr>
            </w:pPr>
            <w:r w:rsidRPr="000E329E">
              <w:rPr>
                <w:sz w:val="20"/>
                <w:szCs w:val="20"/>
              </w:rPr>
              <w:t>4</w:t>
            </w:r>
          </w:p>
        </w:tc>
        <w:tc>
          <w:tcPr>
            <w:tcW w:w="1264"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0A3D91" w:rsidRPr="000E329E" w:rsidRDefault="000A3D91" w:rsidP="000A3D91">
            <w:pPr>
              <w:jc w:val="center"/>
              <w:rPr>
                <w:rFonts w:ascii="Arial" w:hAnsi="Arial" w:cs="Arial"/>
                <w:sz w:val="20"/>
                <w:szCs w:val="20"/>
              </w:rPr>
            </w:pPr>
          </w:p>
        </w:tc>
      </w:tr>
      <w:tr w:rsidR="000A3D91" w:rsidRPr="000E329E" w:rsidTr="00A933DA">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tcPr>
          <w:p w:rsidR="000A3D91" w:rsidRPr="000E329E" w:rsidRDefault="00A933DA" w:rsidP="0065187B">
            <w:pPr>
              <w:rPr>
                <w:b/>
                <w:i/>
                <w:iCs/>
                <w:sz w:val="20"/>
                <w:szCs w:val="20"/>
              </w:rPr>
            </w:pPr>
            <w:r w:rsidRPr="000E329E">
              <w:rPr>
                <w:b/>
                <w:i/>
                <w:iCs/>
                <w:sz w:val="20"/>
                <w:szCs w:val="20"/>
              </w:rPr>
              <w:t>Celkem VPP</w:t>
            </w:r>
          </w:p>
        </w:tc>
        <w:tc>
          <w:tcPr>
            <w:tcW w:w="959" w:type="dxa"/>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tcPr>
          <w:p w:rsidR="000A3D91" w:rsidRPr="000E329E" w:rsidRDefault="000A3D91" w:rsidP="000A3D91">
            <w:pPr>
              <w:jc w:val="center"/>
              <w:rPr>
                <w:b/>
                <w:sz w:val="20"/>
                <w:szCs w:val="20"/>
              </w:rPr>
            </w:pPr>
          </w:p>
        </w:tc>
        <w:tc>
          <w:tcPr>
            <w:tcW w:w="959" w:type="dxa"/>
            <w:tcBorders>
              <w:top w:val="single" w:sz="4" w:space="0" w:color="auto"/>
              <w:left w:val="single" w:sz="18" w:space="0" w:color="auto"/>
              <w:bottom w:val="single" w:sz="4" w:space="0" w:color="auto"/>
              <w:right w:val="single" w:sz="4" w:space="0" w:color="auto"/>
            </w:tcBorders>
            <w:shd w:val="clear" w:color="auto" w:fill="D9D9D9" w:themeFill="background1" w:themeFillShade="D9"/>
            <w:noWrap/>
            <w:vAlign w:val="center"/>
          </w:tcPr>
          <w:p w:rsidR="000A3D91" w:rsidRPr="000E329E" w:rsidRDefault="00A933DA" w:rsidP="000A3D91">
            <w:pPr>
              <w:jc w:val="center"/>
              <w:rPr>
                <w:b/>
                <w:sz w:val="20"/>
                <w:szCs w:val="20"/>
              </w:rPr>
            </w:pPr>
            <w:r w:rsidRPr="000E329E">
              <w:rPr>
                <w:b/>
                <w:sz w:val="20"/>
                <w:szCs w:val="20"/>
              </w:rPr>
              <w:t>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A3D91" w:rsidRPr="000E329E" w:rsidRDefault="00A933DA" w:rsidP="000A3D91">
            <w:pPr>
              <w:jc w:val="center"/>
              <w:rPr>
                <w:b/>
                <w:sz w:val="20"/>
                <w:szCs w:val="20"/>
              </w:rPr>
            </w:pPr>
            <w:r w:rsidRPr="000E329E">
              <w:rPr>
                <w:b/>
                <w:sz w:val="20"/>
                <w:szCs w:val="20"/>
              </w:rPr>
              <w:t>3</w:t>
            </w:r>
          </w:p>
        </w:tc>
        <w:tc>
          <w:tcPr>
            <w:tcW w:w="896" w:type="dxa"/>
            <w:tcBorders>
              <w:top w:val="single" w:sz="4" w:space="0" w:color="auto"/>
              <w:left w:val="single" w:sz="2" w:space="0" w:color="auto"/>
              <w:bottom w:val="single" w:sz="4" w:space="0" w:color="auto"/>
              <w:right w:val="single" w:sz="18" w:space="0" w:color="auto"/>
            </w:tcBorders>
            <w:shd w:val="clear" w:color="auto" w:fill="D9D9D9" w:themeFill="background1" w:themeFillShade="D9"/>
            <w:noWrap/>
            <w:vAlign w:val="center"/>
          </w:tcPr>
          <w:p w:rsidR="000A3D91" w:rsidRPr="000E329E" w:rsidRDefault="00A933DA" w:rsidP="000A3D91">
            <w:pPr>
              <w:jc w:val="center"/>
              <w:rPr>
                <w:b/>
                <w:sz w:val="20"/>
                <w:szCs w:val="20"/>
              </w:rPr>
            </w:pPr>
            <w:r w:rsidRPr="000E329E">
              <w:rPr>
                <w:b/>
                <w:sz w:val="20"/>
                <w:szCs w:val="20"/>
              </w:rPr>
              <w:t>6</w:t>
            </w:r>
          </w:p>
        </w:tc>
        <w:tc>
          <w:tcPr>
            <w:tcW w:w="1264" w:type="dxa"/>
            <w:tcBorders>
              <w:top w:val="single" w:sz="4" w:space="0" w:color="auto"/>
              <w:left w:val="single" w:sz="18" w:space="0" w:color="auto"/>
              <w:bottom w:val="single" w:sz="4" w:space="0" w:color="auto"/>
              <w:right w:val="single" w:sz="18" w:space="0" w:color="auto"/>
            </w:tcBorders>
            <w:shd w:val="clear" w:color="auto" w:fill="D9D9D9" w:themeFill="background1" w:themeFillShade="D9"/>
            <w:noWrap/>
            <w:vAlign w:val="center"/>
          </w:tcPr>
          <w:p w:rsidR="000A3D91" w:rsidRPr="000E329E" w:rsidRDefault="000A3D91" w:rsidP="000A3D91">
            <w:pPr>
              <w:jc w:val="center"/>
              <w:rPr>
                <w:rFonts w:ascii="Arial" w:hAnsi="Arial" w:cs="Arial"/>
                <w:b/>
                <w:sz w:val="20"/>
                <w:szCs w:val="20"/>
              </w:rPr>
            </w:pPr>
          </w:p>
        </w:tc>
      </w:tr>
      <w:tr w:rsidR="00155078" w:rsidRPr="000E329E" w:rsidTr="00A933DA">
        <w:trPr>
          <w:trHeight w:val="282"/>
          <w:jc w:val="center"/>
        </w:trPr>
        <w:tc>
          <w:tcPr>
            <w:tcW w:w="3796" w:type="dxa"/>
            <w:tcBorders>
              <w:top w:val="single" w:sz="4" w:space="0" w:color="auto"/>
              <w:left w:val="single" w:sz="18" w:space="0" w:color="auto"/>
              <w:bottom w:val="single" w:sz="4" w:space="0" w:color="auto"/>
              <w:right w:val="single" w:sz="18" w:space="0" w:color="auto"/>
            </w:tcBorders>
            <w:shd w:val="clear" w:color="auto" w:fill="92D050"/>
            <w:vAlign w:val="center"/>
          </w:tcPr>
          <w:p w:rsidR="00155078" w:rsidRPr="000E329E" w:rsidRDefault="00A933DA" w:rsidP="00155078">
            <w:pPr>
              <w:pStyle w:val="Normlnweb"/>
              <w:rPr>
                <w:b/>
                <w:i/>
                <w:iCs/>
                <w:sz w:val="20"/>
                <w:szCs w:val="20"/>
                <w:u w:val="single"/>
              </w:rPr>
            </w:pPr>
            <w:r w:rsidRPr="000E329E">
              <w:rPr>
                <w:b/>
                <w:i/>
                <w:iCs/>
                <w:sz w:val="20"/>
                <w:szCs w:val="20"/>
                <w:u w:val="single"/>
              </w:rPr>
              <w:t>Celkem povinného základu</w:t>
            </w:r>
          </w:p>
        </w:tc>
        <w:tc>
          <w:tcPr>
            <w:tcW w:w="959" w:type="dxa"/>
            <w:tcBorders>
              <w:top w:val="single" w:sz="4" w:space="0" w:color="auto"/>
              <w:left w:val="single" w:sz="18" w:space="0" w:color="auto"/>
              <w:bottom w:val="single" w:sz="4" w:space="0" w:color="auto"/>
              <w:right w:val="single" w:sz="18" w:space="0" w:color="auto"/>
            </w:tcBorders>
            <w:shd w:val="clear" w:color="auto" w:fill="92D050"/>
            <w:noWrap/>
            <w:vAlign w:val="center"/>
          </w:tcPr>
          <w:p w:rsidR="00155078" w:rsidRPr="000E329E" w:rsidRDefault="00155078" w:rsidP="000A3D91">
            <w:pPr>
              <w:jc w:val="center"/>
              <w:rPr>
                <w:sz w:val="20"/>
                <w:szCs w:val="20"/>
              </w:rPr>
            </w:pPr>
          </w:p>
        </w:tc>
        <w:tc>
          <w:tcPr>
            <w:tcW w:w="959" w:type="dxa"/>
            <w:tcBorders>
              <w:top w:val="single" w:sz="4" w:space="0" w:color="auto"/>
              <w:left w:val="single" w:sz="18" w:space="0" w:color="auto"/>
              <w:bottom w:val="single" w:sz="4" w:space="0" w:color="auto"/>
              <w:right w:val="single" w:sz="4" w:space="0" w:color="auto"/>
            </w:tcBorders>
            <w:shd w:val="clear" w:color="auto" w:fill="92D050"/>
            <w:noWrap/>
            <w:vAlign w:val="center"/>
          </w:tcPr>
          <w:p w:rsidR="00155078" w:rsidRPr="000E329E" w:rsidRDefault="00A933DA" w:rsidP="000A3D91">
            <w:pPr>
              <w:jc w:val="center"/>
              <w:rPr>
                <w:b/>
                <w:sz w:val="24"/>
                <w:szCs w:val="20"/>
              </w:rPr>
            </w:pPr>
            <w:r w:rsidRPr="000E329E">
              <w:rPr>
                <w:b/>
                <w:sz w:val="24"/>
                <w:szCs w:val="20"/>
              </w:rPr>
              <w:t>33</w:t>
            </w:r>
          </w:p>
        </w:tc>
        <w:tc>
          <w:tcPr>
            <w:tcW w:w="960" w:type="dxa"/>
            <w:tcBorders>
              <w:top w:val="single" w:sz="4" w:space="0" w:color="auto"/>
              <w:left w:val="nil"/>
              <w:bottom w:val="single" w:sz="4" w:space="0" w:color="auto"/>
              <w:right w:val="single" w:sz="4" w:space="0" w:color="auto"/>
            </w:tcBorders>
            <w:shd w:val="clear" w:color="auto" w:fill="92D050"/>
            <w:noWrap/>
            <w:vAlign w:val="center"/>
          </w:tcPr>
          <w:p w:rsidR="00155078" w:rsidRPr="000E329E" w:rsidRDefault="00A933DA" w:rsidP="000A3D91">
            <w:pPr>
              <w:jc w:val="center"/>
              <w:rPr>
                <w:b/>
                <w:sz w:val="24"/>
                <w:szCs w:val="20"/>
              </w:rPr>
            </w:pPr>
            <w:r w:rsidRPr="000E329E">
              <w:rPr>
                <w:b/>
                <w:sz w:val="24"/>
                <w:szCs w:val="20"/>
              </w:rPr>
              <w:t>31</w:t>
            </w:r>
          </w:p>
        </w:tc>
        <w:tc>
          <w:tcPr>
            <w:tcW w:w="896" w:type="dxa"/>
            <w:tcBorders>
              <w:top w:val="single" w:sz="4" w:space="0" w:color="auto"/>
              <w:left w:val="single" w:sz="2" w:space="0" w:color="auto"/>
              <w:bottom w:val="single" w:sz="4" w:space="0" w:color="auto"/>
              <w:right w:val="single" w:sz="18" w:space="0" w:color="auto"/>
            </w:tcBorders>
            <w:shd w:val="clear" w:color="auto" w:fill="92D050"/>
            <w:noWrap/>
            <w:vAlign w:val="center"/>
          </w:tcPr>
          <w:p w:rsidR="00155078" w:rsidRPr="000E329E" w:rsidRDefault="00A933DA" w:rsidP="000A3D91">
            <w:pPr>
              <w:jc w:val="center"/>
              <w:rPr>
                <w:b/>
                <w:sz w:val="24"/>
                <w:szCs w:val="20"/>
              </w:rPr>
            </w:pPr>
            <w:r w:rsidRPr="000E329E">
              <w:rPr>
                <w:b/>
                <w:sz w:val="24"/>
                <w:szCs w:val="20"/>
              </w:rPr>
              <w:t>64</w:t>
            </w:r>
          </w:p>
        </w:tc>
        <w:tc>
          <w:tcPr>
            <w:tcW w:w="1264" w:type="dxa"/>
            <w:tcBorders>
              <w:top w:val="single" w:sz="4" w:space="0" w:color="auto"/>
              <w:left w:val="single" w:sz="18" w:space="0" w:color="auto"/>
              <w:bottom w:val="single" w:sz="4" w:space="0" w:color="auto"/>
              <w:right w:val="single" w:sz="18" w:space="0" w:color="auto"/>
            </w:tcBorders>
            <w:shd w:val="clear" w:color="auto" w:fill="92D050"/>
            <w:noWrap/>
            <w:vAlign w:val="center"/>
          </w:tcPr>
          <w:p w:rsidR="00155078" w:rsidRPr="000E329E" w:rsidRDefault="00155078" w:rsidP="000A3D91">
            <w:pPr>
              <w:jc w:val="center"/>
              <w:rPr>
                <w:rFonts w:ascii="Arial" w:hAnsi="Arial" w:cs="Arial"/>
                <w:sz w:val="20"/>
                <w:szCs w:val="20"/>
              </w:rPr>
            </w:pPr>
          </w:p>
        </w:tc>
      </w:tr>
      <w:tr w:rsidR="00A933DA" w:rsidRPr="000E329E" w:rsidTr="00A933DA">
        <w:trPr>
          <w:trHeight w:val="282"/>
          <w:jc w:val="center"/>
        </w:trPr>
        <w:tc>
          <w:tcPr>
            <w:tcW w:w="3796" w:type="dxa"/>
            <w:tcBorders>
              <w:top w:val="single" w:sz="4" w:space="0" w:color="auto"/>
              <w:left w:val="single" w:sz="18" w:space="0" w:color="auto"/>
              <w:bottom w:val="thinThickSmallGap" w:sz="24" w:space="0" w:color="auto"/>
              <w:right w:val="single" w:sz="18" w:space="0" w:color="auto"/>
            </w:tcBorders>
            <w:shd w:val="clear" w:color="auto" w:fill="auto"/>
            <w:vAlign w:val="center"/>
          </w:tcPr>
          <w:p w:rsidR="00A933DA" w:rsidRPr="000E329E" w:rsidRDefault="00A933DA" w:rsidP="00155078">
            <w:pPr>
              <w:pStyle w:val="Normlnweb"/>
              <w:rPr>
                <w:i/>
                <w:iCs/>
                <w:sz w:val="20"/>
                <w:szCs w:val="20"/>
              </w:rPr>
            </w:pPr>
            <w:r w:rsidRPr="000E329E">
              <w:rPr>
                <w:i/>
                <w:iCs/>
                <w:sz w:val="20"/>
                <w:szCs w:val="20"/>
              </w:rPr>
              <w:t>Odborná praxe</w:t>
            </w:r>
          </w:p>
        </w:tc>
        <w:tc>
          <w:tcPr>
            <w:tcW w:w="959" w:type="dxa"/>
            <w:tcBorders>
              <w:top w:val="single" w:sz="4" w:space="0" w:color="auto"/>
              <w:left w:val="single" w:sz="18" w:space="0" w:color="auto"/>
              <w:bottom w:val="thinThickSmallGap" w:sz="24" w:space="0" w:color="auto"/>
              <w:right w:val="single" w:sz="18" w:space="0" w:color="auto"/>
            </w:tcBorders>
            <w:shd w:val="clear" w:color="auto" w:fill="auto"/>
            <w:noWrap/>
            <w:vAlign w:val="center"/>
          </w:tcPr>
          <w:p w:rsidR="00A933DA" w:rsidRPr="000E329E" w:rsidRDefault="00A933DA" w:rsidP="000A3D91">
            <w:pPr>
              <w:jc w:val="center"/>
              <w:rPr>
                <w:sz w:val="20"/>
                <w:szCs w:val="20"/>
              </w:rPr>
            </w:pPr>
            <w:proofErr w:type="spellStart"/>
            <w:r w:rsidRPr="000E329E">
              <w:rPr>
                <w:sz w:val="20"/>
                <w:szCs w:val="20"/>
              </w:rPr>
              <w:t>OPx</w:t>
            </w:r>
            <w:proofErr w:type="spellEnd"/>
          </w:p>
        </w:tc>
        <w:tc>
          <w:tcPr>
            <w:tcW w:w="959" w:type="dxa"/>
            <w:tcBorders>
              <w:top w:val="single" w:sz="4" w:space="0" w:color="auto"/>
              <w:left w:val="single" w:sz="18" w:space="0" w:color="auto"/>
              <w:bottom w:val="thinThickSmallGap" w:sz="24" w:space="0" w:color="auto"/>
              <w:right w:val="single" w:sz="4" w:space="0" w:color="auto"/>
            </w:tcBorders>
            <w:shd w:val="clear" w:color="auto" w:fill="auto"/>
            <w:noWrap/>
            <w:vAlign w:val="center"/>
          </w:tcPr>
          <w:p w:rsidR="00A933DA" w:rsidRPr="000E329E" w:rsidRDefault="00A933DA" w:rsidP="000A3D91">
            <w:pPr>
              <w:jc w:val="center"/>
              <w:rPr>
                <w:sz w:val="20"/>
                <w:szCs w:val="20"/>
              </w:rPr>
            </w:pPr>
            <w:r w:rsidRPr="000E329E">
              <w:rPr>
                <w:sz w:val="20"/>
                <w:szCs w:val="20"/>
              </w:rPr>
              <w:t>2 týdny</w:t>
            </w:r>
          </w:p>
        </w:tc>
        <w:tc>
          <w:tcPr>
            <w:tcW w:w="960" w:type="dxa"/>
            <w:tcBorders>
              <w:top w:val="single" w:sz="4" w:space="0" w:color="auto"/>
              <w:left w:val="nil"/>
              <w:bottom w:val="thinThickSmallGap" w:sz="24" w:space="0" w:color="auto"/>
              <w:right w:val="single" w:sz="4" w:space="0" w:color="auto"/>
            </w:tcBorders>
            <w:shd w:val="clear" w:color="auto" w:fill="auto"/>
            <w:noWrap/>
            <w:vAlign w:val="center"/>
          </w:tcPr>
          <w:p w:rsidR="00A933DA" w:rsidRPr="000E329E" w:rsidRDefault="00A933DA" w:rsidP="000A3D91">
            <w:pPr>
              <w:jc w:val="center"/>
              <w:rPr>
                <w:sz w:val="20"/>
                <w:szCs w:val="20"/>
              </w:rPr>
            </w:pPr>
            <w:r w:rsidRPr="000E329E">
              <w:rPr>
                <w:sz w:val="20"/>
                <w:szCs w:val="20"/>
              </w:rPr>
              <w:t>-</w:t>
            </w:r>
          </w:p>
        </w:tc>
        <w:tc>
          <w:tcPr>
            <w:tcW w:w="896" w:type="dxa"/>
            <w:tcBorders>
              <w:top w:val="single" w:sz="4" w:space="0" w:color="auto"/>
              <w:left w:val="single" w:sz="2" w:space="0" w:color="auto"/>
              <w:bottom w:val="thinThickSmallGap" w:sz="24" w:space="0" w:color="auto"/>
              <w:right w:val="single" w:sz="18" w:space="0" w:color="auto"/>
            </w:tcBorders>
            <w:shd w:val="clear" w:color="auto" w:fill="auto"/>
            <w:noWrap/>
            <w:vAlign w:val="center"/>
          </w:tcPr>
          <w:p w:rsidR="00A933DA" w:rsidRPr="000E329E" w:rsidRDefault="00A933DA" w:rsidP="000A3D91">
            <w:pPr>
              <w:jc w:val="center"/>
              <w:rPr>
                <w:sz w:val="20"/>
                <w:szCs w:val="20"/>
              </w:rPr>
            </w:pPr>
            <w:r w:rsidRPr="000E329E">
              <w:rPr>
                <w:sz w:val="20"/>
                <w:szCs w:val="20"/>
              </w:rPr>
              <w:t>2 týdny</w:t>
            </w:r>
          </w:p>
        </w:tc>
        <w:tc>
          <w:tcPr>
            <w:tcW w:w="1264" w:type="dxa"/>
            <w:tcBorders>
              <w:top w:val="single" w:sz="4" w:space="0" w:color="auto"/>
              <w:left w:val="single" w:sz="18" w:space="0" w:color="auto"/>
              <w:bottom w:val="thinThickSmallGap" w:sz="24" w:space="0" w:color="auto"/>
              <w:right w:val="single" w:sz="18" w:space="0" w:color="auto"/>
            </w:tcBorders>
            <w:shd w:val="clear" w:color="auto" w:fill="auto"/>
            <w:noWrap/>
            <w:vAlign w:val="center"/>
          </w:tcPr>
          <w:p w:rsidR="00A933DA" w:rsidRPr="000E329E" w:rsidRDefault="00A933DA" w:rsidP="000A3D91">
            <w:pPr>
              <w:jc w:val="center"/>
              <w:rPr>
                <w:rFonts w:ascii="Arial" w:hAnsi="Arial" w:cs="Arial"/>
                <w:sz w:val="20"/>
                <w:szCs w:val="20"/>
              </w:rPr>
            </w:pPr>
          </w:p>
        </w:tc>
      </w:tr>
    </w:tbl>
    <w:p w:rsidR="000204AE" w:rsidRPr="000E329E" w:rsidRDefault="000204AE" w:rsidP="00A933DA"/>
    <w:p w:rsidR="00A933DA" w:rsidRPr="000E329E" w:rsidRDefault="00A933DA" w:rsidP="00A933DA">
      <w:r w:rsidRPr="000E329E">
        <w:tab/>
      </w:r>
      <w:bookmarkStart w:id="26" w:name="_Toc202591363"/>
      <w:r w:rsidRPr="000E329E">
        <w:t>Poznámky k učebnímu plánu</w:t>
      </w:r>
      <w:bookmarkEnd w:id="26"/>
    </w:p>
    <w:p w:rsidR="00A933DA" w:rsidRPr="000E329E" w:rsidRDefault="00A933DA" w:rsidP="00A933DA">
      <w:pPr>
        <w:rPr>
          <w:b/>
        </w:rPr>
      </w:pPr>
    </w:p>
    <w:p w:rsidR="00A933DA" w:rsidRPr="000E329E" w:rsidRDefault="00A933DA" w:rsidP="008C1921">
      <w:pPr>
        <w:numPr>
          <w:ilvl w:val="0"/>
          <w:numId w:val="6"/>
        </w:numPr>
        <w:tabs>
          <w:tab w:val="clear" w:pos="360"/>
          <w:tab w:val="num" w:pos="900"/>
        </w:tabs>
        <w:ind w:left="900"/>
      </w:pPr>
      <w:r w:rsidRPr="000E329E">
        <w:t>Konkretizovaný ŠVP schválí ředitel školy, a tím se stává součástí povinné učební dokumentace školy.</w:t>
      </w:r>
    </w:p>
    <w:p w:rsidR="00A933DA" w:rsidRPr="000E329E" w:rsidRDefault="00A933DA" w:rsidP="008C1921">
      <w:pPr>
        <w:numPr>
          <w:ilvl w:val="0"/>
          <w:numId w:val="6"/>
        </w:numPr>
        <w:tabs>
          <w:tab w:val="clear" w:pos="360"/>
          <w:tab w:val="num" w:pos="900"/>
        </w:tabs>
        <w:ind w:left="900"/>
      </w:pPr>
      <w:r w:rsidRPr="000E329E">
        <w:t>Ve výuce cizího jazyka pokračují žáci ve studiu toho jazyka, kterému se učili na ZŠ.</w:t>
      </w:r>
    </w:p>
    <w:p w:rsidR="00A933DA" w:rsidRPr="000E329E" w:rsidRDefault="00A933DA" w:rsidP="008C1921">
      <w:pPr>
        <w:numPr>
          <w:ilvl w:val="0"/>
          <w:numId w:val="6"/>
        </w:numPr>
        <w:tabs>
          <w:tab w:val="clear" w:pos="360"/>
          <w:tab w:val="num" w:pos="900"/>
        </w:tabs>
        <w:ind w:left="900"/>
      </w:pPr>
      <w:r w:rsidRPr="000E329E">
        <w:t>Dělení hodin ve vyučovacích předmětech je v pravomoci ředitele školy, který musí postupovat v souladu s předpisy stanovenými MŠMT ČR.</w:t>
      </w:r>
    </w:p>
    <w:p w:rsidR="00A933DA" w:rsidRPr="000E329E" w:rsidRDefault="00A933DA" w:rsidP="008C1921">
      <w:pPr>
        <w:numPr>
          <w:ilvl w:val="0"/>
          <w:numId w:val="6"/>
        </w:numPr>
        <w:tabs>
          <w:tab w:val="clear" w:pos="360"/>
          <w:tab w:val="num" w:pos="900"/>
        </w:tabs>
        <w:ind w:left="900"/>
      </w:pPr>
      <w:r w:rsidRPr="000E329E">
        <w:t>Při organizování sportovního výcvikového kurzu postupuje vedení školy podle platných metodických pokynů MŠMT ČR.</w:t>
      </w:r>
    </w:p>
    <w:p w:rsidR="00A933DA" w:rsidRPr="000E329E" w:rsidRDefault="00A933DA" w:rsidP="008C1921">
      <w:pPr>
        <w:numPr>
          <w:ilvl w:val="0"/>
          <w:numId w:val="6"/>
        </w:numPr>
        <w:tabs>
          <w:tab w:val="clear" w:pos="360"/>
          <w:tab w:val="num" w:pos="900"/>
        </w:tabs>
        <w:ind w:left="900"/>
        <w:jc w:val="both"/>
      </w:pPr>
      <w:r w:rsidRPr="000E329E">
        <w:t>Maturitní zkoušky se připravují a organizují podle platné legislativy.</w:t>
      </w:r>
    </w:p>
    <w:p w:rsidR="00A933DA" w:rsidRPr="000E329E" w:rsidRDefault="00A933DA" w:rsidP="008C1921">
      <w:pPr>
        <w:numPr>
          <w:ilvl w:val="0"/>
          <w:numId w:val="6"/>
        </w:numPr>
        <w:tabs>
          <w:tab w:val="clear" w:pos="360"/>
          <w:tab w:val="num" w:pos="900"/>
        </w:tabs>
        <w:ind w:left="900"/>
        <w:jc w:val="both"/>
      </w:pPr>
      <w:r w:rsidRPr="000E329E">
        <w:t xml:space="preserve">V souvislosti s konkrétním obsahem každého vyučovacího předmětu se musí každý učitel průběžně zabývat otázkou bezpečnosti a ochrany zdraví při práci a hygieny práce, soustavně se zaměřovat na </w:t>
      </w:r>
      <w:r w:rsidRPr="000E329E">
        <w:lastRenderedPageBreak/>
        <w:t>důslednou výchovu žáků k ochraně životního prostředí a aktualizovat učivo o nové poznatky vědy a techniky.</w:t>
      </w:r>
    </w:p>
    <w:p w:rsidR="00A933DA" w:rsidRPr="000E329E" w:rsidRDefault="00A933DA" w:rsidP="008C1921">
      <w:pPr>
        <w:numPr>
          <w:ilvl w:val="0"/>
          <w:numId w:val="6"/>
        </w:numPr>
        <w:tabs>
          <w:tab w:val="clear" w:pos="360"/>
          <w:tab w:val="num" w:pos="900"/>
        </w:tabs>
        <w:ind w:left="900"/>
        <w:jc w:val="both"/>
      </w:pPr>
      <w:r w:rsidRPr="000E329E">
        <w:t xml:space="preserve">Minimální týdenní počet vyučovacích hodin v ročnících je 29, maximální 35 hodin (v souladu se školským zákonem). </w:t>
      </w:r>
    </w:p>
    <w:p w:rsidR="000204AE" w:rsidRPr="000E329E" w:rsidRDefault="00A933DA" w:rsidP="008C1921">
      <w:pPr>
        <w:numPr>
          <w:ilvl w:val="0"/>
          <w:numId w:val="6"/>
        </w:numPr>
        <w:tabs>
          <w:tab w:val="clear" w:pos="360"/>
          <w:tab w:val="num" w:pos="924"/>
          <w:tab w:val="left" w:pos="10348"/>
        </w:tabs>
        <w:ind w:left="924" w:hanging="357"/>
        <w:jc w:val="both"/>
      </w:pPr>
      <w:r w:rsidRPr="000E329E">
        <w:t>Do odborných předmětů jsou zařazeny  povinné kurzy. V 1.</w:t>
      </w:r>
      <w:r w:rsidR="00435136">
        <w:t xml:space="preserve"> </w:t>
      </w:r>
      <w:r w:rsidRPr="000E329E">
        <w:t>roč</w:t>
      </w:r>
      <w:r w:rsidR="00435136">
        <w:t>níku</w:t>
      </w:r>
      <w:r w:rsidRPr="000E329E">
        <w:t xml:space="preserve"> v rámci předmět</w:t>
      </w:r>
      <w:r w:rsidR="00435136">
        <w:t xml:space="preserve">u Odborná praxe žáci absolvují </w:t>
      </w:r>
      <w:r w:rsidRPr="000E329E">
        <w:t xml:space="preserve">Kurz účetnictví na PC, ukončený  zkouškou z probraných </w:t>
      </w:r>
      <w:proofErr w:type="gramStart"/>
      <w:r w:rsidRPr="000E329E">
        <w:t>témat, v 2.roč</w:t>
      </w:r>
      <w:r w:rsidR="00435136">
        <w:t>níku</w:t>
      </w:r>
      <w:proofErr w:type="gramEnd"/>
      <w:r w:rsidRPr="000E329E">
        <w:t xml:space="preserve"> v rámci předmětu Ekonomika žáci absolvují Kurz finanční gramotnost</w:t>
      </w:r>
      <w:r w:rsidR="00435136">
        <w:t>i</w:t>
      </w:r>
      <w:r w:rsidRPr="000E329E">
        <w:t xml:space="preserve"> ukončený zkouškou z probraných témat. </w:t>
      </w:r>
    </w:p>
    <w:p w:rsidR="000204AE" w:rsidRPr="000E329E" w:rsidRDefault="000A3D91" w:rsidP="00A933DA">
      <w:pPr>
        <w:sectPr w:rsidR="000204AE" w:rsidRPr="000E329E" w:rsidSect="00C7752E">
          <w:headerReference w:type="default" r:id="rId16"/>
          <w:pgSz w:w="11906" w:h="16838"/>
          <w:pgMar w:top="1418" w:right="924" w:bottom="1418" w:left="1418" w:header="709" w:footer="709" w:gutter="0"/>
          <w:cols w:space="708"/>
          <w:docGrid w:linePitch="299"/>
        </w:sectPr>
      </w:pPr>
      <w:r w:rsidRPr="000E329E">
        <w:br w:type="page"/>
      </w:r>
    </w:p>
    <w:p w:rsidR="00663021" w:rsidRPr="000E329E" w:rsidRDefault="00A933DA" w:rsidP="00A933DA">
      <w:r w:rsidRPr="000E329E">
        <w:lastRenderedPageBreak/>
        <w:t xml:space="preserve"> </w:t>
      </w:r>
    </w:p>
    <w:p w:rsidR="00A933DA" w:rsidRPr="000E329E" w:rsidRDefault="00A933DA" w:rsidP="00A933DA">
      <w:pPr>
        <w:pStyle w:val="tun11"/>
        <w:ind w:left="567"/>
      </w:pPr>
    </w:p>
    <w:p w:rsidR="00A933DA" w:rsidRPr="000E329E" w:rsidRDefault="00A933DA" w:rsidP="00A933DA">
      <w:pPr>
        <w:pStyle w:val="tun11"/>
        <w:ind w:left="567"/>
      </w:pPr>
      <w:r w:rsidRPr="000E329E">
        <w:tab/>
        <w:t>Nepovinně volitelné vzdělávací programy</w:t>
      </w:r>
    </w:p>
    <w:p w:rsidR="00A933DA" w:rsidRPr="000E329E" w:rsidRDefault="00A933DA" w:rsidP="00A933DA">
      <w:pPr>
        <w:pStyle w:val="tun11"/>
        <w:ind w:firstLine="567"/>
        <w:rPr>
          <w:b w:val="0"/>
        </w:rPr>
      </w:pPr>
    </w:p>
    <w:p w:rsidR="00A933DA" w:rsidRPr="000E329E" w:rsidRDefault="00A933DA" w:rsidP="00A933DA">
      <w:pPr>
        <w:pStyle w:val="tun11"/>
        <w:ind w:left="567"/>
        <w:rPr>
          <w:b w:val="0"/>
        </w:rPr>
      </w:pPr>
      <w:r w:rsidRPr="000E329E">
        <w:rPr>
          <w:b w:val="0"/>
        </w:rPr>
        <w:t>Od školního roku 2012/2013 jsou zařazeny vzdělávací programy k přípravě na novou maturitní zkoušku s následujícím rozvržením:</w:t>
      </w:r>
    </w:p>
    <w:p w:rsidR="00A933DA" w:rsidRPr="000E329E" w:rsidRDefault="00A933DA" w:rsidP="00A933DA">
      <w:pPr>
        <w:pStyle w:val="tun11"/>
        <w:ind w:left="567"/>
        <w:rPr>
          <w:b w:val="0"/>
        </w:rPr>
      </w:pPr>
    </w:p>
    <w:p w:rsidR="00A933DA" w:rsidRPr="000E329E" w:rsidRDefault="00A933DA" w:rsidP="00A933DA">
      <w:pPr>
        <w:pStyle w:val="tun11"/>
        <w:ind w:left="567"/>
        <w:rPr>
          <w:b w:val="0"/>
        </w:rPr>
      </w:pPr>
      <w:proofErr w:type="gramStart"/>
      <w:r w:rsidRPr="000E329E">
        <w:rPr>
          <w:b w:val="0"/>
        </w:rPr>
        <w:t>1.–2. ročník</w:t>
      </w:r>
      <w:proofErr w:type="gramEnd"/>
      <w:r w:rsidRPr="000E329E">
        <w:rPr>
          <w:b w:val="0"/>
        </w:rPr>
        <w:t>:</w:t>
      </w:r>
      <w:r w:rsidRPr="000E329E">
        <w:rPr>
          <w:b w:val="0"/>
        </w:rPr>
        <w:tab/>
        <w:t>Příprava na maturitu z anglického jazyka</w:t>
      </w:r>
    </w:p>
    <w:p w:rsidR="00A933DA" w:rsidRPr="000E329E" w:rsidRDefault="00A933DA" w:rsidP="00A933DA">
      <w:pPr>
        <w:pStyle w:val="tun11"/>
        <w:ind w:left="567"/>
        <w:rPr>
          <w:b w:val="0"/>
        </w:rPr>
      </w:pPr>
      <w:r w:rsidRPr="000E329E">
        <w:rPr>
          <w:b w:val="0"/>
        </w:rPr>
        <w:tab/>
      </w:r>
      <w:r w:rsidRPr="000E329E">
        <w:rPr>
          <w:b w:val="0"/>
        </w:rPr>
        <w:tab/>
      </w:r>
      <w:r w:rsidRPr="000E329E">
        <w:rPr>
          <w:b w:val="0"/>
        </w:rPr>
        <w:tab/>
        <w:t>Příprava na maturitu z německého jazyka</w:t>
      </w:r>
    </w:p>
    <w:p w:rsidR="00A933DA" w:rsidRPr="000E329E" w:rsidRDefault="00A933DA" w:rsidP="00A933DA">
      <w:pPr>
        <w:pStyle w:val="tun11"/>
        <w:ind w:left="567"/>
        <w:rPr>
          <w:u w:val="single"/>
        </w:rPr>
      </w:pPr>
      <w:r w:rsidRPr="000E329E">
        <w:rPr>
          <w:b w:val="0"/>
        </w:rPr>
        <w:tab/>
      </w:r>
      <w:r w:rsidRPr="000E329E">
        <w:rPr>
          <w:b w:val="0"/>
        </w:rPr>
        <w:tab/>
      </w:r>
      <w:r w:rsidRPr="000E329E">
        <w:rPr>
          <w:b w:val="0"/>
        </w:rPr>
        <w:tab/>
      </w:r>
    </w:p>
    <w:p w:rsidR="00A933DA" w:rsidRPr="000E329E" w:rsidRDefault="00A933DA" w:rsidP="00A933DA">
      <w:pPr>
        <w:ind w:left="567"/>
      </w:pPr>
      <w:r w:rsidRPr="000E329E">
        <w:rPr>
          <w:u w:val="single"/>
        </w:rPr>
        <w:t>Příprava na maturitu z cizího jazyka</w:t>
      </w:r>
      <w:r w:rsidRPr="000E329E">
        <w:t> </w:t>
      </w:r>
    </w:p>
    <w:p w:rsidR="00A933DA" w:rsidRPr="000E329E" w:rsidRDefault="00A933DA" w:rsidP="00A933DA">
      <w:pPr>
        <w:ind w:left="567"/>
      </w:pPr>
      <w:r w:rsidRPr="000E329E">
        <w:t>Vzdělávací programy k přípravě na novou maturitu jsou vytvořeny v souladu s ŠVP pro kombinovanou formu výuky s využitím e-</w:t>
      </w:r>
      <w:proofErr w:type="spellStart"/>
      <w:r w:rsidRPr="000E329E">
        <w:t>learningových</w:t>
      </w:r>
      <w:proofErr w:type="spellEnd"/>
      <w:r w:rsidRPr="000E329E">
        <w:t xml:space="preserve"> metod. Moduly byly sestaveny tak, aby odpovídaly vzdělávacím potřebám žáků spojených s požadavky nové maturity z cizích jazyků.</w:t>
      </w:r>
    </w:p>
    <w:p w:rsidR="00A933DA" w:rsidRPr="000E329E" w:rsidRDefault="00A933DA" w:rsidP="00A933DA">
      <w:pPr>
        <w:rPr>
          <w:szCs w:val="22"/>
        </w:rPr>
      </w:pPr>
    </w:p>
    <w:p w:rsidR="00A933DA" w:rsidRPr="000E329E" w:rsidRDefault="00A933DA" w:rsidP="00A933DA">
      <w:pPr>
        <w:rPr>
          <w:szCs w:val="22"/>
        </w:rPr>
      </w:pPr>
    </w:p>
    <w:p w:rsidR="00A933DA" w:rsidRPr="000E329E" w:rsidRDefault="00A933DA" w:rsidP="00A933DA">
      <w:pPr>
        <w:rPr>
          <w:szCs w:val="22"/>
        </w:rPr>
      </w:pPr>
    </w:p>
    <w:p w:rsidR="00A933DA" w:rsidRPr="000E329E" w:rsidRDefault="00A933DA" w:rsidP="00A933DA"/>
    <w:p w:rsidR="00A933DA" w:rsidRPr="000E329E" w:rsidRDefault="00A933DA" w:rsidP="00A933DA">
      <w:pPr>
        <w:ind w:left="227"/>
        <w:rPr>
          <w:b/>
        </w:rPr>
      </w:pPr>
      <w:r w:rsidRPr="000E329E">
        <w:rPr>
          <w:b/>
        </w:rPr>
        <w:tab/>
      </w:r>
      <w:r w:rsidRPr="000E329E">
        <w:rPr>
          <w:b/>
        </w:rPr>
        <w:tab/>
        <w:t>Přehled využití týdnů v období září – červen školního roku</w:t>
      </w:r>
    </w:p>
    <w:p w:rsidR="00A933DA" w:rsidRPr="000E329E" w:rsidRDefault="00A933DA" w:rsidP="00A933DA"/>
    <w:tbl>
      <w:tblPr>
        <w:tblW w:w="0" w:type="auto"/>
        <w:tblInd w:w="154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293"/>
        <w:gridCol w:w="1573"/>
        <w:gridCol w:w="1574"/>
      </w:tblGrid>
      <w:tr w:rsidR="00A933DA" w:rsidRPr="000E329E" w:rsidTr="001362DA">
        <w:tc>
          <w:tcPr>
            <w:tcW w:w="6293" w:type="dxa"/>
            <w:tcBorders>
              <w:top w:val="single" w:sz="12" w:space="0" w:color="auto"/>
              <w:left w:val="single" w:sz="12" w:space="0" w:color="auto"/>
              <w:bottom w:val="single" w:sz="12" w:space="0" w:color="auto"/>
              <w:right w:val="single" w:sz="12" w:space="0" w:color="auto"/>
            </w:tcBorders>
            <w:shd w:val="clear" w:color="auto" w:fill="F3F3F3"/>
            <w:vAlign w:val="center"/>
          </w:tcPr>
          <w:p w:rsidR="00A933DA" w:rsidRPr="000E329E" w:rsidRDefault="00A933DA" w:rsidP="001362DA">
            <w:pPr>
              <w:jc w:val="center"/>
              <w:rPr>
                <w:b/>
                <w:szCs w:val="22"/>
              </w:rPr>
            </w:pPr>
            <w:r w:rsidRPr="000E329E">
              <w:rPr>
                <w:b/>
                <w:szCs w:val="22"/>
              </w:rPr>
              <w:t>Akce/týden</w:t>
            </w:r>
          </w:p>
        </w:tc>
        <w:tc>
          <w:tcPr>
            <w:tcW w:w="1573" w:type="dxa"/>
            <w:tcBorders>
              <w:top w:val="single" w:sz="12" w:space="0" w:color="auto"/>
              <w:left w:val="single" w:sz="12" w:space="0" w:color="auto"/>
              <w:bottom w:val="single" w:sz="12" w:space="0" w:color="auto"/>
              <w:right w:val="single" w:sz="4" w:space="0" w:color="auto"/>
            </w:tcBorders>
            <w:shd w:val="clear" w:color="auto" w:fill="E6E6E6"/>
            <w:vAlign w:val="center"/>
          </w:tcPr>
          <w:p w:rsidR="00A933DA" w:rsidRPr="000E329E" w:rsidRDefault="00A933DA" w:rsidP="001362DA">
            <w:pPr>
              <w:jc w:val="center"/>
              <w:rPr>
                <w:b/>
                <w:szCs w:val="22"/>
              </w:rPr>
            </w:pPr>
            <w:r w:rsidRPr="000E329E">
              <w:rPr>
                <w:b/>
                <w:szCs w:val="22"/>
              </w:rPr>
              <w:t>I.</w:t>
            </w:r>
          </w:p>
        </w:tc>
        <w:tc>
          <w:tcPr>
            <w:tcW w:w="1574" w:type="dxa"/>
            <w:tcBorders>
              <w:top w:val="single" w:sz="12" w:space="0" w:color="auto"/>
              <w:left w:val="single" w:sz="4" w:space="0" w:color="auto"/>
              <w:bottom w:val="single" w:sz="12" w:space="0" w:color="auto"/>
              <w:right w:val="single" w:sz="12" w:space="0" w:color="auto"/>
            </w:tcBorders>
            <w:shd w:val="clear" w:color="auto" w:fill="F3F3F3"/>
            <w:vAlign w:val="center"/>
          </w:tcPr>
          <w:p w:rsidR="00A933DA" w:rsidRPr="000E329E" w:rsidRDefault="00A933DA" w:rsidP="001362DA">
            <w:pPr>
              <w:jc w:val="center"/>
              <w:rPr>
                <w:b/>
                <w:szCs w:val="22"/>
              </w:rPr>
            </w:pPr>
            <w:r w:rsidRPr="000E329E">
              <w:rPr>
                <w:b/>
                <w:szCs w:val="22"/>
              </w:rPr>
              <w:t>II.</w:t>
            </w:r>
          </w:p>
        </w:tc>
      </w:tr>
      <w:tr w:rsidR="00A933DA" w:rsidRPr="000E329E" w:rsidTr="001362DA">
        <w:tc>
          <w:tcPr>
            <w:tcW w:w="6293" w:type="dxa"/>
            <w:tcBorders>
              <w:top w:val="single" w:sz="12" w:space="0" w:color="auto"/>
              <w:left w:val="single" w:sz="12" w:space="0" w:color="auto"/>
              <w:bottom w:val="single" w:sz="4" w:space="0" w:color="auto"/>
              <w:right w:val="single" w:sz="12" w:space="0" w:color="auto"/>
            </w:tcBorders>
            <w:vAlign w:val="center"/>
          </w:tcPr>
          <w:p w:rsidR="00A933DA" w:rsidRPr="000E329E" w:rsidRDefault="00A933DA" w:rsidP="001362DA">
            <w:pPr>
              <w:rPr>
                <w:szCs w:val="22"/>
              </w:rPr>
            </w:pPr>
            <w:r w:rsidRPr="000E329E">
              <w:rPr>
                <w:szCs w:val="22"/>
              </w:rPr>
              <w:t>Vyučování podle rozpisu učiva</w:t>
            </w:r>
          </w:p>
        </w:tc>
        <w:tc>
          <w:tcPr>
            <w:tcW w:w="1573" w:type="dxa"/>
            <w:tcBorders>
              <w:top w:val="single" w:sz="12" w:space="0" w:color="auto"/>
              <w:left w:val="single" w:sz="12" w:space="0" w:color="auto"/>
              <w:bottom w:val="single" w:sz="4" w:space="0" w:color="auto"/>
              <w:right w:val="single" w:sz="4" w:space="0" w:color="auto"/>
            </w:tcBorders>
            <w:shd w:val="clear" w:color="auto" w:fill="E6E6E6"/>
            <w:vAlign w:val="center"/>
          </w:tcPr>
          <w:p w:rsidR="00A933DA" w:rsidRPr="000E329E" w:rsidRDefault="00A933DA" w:rsidP="00065E47">
            <w:pPr>
              <w:jc w:val="center"/>
              <w:rPr>
                <w:szCs w:val="22"/>
              </w:rPr>
            </w:pPr>
            <w:r w:rsidRPr="000E329E">
              <w:rPr>
                <w:szCs w:val="22"/>
              </w:rPr>
              <w:t>3</w:t>
            </w:r>
            <w:r w:rsidR="00065E47" w:rsidRPr="000E329E">
              <w:rPr>
                <w:szCs w:val="22"/>
              </w:rPr>
              <w:t>2</w:t>
            </w:r>
          </w:p>
        </w:tc>
        <w:tc>
          <w:tcPr>
            <w:tcW w:w="1574" w:type="dxa"/>
            <w:tcBorders>
              <w:top w:val="single" w:sz="12" w:space="0" w:color="auto"/>
              <w:left w:val="single" w:sz="4" w:space="0" w:color="auto"/>
              <w:bottom w:val="single" w:sz="4" w:space="0" w:color="auto"/>
              <w:right w:val="single" w:sz="12" w:space="0" w:color="auto"/>
            </w:tcBorders>
            <w:shd w:val="clear" w:color="auto" w:fill="F3F3F3"/>
            <w:vAlign w:val="center"/>
          </w:tcPr>
          <w:p w:rsidR="00A933DA" w:rsidRPr="000E329E" w:rsidRDefault="00A933DA" w:rsidP="00DB0F6B">
            <w:pPr>
              <w:jc w:val="center"/>
              <w:rPr>
                <w:szCs w:val="22"/>
              </w:rPr>
            </w:pPr>
            <w:r w:rsidRPr="000E329E">
              <w:rPr>
                <w:szCs w:val="22"/>
              </w:rPr>
              <w:t>3</w:t>
            </w:r>
            <w:r w:rsidR="00DB0F6B" w:rsidRPr="000E329E">
              <w:rPr>
                <w:szCs w:val="22"/>
              </w:rPr>
              <w:t>0</w:t>
            </w:r>
          </w:p>
        </w:tc>
      </w:tr>
      <w:tr w:rsidR="00A933DA" w:rsidRPr="000E329E" w:rsidTr="001362DA">
        <w:tc>
          <w:tcPr>
            <w:tcW w:w="6293" w:type="dxa"/>
            <w:tcBorders>
              <w:top w:val="single" w:sz="4" w:space="0" w:color="auto"/>
              <w:left w:val="single" w:sz="12" w:space="0" w:color="auto"/>
              <w:bottom w:val="single" w:sz="4" w:space="0" w:color="auto"/>
              <w:right w:val="single" w:sz="12" w:space="0" w:color="auto"/>
            </w:tcBorders>
            <w:vAlign w:val="center"/>
          </w:tcPr>
          <w:p w:rsidR="00A933DA" w:rsidRPr="000E329E" w:rsidRDefault="00A933DA" w:rsidP="001362DA">
            <w:pPr>
              <w:rPr>
                <w:szCs w:val="22"/>
              </w:rPr>
            </w:pPr>
            <w:r w:rsidRPr="000E329E">
              <w:rPr>
                <w:szCs w:val="22"/>
              </w:rPr>
              <w:t>Lyžařský výcvikový kurz, sportovně turistický kurz</w:t>
            </w:r>
          </w:p>
        </w:tc>
        <w:tc>
          <w:tcPr>
            <w:tcW w:w="1573" w:type="dxa"/>
            <w:tcBorders>
              <w:top w:val="single" w:sz="4" w:space="0" w:color="auto"/>
              <w:left w:val="single" w:sz="12" w:space="0" w:color="auto"/>
              <w:bottom w:val="single" w:sz="4" w:space="0" w:color="auto"/>
              <w:right w:val="single" w:sz="4" w:space="0" w:color="auto"/>
            </w:tcBorders>
            <w:shd w:val="clear" w:color="auto" w:fill="E6E6E6"/>
            <w:vAlign w:val="center"/>
          </w:tcPr>
          <w:p w:rsidR="00A933DA" w:rsidRPr="000E329E" w:rsidRDefault="00A933DA" w:rsidP="001362DA">
            <w:pPr>
              <w:jc w:val="center"/>
              <w:rPr>
                <w:szCs w:val="22"/>
              </w:rPr>
            </w:pPr>
            <w:r w:rsidRPr="000E329E">
              <w:rPr>
                <w:szCs w:val="22"/>
              </w:rPr>
              <w:t>1</w:t>
            </w:r>
          </w:p>
        </w:tc>
        <w:tc>
          <w:tcPr>
            <w:tcW w:w="1574" w:type="dxa"/>
            <w:tcBorders>
              <w:top w:val="single" w:sz="4" w:space="0" w:color="auto"/>
              <w:left w:val="single" w:sz="4" w:space="0" w:color="auto"/>
              <w:bottom w:val="single" w:sz="4" w:space="0" w:color="auto"/>
              <w:right w:val="single" w:sz="12" w:space="0" w:color="auto"/>
            </w:tcBorders>
            <w:shd w:val="clear" w:color="auto" w:fill="F3F3F3"/>
            <w:vAlign w:val="center"/>
          </w:tcPr>
          <w:p w:rsidR="00A933DA" w:rsidRPr="000E329E" w:rsidRDefault="00DB0F6B" w:rsidP="001362DA">
            <w:pPr>
              <w:jc w:val="center"/>
              <w:rPr>
                <w:szCs w:val="22"/>
              </w:rPr>
            </w:pPr>
            <w:r w:rsidRPr="000E329E">
              <w:rPr>
                <w:szCs w:val="22"/>
              </w:rPr>
              <w:t>-</w:t>
            </w:r>
          </w:p>
        </w:tc>
      </w:tr>
      <w:tr w:rsidR="00A933DA" w:rsidRPr="000E329E" w:rsidTr="001362DA">
        <w:tc>
          <w:tcPr>
            <w:tcW w:w="6293" w:type="dxa"/>
            <w:tcBorders>
              <w:top w:val="single" w:sz="4" w:space="0" w:color="auto"/>
              <w:left w:val="single" w:sz="12" w:space="0" w:color="auto"/>
              <w:bottom w:val="single" w:sz="4" w:space="0" w:color="auto"/>
              <w:right w:val="single" w:sz="12" w:space="0" w:color="auto"/>
            </w:tcBorders>
            <w:vAlign w:val="center"/>
          </w:tcPr>
          <w:p w:rsidR="00A933DA" w:rsidRPr="000E329E" w:rsidRDefault="00A933DA" w:rsidP="001362DA">
            <w:pPr>
              <w:rPr>
                <w:szCs w:val="22"/>
              </w:rPr>
            </w:pPr>
            <w:r w:rsidRPr="000E329E">
              <w:rPr>
                <w:szCs w:val="22"/>
              </w:rPr>
              <w:t>Odborná praxe</w:t>
            </w:r>
          </w:p>
        </w:tc>
        <w:tc>
          <w:tcPr>
            <w:tcW w:w="1573" w:type="dxa"/>
            <w:tcBorders>
              <w:top w:val="single" w:sz="4" w:space="0" w:color="auto"/>
              <w:left w:val="single" w:sz="12" w:space="0" w:color="auto"/>
              <w:bottom w:val="single" w:sz="4" w:space="0" w:color="auto"/>
              <w:right w:val="single" w:sz="4" w:space="0" w:color="auto"/>
            </w:tcBorders>
            <w:shd w:val="clear" w:color="auto" w:fill="E6E6E6"/>
            <w:vAlign w:val="center"/>
          </w:tcPr>
          <w:p w:rsidR="00A933DA" w:rsidRPr="000E329E" w:rsidRDefault="00A933DA" w:rsidP="001362DA">
            <w:pPr>
              <w:jc w:val="center"/>
              <w:rPr>
                <w:szCs w:val="22"/>
              </w:rPr>
            </w:pPr>
            <w:r w:rsidRPr="000E329E">
              <w:rPr>
                <w:szCs w:val="22"/>
              </w:rPr>
              <w:t>2</w:t>
            </w:r>
          </w:p>
        </w:tc>
        <w:tc>
          <w:tcPr>
            <w:tcW w:w="1574" w:type="dxa"/>
            <w:tcBorders>
              <w:top w:val="single" w:sz="4" w:space="0" w:color="auto"/>
              <w:left w:val="single" w:sz="4" w:space="0" w:color="auto"/>
              <w:bottom w:val="single" w:sz="4" w:space="0" w:color="auto"/>
              <w:right w:val="single" w:sz="12" w:space="0" w:color="auto"/>
            </w:tcBorders>
            <w:shd w:val="clear" w:color="auto" w:fill="F3F3F3"/>
            <w:vAlign w:val="center"/>
          </w:tcPr>
          <w:p w:rsidR="00A933DA" w:rsidRPr="000E329E" w:rsidRDefault="00DB0F6B" w:rsidP="001362DA">
            <w:pPr>
              <w:jc w:val="center"/>
              <w:rPr>
                <w:szCs w:val="22"/>
              </w:rPr>
            </w:pPr>
            <w:r w:rsidRPr="000E329E">
              <w:rPr>
                <w:szCs w:val="22"/>
              </w:rPr>
              <w:t>-</w:t>
            </w:r>
          </w:p>
        </w:tc>
      </w:tr>
      <w:tr w:rsidR="00A933DA" w:rsidRPr="000E329E" w:rsidTr="001362DA">
        <w:tc>
          <w:tcPr>
            <w:tcW w:w="6293" w:type="dxa"/>
            <w:tcBorders>
              <w:top w:val="single" w:sz="4" w:space="0" w:color="auto"/>
              <w:left w:val="single" w:sz="12" w:space="0" w:color="auto"/>
              <w:bottom w:val="single" w:sz="4" w:space="0" w:color="auto"/>
              <w:right w:val="single" w:sz="12" w:space="0" w:color="auto"/>
            </w:tcBorders>
            <w:vAlign w:val="center"/>
          </w:tcPr>
          <w:p w:rsidR="00A933DA" w:rsidRPr="000E329E" w:rsidRDefault="00A933DA" w:rsidP="001362DA">
            <w:pPr>
              <w:rPr>
                <w:szCs w:val="22"/>
              </w:rPr>
            </w:pPr>
            <w:r w:rsidRPr="000E329E">
              <w:rPr>
                <w:szCs w:val="22"/>
              </w:rPr>
              <w:t>Maturitní  zkouška</w:t>
            </w:r>
          </w:p>
        </w:tc>
        <w:tc>
          <w:tcPr>
            <w:tcW w:w="1573" w:type="dxa"/>
            <w:tcBorders>
              <w:top w:val="single" w:sz="4" w:space="0" w:color="auto"/>
              <w:left w:val="single" w:sz="12" w:space="0" w:color="auto"/>
              <w:bottom w:val="single" w:sz="4" w:space="0" w:color="auto"/>
              <w:right w:val="single" w:sz="4" w:space="0" w:color="auto"/>
            </w:tcBorders>
            <w:shd w:val="clear" w:color="auto" w:fill="E6E6E6"/>
            <w:vAlign w:val="center"/>
          </w:tcPr>
          <w:p w:rsidR="00A933DA" w:rsidRPr="000E329E" w:rsidRDefault="00A933DA" w:rsidP="001362DA">
            <w:pPr>
              <w:jc w:val="center"/>
              <w:rPr>
                <w:szCs w:val="22"/>
              </w:rPr>
            </w:pPr>
            <w:r w:rsidRPr="000E329E">
              <w:rPr>
                <w:szCs w:val="22"/>
              </w:rPr>
              <w:t>-</w:t>
            </w:r>
          </w:p>
        </w:tc>
        <w:tc>
          <w:tcPr>
            <w:tcW w:w="1574" w:type="dxa"/>
            <w:tcBorders>
              <w:top w:val="single" w:sz="4" w:space="0" w:color="auto"/>
              <w:left w:val="single" w:sz="4" w:space="0" w:color="auto"/>
              <w:bottom w:val="single" w:sz="4" w:space="0" w:color="auto"/>
              <w:right w:val="single" w:sz="12" w:space="0" w:color="auto"/>
            </w:tcBorders>
            <w:shd w:val="clear" w:color="auto" w:fill="F3F3F3"/>
            <w:vAlign w:val="center"/>
          </w:tcPr>
          <w:p w:rsidR="00A933DA" w:rsidRPr="000E329E" w:rsidRDefault="00A933DA" w:rsidP="001362DA">
            <w:pPr>
              <w:jc w:val="center"/>
              <w:rPr>
                <w:szCs w:val="22"/>
              </w:rPr>
            </w:pPr>
            <w:r w:rsidRPr="000E329E">
              <w:rPr>
                <w:szCs w:val="22"/>
              </w:rPr>
              <w:t>2</w:t>
            </w:r>
          </w:p>
        </w:tc>
      </w:tr>
      <w:tr w:rsidR="00A933DA" w:rsidRPr="000E329E" w:rsidTr="001362DA">
        <w:tc>
          <w:tcPr>
            <w:tcW w:w="6293" w:type="dxa"/>
            <w:tcBorders>
              <w:top w:val="single" w:sz="4" w:space="0" w:color="auto"/>
              <w:left w:val="single" w:sz="12" w:space="0" w:color="auto"/>
              <w:bottom w:val="single" w:sz="12" w:space="0" w:color="auto"/>
              <w:right w:val="single" w:sz="12" w:space="0" w:color="auto"/>
            </w:tcBorders>
            <w:vAlign w:val="center"/>
          </w:tcPr>
          <w:p w:rsidR="00A933DA" w:rsidRPr="000E329E" w:rsidRDefault="00A933DA" w:rsidP="001362DA">
            <w:pPr>
              <w:rPr>
                <w:szCs w:val="22"/>
              </w:rPr>
            </w:pPr>
            <w:r w:rsidRPr="000E329E">
              <w:rPr>
                <w:szCs w:val="22"/>
              </w:rPr>
              <w:t>Výchovně vzdělávací akce, časová rezerva</w:t>
            </w:r>
          </w:p>
        </w:tc>
        <w:tc>
          <w:tcPr>
            <w:tcW w:w="1573" w:type="dxa"/>
            <w:tcBorders>
              <w:top w:val="single" w:sz="4" w:space="0" w:color="auto"/>
              <w:left w:val="single" w:sz="12" w:space="0" w:color="auto"/>
              <w:bottom w:val="single" w:sz="12" w:space="0" w:color="auto"/>
              <w:right w:val="single" w:sz="4" w:space="0" w:color="auto"/>
            </w:tcBorders>
            <w:shd w:val="clear" w:color="auto" w:fill="E6E6E6"/>
            <w:vAlign w:val="center"/>
          </w:tcPr>
          <w:p w:rsidR="00A933DA" w:rsidRPr="000E329E" w:rsidRDefault="00DB0F6B" w:rsidP="001362DA">
            <w:pPr>
              <w:jc w:val="center"/>
              <w:rPr>
                <w:szCs w:val="22"/>
              </w:rPr>
            </w:pPr>
            <w:r w:rsidRPr="000E329E">
              <w:rPr>
                <w:szCs w:val="22"/>
              </w:rPr>
              <w:t>2</w:t>
            </w:r>
          </w:p>
        </w:tc>
        <w:tc>
          <w:tcPr>
            <w:tcW w:w="1574" w:type="dxa"/>
            <w:tcBorders>
              <w:top w:val="single" w:sz="4" w:space="0" w:color="auto"/>
              <w:left w:val="single" w:sz="4" w:space="0" w:color="auto"/>
              <w:bottom w:val="single" w:sz="12" w:space="0" w:color="auto"/>
              <w:right w:val="single" w:sz="12" w:space="0" w:color="auto"/>
            </w:tcBorders>
            <w:shd w:val="clear" w:color="auto" w:fill="F3F3F3"/>
            <w:vAlign w:val="center"/>
          </w:tcPr>
          <w:p w:rsidR="00A933DA" w:rsidRPr="000E329E" w:rsidRDefault="00DB0F6B" w:rsidP="001362DA">
            <w:pPr>
              <w:jc w:val="center"/>
              <w:rPr>
                <w:szCs w:val="22"/>
              </w:rPr>
            </w:pPr>
            <w:r w:rsidRPr="000E329E">
              <w:rPr>
                <w:szCs w:val="22"/>
              </w:rPr>
              <w:t>2</w:t>
            </w:r>
          </w:p>
        </w:tc>
      </w:tr>
      <w:tr w:rsidR="00A933DA" w:rsidRPr="000E329E" w:rsidTr="001362DA">
        <w:tc>
          <w:tcPr>
            <w:tcW w:w="6293" w:type="dxa"/>
            <w:tcBorders>
              <w:top w:val="single" w:sz="12" w:space="0" w:color="auto"/>
              <w:left w:val="single" w:sz="12" w:space="0" w:color="auto"/>
              <w:bottom w:val="single" w:sz="12" w:space="0" w:color="auto"/>
              <w:right w:val="single" w:sz="12" w:space="0" w:color="auto"/>
            </w:tcBorders>
            <w:shd w:val="clear" w:color="auto" w:fill="F3F3F3"/>
            <w:vAlign w:val="center"/>
          </w:tcPr>
          <w:p w:rsidR="00A933DA" w:rsidRPr="000E329E" w:rsidRDefault="00A933DA" w:rsidP="001362DA">
            <w:pPr>
              <w:jc w:val="center"/>
              <w:rPr>
                <w:b/>
                <w:szCs w:val="22"/>
              </w:rPr>
            </w:pPr>
            <w:r w:rsidRPr="000E329E">
              <w:rPr>
                <w:b/>
                <w:szCs w:val="22"/>
              </w:rPr>
              <w:t>Celkem týdnů</w:t>
            </w:r>
          </w:p>
        </w:tc>
        <w:tc>
          <w:tcPr>
            <w:tcW w:w="1573" w:type="dxa"/>
            <w:tcBorders>
              <w:top w:val="single" w:sz="12" w:space="0" w:color="auto"/>
              <w:left w:val="single" w:sz="12" w:space="0" w:color="auto"/>
              <w:bottom w:val="single" w:sz="12" w:space="0" w:color="auto"/>
              <w:right w:val="single" w:sz="4" w:space="0" w:color="auto"/>
            </w:tcBorders>
            <w:shd w:val="clear" w:color="auto" w:fill="E6E6E6"/>
            <w:vAlign w:val="center"/>
          </w:tcPr>
          <w:p w:rsidR="00A933DA" w:rsidRPr="000E329E" w:rsidRDefault="00DB0F6B" w:rsidP="00DB0F6B">
            <w:pPr>
              <w:jc w:val="center"/>
              <w:rPr>
                <w:szCs w:val="22"/>
              </w:rPr>
            </w:pPr>
            <w:r w:rsidRPr="000E329E">
              <w:rPr>
                <w:szCs w:val="22"/>
              </w:rPr>
              <w:t>37</w:t>
            </w:r>
          </w:p>
        </w:tc>
        <w:tc>
          <w:tcPr>
            <w:tcW w:w="1574" w:type="dxa"/>
            <w:tcBorders>
              <w:top w:val="single" w:sz="12" w:space="0" w:color="auto"/>
              <w:left w:val="single" w:sz="4" w:space="0" w:color="auto"/>
              <w:bottom w:val="single" w:sz="12" w:space="0" w:color="auto"/>
              <w:right w:val="single" w:sz="12" w:space="0" w:color="auto"/>
            </w:tcBorders>
            <w:shd w:val="clear" w:color="auto" w:fill="F3F3F3"/>
            <w:vAlign w:val="center"/>
          </w:tcPr>
          <w:p w:rsidR="00A933DA" w:rsidRPr="000E329E" w:rsidRDefault="00DB0F6B" w:rsidP="001362DA">
            <w:pPr>
              <w:jc w:val="center"/>
              <w:rPr>
                <w:szCs w:val="22"/>
              </w:rPr>
            </w:pPr>
            <w:r w:rsidRPr="000E329E">
              <w:rPr>
                <w:szCs w:val="22"/>
              </w:rPr>
              <w:t>34</w:t>
            </w:r>
          </w:p>
        </w:tc>
      </w:tr>
    </w:tbl>
    <w:p w:rsidR="0041329A" w:rsidRDefault="0041329A" w:rsidP="0041329A">
      <w:pPr>
        <w:tabs>
          <w:tab w:val="num" w:pos="1440"/>
        </w:tabs>
      </w:pPr>
    </w:p>
    <w:p w:rsidR="0041329A" w:rsidRDefault="0041329A">
      <w:r>
        <w:br w:type="page"/>
      </w:r>
    </w:p>
    <w:p w:rsidR="003C1184" w:rsidRPr="0041329A" w:rsidRDefault="003C1184" w:rsidP="0041329A">
      <w:pPr>
        <w:pStyle w:val="Nadpis2"/>
      </w:pPr>
      <w:bookmarkStart w:id="27" w:name="_Toc75258902"/>
      <w:r w:rsidRPr="0041329A">
        <w:lastRenderedPageBreak/>
        <w:t>Učební plán - dálková forma studia</w:t>
      </w:r>
      <w:bookmarkEnd w:id="27"/>
    </w:p>
    <w:p w:rsidR="00876FE7" w:rsidRPr="000E329E" w:rsidRDefault="00876FE7" w:rsidP="003C1184">
      <w:pPr>
        <w:pStyle w:val="tun11"/>
        <w:tabs>
          <w:tab w:val="left" w:pos="2496"/>
        </w:tabs>
        <w:ind w:left="567"/>
      </w:pPr>
    </w:p>
    <w:tbl>
      <w:tblPr>
        <w:tblW w:w="8990" w:type="dxa"/>
        <w:jc w:val="center"/>
        <w:tblCellMar>
          <w:left w:w="70" w:type="dxa"/>
          <w:right w:w="70" w:type="dxa"/>
        </w:tblCellMar>
        <w:tblLook w:val="0000" w:firstRow="0" w:lastRow="0" w:firstColumn="0" w:lastColumn="0" w:noHBand="0" w:noVBand="0"/>
      </w:tblPr>
      <w:tblGrid>
        <w:gridCol w:w="3402"/>
        <w:gridCol w:w="697"/>
        <w:gridCol w:w="900"/>
        <w:gridCol w:w="900"/>
        <w:gridCol w:w="935"/>
        <w:gridCol w:w="896"/>
        <w:gridCol w:w="1260"/>
      </w:tblGrid>
      <w:tr w:rsidR="00EF0C67" w:rsidRPr="000E329E">
        <w:trPr>
          <w:trHeight w:val="295"/>
          <w:jc w:val="center"/>
        </w:trPr>
        <w:tc>
          <w:tcPr>
            <w:tcW w:w="8990" w:type="dxa"/>
            <w:gridSpan w:val="7"/>
            <w:tcBorders>
              <w:top w:val="nil"/>
              <w:left w:val="nil"/>
              <w:bottom w:val="single" w:sz="18" w:space="0" w:color="auto"/>
              <w:right w:val="nil"/>
            </w:tcBorders>
            <w:noWrap/>
            <w:vAlign w:val="bottom"/>
          </w:tcPr>
          <w:p w:rsidR="00EF0C67" w:rsidRPr="000E329E" w:rsidRDefault="00EF0C67" w:rsidP="000A3D91">
            <w:pPr>
              <w:pStyle w:val="Nadpisykapitolnasted-rove1"/>
            </w:pPr>
            <w:r w:rsidRPr="000E329E">
              <w:t>Učební plán</w:t>
            </w:r>
          </w:p>
        </w:tc>
      </w:tr>
      <w:tr w:rsidR="00EF0C67" w:rsidRPr="000E329E">
        <w:trPr>
          <w:trHeight w:val="270"/>
          <w:jc w:val="center"/>
        </w:trPr>
        <w:tc>
          <w:tcPr>
            <w:tcW w:w="8990" w:type="dxa"/>
            <w:gridSpan w:val="7"/>
            <w:tcBorders>
              <w:top w:val="single" w:sz="18" w:space="0" w:color="auto"/>
              <w:left w:val="single" w:sz="18" w:space="0" w:color="auto"/>
              <w:bottom w:val="nil"/>
              <w:right w:val="single" w:sz="18" w:space="0" w:color="auto"/>
            </w:tcBorders>
            <w:noWrap/>
            <w:vAlign w:val="bottom"/>
          </w:tcPr>
          <w:p w:rsidR="000A3D91" w:rsidRPr="000E329E" w:rsidRDefault="000A3D91" w:rsidP="000A3D91">
            <w:pPr>
              <w:tabs>
                <w:tab w:val="left" w:pos="2104"/>
              </w:tabs>
              <w:rPr>
                <w:b/>
                <w:bCs/>
                <w:iCs/>
                <w:szCs w:val="22"/>
              </w:rPr>
            </w:pPr>
            <w:r w:rsidRPr="000E329E">
              <w:rPr>
                <w:b/>
                <w:bCs/>
                <w:iCs/>
                <w:szCs w:val="22"/>
              </w:rPr>
              <w:t>Oboru vzdělání:</w:t>
            </w:r>
            <w:r w:rsidRPr="000E329E">
              <w:rPr>
                <w:b/>
                <w:bCs/>
                <w:iCs/>
                <w:szCs w:val="22"/>
              </w:rPr>
              <w:tab/>
            </w:r>
            <w:r w:rsidR="00EF0C67" w:rsidRPr="000E329E">
              <w:rPr>
                <w:b/>
                <w:bCs/>
                <w:iCs/>
                <w:szCs w:val="22"/>
              </w:rPr>
              <w:t xml:space="preserve">Podnikání   </w:t>
            </w:r>
          </w:p>
          <w:p w:rsidR="00EF0C67" w:rsidRPr="000E329E" w:rsidRDefault="000A3D91" w:rsidP="000A3D91">
            <w:pPr>
              <w:tabs>
                <w:tab w:val="left" w:pos="2104"/>
              </w:tabs>
              <w:rPr>
                <w:b/>
                <w:bCs/>
                <w:iCs/>
                <w:szCs w:val="22"/>
              </w:rPr>
            </w:pPr>
            <w:r w:rsidRPr="000E329E">
              <w:rPr>
                <w:b/>
                <w:bCs/>
                <w:iCs/>
                <w:szCs w:val="22"/>
              </w:rPr>
              <w:tab/>
            </w:r>
            <w:r w:rsidR="00EF0C67" w:rsidRPr="000E329E">
              <w:rPr>
                <w:b/>
                <w:bCs/>
                <w:iCs/>
                <w:szCs w:val="22"/>
              </w:rPr>
              <w:t>podle RVP  64-41-L/51 Podnikání</w:t>
            </w:r>
          </w:p>
        </w:tc>
      </w:tr>
      <w:tr w:rsidR="00EF0C67" w:rsidRPr="000E329E">
        <w:trPr>
          <w:trHeight w:val="330"/>
          <w:jc w:val="center"/>
        </w:trPr>
        <w:tc>
          <w:tcPr>
            <w:tcW w:w="8990" w:type="dxa"/>
            <w:gridSpan w:val="7"/>
            <w:tcBorders>
              <w:top w:val="nil"/>
              <w:left w:val="single" w:sz="18" w:space="0" w:color="auto"/>
              <w:bottom w:val="single" w:sz="18" w:space="0" w:color="auto"/>
              <w:right w:val="single" w:sz="18" w:space="0" w:color="auto"/>
            </w:tcBorders>
            <w:noWrap/>
            <w:vAlign w:val="bottom"/>
          </w:tcPr>
          <w:p w:rsidR="00EF0C67" w:rsidRPr="000E329E" w:rsidRDefault="00EF0C67" w:rsidP="00E61F96">
            <w:pPr>
              <w:jc w:val="center"/>
              <w:rPr>
                <w:b/>
                <w:iCs/>
                <w:sz w:val="20"/>
                <w:szCs w:val="20"/>
              </w:rPr>
            </w:pPr>
            <w:r w:rsidRPr="000E329E">
              <w:rPr>
                <w:b/>
                <w:iCs/>
                <w:sz w:val="20"/>
                <w:szCs w:val="20"/>
              </w:rPr>
              <w:t>dálkové studium</w:t>
            </w:r>
          </w:p>
        </w:tc>
      </w:tr>
      <w:tr w:rsidR="00EF0C67" w:rsidRPr="000E329E" w:rsidTr="00FC6154">
        <w:trPr>
          <w:trHeight w:val="514"/>
          <w:jc w:val="center"/>
        </w:trPr>
        <w:tc>
          <w:tcPr>
            <w:tcW w:w="3402" w:type="dxa"/>
            <w:tcBorders>
              <w:top w:val="single" w:sz="18" w:space="0" w:color="auto"/>
              <w:left w:val="single" w:sz="18" w:space="0" w:color="auto"/>
              <w:right w:val="single" w:sz="18" w:space="0" w:color="auto"/>
            </w:tcBorders>
            <w:noWrap/>
            <w:vAlign w:val="center"/>
          </w:tcPr>
          <w:p w:rsidR="00EF0C67" w:rsidRPr="000E329E" w:rsidRDefault="00EF0C67" w:rsidP="00E61F96">
            <w:pPr>
              <w:jc w:val="center"/>
              <w:rPr>
                <w:rStyle w:val="StylKurzva"/>
              </w:rPr>
            </w:pPr>
            <w:r w:rsidRPr="000E329E">
              <w:rPr>
                <w:rStyle w:val="StylKurzva"/>
              </w:rPr>
              <w:t>Kategorie a názvy</w:t>
            </w:r>
          </w:p>
          <w:p w:rsidR="00EF0C67" w:rsidRPr="000E329E" w:rsidRDefault="00EF0C67" w:rsidP="00E61F96">
            <w:pPr>
              <w:jc w:val="center"/>
              <w:rPr>
                <w:rStyle w:val="StylKurzva"/>
              </w:rPr>
            </w:pPr>
            <w:r w:rsidRPr="000E329E">
              <w:rPr>
                <w:rStyle w:val="StylKurzva"/>
              </w:rPr>
              <w:t>vyučovacích předmětů</w:t>
            </w:r>
          </w:p>
        </w:tc>
        <w:tc>
          <w:tcPr>
            <w:tcW w:w="5588" w:type="dxa"/>
            <w:gridSpan w:val="6"/>
            <w:tcBorders>
              <w:top w:val="single" w:sz="18" w:space="0" w:color="auto"/>
              <w:left w:val="single" w:sz="18" w:space="0" w:color="auto"/>
              <w:right w:val="single" w:sz="18" w:space="0" w:color="auto"/>
            </w:tcBorders>
            <w:noWrap/>
            <w:vAlign w:val="center"/>
          </w:tcPr>
          <w:p w:rsidR="00EF0C67" w:rsidRPr="000E329E" w:rsidRDefault="00EF0C67" w:rsidP="00E61F96">
            <w:pPr>
              <w:jc w:val="center"/>
              <w:rPr>
                <w:i/>
                <w:iCs/>
              </w:rPr>
            </w:pPr>
            <w:r w:rsidRPr="000E329E">
              <w:rPr>
                <w:i/>
                <w:iCs/>
              </w:rPr>
              <w:t>Počet konzultačních hodin</w:t>
            </w:r>
            <w:r w:rsidRPr="000E329E">
              <w:rPr>
                <w:rFonts w:ascii="Arial" w:hAnsi="Arial" w:cs="Arial"/>
                <w:b/>
                <w:bCs/>
                <w:i/>
                <w:iCs/>
              </w:rPr>
              <w:t> </w:t>
            </w:r>
          </w:p>
        </w:tc>
      </w:tr>
      <w:tr w:rsidR="00EF0C67" w:rsidRPr="000E329E" w:rsidTr="00FC6154">
        <w:trPr>
          <w:trHeight w:val="270"/>
          <w:jc w:val="center"/>
        </w:trPr>
        <w:tc>
          <w:tcPr>
            <w:tcW w:w="3402" w:type="dxa"/>
            <w:tcBorders>
              <w:top w:val="single" w:sz="18" w:space="0" w:color="auto"/>
              <w:left w:val="single" w:sz="18" w:space="0" w:color="auto"/>
              <w:bottom w:val="single" w:sz="18" w:space="0" w:color="auto"/>
              <w:right w:val="single" w:sz="18" w:space="0" w:color="auto"/>
            </w:tcBorders>
            <w:noWrap/>
            <w:vAlign w:val="center"/>
          </w:tcPr>
          <w:p w:rsidR="00EF0C67" w:rsidRPr="000E329E" w:rsidRDefault="00EF0C67" w:rsidP="00E61F96">
            <w:pPr>
              <w:rPr>
                <w:rFonts w:ascii="Arial" w:hAnsi="Arial" w:cs="Arial"/>
                <w:b/>
                <w:bCs/>
                <w:i/>
                <w:iCs/>
                <w:sz w:val="16"/>
                <w:szCs w:val="16"/>
              </w:rPr>
            </w:pPr>
            <w:r w:rsidRPr="000E329E">
              <w:rPr>
                <w:rFonts w:ascii="Arial" w:hAnsi="Arial" w:cs="Arial"/>
                <w:b/>
                <w:bCs/>
                <w:i/>
                <w:iCs/>
                <w:sz w:val="16"/>
                <w:szCs w:val="16"/>
              </w:rPr>
              <w:t>1. Předměty povinného základu</w:t>
            </w:r>
          </w:p>
        </w:tc>
        <w:tc>
          <w:tcPr>
            <w:tcW w:w="697" w:type="dxa"/>
            <w:tcBorders>
              <w:top w:val="single" w:sz="18" w:space="0" w:color="auto"/>
              <w:left w:val="single" w:sz="18" w:space="0" w:color="auto"/>
              <w:bottom w:val="single" w:sz="18" w:space="0" w:color="auto"/>
              <w:right w:val="single" w:sz="18" w:space="0" w:color="auto"/>
            </w:tcBorders>
            <w:noWrap/>
            <w:vAlign w:val="center"/>
          </w:tcPr>
          <w:p w:rsidR="00EF0C67" w:rsidRPr="000E329E" w:rsidRDefault="00EF0C67" w:rsidP="00731A62">
            <w:pPr>
              <w:jc w:val="center"/>
              <w:rPr>
                <w:rFonts w:ascii="Arial" w:hAnsi="Arial" w:cs="Arial"/>
                <w:b/>
                <w:bCs/>
                <w:i/>
                <w:iCs/>
                <w:sz w:val="16"/>
                <w:szCs w:val="16"/>
              </w:rPr>
            </w:pPr>
            <w:r w:rsidRPr="000E329E">
              <w:rPr>
                <w:rFonts w:ascii="Arial" w:hAnsi="Arial" w:cs="Arial"/>
                <w:b/>
                <w:bCs/>
                <w:i/>
                <w:iCs/>
                <w:sz w:val="16"/>
                <w:szCs w:val="16"/>
              </w:rPr>
              <w:t>zkratka</w:t>
            </w:r>
          </w:p>
        </w:tc>
        <w:tc>
          <w:tcPr>
            <w:tcW w:w="900" w:type="dxa"/>
            <w:tcBorders>
              <w:top w:val="single" w:sz="18" w:space="0" w:color="auto"/>
              <w:left w:val="single" w:sz="18" w:space="0" w:color="auto"/>
              <w:bottom w:val="single" w:sz="18" w:space="0" w:color="auto"/>
              <w:right w:val="single" w:sz="4" w:space="0" w:color="auto"/>
            </w:tcBorders>
            <w:noWrap/>
            <w:vAlign w:val="center"/>
          </w:tcPr>
          <w:p w:rsidR="00EF0C67" w:rsidRPr="000E329E" w:rsidRDefault="00EF0C67" w:rsidP="00731A62">
            <w:pPr>
              <w:jc w:val="center"/>
              <w:rPr>
                <w:rFonts w:ascii="Arial" w:hAnsi="Arial" w:cs="Arial"/>
                <w:b/>
                <w:bCs/>
                <w:i/>
                <w:iCs/>
                <w:sz w:val="16"/>
                <w:szCs w:val="16"/>
              </w:rPr>
            </w:pPr>
            <w:r w:rsidRPr="000E329E">
              <w:rPr>
                <w:rFonts w:ascii="Arial" w:hAnsi="Arial" w:cs="Arial"/>
                <w:b/>
                <w:bCs/>
                <w:i/>
                <w:iCs/>
                <w:sz w:val="16"/>
                <w:szCs w:val="16"/>
              </w:rPr>
              <w:t>1. ročník</w:t>
            </w:r>
          </w:p>
        </w:tc>
        <w:tc>
          <w:tcPr>
            <w:tcW w:w="900" w:type="dxa"/>
            <w:tcBorders>
              <w:top w:val="single" w:sz="18" w:space="0" w:color="auto"/>
              <w:left w:val="nil"/>
              <w:bottom w:val="single" w:sz="18" w:space="0" w:color="auto"/>
              <w:right w:val="single" w:sz="4" w:space="0" w:color="auto"/>
            </w:tcBorders>
            <w:noWrap/>
            <w:vAlign w:val="center"/>
          </w:tcPr>
          <w:p w:rsidR="00EF0C67" w:rsidRPr="000E329E" w:rsidRDefault="00EF0C67" w:rsidP="00731A62">
            <w:pPr>
              <w:jc w:val="center"/>
              <w:rPr>
                <w:rFonts w:ascii="Arial" w:hAnsi="Arial" w:cs="Arial"/>
                <w:b/>
                <w:bCs/>
                <w:i/>
                <w:iCs/>
                <w:sz w:val="16"/>
                <w:szCs w:val="16"/>
              </w:rPr>
            </w:pPr>
            <w:r w:rsidRPr="000E329E">
              <w:rPr>
                <w:rFonts w:ascii="Arial" w:hAnsi="Arial" w:cs="Arial"/>
                <w:b/>
                <w:bCs/>
                <w:i/>
                <w:iCs/>
                <w:sz w:val="16"/>
                <w:szCs w:val="16"/>
              </w:rPr>
              <w:t>2. ročník</w:t>
            </w:r>
          </w:p>
        </w:tc>
        <w:tc>
          <w:tcPr>
            <w:tcW w:w="935" w:type="dxa"/>
            <w:tcBorders>
              <w:top w:val="single" w:sz="18" w:space="0" w:color="auto"/>
              <w:left w:val="nil"/>
              <w:bottom w:val="single" w:sz="18" w:space="0" w:color="auto"/>
              <w:right w:val="single" w:sz="2" w:space="0" w:color="auto"/>
            </w:tcBorders>
            <w:noWrap/>
            <w:vAlign w:val="center"/>
          </w:tcPr>
          <w:p w:rsidR="00EF0C67" w:rsidRPr="000E329E" w:rsidRDefault="00EF0C67" w:rsidP="00731A62">
            <w:pPr>
              <w:jc w:val="center"/>
              <w:rPr>
                <w:rFonts w:ascii="Arial" w:hAnsi="Arial" w:cs="Arial"/>
                <w:b/>
                <w:bCs/>
                <w:i/>
                <w:iCs/>
                <w:sz w:val="16"/>
                <w:szCs w:val="16"/>
              </w:rPr>
            </w:pPr>
            <w:r w:rsidRPr="000E329E">
              <w:rPr>
                <w:rFonts w:ascii="Arial" w:hAnsi="Arial" w:cs="Arial"/>
                <w:b/>
                <w:bCs/>
                <w:i/>
                <w:iCs/>
                <w:sz w:val="16"/>
                <w:szCs w:val="16"/>
              </w:rPr>
              <w:t>3. ročník</w:t>
            </w:r>
          </w:p>
        </w:tc>
        <w:tc>
          <w:tcPr>
            <w:tcW w:w="896" w:type="dxa"/>
            <w:tcBorders>
              <w:top w:val="single" w:sz="18" w:space="0" w:color="auto"/>
              <w:left w:val="single" w:sz="2" w:space="0" w:color="auto"/>
              <w:bottom w:val="single" w:sz="18" w:space="0" w:color="auto"/>
              <w:right w:val="single" w:sz="18" w:space="0" w:color="auto"/>
            </w:tcBorders>
            <w:noWrap/>
            <w:vAlign w:val="center"/>
          </w:tcPr>
          <w:p w:rsidR="00EF0C67" w:rsidRPr="000E329E" w:rsidRDefault="00EF0C67" w:rsidP="00731A62">
            <w:pPr>
              <w:jc w:val="center"/>
              <w:rPr>
                <w:rFonts w:ascii="Arial" w:hAnsi="Arial" w:cs="Arial"/>
                <w:b/>
                <w:bCs/>
                <w:i/>
                <w:iCs/>
                <w:sz w:val="16"/>
                <w:szCs w:val="16"/>
              </w:rPr>
            </w:pPr>
            <w:r w:rsidRPr="000E329E">
              <w:rPr>
                <w:rFonts w:ascii="Arial" w:hAnsi="Arial" w:cs="Arial"/>
                <w:b/>
                <w:bCs/>
                <w:i/>
                <w:iCs/>
                <w:sz w:val="16"/>
                <w:szCs w:val="16"/>
              </w:rPr>
              <w:t>celkem</w:t>
            </w:r>
          </w:p>
        </w:tc>
        <w:tc>
          <w:tcPr>
            <w:tcW w:w="1260" w:type="dxa"/>
            <w:tcBorders>
              <w:top w:val="single" w:sz="18" w:space="0" w:color="auto"/>
              <w:left w:val="single" w:sz="18" w:space="0" w:color="auto"/>
              <w:bottom w:val="single" w:sz="18" w:space="0" w:color="auto"/>
              <w:right w:val="single" w:sz="18" w:space="0" w:color="auto"/>
            </w:tcBorders>
            <w:noWrap/>
            <w:vAlign w:val="center"/>
          </w:tcPr>
          <w:p w:rsidR="00EF0C67" w:rsidRPr="000E329E" w:rsidRDefault="00EF0C67" w:rsidP="00731A62">
            <w:pPr>
              <w:jc w:val="center"/>
              <w:rPr>
                <w:rFonts w:ascii="Arial" w:hAnsi="Arial" w:cs="Arial"/>
                <w:b/>
                <w:bCs/>
                <w:i/>
                <w:iCs/>
                <w:sz w:val="16"/>
                <w:szCs w:val="16"/>
              </w:rPr>
            </w:pPr>
            <w:r w:rsidRPr="000E329E">
              <w:rPr>
                <w:rFonts w:ascii="Arial" w:hAnsi="Arial" w:cs="Arial"/>
                <w:b/>
                <w:bCs/>
                <w:i/>
                <w:iCs/>
                <w:sz w:val="16"/>
                <w:szCs w:val="16"/>
              </w:rPr>
              <w:t>na dělení</w:t>
            </w:r>
          </w:p>
        </w:tc>
      </w:tr>
      <w:tr w:rsidR="00EF0C67" w:rsidRPr="000E329E" w:rsidTr="00FC6154">
        <w:trPr>
          <w:trHeight w:val="282"/>
          <w:jc w:val="center"/>
        </w:trPr>
        <w:tc>
          <w:tcPr>
            <w:tcW w:w="3402" w:type="dxa"/>
            <w:tcBorders>
              <w:top w:val="single" w:sz="18" w:space="0" w:color="auto"/>
              <w:left w:val="single" w:sz="18" w:space="0" w:color="auto"/>
              <w:bottom w:val="single" w:sz="2" w:space="0" w:color="auto"/>
              <w:right w:val="single" w:sz="18" w:space="0" w:color="auto"/>
            </w:tcBorders>
            <w:shd w:val="clear" w:color="auto" w:fill="CCFFCC"/>
            <w:noWrap/>
            <w:vAlign w:val="center"/>
          </w:tcPr>
          <w:p w:rsidR="00EF0C67" w:rsidRPr="000E329E" w:rsidRDefault="00EF0C67" w:rsidP="00E61F96">
            <w:pPr>
              <w:rPr>
                <w:b/>
                <w:i/>
                <w:iCs/>
                <w:sz w:val="20"/>
                <w:szCs w:val="20"/>
              </w:rPr>
            </w:pPr>
            <w:r w:rsidRPr="000E329E">
              <w:rPr>
                <w:b/>
                <w:i/>
                <w:iCs/>
                <w:sz w:val="20"/>
                <w:szCs w:val="20"/>
              </w:rPr>
              <w:t>Všeobecně vzdělávací předměty</w:t>
            </w:r>
          </w:p>
        </w:tc>
        <w:tc>
          <w:tcPr>
            <w:tcW w:w="697" w:type="dxa"/>
            <w:tcBorders>
              <w:top w:val="single" w:sz="18" w:space="0" w:color="auto"/>
              <w:left w:val="single" w:sz="18" w:space="0" w:color="auto"/>
              <w:bottom w:val="single" w:sz="2" w:space="0" w:color="auto"/>
              <w:right w:val="single" w:sz="18" w:space="0" w:color="auto"/>
            </w:tcBorders>
            <w:shd w:val="clear" w:color="auto" w:fill="CCFFCC"/>
            <w:noWrap/>
            <w:vAlign w:val="center"/>
          </w:tcPr>
          <w:p w:rsidR="00EF0C67" w:rsidRPr="000E329E" w:rsidRDefault="00EF0C67" w:rsidP="00731A62">
            <w:pPr>
              <w:jc w:val="center"/>
              <w:rPr>
                <w:rFonts w:ascii="Arial" w:hAnsi="Arial" w:cs="Arial"/>
                <w:sz w:val="20"/>
                <w:szCs w:val="20"/>
              </w:rPr>
            </w:pPr>
          </w:p>
        </w:tc>
        <w:tc>
          <w:tcPr>
            <w:tcW w:w="900" w:type="dxa"/>
            <w:tcBorders>
              <w:top w:val="single" w:sz="18" w:space="0" w:color="auto"/>
              <w:left w:val="single" w:sz="18" w:space="0" w:color="auto"/>
              <w:bottom w:val="single" w:sz="2" w:space="0" w:color="auto"/>
              <w:right w:val="single" w:sz="4" w:space="0" w:color="auto"/>
            </w:tcBorders>
            <w:shd w:val="clear" w:color="auto" w:fill="CCFFCC"/>
            <w:noWrap/>
            <w:vAlign w:val="center"/>
          </w:tcPr>
          <w:p w:rsidR="00EF0C67" w:rsidRPr="000E329E" w:rsidRDefault="00EF0C67" w:rsidP="00731A62">
            <w:pPr>
              <w:jc w:val="center"/>
              <w:rPr>
                <w:rFonts w:ascii="Arial" w:hAnsi="Arial" w:cs="Arial"/>
                <w:sz w:val="20"/>
                <w:szCs w:val="20"/>
              </w:rPr>
            </w:pPr>
          </w:p>
        </w:tc>
        <w:tc>
          <w:tcPr>
            <w:tcW w:w="900" w:type="dxa"/>
            <w:tcBorders>
              <w:top w:val="single" w:sz="18" w:space="0" w:color="auto"/>
              <w:left w:val="nil"/>
              <w:bottom w:val="single" w:sz="2" w:space="0" w:color="auto"/>
              <w:right w:val="single" w:sz="4" w:space="0" w:color="auto"/>
            </w:tcBorders>
            <w:shd w:val="clear" w:color="auto" w:fill="CCFFCC"/>
            <w:noWrap/>
            <w:vAlign w:val="center"/>
          </w:tcPr>
          <w:p w:rsidR="00EF0C67" w:rsidRPr="000E329E" w:rsidRDefault="00EF0C67" w:rsidP="00731A62">
            <w:pPr>
              <w:jc w:val="center"/>
              <w:rPr>
                <w:rFonts w:ascii="Arial" w:hAnsi="Arial" w:cs="Arial"/>
                <w:sz w:val="20"/>
                <w:szCs w:val="20"/>
              </w:rPr>
            </w:pPr>
          </w:p>
        </w:tc>
        <w:tc>
          <w:tcPr>
            <w:tcW w:w="935" w:type="dxa"/>
            <w:tcBorders>
              <w:top w:val="single" w:sz="18" w:space="0" w:color="auto"/>
              <w:left w:val="nil"/>
              <w:bottom w:val="single" w:sz="2" w:space="0" w:color="auto"/>
              <w:right w:val="single" w:sz="2" w:space="0" w:color="auto"/>
            </w:tcBorders>
            <w:shd w:val="clear" w:color="auto" w:fill="CCFFCC"/>
            <w:noWrap/>
            <w:vAlign w:val="center"/>
          </w:tcPr>
          <w:p w:rsidR="00EF0C67" w:rsidRPr="000E329E" w:rsidRDefault="00EF0C67" w:rsidP="00731A62">
            <w:pPr>
              <w:jc w:val="center"/>
              <w:rPr>
                <w:rFonts w:ascii="Arial" w:hAnsi="Arial" w:cs="Arial"/>
                <w:sz w:val="20"/>
                <w:szCs w:val="20"/>
              </w:rPr>
            </w:pPr>
          </w:p>
        </w:tc>
        <w:tc>
          <w:tcPr>
            <w:tcW w:w="896" w:type="dxa"/>
            <w:tcBorders>
              <w:top w:val="single" w:sz="18" w:space="0" w:color="auto"/>
              <w:left w:val="single" w:sz="2" w:space="0" w:color="auto"/>
              <w:bottom w:val="single" w:sz="2" w:space="0" w:color="auto"/>
              <w:right w:val="single" w:sz="18" w:space="0" w:color="auto"/>
            </w:tcBorders>
            <w:shd w:val="clear" w:color="auto" w:fill="CCFFCC"/>
            <w:noWrap/>
            <w:vAlign w:val="center"/>
          </w:tcPr>
          <w:p w:rsidR="00EF0C67" w:rsidRPr="000E329E" w:rsidRDefault="00EF0C67" w:rsidP="00731A62">
            <w:pPr>
              <w:jc w:val="center"/>
              <w:rPr>
                <w:rFonts w:ascii="Arial" w:hAnsi="Arial" w:cs="Arial"/>
                <w:sz w:val="20"/>
                <w:szCs w:val="20"/>
              </w:rPr>
            </w:pPr>
          </w:p>
        </w:tc>
        <w:tc>
          <w:tcPr>
            <w:tcW w:w="1260" w:type="dxa"/>
            <w:tcBorders>
              <w:top w:val="single" w:sz="18" w:space="0" w:color="auto"/>
              <w:left w:val="single" w:sz="18" w:space="0" w:color="auto"/>
              <w:bottom w:val="single" w:sz="2" w:space="0" w:color="auto"/>
              <w:right w:val="single" w:sz="18" w:space="0" w:color="auto"/>
            </w:tcBorders>
            <w:shd w:val="clear" w:color="auto" w:fill="CCFFCC"/>
            <w:noWrap/>
            <w:vAlign w:val="center"/>
          </w:tcPr>
          <w:p w:rsidR="00EF0C67" w:rsidRPr="000E329E" w:rsidRDefault="00EF0C67" w:rsidP="00731A62">
            <w:pPr>
              <w:jc w:val="center"/>
              <w:rPr>
                <w:rFonts w:ascii="Arial" w:hAnsi="Arial" w:cs="Arial"/>
                <w:sz w:val="20"/>
                <w:szCs w:val="20"/>
              </w:rPr>
            </w:pPr>
          </w:p>
        </w:tc>
      </w:tr>
      <w:tr w:rsidR="00EF0C67" w:rsidRPr="000E329E" w:rsidTr="00FC6154">
        <w:trPr>
          <w:trHeight w:val="282"/>
          <w:jc w:val="center"/>
        </w:trPr>
        <w:tc>
          <w:tcPr>
            <w:tcW w:w="3402" w:type="dxa"/>
            <w:tcBorders>
              <w:top w:val="single" w:sz="2"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E61F96">
            <w:pPr>
              <w:rPr>
                <w:i/>
                <w:sz w:val="20"/>
                <w:szCs w:val="20"/>
              </w:rPr>
            </w:pPr>
            <w:r w:rsidRPr="000E329E">
              <w:rPr>
                <w:i/>
                <w:sz w:val="20"/>
                <w:szCs w:val="20"/>
              </w:rPr>
              <w:t xml:space="preserve">Český jazyk </w:t>
            </w:r>
          </w:p>
        </w:tc>
        <w:tc>
          <w:tcPr>
            <w:tcW w:w="697" w:type="dxa"/>
            <w:tcBorders>
              <w:top w:val="single" w:sz="2"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ČJ</w:t>
            </w:r>
          </w:p>
        </w:tc>
        <w:tc>
          <w:tcPr>
            <w:tcW w:w="900" w:type="dxa"/>
            <w:tcBorders>
              <w:top w:val="single" w:sz="2" w:space="0" w:color="auto"/>
              <w:left w:val="single" w:sz="18" w:space="0" w:color="auto"/>
              <w:bottom w:val="single" w:sz="4" w:space="0" w:color="auto"/>
              <w:right w:val="single" w:sz="4"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15</w:t>
            </w:r>
          </w:p>
        </w:tc>
        <w:tc>
          <w:tcPr>
            <w:tcW w:w="900" w:type="dxa"/>
            <w:tcBorders>
              <w:top w:val="single" w:sz="2" w:space="0" w:color="auto"/>
              <w:left w:val="nil"/>
              <w:bottom w:val="single" w:sz="4" w:space="0" w:color="auto"/>
              <w:right w:val="single" w:sz="4"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15</w:t>
            </w:r>
          </w:p>
        </w:tc>
        <w:tc>
          <w:tcPr>
            <w:tcW w:w="935" w:type="dxa"/>
            <w:tcBorders>
              <w:top w:val="single" w:sz="2" w:space="0" w:color="auto"/>
              <w:left w:val="nil"/>
              <w:bottom w:val="single" w:sz="4" w:space="0" w:color="auto"/>
              <w:right w:val="single" w:sz="2"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15</w:t>
            </w:r>
          </w:p>
        </w:tc>
        <w:tc>
          <w:tcPr>
            <w:tcW w:w="896" w:type="dxa"/>
            <w:tcBorders>
              <w:top w:val="single" w:sz="2" w:space="0" w:color="auto"/>
              <w:left w:val="single" w:sz="2" w:space="0" w:color="auto"/>
              <w:bottom w:val="single" w:sz="4" w:space="0" w:color="auto"/>
              <w:right w:val="single" w:sz="18"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45</w:t>
            </w:r>
          </w:p>
        </w:tc>
        <w:tc>
          <w:tcPr>
            <w:tcW w:w="1260" w:type="dxa"/>
            <w:tcBorders>
              <w:top w:val="single" w:sz="2"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731A62">
            <w:pPr>
              <w:jc w:val="center"/>
            </w:pPr>
          </w:p>
        </w:tc>
      </w:tr>
      <w:tr w:rsidR="00EF0C67"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E61F96">
            <w:pPr>
              <w:rPr>
                <w:i/>
                <w:sz w:val="20"/>
                <w:szCs w:val="20"/>
              </w:rPr>
            </w:pPr>
            <w:r w:rsidRPr="000E329E">
              <w:rPr>
                <w:i/>
                <w:sz w:val="20"/>
                <w:szCs w:val="20"/>
              </w:rPr>
              <w:t>Cizí jazyk</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EF0C67" w:rsidRPr="000E329E" w:rsidRDefault="00A933DA" w:rsidP="00731A62">
            <w:pPr>
              <w:jc w:val="center"/>
              <w:rPr>
                <w:sz w:val="20"/>
                <w:szCs w:val="20"/>
              </w:rPr>
            </w:pPr>
            <w:r w:rsidRPr="000E329E">
              <w:rPr>
                <w:sz w:val="20"/>
                <w:szCs w:val="20"/>
              </w:rPr>
              <w:t>CJ</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EF0C67" w:rsidRPr="000E329E" w:rsidRDefault="006A342A" w:rsidP="00731A62">
            <w:pPr>
              <w:jc w:val="center"/>
              <w:rPr>
                <w:sz w:val="20"/>
                <w:szCs w:val="20"/>
              </w:rPr>
            </w:pPr>
            <w:r w:rsidRPr="000E329E">
              <w:rPr>
                <w:sz w:val="20"/>
                <w:szCs w:val="20"/>
              </w:rPr>
              <w:t>30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F0C67" w:rsidRPr="000E329E" w:rsidRDefault="006A342A" w:rsidP="00731A62">
            <w:pPr>
              <w:jc w:val="center"/>
            </w:pPr>
            <w:r w:rsidRPr="000E329E">
              <w:rPr>
                <w:sz w:val="20"/>
                <w:szCs w:val="20"/>
              </w:rPr>
              <w:t>30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EF0C67" w:rsidRPr="000E329E" w:rsidRDefault="006A342A" w:rsidP="00731A62">
            <w:pPr>
              <w:jc w:val="center"/>
              <w:rPr>
                <w:sz w:val="20"/>
                <w:szCs w:val="20"/>
              </w:rPr>
            </w:pPr>
            <w:r w:rsidRPr="000E329E">
              <w:rPr>
                <w:sz w:val="20"/>
                <w:szCs w:val="20"/>
              </w:rPr>
              <w:t>30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EF0C67" w:rsidRPr="000E329E" w:rsidRDefault="006A342A" w:rsidP="00731A62">
            <w:pPr>
              <w:jc w:val="center"/>
              <w:rPr>
                <w:sz w:val="20"/>
                <w:szCs w:val="20"/>
              </w:rPr>
            </w:pPr>
            <w:r w:rsidRPr="000E329E">
              <w:rPr>
                <w:sz w:val="20"/>
                <w:szCs w:val="20"/>
              </w:rPr>
              <w:t>90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731A62">
            <w:pPr>
              <w:jc w:val="center"/>
            </w:pPr>
          </w:p>
        </w:tc>
      </w:tr>
      <w:tr w:rsidR="00EF0C67"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E61F96">
            <w:pPr>
              <w:rPr>
                <w:i/>
                <w:sz w:val="20"/>
                <w:szCs w:val="20"/>
              </w:rPr>
            </w:pPr>
            <w:r w:rsidRPr="000E329E">
              <w:rPr>
                <w:i/>
                <w:sz w:val="20"/>
                <w:szCs w:val="20"/>
              </w:rPr>
              <w:t>Literární výchova</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LV</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EF0C67" w:rsidRPr="000E329E" w:rsidRDefault="006A342A" w:rsidP="00731A62">
            <w:pPr>
              <w:jc w:val="center"/>
              <w:rPr>
                <w:sz w:val="20"/>
                <w:szCs w:val="20"/>
              </w:rPr>
            </w:pPr>
            <w:r w:rsidRPr="000E329E">
              <w:rPr>
                <w:sz w:val="20"/>
                <w:szCs w:val="20"/>
              </w:rPr>
              <w:t>15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15</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15</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EF0C67" w:rsidRPr="000E329E" w:rsidRDefault="00EF0C67" w:rsidP="00731A62">
            <w:pPr>
              <w:jc w:val="center"/>
              <w:rPr>
                <w:sz w:val="20"/>
                <w:szCs w:val="20"/>
              </w:rPr>
            </w:pPr>
            <w:r w:rsidRPr="000E329E">
              <w:rPr>
                <w:sz w:val="20"/>
                <w:szCs w:val="20"/>
              </w:rPr>
              <w:t>45</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EF0C67" w:rsidRPr="000E329E" w:rsidRDefault="00EF0C67" w:rsidP="00731A62">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rPr>
                <w:i/>
                <w:iCs/>
                <w:sz w:val="20"/>
                <w:szCs w:val="20"/>
              </w:rPr>
            </w:pPr>
            <w:r w:rsidRPr="000E329E">
              <w:rPr>
                <w:i/>
                <w:iCs/>
                <w:sz w:val="20"/>
                <w:szCs w:val="20"/>
              </w:rPr>
              <w:t>Matematika</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M</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60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rPr>
                <w:i/>
                <w:sz w:val="20"/>
                <w:szCs w:val="20"/>
              </w:rPr>
            </w:pPr>
            <w:r w:rsidRPr="000E329E">
              <w:rPr>
                <w:i/>
                <w:sz w:val="20"/>
                <w:szCs w:val="20"/>
              </w:rPr>
              <w:t>Ekonomika podniku</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EP</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60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rPr>
                <w:i/>
                <w:sz w:val="20"/>
                <w:szCs w:val="20"/>
              </w:rPr>
            </w:pPr>
            <w:r w:rsidRPr="000E329E">
              <w:rPr>
                <w:i/>
                <w:sz w:val="20"/>
                <w:szCs w:val="20"/>
              </w:rPr>
              <w:t>Právo</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PRV</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30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rPr>
                <w:i/>
                <w:sz w:val="20"/>
                <w:szCs w:val="20"/>
              </w:rPr>
            </w:pPr>
            <w:r w:rsidRPr="000E329E">
              <w:rPr>
                <w:i/>
                <w:sz w:val="20"/>
                <w:szCs w:val="20"/>
              </w:rPr>
              <w:t>Marketing a management</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MM</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15</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15</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45</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rPr>
                <w:i/>
                <w:sz w:val="20"/>
                <w:szCs w:val="20"/>
              </w:rPr>
            </w:pPr>
            <w:r w:rsidRPr="000E329E">
              <w:rPr>
                <w:i/>
                <w:sz w:val="20"/>
                <w:szCs w:val="20"/>
              </w:rPr>
              <w:t>Chod podniku</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proofErr w:type="spellStart"/>
            <w:r w:rsidRPr="000E329E">
              <w:rPr>
                <w:sz w:val="20"/>
                <w:szCs w:val="20"/>
              </w:rPr>
              <w:t>ChP</w:t>
            </w:r>
            <w:proofErr w:type="spellEnd"/>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15</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15</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45</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rPr>
                <w:i/>
                <w:sz w:val="20"/>
                <w:szCs w:val="20"/>
              </w:rPr>
            </w:pPr>
            <w:r w:rsidRPr="000E329E">
              <w:rPr>
                <w:i/>
                <w:sz w:val="20"/>
                <w:szCs w:val="20"/>
              </w:rPr>
              <w:t>Účetnictví</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ÚČ</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60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vAlign w:val="center"/>
          </w:tcPr>
          <w:p w:rsidR="00A933DA" w:rsidRPr="000E329E" w:rsidRDefault="00A933DA" w:rsidP="00A933DA">
            <w:pPr>
              <w:rPr>
                <w:i/>
                <w:sz w:val="20"/>
                <w:szCs w:val="20"/>
              </w:rPr>
            </w:pPr>
            <w:r w:rsidRPr="000E329E">
              <w:rPr>
                <w:i/>
                <w:sz w:val="20"/>
                <w:szCs w:val="20"/>
              </w:rPr>
              <w:t>Písemná a elektronická  komunikace</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PEK</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30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F3F3F3"/>
            <w:vAlign w:val="center"/>
          </w:tcPr>
          <w:p w:rsidR="00A933DA" w:rsidRPr="000E329E" w:rsidRDefault="00A933DA" w:rsidP="00A933DA">
            <w:pPr>
              <w:rPr>
                <w:b/>
                <w:i/>
                <w:iCs/>
                <w:sz w:val="20"/>
                <w:szCs w:val="20"/>
              </w:rPr>
            </w:pPr>
            <w:r w:rsidRPr="000E329E">
              <w:rPr>
                <w:b/>
                <w:i/>
                <w:iCs/>
                <w:sz w:val="20"/>
                <w:szCs w:val="20"/>
              </w:rPr>
              <w:t>Celkem VVP</w:t>
            </w:r>
          </w:p>
        </w:tc>
        <w:tc>
          <w:tcPr>
            <w:tcW w:w="697"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A933DA" w:rsidRPr="000E329E" w:rsidRDefault="00A933DA" w:rsidP="00A933DA">
            <w:pPr>
              <w:jc w:val="center"/>
              <w:rPr>
                <w:sz w:val="20"/>
                <w:szCs w:val="20"/>
              </w:rPr>
            </w:pPr>
          </w:p>
        </w:tc>
        <w:tc>
          <w:tcPr>
            <w:tcW w:w="900" w:type="dxa"/>
            <w:tcBorders>
              <w:top w:val="single" w:sz="4" w:space="0" w:color="auto"/>
              <w:left w:val="single" w:sz="18" w:space="0" w:color="auto"/>
              <w:bottom w:val="single" w:sz="4" w:space="0" w:color="auto"/>
              <w:right w:val="single" w:sz="4"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170</w:t>
            </w:r>
          </w:p>
        </w:tc>
        <w:tc>
          <w:tcPr>
            <w:tcW w:w="900" w:type="dxa"/>
            <w:tcBorders>
              <w:top w:val="single" w:sz="4" w:space="0" w:color="auto"/>
              <w:left w:val="nil"/>
              <w:bottom w:val="single" w:sz="4" w:space="0" w:color="auto"/>
              <w:right w:val="single" w:sz="4"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170</w:t>
            </w:r>
          </w:p>
        </w:tc>
        <w:tc>
          <w:tcPr>
            <w:tcW w:w="935" w:type="dxa"/>
            <w:tcBorders>
              <w:top w:val="single" w:sz="4" w:space="0" w:color="auto"/>
              <w:left w:val="nil"/>
              <w:bottom w:val="single" w:sz="4" w:space="0" w:color="auto"/>
              <w:right w:val="single" w:sz="2"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170</w:t>
            </w:r>
          </w:p>
        </w:tc>
        <w:tc>
          <w:tcPr>
            <w:tcW w:w="896" w:type="dxa"/>
            <w:tcBorders>
              <w:top w:val="single" w:sz="4" w:space="0" w:color="auto"/>
              <w:left w:val="single" w:sz="2" w:space="0" w:color="auto"/>
              <w:bottom w:val="single" w:sz="4" w:space="0" w:color="auto"/>
              <w:right w:val="single" w:sz="18"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510</w:t>
            </w:r>
          </w:p>
        </w:tc>
        <w:tc>
          <w:tcPr>
            <w:tcW w:w="1260"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A933DA" w:rsidRPr="000E329E" w:rsidRDefault="00A933DA" w:rsidP="00A933DA">
            <w:pPr>
              <w:jc w:val="center"/>
              <w:rPr>
                <w:rFonts w:ascii="Arial" w:hAnsi="Arial" w:cs="Arial"/>
                <w:sz w:val="20"/>
                <w:szCs w:val="20"/>
              </w:rP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CCFFCC"/>
            <w:vAlign w:val="center"/>
          </w:tcPr>
          <w:p w:rsidR="00A933DA" w:rsidRPr="000E329E" w:rsidRDefault="00A933DA" w:rsidP="00A933DA">
            <w:pPr>
              <w:rPr>
                <w:i/>
                <w:iCs/>
                <w:sz w:val="20"/>
                <w:szCs w:val="20"/>
              </w:rPr>
            </w:pPr>
            <w:r w:rsidRPr="000E329E">
              <w:rPr>
                <w:b/>
                <w:i/>
                <w:iCs/>
                <w:sz w:val="20"/>
                <w:szCs w:val="20"/>
              </w:rPr>
              <w:t>Volitelné povinné předměty</w:t>
            </w:r>
          </w:p>
        </w:tc>
        <w:tc>
          <w:tcPr>
            <w:tcW w:w="697" w:type="dxa"/>
            <w:tcBorders>
              <w:top w:val="single" w:sz="4" w:space="0" w:color="auto"/>
              <w:left w:val="single" w:sz="18" w:space="0" w:color="auto"/>
              <w:bottom w:val="single" w:sz="4" w:space="0" w:color="auto"/>
              <w:right w:val="single" w:sz="18" w:space="0" w:color="auto"/>
            </w:tcBorders>
            <w:shd w:val="clear" w:color="auto" w:fill="CCFFCC"/>
            <w:noWrap/>
            <w:vAlign w:val="center"/>
          </w:tcPr>
          <w:p w:rsidR="00A933DA" w:rsidRPr="000E329E" w:rsidRDefault="00A933DA" w:rsidP="00A933DA">
            <w:pPr>
              <w:jc w:val="center"/>
              <w:rPr>
                <w:sz w:val="20"/>
                <w:szCs w:val="20"/>
              </w:rPr>
            </w:pPr>
          </w:p>
        </w:tc>
        <w:tc>
          <w:tcPr>
            <w:tcW w:w="900" w:type="dxa"/>
            <w:tcBorders>
              <w:top w:val="single" w:sz="4" w:space="0" w:color="auto"/>
              <w:left w:val="single" w:sz="18" w:space="0" w:color="auto"/>
              <w:bottom w:val="single" w:sz="4" w:space="0" w:color="auto"/>
              <w:right w:val="single" w:sz="4" w:space="0" w:color="auto"/>
            </w:tcBorders>
            <w:shd w:val="clear" w:color="auto" w:fill="CCFFCC"/>
            <w:noWrap/>
            <w:vAlign w:val="center"/>
          </w:tcPr>
          <w:p w:rsidR="00A933DA" w:rsidRPr="000E329E" w:rsidRDefault="00A933DA" w:rsidP="00A933DA">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CCFFCC"/>
            <w:noWrap/>
            <w:vAlign w:val="center"/>
          </w:tcPr>
          <w:p w:rsidR="00A933DA" w:rsidRPr="000E329E" w:rsidRDefault="00A933DA" w:rsidP="00A933DA">
            <w:pPr>
              <w:jc w:val="center"/>
              <w:rPr>
                <w:sz w:val="20"/>
                <w:szCs w:val="20"/>
              </w:rPr>
            </w:pPr>
          </w:p>
        </w:tc>
        <w:tc>
          <w:tcPr>
            <w:tcW w:w="935" w:type="dxa"/>
            <w:tcBorders>
              <w:top w:val="single" w:sz="4" w:space="0" w:color="auto"/>
              <w:left w:val="nil"/>
              <w:bottom w:val="single" w:sz="4" w:space="0" w:color="auto"/>
              <w:right w:val="single" w:sz="2" w:space="0" w:color="auto"/>
            </w:tcBorders>
            <w:shd w:val="clear" w:color="auto" w:fill="CCFFCC"/>
            <w:noWrap/>
            <w:vAlign w:val="center"/>
          </w:tcPr>
          <w:p w:rsidR="00A933DA" w:rsidRPr="000E329E" w:rsidRDefault="00A933DA" w:rsidP="00A933DA">
            <w:pPr>
              <w:jc w:val="center"/>
              <w:rPr>
                <w:sz w:val="20"/>
                <w:szCs w:val="20"/>
              </w:rPr>
            </w:pPr>
          </w:p>
        </w:tc>
        <w:tc>
          <w:tcPr>
            <w:tcW w:w="896" w:type="dxa"/>
            <w:tcBorders>
              <w:top w:val="single" w:sz="4" w:space="0" w:color="auto"/>
              <w:left w:val="single" w:sz="2" w:space="0" w:color="auto"/>
              <w:bottom w:val="single" w:sz="4" w:space="0" w:color="auto"/>
              <w:right w:val="single" w:sz="18" w:space="0" w:color="auto"/>
            </w:tcBorders>
            <w:shd w:val="clear" w:color="auto" w:fill="CCFFCC"/>
            <w:noWrap/>
            <w:vAlign w:val="center"/>
          </w:tcPr>
          <w:p w:rsidR="00A933DA" w:rsidRPr="000E329E" w:rsidRDefault="00A933DA" w:rsidP="00A933DA">
            <w:pPr>
              <w:jc w:val="center"/>
              <w:rPr>
                <w:sz w:val="20"/>
                <w:szCs w:val="20"/>
              </w:rPr>
            </w:pPr>
          </w:p>
        </w:tc>
        <w:tc>
          <w:tcPr>
            <w:tcW w:w="1260" w:type="dxa"/>
            <w:tcBorders>
              <w:top w:val="single" w:sz="4" w:space="0" w:color="auto"/>
              <w:left w:val="single" w:sz="18" w:space="0" w:color="auto"/>
              <w:bottom w:val="single" w:sz="4" w:space="0" w:color="auto"/>
              <w:right w:val="single" w:sz="18" w:space="0" w:color="auto"/>
            </w:tcBorders>
            <w:shd w:val="clear" w:color="auto" w:fill="CCFFCC"/>
            <w:noWrap/>
            <w:vAlign w:val="center"/>
          </w:tcPr>
          <w:p w:rsidR="00A933DA" w:rsidRPr="000E329E" w:rsidRDefault="00A933DA" w:rsidP="00A933DA">
            <w:pPr>
              <w:jc w:val="center"/>
              <w:rPr>
                <w:rFonts w:ascii="Arial" w:hAnsi="Arial" w:cs="Arial"/>
                <w:sz w:val="20"/>
                <w:szCs w:val="20"/>
              </w:rP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vAlign w:val="center"/>
          </w:tcPr>
          <w:p w:rsidR="00A933DA" w:rsidRPr="000E329E" w:rsidRDefault="00A933DA" w:rsidP="00A933DA">
            <w:pPr>
              <w:rPr>
                <w:i/>
                <w:iCs/>
                <w:sz w:val="20"/>
                <w:szCs w:val="20"/>
              </w:rPr>
            </w:pPr>
            <w:r w:rsidRPr="000E329E">
              <w:rPr>
                <w:i/>
                <w:iCs/>
                <w:sz w:val="20"/>
                <w:szCs w:val="20"/>
              </w:rPr>
              <w:t>Občanská nauka</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ON</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w:t>
            </w:r>
            <w:r w:rsidR="00D33529" w:rsidRPr="000E329E">
              <w:rPr>
                <w:sz w:val="20"/>
                <w:szCs w:val="20"/>
              </w:rPr>
              <w:t>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D33529">
            <w:pPr>
              <w:jc w:val="center"/>
              <w:rPr>
                <w:sz w:val="20"/>
                <w:szCs w:val="20"/>
              </w:rPr>
            </w:pPr>
            <w:r w:rsidRPr="000E329E">
              <w:rPr>
                <w:sz w:val="20"/>
                <w:szCs w:val="20"/>
              </w:rPr>
              <w:t>1</w:t>
            </w:r>
            <w:r w:rsidR="00D33529" w:rsidRPr="000E329E">
              <w:rPr>
                <w:sz w:val="20"/>
                <w:szCs w:val="20"/>
              </w:rPr>
              <w:t>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1</w:t>
            </w:r>
            <w:r w:rsidR="00D33529" w:rsidRPr="000E329E">
              <w:rPr>
                <w:sz w:val="20"/>
                <w:szCs w:val="20"/>
              </w:rPr>
              <w:t>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30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rFonts w:ascii="Arial" w:hAnsi="Arial" w:cs="Arial"/>
                <w:sz w:val="20"/>
                <w:szCs w:val="20"/>
              </w:rP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auto"/>
            <w:vAlign w:val="center"/>
          </w:tcPr>
          <w:p w:rsidR="00A933DA" w:rsidRPr="000E329E" w:rsidRDefault="00A933DA" w:rsidP="00A933DA">
            <w:pPr>
              <w:rPr>
                <w:i/>
                <w:iCs/>
                <w:sz w:val="20"/>
                <w:szCs w:val="20"/>
              </w:rPr>
            </w:pPr>
            <w:r w:rsidRPr="000E329E">
              <w:rPr>
                <w:i/>
                <w:iCs/>
                <w:sz w:val="20"/>
                <w:szCs w:val="20"/>
              </w:rPr>
              <w:t xml:space="preserve">Informační </w:t>
            </w:r>
            <w:r w:rsidR="00FC6154" w:rsidRPr="000E329E">
              <w:rPr>
                <w:i/>
                <w:iCs/>
                <w:sz w:val="20"/>
                <w:szCs w:val="20"/>
              </w:rPr>
              <w:t xml:space="preserve">a komunikační </w:t>
            </w:r>
            <w:r w:rsidRPr="000E329E">
              <w:rPr>
                <w:i/>
                <w:iCs/>
                <w:sz w:val="20"/>
                <w:szCs w:val="20"/>
              </w:rPr>
              <w:t>technologie</w:t>
            </w:r>
          </w:p>
        </w:tc>
        <w:tc>
          <w:tcPr>
            <w:tcW w:w="697"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I</w:t>
            </w:r>
            <w:r w:rsidR="00FC6154" w:rsidRPr="000E329E">
              <w:rPr>
                <w:sz w:val="20"/>
                <w:szCs w:val="20"/>
              </w:rPr>
              <w:t>C</w:t>
            </w:r>
            <w:r w:rsidRPr="000E329E">
              <w:rPr>
                <w:sz w:val="20"/>
                <w:szCs w:val="20"/>
              </w:rPr>
              <w:t>T</w:t>
            </w:r>
          </w:p>
        </w:tc>
        <w:tc>
          <w:tcPr>
            <w:tcW w:w="90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935" w:type="dxa"/>
            <w:tcBorders>
              <w:top w:val="single" w:sz="4" w:space="0" w:color="auto"/>
              <w:left w:val="nil"/>
              <w:bottom w:val="single" w:sz="4" w:space="0" w:color="auto"/>
              <w:right w:val="single" w:sz="2"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20</w:t>
            </w:r>
          </w:p>
        </w:tc>
        <w:tc>
          <w:tcPr>
            <w:tcW w:w="896" w:type="dxa"/>
            <w:tcBorders>
              <w:top w:val="single" w:sz="4" w:space="0" w:color="auto"/>
              <w:left w:val="single" w:sz="2"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sz w:val="20"/>
                <w:szCs w:val="20"/>
              </w:rPr>
            </w:pPr>
            <w:r w:rsidRPr="000E329E">
              <w:rPr>
                <w:sz w:val="20"/>
                <w:szCs w:val="20"/>
              </w:rPr>
              <w:t>60</w:t>
            </w:r>
          </w:p>
        </w:tc>
        <w:tc>
          <w:tcPr>
            <w:tcW w:w="126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A933DA" w:rsidRPr="000E329E" w:rsidRDefault="00A933DA" w:rsidP="00A933DA">
            <w:pPr>
              <w:jc w:val="center"/>
              <w:rPr>
                <w:rFonts w:ascii="Arial" w:hAnsi="Arial" w:cs="Arial"/>
                <w:sz w:val="20"/>
                <w:szCs w:val="20"/>
              </w:rPr>
            </w:pPr>
          </w:p>
        </w:tc>
      </w:tr>
      <w:tr w:rsidR="00A933DA" w:rsidRPr="000E329E" w:rsidTr="00FC6154">
        <w:trPr>
          <w:trHeight w:val="282"/>
          <w:jc w:val="center"/>
        </w:trPr>
        <w:tc>
          <w:tcPr>
            <w:tcW w:w="3402" w:type="dxa"/>
            <w:tcBorders>
              <w:top w:val="single" w:sz="4" w:space="0" w:color="auto"/>
              <w:left w:val="single" w:sz="18" w:space="0" w:color="auto"/>
              <w:bottom w:val="single" w:sz="4" w:space="0" w:color="auto"/>
              <w:right w:val="single" w:sz="18" w:space="0" w:color="auto"/>
            </w:tcBorders>
            <w:shd w:val="clear" w:color="auto" w:fill="F3F3F3"/>
            <w:vAlign w:val="center"/>
          </w:tcPr>
          <w:p w:rsidR="00A933DA" w:rsidRPr="000E329E" w:rsidRDefault="00A933DA" w:rsidP="00A933DA">
            <w:pPr>
              <w:rPr>
                <w:b/>
                <w:i/>
                <w:iCs/>
                <w:sz w:val="20"/>
                <w:szCs w:val="20"/>
              </w:rPr>
            </w:pPr>
            <w:r w:rsidRPr="000E329E">
              <w:rPr>
                <w:b/>
                <w:i/>
                <w:iCs/>
                <w:sz w:val="20"/>
                <w:szCs w:val="20"/>
              </w:rPr>
              <w:t>Celkem VPP</w:t>
            </w:r>
          </w:p>
        </w:tc>
        <w:tc>
          <w:tcPr>
            <w:tcW w:w="697"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A933DA" w:rsidRPr="000E329E" w:rsidRDefault="00A933DA" w:rsidP="00A933DA">
            <w:pPr>
              <w:jc w:val="center"/>
              <w:rPr>
                <w:sz w:val="20"/>
                <w:szCs w:val="20"/>
              </w:rPr>
            </w:pPr>
          </w:p>
        </w:tc>
        <w:tc>
          <w:tcPr>
            <w:tcW w:w="900" w:type="dxa"/>
            <w:tcBorders>
              <w:top w:val="single" w:sz="4" w:space="0" w:color="auto"/>
              <w:left w:val="single" w:sz="18" w:space="0" w:color="auto"/>
              <w:bottom w:val="single" w:sz="4" w:space="0" w:color="auto"/>
              <w:right w:val="single" w:sz="4"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30</w:t>
            </w:r>
          </w:p>
        </w:tc>
        <w:tc>
          <w:tcPr>
            <w:tcW w:w="900" w:type="dxa"/>
            <w:tcBorders>
              <w:top w:val="single" w:sz="4" w:space="0" w:color="auto"/>
              <w:left w:val="nil"/>
              <w:bottom w:val="single" w:sz="4" w:space="0" w:color="auto"/>
              <w:right w:val="single" w:sz="4"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30</w:t>
            </w:r>
          </w:p>
        </w:tc>
        <w:tc>
          <w:tcPr>
            <w:tcW w:w="935" w:type="dxa"/>
            <w:tcBorders>
              <w:top w:val="single" w:sz="4" w:space="0" w:color="auto"/>
              <w:left w:val="nil"/>
              <w:bottom w:val="single" w:sz="4" w:space="0" w:color="auto"/>
              <w:right w:val="single" w:sz="2"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30</w:t>
            </w:r>
          </w:p>
        </w:tc>
        <w:tc>
          <w:tcPr>
            <w:tcW w:w="896" w:type="dxa"/>
            <w:tcBorders>
              <w:top w:val="single" w:sz="4" w:space="0" w:color="auto"/>
              <w:left w:val="single" w:sz="2" w:space="0" w:color="auto"/>
              <w:bottom w:val="single" w:sz="4" w:space="0" w:color="auto"/>
              <w:right w:val="single" w:sz="18" w:space="0" w:color="auto"/>
            </w:tcBorders>
            <w:shd w:val="clear" w:color="auto" w:fill="F3F3F3"/>
            <w:noWrap/>
            <w:vAlign w:val="center"/>
          </w:tcPr>
          <w:p w:rsidR="00A933DA" w:rsidRPr="000E329E" w:rsidRDefault="00A933DA" w:rsidP="00A933DA">
            <w:pPr>
              <w:jc w:val="center"/>
              <w:rPr>
                <w:b/>
                <w:sz w:val="20"/>
                <w:szCs w:val="20"/>
              </w:rPr>
            </w:pPr>
            <w:r w:rsidRPr="000E329E">
              <w:rPr>
                <w:b/>
                <w:sz w:val="20"/>
                <w:szCs w:val="20"/>
              </w:rPr>
              <w:t>90</w:t>
            </w:r>
          </w:p>
        </w:tc>
        <w:tc>
          <w:tcPr>
            <w:tcW w:w="1260" w:type="dxa"/>
            <w:tcBorders>
              <w:top w:val="single" w:sz="4" w:space="0" w:color="auto"/>
              <w:left w:val="single" w:sz="18" w:space="0" w:color="auto"/>
              <w:bottom w:val="single" w:sz="4" w:space="0" w:color="auto"/>
              <w:right w:val="single" w:sz="18" w:space="0" w:color="auto"/>
            </w:tcBorders>
            <w:shd w:val="clear" w:color="auto" w:fill="F3F3F3"/>
            <w:noWrap/>
            <w:vAlign w:val="center"/>
          </w:tcPr>
          <w:p w:rsidR="00A933DA" w:rsidRPr="000E329E" w:rsidRDefault="00A933DA" w:rsidP="00A933DA">
            <w:pPr>
              <w:jc w:val="center"/>
              <w:rPr>
                <w:rFonts w:ascii="Arial" w:hAnsi="Arial" w:cs="Arial"/>
                <w:sz w:val="20"/>
                <w:szCs w:val="20"/>
              </w:rPr>
            </w:pPr>
          </w:p>
        </w:tc>
      </w:tr>
      <w:tr w:rsidR="00A933DA" w:rsidRPr="000E329E" w:rsidTr="00FC6154">
        <w:trPr>
          <w:trHeight w:val="282"/>
          <w:jc w:val="center"/>
        </w:trPr>
        <w:tc>
          <w:tcPr>
            <w:tcW w:w="3402" w:type="dxa"/>
            <w:tcBorders>
              <w:top w:val="single" w:sz="4" w:space="0" w:color="auto"/>
              <w:left w:val="single" w:sz="18" w:space="0" w:color="auto"/>
              <w:bottom w:val="single" w:sz="18" w:space="0" w:color="auto"/>
              <w:right w:val="single" w:sz="18" w:space="0" w:color="auto"/>
            </w:tcBorders>
            <w:shd w:val="clear" w:color="auto" w:fill="92D050"/>
            <w:vAlign w:val="center"/>
          </w:tcPr>
          <w:p w:rsidR="00A933DA" w:rsidRPr="000E329E" w:rsidRDefault="00A933DA" w:rsidP="00A933DA">
            <w:pPr>
              <w:rPr>
                <w:i/>
                <w:iCs/>
                <w:sz w:val="20"/>
                <w:szCs w:val="20"/>
              </w:rPr>
            </w:pPr>
            <w:r w:rsidRPr="000E329E">
              <w:rPr>
                <w:b/>
                <w:bCs/>
                <w:i/>
                <w:iCs/>
                <w:sz w:val="20"/>
                <w:szCs w:val="20"/>
                <w:u w:val="single"/>
              </w:rPr>
              <w:t>Celkem povinného základu</w:t>
            </w:r>
          </w:p>
        </w:tc>
        <w:tc>
          <w:tcPr>
            <w:tcW w:w="697" w:type="dxa"/>
            <w:tcBorders>
              <w:top w:val="single" w:sz="4" w:space="0" w:color="auto"/>
              <w:left w:val="single" w:sz="18" w:space="0" w:color="auto"/>
              <w:bottom w:val="single" w:sz="18" w:space="0" w:color="auto"/>
              <w:right w:val="single" w:sz="18" w:space="0" w:color="auto"/>
            </w:tcBorders>
            <w:shd w:val="clear" w:color="auto" w:fill="92D050"/>
            <w:noWrap/>
            <w:vAlign w:val="center"/>
          </w:tcPr>
          <w:p w:rsidR="00A933DA" w:rsidRPr="000E329E" w:rsidRDefault="00A933DA" w:rsidP="00A933DA">
            <w:pPr>
              <w:jc w:val="center"/>
              <w:rPr>
                <w:sz w:val="20"/>
                <w:szCs w:val="20"/>
              </w:rPr>
            </w:pPr>
          </w:p>
        </w:tc>
        <w:tc>
          <w:tcPr>
            <w:tcW w:w="900" w:type="dxa"/>
            <w:tcBorders>
              <w:top w:val="single" w:sz="4" w:space="0" w:color="auto"/>
              <w:left w:val="single" w:sz="18" w:space="0" w:color="auto"/>
              <w:bottom w:val="single" w:sz="18" w:space="0" w:color="auto"/>
              <w:right w:val="single" w:sz="4" w:space="0" w:color="auto"/>
            </w:tcBorders>
            <w:shd w:val="clear" w:color="auto" w:fill="92D050"/>
            <w:noWrap/>
            <w:vAlign w:val="center"/>
          </w:tcPr>
          <w:p w:rsidR="00A933DA" w:rsidRPr="000E329E" w:rsidRDefault="00A933DA" w:rsidP="00A933DA">
            <w:pPr>
              <w:jc w:val="center"/>
              <w:rPr>
                <w:b/>
                <w:sz w:val="20"/>
                <w:szCs w:val="20"/>
              </w:rPr>
            </w:pPr>
            <w:r w:rsidRPr="000E329E">
              <w:rPr>
                <w:b/>
                <w:sz w:val="20"/>
                <w:szCs w:val="20"/>
              </w:rPr>
              <w:t>200</w:t>
            </w:r>
          </w:p>
        </w:tc>
        <w:tc>
          <w:tcPr>
            <w:tcW w:w="900" w:type="dxa"/>
            <w:tcBorders>
              <w:top w:val="single" w:sz="4" w:space="0" w:color="auto"/>
              <w:left w:val="nil"/>
              <w:bottom w:val="single" w:sz="18" w:space="0" w:color="auto"/>
              <w:right w:val="single" w:sz="4" w:space="0" w:color="auto"/>
            </w:tcBorders>
            <w:shd w:val="clear" w:color="auto" w:fill="92D050"/>
            <w:noWrap/>
            <w:vAlign w:val="center"/>
          </w:tcPr>
          <w:p w:rsidR="00A933DA" w:rsidRPr="000E329E" w:rsidRDefault="00A933DA" w:rsidP="00A933DA">
            <w:pPr>
              <w:jc w:val="center"/>
            </w:pPr>
            <w:r w:rsidRPr="000E329E">
              <w:rPr>
                <w:b/>
                <w:sz w:val="20"/>
                <w:szCs w:val="20"/>
              </w:rPr>
              <w:t>200</w:t>
            </w:r>
          </w:p>
        </w:tc>
        <w:tc>
          <w:tcPr>
            <w:tcW w:w="935" w:type="dxa"/>
            <w:tcBorders>
              <w:top w:val="single" w:sz="4" w:space="0" w:color="auto"/>
              <w:left w:val="nil"/>
              <w:bottom w:val="single" w:sz="18" w:space="0" w:color="auto"/>
              <w:right w:val="single" w:sz="2" w:space="0" w:color="auto"/>
            </w:tcBorders>
            <w:shd w:val="clear" w:color="auto" w:fill="92D050"/>
            <w:noWrap/>
            <w:vAlign w:val="center"/>
          </w:tcPr>
          <w:p w:rsidR="00A933DA" w:rsidRPr="000E329E" w:rsidRDefault="00A933DA" w:rsidP="00A933DA">
            <w:pPr>
              <w:jc w:val="center"/>
            </w:pPr>
            <w:r w:rsidRPr="000E329E">
              <w:rPr>
                <w:b/>
                <w:sz w:val="20"/>
                <w:szCs w:val="20"/>
              </w:rPr>
              <w:t>200</w:t>
            </w:r>
          </w:p>
        </w:tc>
        <w:tc>
          <w:tcPr>
            <w:tcW w:w="896" w:type="dxa"/>
            <w:tcBorders>
              <w:top w:val="single" w:sz="4" w:space="0" w:color="auto"/>
              <w:left w:val="single" w:sz="2" w:space="0" w:color="auto"/>
              <w:bottom w:val="single" w:sz="18" w:space="0" w:color="auto"/>
              <w:right w:val="single" w:sz="18" w:space="0" w:color="auto"/>
            </w:tcBorders>
            <w:shd w:val="clear" w:color="auto" w:fill="92D050"/>
            <w:noWrap/>
            <w:vAlign w:val="center"/>
          </w:tcPr>
          <w:p w:rsidR="00A933DA" w:rsidRPr="000E329E" w:rsidRDefault="00A933DA" w:rsidP="00A933DA">
            <w:pPr>
              <w:jc w:val="center"/>
              <w:rPr>
                <w:b/>
                <w:sz w:val="20"/>
                <w:szCs w:val="20"/>
              </w:rPr>
            </w:pPr>
            <w:r w:rsidRPr="000E329E">
              <w:rPr>
                <w:b/>
                <w:sz w:val="20"/>
                <w:szCs w:val="20"/>
              </w:rPr>
              <w:t>600</w:t>
            </w:r>
          </w:p>
        </w:tc>
        <w:tc>
          <w:tcPr>
            <w:tcW w:w="1260" w:type="dxa"/>
            <w:tcBorders>
              <w:top w:val="single" w:sz="4" w:space="0" w:color="auto"/>
              <w:left w:val="single" w:sz="18" w:space="0" w:color="auto"/>
              <w:bottom w:val="single" w:sz="18" w:space="0" w:color="auto"/>
              <w:right w:val="single" w:sz="18" w:space="0" w:color="auto"/>
            </w:tcBorders>
            <w:shd w:val="clear" w:color="auto" w:fill="92D050"/>
            <w:noWrap/>
            <w:vAlign w:val="center"/>
          </w:tcPr>
          <w:p w:rsidR="00A933DA" w:rsidRPr="000E329E" w:rsidRDefault="00A933DA" w:rsidP="00A933DA">
            <w:pPr>
              <w:jc w:val="center"/>
              <w:rPr>
                <w:rFonts w:ascii="Arial" w:hAnsi="Arial" w:cs="Arial"/>
                <w:sz w:val="20"/>
                <w:szCs w:val="20"/>
              </w:rPr>
            </w:pPr>
          </w:p>
        </w:tc>
      </w:tr>
    </w:tbl>
    <w:p w:rsidR="00432843" w:rsidRPr="000E329E" w:rsidRDefault="00432843" w:rsidP="00EF0C67">
      <w:pPr>
        <w:pStyle w:val="Nadpisypodkapitolsodrkama"/>
        <w:numPr>
          <w:ilvl w:val="0"/>
          <w:numId w:val="0"/>
        </w:numPr>
      </w:pPr>
    </w:p>
    <w:p w:rsidR="00EF0C67" w:rsidRPr="000E329E" w:rsidRDefault="003135B6" w:rsidP="00432843">
      <w:pPr>
        <w:pStyle w:val="Nadpisypodkapitolsodrkama"/>
        <w:numPr>
          <w:ilvl w:val="0"/>
          <w:numId w:val="0"/>
        </w:numPr>
        <w:tabs>
          <w:tab w:val="clear" w:pos="1800"/>
        </w:tabs>
        <w:ind w:left="540"/>
      </w:pPr>
      <w:r w:rsidRPr="000E329E">
        <w:br w:type="page"/>
      </w:r>
      <w:r w:rsidR="00EF0C67" w:rsidRPr="000E329E">
        <w:lastRenderedPageBreak/>
        <w:t>Poznámky k učebnímu plánu</w:t>
      </w:r>
    </w:p>
    <w:p w:rsidR="00EF0C67" w:rsidRPr="000E329E" w:rsidRDefault="00EF0C67" w:rsidP="00EF0C67">
      <w:pPr>
        <w:rPr>
          <w:b/>
        </w:rPr>
      </w:pPr>
    </w:p>
    <w:p w:rsidR="00EF0C67" w:rsidRPr="000E329E" w:rsidRDefault="00EF0C67" w:rsidP="00D265CC">
      <w:pPr>
        <w:numPr>
          <w:ilvl w:val="0"/>
          <w:numId w:val="24"/>
        </w:numPr>
        <w:tabs>
          <w:tab w:val="clear" w:pos="360"/>
          <w:tab w:val="num" w:pos="1080"/>
        </w:tabs>
        <w:ind w:left="1080" w:hanging="268"/>
      </w:pPr>
      <w:r w:rsidRPr="000E329E">
        <w:t>Konkretizovaný ŠVP schválí ředitel školy, a tím se stává součástí povinné učební dokumentace školy.</w:t>
      </w:r>
    </w:p>
    <w:p w:rsidR="00EF0C67" w:rsidRPr="000E329E" w:rsidRDefault="00EF0C67" w:rsidP="00D265CC">
      <w:pPr>
        <w:numPr>
          <w:ilvl w:val="0"/>
          <w:numId w:val="24"/>
        </w:numPr>
        <w:tabs>
          <w:tab w:val="clear" w:pos="360"/>
          <w:tab w:val="num" w:pos="1080"/>
        </w:tabs>
        <w:ind w:left="1080" w:hanging="268"/>
      </w:pPr>
      <w:r w:rsidRPr="000E329E">
        <w:t>Ve výuce cizího jazyka pokračují žáci ve studiu toho jazyka, kterému se učili na SŠ.</w:t>
      </w:r>
    </w:p>
    <w:p w:rsidR="00EF0C67" w:rsidRPr="000E329E" w:rsidRDefault="00EF0C67" w:rsidP="00D265CC">
      <w:pPr>
        <w:numPr>
          <w:ilvl w:val="0"/>
          <w:numId w:val="24"/>
        </w:numPr>
        <w:tabs>
          <w:tab w:val="clear" w:pos="360"/>
          <w:tab w:val="num" w:pos="1080"/>
        </w:tabs>
        <w:ind w:left="1080" w:hanging="268"/>
      </w:pPr>
      <w:r w:rsidRPr="000E329E">
        <w:t>K zařazení nových poznatků a aktuálních otázek může učitel provést v ŠVP jednotlivých předmětů úpravy obsahu učiva až do výše třiceti procent.</w:t>
      </w:r>
    </w:p>
    <w:p w:rsidR="00EF0C67" w:rsidRPr="000E329E" w:rsidRDefault="00EF0C67" w:rsidP="00D265CC">
      <w:pPr>
        <w:numPr>
          <w:ilvl w:val="0"/>
          <w:numId w:val="24"/>
        </w:numPr>
        <w:tabs>
          <w:tab w:val="clear" w:pos="360"/>
          <w:tab w:val="num" w:pos="1080"/>
        </w:tabs>
        <w:ind w:left="1080" w:hanging="268"/>
      </w:pPr>
      <w:r w:rsidRPr="000E329E">
        <w:t>Dělení hodin ve vyučovacích předmětech je v pravomoci ředitele školy, který musí postupovat v souladu s předpisy stanovenými MŠMT ČR.</w:t>
      </w:r>
    </w:p>
    <w:p w:rsidR="00EF0C67" w:rsidRPr="000E329E" w:rsidRDefault="00EF0C67" w:rsidP="00D265CC">
      <w:pPr>
        <w:numPr>
          <w:ilvl w:val="0"/>
          <w:numId w:val="24"/>
        </w:numPr>
        <w:tabs>
          <w:tab w:val="clear" w:pos="360"/>
          <w:tab w:val="num" w:pos="1080"/>
        </w:tabs>
        <w:ind w:left="1080" w:hanging="268"/>
      </w:pPr>
      <w:r w:rsidRPr="000E329E">
        <w:t>Maturitní zkoušky se připravují a organizují podle platné legislativy.</w:t>
      </w:r>
    </w:p>
    <w:p w:rsidR="00EF0C67" w:rsidRPr="000E329E" w:rsidRDefault="00EF0C67" w:rsidP="00D265CC">
      <w:pPr>
        <w:numPr>
          <w:ilvl w:val="0"/>
          <w:numId w:val="24"/>
        </w:numPr>
        <w:tabs>
          <w:tab w:val="clear" w:pos="360"/>
          <w:tab w:val="num" w:pos="1080"/>
        </w:tabs>
        <w:ind w:left="1080" w:hanging="268"/>
      </w:pPr>
      <w:r w:rsidRPr="000E329E">
        <w:t>V souvislosti s konkrétním obsahem každého vyučovacího předmětu se musí každý učitel průběžně zabývat otázkou bezpečnosti a ochrany zdraví při práci a hygieny práce, soustavně se zaměřovat na důslednou výchovu žáků k ochraně životního prostředí a aktualizovat učivo o nové poznatky vědy</w:t>
      </w:r>
      <w:r w:rsidR="00432843" w:rsidRPr="000E329E">
        <w:t xml:space="preserve"> </w:t>
      </w:r>
      <w:r w:rsidRPr="000E329E">
        <w:t>a techniky.</w:t>
      </w:r>
    </w:p>
    <w:p w:rsidR="00EF0C67" w:rsidRPr="000E329E" w:rsidRDefault="00EF0C67" w:rsidP="00D265CC">
      <w:pPr>
        <w:numPr>
          <w:ilvl w:val="0"/>
          <w:numId w:val="24"/>
        </w:numPr>
        <w:tabs>
          <w:tab w:val="clear" w:pos="360"/>
          <w:tab w:val="num" w:pos="1080"/>
        </w:tabs>
        <w:ind w:left="1080" w:hanging="268"/>
      </w:pPr>
      <w:r w:rsidRPr="000E329E">
        <w:t>Délka ško</w:t>
      </w:r>
      <w:r w:rsidR="00CE5210" w:rsidRPr="000E329E">
        <w:t>lního roku je v prvním až druhém  ročníku 40 týdnů, ve třetím ročníku 36 týdnů.</w:t>
      </w:r>
      <w:r w:rsidRPr="000E329E">
        <w:t xml:space="preserve"> </w:t>
      </w:r>
    </w:p>
    <w:p w:rsidR="00EF0C67" w:rsidRPr="000E329E" w:rsidRDefault="00CE5210" w:rsidP="00D265CC">
      <w:pPr>
        <w:numPr>
          <w:ilvl w:val="0"/>
          <w:numId w:val="24"/>
        </w:numPr>
        <w:tabs>
          <w:tab w:val="clear" w:pos="360"/>
          <w:tab w:val="num" w:pos="1080"/>
        </w:tabs>
        <w:ind w:left="1080" w:hanging="268"/>
      </w:pPr>
      <w:r w:rsidRPr="000E329E">
        <w:t>Počet konzultací za školní rok je 200 - 220 hodin.</w:t>
      </w:r>
    </w:p>
    <w:p w:rsidR="00EF0C67" w:rsidRPr="000E329E" w:rsidRDefault="00EF0C67" w:rsidP="00D265CC">
      <w:pPr>
        <w:numPr>
          <w:ilvl w:val="0"/>
          <w:numId w:val="24"/>
        </w:numPr>
        <w:tabs>
          <w:tab w:val="clear" w:pos="360"/>
          <w:tab w:val="num" w:pos="1080"/>
        </w:tabs>
        <w:ind w:left="1080" w:hanging="268"/>
      </w:pPr>
      <w:r w:rsidRPr="000E329E">
        <w:t>Konzultace jsou 1x týdně - 6 vyučovacích hodin (od 15:00 do 19:55 hod).</w:t>
      </w:r>
    </w:p>
    <w:p w:rsidR="00EF0C67" w:rsidRPr="000E329E" w:rsidRDefault="00EF0C67" w:rsidP="00D265CC">
      <w:pPr>
        <w:numPr>
          <w:ilvl w:val="0"/>
          <w:numId w:val="24"/>
        </w:numPr>
        <w:tabs>
          <w:tab w:val="clear" w:pos="360"/>
          <w:tab w:val="num" w:pos="1080"/>
        </w:tabs>
        <w:ind w:left="1080" w:hanging="268"/>
      </w:pPr>
      <w:r w:rsidRPr="000E329E">
        <w:t>Na závěr každého pololetí se vykonávají zkoušky ústní a písemné z každého předmětu, který se vyučuje.</w:t>
      </w:r>
    </w:p>
    <w:p w:rsidR="00CE5210" w:rsidRPr="000E329E" w:rsidRDefault="00CE5210" w:rsidP="00D265CC">
      <w:pPr>
        <w:numPr>
          <w:ilvl w:val="0"/>
          <w:numId w:val="24"/>
        </w:numPr>
        <w:tabs>
          <w:tab w:val="clear" w:pos="360"/>
          <w:tab w:val="num" w:pos="1080"/>
        </w:tabs>
        <w:ind w:left="1080" w:hanging="268"/>
      </w:pPr>
      <w:r w:rsidRPr="000E329E">
        <w:t>Odborná praxe vzhledem k formě a organizaci studia není zařazena do učebního plánu.</w:t>
      </w:r>
    </w:p>
    <w:p w:rsidR="00EF0C67" w:rsidRPr="000E329E" w:rsidRDefault="00EF0C67" w:rsidP="00EF0C67"/>
    <w:p w:rsidR="00F81C46" w:rsidRPr="000E329E" w:rsidRDefault="00EF0C67" w:rsidP="0041329A">
      <w:pPr>
        <w:pStyle w:val="Nadpis1"/>
      </w:pPr>
      <w:r w:rsidRPr="000E329E">
        <w:br w:type="page"/>
      </w:r>
      <w:bookmarkStart w:id="28" w:name="_Toc75258903"/>
      <w:r w:rsidR="00663021" w:rsidRPr="000E329E">
        <w:lastRenderedPageBreak/>
        <w:t>přehled rozpracování obsahu vzdělávání v rvp do švp</w:t>
      </w:r>
      <w:bookmarkEnd w:id="28"/>
    </w:p>
    <w:tbl>
      <w:tblPr>
        <w:tblW w:w="0" w:type="auto"/>
        <w:jc w:val="center"/>
        <w:tblCellMar>
          <w:left w:w="70" w:type="dxa"/>
          <w:right w:w="70" w:type="dxa"/>
        </w:tblCellMar>
        <w:tblLook w:val="04A0" w:firstRow="1" w:lastRow="0" w:firstColumn="1" w:lastColumn="0" w:noHBand="0" w:noVBand="1"/>
      </w:tblPr>
      <w:tblGrid>
        <w:gridCol w:w="3412"/>
        <w:gridCol w:w="1814"/>
        <w:gridCol w:w="1797"/>
        <w:gridCol w:w="3735"/>
        <w:gridCol w:w="1404"/>
        <w:gridCol w:w="1810"/>
      </w:tblGrid>
      <w:tr w:rsidR="002D560A" w:rsidRPr="000E329E" w:rsidTr="00A933DA">
        <w:trPr>
          <w:trHeight w:val="345"/>
          <w:jc w:val="center"/>
        </w:trPr>
        <w:tc>
          <w:tcPr>
            <w:tcW w:w="341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2D560A" w:rsidRPr="000E329E" w:rsidRDefault="002D560A" w:rsidP="00BE7C56">
            <w:pPr>
              <w:ind w:firstLineChars="100" w:firstLine="200"/>
              <w:rPr>
                <w:rFonts w:ascii="Arial" w:hAnsi="Arial" w:cs="Arial"/>
                <w:b/>
                <w:bCs/>
                <w:sz w:val="20"/>
                <w:szCs w:val="20"/>
              </w:rPr>
            </w:pPr>
            <w:r w:rsidRPr="000E329E">
              <w:rPr>
                <w:rFonts w:ascii="Arial" w:hAnsi="Arial" w:cs="Arial"/>
                <w:b/>
                <w:bCs/>
                <w:sz w:val="20"/>
                <w:szCs w:val="20"/>
              </w:rPr>
              <w:t>Škola:</w:t>
            </w:r>
          </w:p>
        </w:tc>
        <w:tc>
          <w:tcPr>
            <w:tcW w:w="10560" w:type="dxa"/>
            <w:gridSpan w:val="5"/>
            <w:tcBorders>
              <w:top w:val="single" w:sz="12" w:space="0" w:color="auto"/>
              <w:left w:val="nil"/>
              <w:bottom w:val="single" w:sz="4" w:space="0" w:color="auto"/>
              <w:right w:val="single" w:sz="12" w:space="0" w:color="000000"/>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Střední odborné učiliště DAKOL, s.r.o.</w:t>
            </w:r>
          </w:p>
        </w:tc>
      </w:tr>
      <w:tr w:rsidR="002D560A" w:rsidRPr="000E329E" w:rsidTr="00A933DA">
        <w:trPr>
          <w:trHeight w:val="345"/>
          <w:jc w:val="center"/>
        </w:trPr>
        <w:tc>
          <w:tcPr>
            <w:tcW w:w="3412" w:type="dxa"/>
            <w:tcBorders>
              <w:top w:val="nil"/>
              <w:left w:val="single" w:sz="12" w:space="0" w:color="auto"/>
              <w:bottom w:val="single" w:sz="4" w:space="0" w:color="auto"/>
              <w:right w:val="single" w:sz="4" w:space="0" w:color="auto"/>
            </w:tcBorders>
            <w:shd w:val="clear" w:color="auto" w:fill="auto"/>
            <w:noWrap/>
            <w:vAlign w:val="center"/>
          </w:tcPr>
          <w:p w:rsidR="002D560A" w:rsidRPr="000E329E" w:rsidRDefault="002D560A" w:rsidP="00BE7C56">
            <w:pPr>
              <w:ind w:firstLineChars="100" w:firstLine="200"/>
              <w:rPr>
                <w:rFonts w:ascii="Arial" w:hAnsi="Arial" w:cs="Arial"/>
                <w:b/>
                <w:bCs/>
                <w:sz w:val="20"/>
                <w:szCs w:val="20"/>
              </w:rPr>
            </w:pPr>
            <w:r w:rsidRPr="000E329E">
              <w:rPr>
                <w:rFonts w:ascii="Arial" w:hAnsi="Arial" w:cs="Arial"/>
                <w:b/>
                <w:bCs/>
                <w:sz w:val="20"/>
                <w:szCs w:val="20"/>
              </w:rPr>
              <w:t>Kód a název RVP:</w:t>
            </w:r>
          </w:p>
        </w:tc>
        <w:tc>
          <w:tcPr>
            <w:tcW w:w="10560" w:type="dxa"/>
            <w:gridSpan w:val="5"/>
            <w:tcBorders>
              <w:top w:val="single" w:sz="4" w:space="0" w:color="auto"/>
              <w:left w:val="nil"/>
              <w:bottom w:val="single" w:sz="4" w:space="0" w:color="auto"/>
              <w:right w:val="single" w:sz="12" w:space="0" w:color="000000"/>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64-41-L/51 Podnikání</w:t>
            </w:r>
          </w:p>
        </w:tc>
      </w:tr>
      <w:tr w:rsidR="002D560A" w:rsidRPr="000E329E" w:rsidTr="00A933DA">
        <w:trPr>
          <w:trHeight w:val="345"/>
          <w:jc w:val="center"/>
        </w:trPr>
        <w:tc>
          <w:tcPr>
            <w:tcW w:w="3412" w:type="dxa"/>
            <w:tcBorders>
              <w:top w:val="nil"/>
              <w:left w:val="single" w:sz="12" w:space="0" w:color="auto"/>
              <w:bottom w:val="single" w:sz="12" w:space="0" w:color="auto"/>
              <w:right w:val="single" w:sz="4" w:space="0" w:color="auto"/>
            </w:tcBorders>
            <w:shd w:val="clear" w:color="auto" w:fill="auto"/>
            <w:noWrap/>
            <w:vAlign w:val="center"/>
          </w:tcPr>
          <w:p w:rsidR="002D560A" w:rsidRPr="000E329E" w:rsidRDefault="002D560A" w:rsidP="00BE7C56">
            <w:pPr>
              <w:ind w:firstLineChars="100" w:firstLine="200"/>
              <w:rPr>
                <w:rFonts w:ascii="Arial" w:hAnsi="Arial" w:cs="Arial"/>
                <w:b/>
                <w:bCs/>
                <w:sz w:val="20"/>
                <w:szCs w:val="20"/>
              </w:rPr>
            </w:pPr>
            <w:r w:rsidRPr="000E329E">
              <w:rPr>
                <w:rFonts w:ascii="Arial" w:hAnsi="Arial" w:cs="Arial"/>
                <w:b/>
                <w:bCs/>
                <w:sz w:val="20"/>
                <w:szCs w:val="20"/>
              </w:rPr>
              <w:t>Název ŠVP:</w:t>
            </w:r>
          </w:p>
        </w:tc>
        <w:tc>
          <w:tcPr>
            <w:tcW w:w="10560" w:type="dxa"/>
            <w:gridSpan w:val="5"/>
            <w:tcBorders>
              <w:top w:val="single" w:sz="4" w:space="0" w:color="auto"/>
              <w:left w:val="nil"/>
              <w:bottom w:val="single" w:sz="12" w:space="0" w:color="auto"/>
              <w:right w:val="single" w:sz="12" w:space="0" w:color="000000"/>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Podnikání</w:t>
            </w:r>
          </w:p>
        </w:tc>
      </w:tr>
      <w:tr w:rsidR="002D560A" w:rsidRPr="000E329E" w:rsidTr="00A933DA">
        <w:trPr>
          <w:trHeight w:val="299"/>
          <w:jc w:val="center"/>
        </w:trPr>
        <w:tc>
          <w:tcPr>
            <w:tcW w:w="7023" w:type="dxa"/>
            <w:gridSpan w:val="3"/>
            <w:tcBorders>
              <w:top w:val="single" w:sz="12" w:space="0" w:color="auto"/>
              <w:left w:val="single" w:sz="12" w:space="0" w:color="auto"/>
              <w:bottom w:val="single" w:sz="8" w:space="0" w:color="auto"/>
              <w:right w:val="single" w:sz="12" w:space="0" w:color="000000"/>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RVP</w:t>
            </w:r>
          </w:p>
        </w:tc>
        <w:tc>
          <w:tcPr>
            <w:tcW w:w="6949" w:type="dxa"/>
            <w:gridSpan w:val="3"/>
            <w:tcBorders>
              <w:top w:val="single" w:sz="12" w:space="0" w:color="auto"/>
              <w:left w:val="nil"/>
              <w:bottom w:val="single" w:sz="8" w:space="0" w:color="auto"/>
              <w:right w:val="single" w:sz="12" w:space="0" w:color="000000"/>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ŠVP</w:t>
            </w:r>
          </w:p>
        </w:tc>
      </w:tr>
      <w:tr w:rsidR="002D560A" w:rsidRPr="000E329E" w:rsidTr="00FC6154">
        <w:trPr>
          <w:trHeight w:val="477"/>
          <w:jc w:val="center"/>
        </w:trPr>
        <w:tc>
          <w:tcPr>
            <w:tcW w:w="3412" w:type="dxa"/>
            <w:vMerge w:val="restart"/>
            <w:tcBorders>
              <w:top w:val="nil"/>
              <w:left w:val="single" w:sz="12" w:space="0" w:color="auto"/>
              <w:bottom w:val="single" w:sz="4" w:space="0" w:color="auto"/>
              <w:right w:val="double" w:sz="6" w:space="0" w:color="auto"/>
            </w:tcBorders>
            <w:shd w:val="clear" w:color="auto" w:fill="auto"/>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Vzdělávací oblasti a obsahové okruhy</w:t>
            </w:r>
          </w:p>
        </w:tc>
        <w:tc>
          <w:tcPr>
            <w:tcW w:w="3611" w:type="dxa"/>
            <w:gridSpan w:val="2"/>
            <w:tcBorders>
              <w:top w:val="nil"/>
              <w:left w:val="nil"/>
              <w:bottom w:val="single" w:sz="4" w:space="0" w:color="auto"/>
              <w:right w:val="single" w:sz="12" w:space="0" w:color="000000"/>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 xml:space="preserve">Minimální počet vyuč. </w:t>
            </w:r>
            <w:proofErr w:type="gramStart"/>
            <w:r w:rsidRPr="000E329E">
              <w:rPr>
                <w:rFonts w:ascii="Arial" w:hAnsi="Arial" w:cs="Arial"/>
                <w:b/>
                <w:bCs/>
                <w:sz w:val="20"/>
                <w:szCs w:val="20"/>
              </w:rPr>
              <w:t>hodin</w:t>
            </w:r>
            <w:proofErr w:type="gramEnd"/>
            <w:r w:rsidR="00432843" w:rsidRPr="000E329E">
              <w:rPr>
                <w:rFonts w:ascii="Arial" w:hAnsi="Arial" w:cs="Arial"/>
                <w:b/>
                <w:bCs/>
                <w:sz w:val="20"/>
                <w:szCs w:val="20"/>
              </w:rPr>
              <w:br/>
            </w:r>
            <w:r w:rsidRPr="000E329E">
              <w:rPr>
                <w:rFonts w:ascii="Arial" w:hAnsi="Arial" w:cs="Arial"/>
                <w:b/>
                <w:bCs/>
                <w:sz w:val="20"/>
                <w:szCs w:val="20"/>
              </w:rPr>
              <w:t>za studium</w:t>
            </w:r>
          </w:p>
        </w:tc>
        <w:tc>
          <w:tcPr>
            <w:tcW w:w="3735" w:type="dxa"/>
            <w:vMerge w:val="restart"/>
            <w:tcBorders>
              <w:top w:val="nil"/>
              <w:left w:val="single" w:sz="12" w:space="0" w:color="auto"/>
              <w:bottom w:val="single" w:sz="4" w:space="0" w:color="auto"/>
              <w:right w:val="double" w:sz="6" w:space="0" w:color="auto"/>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Vyučovací předmět</w:t>
            </w:r>
          </w:p>
        </w:tc>
        <w:tc>
          <w:tcPr>
            <w:tcW w:w="3214" w:type="dxa"/>
            <w:gridSpan w:val="2"/>
            <w:tcBorders>
              <w:top w:val="nil"/>
              <w:left w:val="nil"/>
              <w:bottom w:val="single" w:sz="4" w:space="0" w:color="auto"/>
              <w:right w:val="single" w:sz="12" w:space="0" w:color="000000"/>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Počet vyučovacích hodin</w:t>
            </w:r>
            <w:r w:rsidR="00432843" w:rsidRPr="000E329E">
              <w:rPr>
                <w:rFonts w:ascii="Arial" w:hAnsi="Arial" w:cs="Arial"/>
                <w:b/>
                <w:bCs/>
                <w:sz w:val="20"/>
                <w:szCs w:val="20"/>
              </w:rPr>
              <w:br/>
            </w:r>
            <w:r w:rsidRPr="000E329E">
              <w:rPr>
                <w:rFonts w:ascii="Arial" w:hAnsi="Arial" w:cs="Arial"/>
                <w:b/>
                <w:bCs/>
                <w:sz w:val="20"/>
                <w:szCs w:val="20"/>
              </w:rPr>
              <w:t>za studium</w:t>
            </w:r>
          </w:p>
        </w:tc>
      </w:tr>
      <w:tr w:rsidR="00432843" w:rsidRPr="000E329E" w:rsidTr="00FC6154">
        <w:trPr>
          <w:trHeight w:val="277"/>
          <w:jc w:val="center"/>
        </w:trPr>
        <w:tc>
          <w:tcPr>
            <w:tcW w:w="3412" w:type="dxa"/>
            <w:vMerge/>
            <w:tcBorders>
              <w:top w:val="nil"/>
              <w:left w:val="single" w:sz="12" w:space="0" w:color="auto"/>
              <w:bottom w:val="single" w:sz="4" w:space="0" w:color="auto"/>
              <w:right w:val="double" w:sz="6" w:space="0" w:color="auto"/>
            </w:tcBorders>
            <w:vAlign w:val="center"/>
          </w:tcPr>
          <w:p w:rsidR="002D560A" w:rsidRPr="000E329E" w:rsidRDefault="002D560A" w:rsidP="002D560A">
            <w:pPr>
              <w:rPr>
                <w:rFonts w:ascii="Arial" w:hAnsi="Arial" w:cs="Arial"/>
                <w:b/>
                <w:bCs/>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týdenních</w:t>
            </w:r>
          </w:p>
        </w:tc>
        <w:tc>
          <w:tcPr>
            <w:tcW w:w="1797" w:type="dxa"/>
            <w:tcBorders>
              <w:top w:val="nil"/>
              <w:left w:val="nil"/>
              <w:bottom w:val="single" w:sz="4" w:space="0" w:color="auto"/>
              <w:right w:val="single" w:sz="12" w:space="0" w:color="auto"/>
            </w:tcBorders>
            <w:shd w:val="clear" w:color="auto" w:fill="auto"/>
            <w:noWrap/>
            <w:vAlign w:val="center"/>
          </w:tcPr>
          <w:p w:rsidR="002D560A" w:rsidRPr="000E329E" w:rsidRDefault="00E370EE" w:rsidP="002D560A">
            <w:pPr>
              <w:jc w:val="center"/>
              <w:rPr>
                <w:rFonts w:ascii="Arial" w:hAnsi="Arial" w:cs="Arial"/>
                <w:b/>
                <w:bCs/>
                <w:sz w:val="20"/>
                <w:szCs w:val="20"/>
              </w:rPr>
            </w:pPr>
            <w:r w:rsidRPr="000E329E">
              <w:rPr>
                <w:rFonts w:ascii="Arial" w:hAnsi="Arial" w:cs="Arial"/>
                <w:b/>
                <w:bCs/>
                <w:sz w:val="20"/>
                <w:szCs w:val="20"/>
              </w:rPr>
              <w:t>C</w:t>
            </w:r>
            <w:r w:rsidR="002D560A" w:rsidRPr="000E329E">
              <w:rPr>
                <w:rFonts w:ascii="Arial" w:hAnsi="Arial" w:cs="Arial"/>
                <w:b/>
                <w:bCs/>
                <w:sz w:val="20"/>
                <w:szCs w:val="20"/>
              </w:rPr>
              <w:t>elkový</w:t>
            </w:r>
          </w:p>
        </w:tc>
        <w:tc>
          <w:tcPr>
            <w:tcW w:w="3735" w:type="dxa"/>
            <w:vMerge/>
            <w:tcBorders>
              <w:top w:val="nil"/>
              <w:left w:val="single" w:sz="12" w:space="0" w:color="auto"/>
              <w:bottom w:val="single" w:sz="4" w:space="0" w:color="auto"/>
              <w:right w:val="double" w:sz="6" w:space="0" w:color="auto"/>
            </w:tcBorders>
            <w:vAlign w:val="center"/>
          </w:tcPr>
          <w:p w:rsidR="002D560A" w:rsidRPr="000E329E" w:rsidRDefault="002D560A" w:rsidP="002D560A">
            <w:pPr>
              <w:rPr>
                <w:rFonts w:ascii="Arial" w:hAnsi="Arial" w:cs="Arial"/>
                <w:b/>
                <w:bCs/>
                <w:sz w:val="20"/>
                <w:szCs w:val="20"/>
              </w:rPr>
            </w:pPr>
          </w:p>
        </w:tc>
        <w:tc>
          <w:tcPr>
            <w:tcW w:w="1404" w:type="dxa"/>
            <w:tcBorders>
              <w:top w:val="nil"/>
              <w:left w:val="nil"/>
              <w:bottom w:val="single" w:sz="4" w:space="0" w:color="auto"/>
              <w:right w:val="single" w:sz="4" w:space="0" w:color="auto"/>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týdenních</w:t>
            </w:r>
          </w:p>
        </w:tc>
        <w:tc>
          <w:tcPr>
            <w:tcW w:w="1810" w:type="dxa"/>
            <w:tcBorders>
              <w:top w:val="nil"/>
              <w:left w:val="nil"/>
              <w:bottom w:val="single" w:sz="4" w:space="0" w:color="auto"/>
              <w:right w:val="single" w:sz="12" w:space="0" w:color="auto"/>
            </w:tcBorders>
            <w:shd w:val="clear" w:color="auto" w:fill="auto"/>
            <w:noWrap/>
            <w:vAlign w:val="center"/>
          </w:tcPr>
          <w:p w:rsidR="002D560A" w:rsidRPr="000E329E" w:rsidRDefault="002D560A" w:rsidP="002D560A">
            <w:pPr>
              <w:jc w:val="center"/>
              <w:rPr>
                <w:rFonts w:ascii="Arial" w:hAnsi="Arial" w:cs="Arial"/>
                <w:b/>
                <w:bCs/>
                <w:sz w:val="20"/>
                <w:szCs w:val="20"/>
              </w:rPr>
            </w:pPr>
            <w:r w:rsidRPr="000E329E">
              <w:rPr>
                <w:rFonts w:ascii="Arial" w:hAnsi="Arial" w:cs="Arial"/>
                <w:b/>
                <w:bCs/>
                <w:sz w:val="20"/>
                <w:szCs w:val="20"/>
              </w:rPr>
              <w:t>celkový</w:t>
            </w:r>
          </w:p>
        </w:tc>
      </w:tr>
      <w:tr w:rsidR="00432843"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Jazykové vzdělávání</w:t>
            </w:r>
          </w:p>
        </w:tc>
        <w:tc>
          <w:tcPr>
            <w:tcW w:w="1814" w:type="dxa"/>
            <w:tcBorders>
              <w:top w:val="nil"/>
              <w:left w:val="nil"/>
              <w:bottom w:val="single" w:sz="4" w:space="0" w:color="auto"/>
              <w:right w:val="single" w:sz="4" w:space="0" w:color="auto"/>
            </w:tcBorders>
            <w:shd w:val="clear" w:color="auto" w:fill="auto"/>
            <w:noWrap/>
            <w:vAlign w:val="center"/>
          </w:tcPr>
          <w:p w:rsidR="002D560A" w:rsidRPr="000E329E" w:rsidRDefault="002D560A" w:rsidP="00934B9D">
            <w:pPr>
              <w:tabs>
                <w:tab w:val="right" w:pos="942"/>
              </w:tabs>
              <w:rPr>
                <w:rFonts w:ascii="Arial" w:hAnsi="Arial" w:cs="Arial"/>
                <w:sz w:val="20"/>
                <w:szCs w:val="20"/>
              </w:rPr>
            </w:pPr>
            <w:r w:rsidRPr="000E329E">
              <w:rPr>
                <w:rFonts w:ascii="Arial" w:hAnsi="Arial" w:cs="Arial"/>
                <w:sz w:val="20"/>
                <w:szCs w:val="20"/>
              </w:rPr>
              <w:t> </w:t>
            </w:r>
          </w:p>
        </w:tc>
        <w:tc>
          <w:tcPr>
            <w:tcW w:w="1797" w:type="dxa"/>
            <w:tcBorders>
              <w:top w:val="nil"/>
              <w:left w:val="nil"/>
              <w:bottom w:val="single" w:sz="4" w:space="0" w:color="auto"/>
              <w:right w:val="single" w:sz="12" w:space="0" w:color="auto"/>
            </w:tcBorders>
            <w:shd w:val="clear" w:color="auto" w:fill="auto"/>
            <w:noWrap/>
            <w:vAlign w:val="center"/>
          </w:tcPr>
          <w:p w:rsidR="002D560A" w:rsidRPr="000E329E" w:rsidRDefault="002D560A" w:rsidP="002D560A">
            <w:pPr>
              <w:jc w:val="center"/>
              <w:rPr>
                <w:rFonts w:ascii="Arial" w:hAnsi="Arial" w:cs="Arial"/>
                <w:sz w:val="20"/>
                <w:szCs w:val="20"/>
              </w:rPr>
            </w:pPr>
            <w:r w:rsidRPr="000E329E">
              <w:rPr>
                <w:rFonts w:ascii="Arial" w:hAnsi="Arial" w:cs="Arial"/>
                <w:sz w:val="20"/>
                <w:szCs w:val="20"/>
              </w:rPr>
              <w:t xml:space="preserve">     </w:t>
            </w:r>
          </w:p>
        </w:tc>
        <w:tc>
          <w:tcPr>
            <w:tcW w:w="3735" w:type="dxa"/>
            <w:tcBorders>
              <w:top w:val="nil"/>
              <w:left w:val="nil"/>
              <w:bottom w:val="single" w:sz="4" w:space="0" w:color="auto"/>
              <w:right w:val="double" w:sz="6" w:space="0" w:color="auto"/>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 </w:t>
            </w:r>
          </w:p>
        </w:tc>
        <w:tc>
          <w:tcPr>
            <w:tcW w:w="1404" w:type="dxa"/>
            <w:tcBorders>
              <w:top w:val="nil"/>
              <w:left w:val="nil"/>
              <w:bottom w:val="single" w:sz="4" w:space="0" w:color="auto"/>
              <w:right w:val="single" w:sz="4" w:space="0" w:color="auto"/>
            </w:tcBorders>
            <w:shd w:val="clear" w:color="auto" w:fill="auto"/>
            <w:noWrap/>
            <w:vAlign w:val="center"/>
          </w:tcPr>
          <w:p w:rsidR="002D560A" w:rsidRPr="000E329E" w:rsidRDefault="002D560A" w:rsidP="002D560A">
            <w:pPr>
              <w:rPr>
                <w:rFonts w:ascii="Arial" w:hAnsi="Arial" w:cs="Arial"/>
                <w:sz w:val="20"/>
                <w:szCs w:val="20"/>
              </w:rPr>
            </w:pPr>
            <w:r w:rsidRPr="000E329E">
              <w:rPr>
                <w:rFonts w:ascii="Arial" w:hAnsi="Arial" w:cs="Arial"/>
                <w:sz w:val="20"/>
                <w:szCs w:val="20"/>
              </w:rPr>
              <w:t> </w:t>
            </w:r>
          </w:p>
        </w:tc>
        <w:tc>
          <w:tcPr>
            <w:tcW w:w="1810" w:type="dxa"/>
            <w:tcBorders>
              <w:top w:val="nil"/>
              <w:left w:val="nil"/>
              <w:bottom w:val="single" w:sz="4" w:space="0" w:color="auto"/>
              <w:right w:val="single" w:sz="12" w:space="0" w:color="auto"/>
            </w:tcBorders>
            <w:shd w:val="clear" w:color="auto" w:fill="auto"/>
            <w:noWrap/>
            <w:vAlign w:val="center"/>
          </w:tcPr>
          <w:p w:rsidR="002D560A" w:rsidRPr="000E329E" w:rsidRDefault="002D560A" w:rsidP="002D560A">
            <w:pPr>
              <w:jc w:val="center"/>
              <w:rPr>
                <w:rFonts w:ascii="Arial" w:hAnsi="Arial" w:cs="Arial"/>
                <w:sz w:val="20"/>
                <w:szCs w:val="20"/>
              </w:rPr>
            </w:pPr>
            <w:r w:rsidRPr="000E329E">
              <w:rPr>
                <w:rFonts w:ascii="Arial" w:hAnsi="Arial" w:cs="Arial"/>
                <w:sz w:val="20"/>
                <w:szCs w:val="20"/>
              </w:rPr>
              <w:t xml:space="preserve">     </w:t>
            </w:r>
          </w:p>
        </w:tc>
      </w:tr>
      <w:tr w:rsidR="00432843"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2D560A" w:rsidRPr="000E329E" w:rsidRDefault="00934B9D" w:rsidP="00934B9D">
            <w:pPr>
              <w:tabs>
                <w:tab w:val="left" w:pos="360"/>
              </w:tabs>
              <w:ind w:firstLineChars="100" w:firstLine="200"/>
              <w:rPr>
                <w:rFonts w:ascii="Arial" w:hAnsi="Arial" w:cs="Arial"/>
                <w:sz w:val="20"/>
                <w:szCs w:val="20"/>
              </w:rPr>
            </w:pPr>
            <w:r w:rsidRPr="000E329E">
              <w:rPr>
                <w:rFonts w:ascii="Arial" w:hAnsi="Arial" w:cs="Arial"/>
                <w:sz w:val="20"/>
                <w:szCs w:val="20"/>
              </w:rPr>
              <w:tab/>
              <w:t xml:space="preserve">- </w:t>
            </w:r>
            <w:r w:rsidR="002D560A" w:rsidRPr="000E329E">
              <w:rPr>
                <w:rFonts w:ascii="Arial" w:hAnsi="Arial" w:cs="Arial"/>
                <w:sz w:val="20"/>
                <w:szCs w:val="20"/>
              </w:rPr>
              <w:t>český jazyk</w:t>
            </w:r>
          </w:p>
        </w:tc>
        <w:tc>
          <w:tcPr>
            <w:tcW w:w="1814" w:type="dxa"/>
            <w:tcBorders>
              <w:top w:val="nil"/>
              <w:left w:val="nil"/>
              <w:bottom w:val="single" w:sz="4" w:space="0" w:color="auto"/>
              <w:right w:val="single" w:sz="4" w:space="0" w:color="auto"/>
            </w:tcBorders>
            <w:shd w:val="clear" w:color="auto" w:fill="auto"/>
            <w:noWrap/>
            <w:vAlign w:val="center"/>
          </w:tcPr>
          <w:p w:rsidR="002D560A" w:rsidRPr="000E329E" w:rsidRDefault="00934B9D" w:rsidP="009176F3">
            <w:pPr>
              <w:tabs>
                <w:tab w:val="right" w:pos="942"/>
              </w:tabs>
              <w:rPr>
                <w:rFonts w:ascii="Arial" w:hAnsi="Arial" w:cs="Arial"/>
                <w:sz w:val="20"/>
                <w:szCs w:val="20"/>
              </w:rPr>
            </w:pPr>
            <w:r w:rsidRPr="000E329E">
              <w:rPr>
                <w:rFonts w:ascii="Arial" w:hAnsi="Arial" w:cs="Arial"/>
                <w:sz w:val="20"/>
                <w:szCs w:val="20"/>
              </w:rPr>
              <w:tab/>
            </w:r>
            <w:r w:rsidR="009176F3">
              <w:rPr>
                <w:rFonts w:ascii="Arial" w:hAnsi="Arial" w:cs="Arial"/>
                <w:sz w:val="20"/>
                <w:szCs w:val="20"/>
              </w:rPr>
              <w:t>3</w:t>
            </w:r>
          </w:p>
        </w:tc>
        <w:tc>
          <w:tcPr>
            <w:tcW w:w="1797" w:type="dxa"/>
            <w:tcBorders>
              <w:top w:val="nil"/>
              <w:left w:val="nil"/>
              <w:bottom w:val="single" w:sz="4" w:space="0" w:color="auto"/>
              <w:right w:val="single" w:sz="12" w:space="0" w:color="auto"/>
            </w:tcBorders>
            <w:shd w:val="clear" w:color="auto" w:fill="auto"/>
            <w:noWrap/>
            <w:vAlign w:val="center"/>
          </w:tcPr>
          <w:p w:rsidR="002D560A" w:rsidRPr="000E329E" w:rsidRDefault="00934B9D" w:rsidP="009176F3">
            <w:pPr>
              <w:tabs>
                <w:tab w:val="right" w:pos="1037"/>
              </w:tabs>
              <w:rPr>
                <w:rFonts w:ascii="Arial" w:hAnsi="Arial" w:cs="Arial"/>
                <w:sz w:val="20"/>
                <w:szCs w:val="20"/>
              </w:rPr>
            </w:pPr>
            <w:r w:rsidRPr="000E329E">
              <w:rPr>
                <w:rFonts w:ascii="Arial" w:hAnsi="Arial" w:cs="Arial"/>
                <w:sz w:val="18"/>
                <w:szCs w:val="18"/>
              </w:rPr>
              <w:tab/>
            </w:r>
            <w:r w:rsidR="009176F3">
              <w:rPr>
                <w:rFonts w:ascii="Arial" w:hAnsi="Arial" w:cs="Arial"/>
                <w:sz w:val="20"/>
                <w:szCs w:val="20"/>
              </w:rPr>
              <w:t>96</w:t>
            </w:r>
          </w:p>
        </w:tc>
        <w:tc>
          <w:tcPr>
            <w:tcW w:w="3735" w:type="dxa"/>
            <w:tcBorders>
              <w:top w:val="nil"/>
              <w:left w:val="nil"/>
              <w:bottom w:val="single" w:sz="4" w:space="0" w:color="auto"/>
              <w:right w:val="double" w:sz="6" w:space="0" w:color="auto"/>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Český jazyk</w:t>
            </w:r>
          </w:p>
        </w:tc>
        <w:tc>
          <w:tcPr>
            <w:tcW w:w="1404" w:type="dxa"/>
            <w:tcBorders>
              <w:top w:val="nil"/>
              <w:left w:val="nil"/>
              <w:bottom w:val="single" w:sz="4" w:space="0" w:color="auto"/>
              <w:right w:val="single" w:sz="4" w:space="0" w:color="auto"/>
            </w:tcBorders>
            <w:shd w:val="clear" w:color="auto" w:fill="auto"/>
            <w:noWrap/>
            <w:vAlign w:val="center"/>
          </w:tcPr>
          <w:p w:rsidR="002D560A" w:rsidRPr="000E329E" w:rsidRDefault="002D560A" w:rsidP="00FC6154">
            <w:pPr>
              <w:tabs>
                <w:tab w:val="right" w:pos="926"/>
              </w:tabs>
              <w:jc w:val="center"/>
              <w:rPr>
                <w:rFonts w:ascii="Arial" w:hAnsi="Arial" w:cs="Arial"/>
                <w:sz w:val="20"/>
                <w:szCs w:val="20"/>
              </w:rPr>
            </w:pPr>
            <w:r w:rsidRPr="000E329E">
              <w:rPr>
                <w:rFonts w:ascii="Arial" w:hAnsi="Arial" w:cs="Arial"/>
                <w:sz w:val="20"/>
                <w:szCs w:val="20"/>
              </w:rPr>
              <w:t>4</w:t>
            </w:r>
          </w:p>
        </w:tc>
        <w:tc>
          <w:tcPr>
            <w:tcW w:w="1810" w:type="dxa"/>
            <w:tcBorders>
              <w:top w:val="nil"/>
              <w:left w:val="nil"/>
              <w:bottom w:val="single" w:sz="4" w:space="0" w:color="auto"/>
              <w:right w:val="single" w:sz="12" w:space="0" w:color="auto"/>
            </w:tcBorders>
            <w:shd w:val="clear" w:color="auto" w:fill="auto"/>
            <w:noWrap/>
            <w:vAlign w:val="center"/>
          </w:tcPr>
          <w:p w:rsidR="002D560A" w:rsidRPr="000E329E" w:rsidRDefault="00934B9D" w:rsidP="00934B9D">
            <w:pPr>
              <w:tabs>
                <w:tab w:val="right" w:pos="1072"/>
              </w:tabs>
              <w:rPr>
                <w:rFonts w:ascii="Arial" w:hAnsi="Arial" w:cs="Arial"/>
                <w:sz w:val="20"/>
                <w:szCs w:val="20"/>
              </w:rPr>
            </w:pPr>
            <w:r w:rsidRPr="000E329E">
              <w:rPr>
                <w:rFonts w:ascii="Arial" w:hAnsi="Arial" w:cs="Arial"/>
                <w:sz w:val="20"/>
                <w:szCs w:val="20"/>
              </w:rPr>
              <w:tab/>
            </w:r>
            <w:r w:rsidR="002D560A" w:rsidRPr="000E329E">
              <w:rPr>
                <w:rFonts w:ascii="Arial" w:hAnsi="Arial" w:cs="Arial"/>
                <w:sz w:val="20"/>
                <w:szCs w:val="20"/>
              </w:rPr>
              <w:t>128</w:t>
            </w:r>
          </w:p>
        </w:tc>
      </w:tr>
      <w:tr w:rsidR="00432843"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2D560A" w:rsidRPr="000E329E" w:rsidRDefault="00934B9D" w:rsidP="00934B9D">
            <w:pPr>
              <w:tabs>
                <w:tab w:val="left" w:pos="360"/>
              </w:tabs>
              <w:ind w:firstLineChars="100" w:firstLine="200"/>
              <w:rPr>
                <w:rFonts w:ascii="Arial" w:hAnsi="Arial" w:cs="Arial"/>
                <w:sz w:val="20"/>
                <w:szCs w:val="20"/>
              </w:rPr>
            </w:pPr>
            <w:r w:rsidRPr="000E329E">
              <w:rPr>
                <w:rFonts w:ascii="Arial" w:hAnsi="Arial" w:cs="Arial"/>
                <w:sz w:val="20"/>
                <w:szCs w:val="20"/>
              </w:rPr>
              <w:tab/>
              <w:t xml:space="preserve">- </w:t>
            </w:r>
            <w:r w:rsidR="002D560A" w:rsidRPr="000E329E">
              <w:rPr>
                <w:rFonts w:ascii="Arial" w:hAnsi="Arial" w:cs="Arial"/>
                <w:sz w:val="20"/>
                <w:szCs w:val="20"/>
              </w:rPr>
              <w:t>cizí jazyky</w:t>
            </w:r>
          </w:p>
        </w:tc>
        <w:tc>
          <w:tcPr>
            <w:tcW w:w="1814" w:type="dxa"/>
            <w:tcBorders>
              <w:top w:val="nil"/>
              <w:left w:val="nil"/>
              <w:bottom w:val="single" w:sz="4" w:space="0" w:color="auto"/>
              <w:right w:val="single" w:sz="4" w:space="0" w:color="auto"/>
            </w:tcBorders>
            <w:shd w:val="clear" w:color="auto" w:fill="auto"/>
            <w:noWrap/>
            <w:vAlign w:val="center"/>
          </w:tcPr>
          <w:p w:rsidR="002D560A" w:rsidRPr="000E329E" w:rsidRDefault="00934B9D" w:rsidP="009176F3">
            <w:pPr>
              <w:tabs>
                <w:tab w:val="right" w:pos="942"/>
              </w:tabs>
              <w:rPr>
                <w:rFonts w:ascii="Arial" w:hAnsi="Arial" w:cs="Arial"/>
                <w:sz w:val="20"/>
                <w:szCs w:val="20"/>
              </w:rPr>
            </w:pPr>
            <w:r w:rsidRPr="000E329E">
              <w:rPr>
                <w:rFonts w:ascii="Arial" w:hAnsi="Arial" w:cs="Arial"/>
                <w:sz w:val="20"/>
                <w:szCs w:val="20"/>
              </w:rPr>
              <w:tab/>
            </w:r>
            <w:r w:rsidR="009176F3">
              <w:rPr>
                <w:rFonts w:ascii="Arial" w:hAnsi="Arial" w:cs="Arial"/>
                <w:sz w:val="20"/>
                <w:szCs w:val="20"/>
              </w:rPr>
              <w:t>6</w:t>
            </w:r>
          </w:p>
        </w:tc>
        <w:tc>
          <w:tcPr>
            <w:tcW w:w="1797" w:type="dxa"/>
            <w:tcBorders>
              <w:top w:val="nil"/>
              <w:left w:val="nil"/>
              <w:bottom w:val="single" w:sz="4" w:space="0" w:color="auto"/>
              <w:right w:val="single" w:sz="12" w:space="0" w:color="auto"/>
            </w:tcBorders>
            <w:shd w:val="clear" w:color="auto" w:fill="auto"/>
            <w:noWrap/>
            <w:vAlign w:val="center"/>
          </w:tcPr>
          <w:p w:rsidR="002D560A" w:rsidRPr="000E329E" w:rsidRDefault="00934B9D" w:rsidP="00934B9D">
            <w:pPr>
              <w:tabs>
                <w:tab w:val="right" w:pos="1037"/>
              </w:tabs>
              <w:rPr>
                <w:rFonts w:ascii="Arial" w:hAnsi="Arial" w:cs="Arial"/>
                <w:sz w:val="20"/>
                <w:szCs w:val="20"/>
              </w:rPr>
            </w:pPr>
            <w:r w:rsidRPr="000E329E">
              <w:rPr>
                <w:rFonts w:ascii="Arial" w:hAnsi="Arial" w:cs="Arial"/>
                <w:sz w:val="20"/>
                <w:szCs w:val="20"/>
              </w:rPr>
              <w:tab/>
            </w:r>
            <w:r w:rsidR="009176F3">
              <w:rPr>
                <w:rFonts w:ascii="Arial" w:hAnsi="Arial" w:cs="Arial"/>
                <w:sz w:val="20"/>
                <w:szCs w:val="20"/>
              </w:rPr>
              <w:t>192</w:t>
            </w:r>
          </w:p>
        </w:tc>
        <w:tc>
          <w:tcPr>
            <w:tcW w:w="3735" w:type="dxa"/>
            <w:tcBorders>
              <w:top w:val="nil"/>
              <w:left w:val="nil"/>
              <w:bottom w:val="single" w:sz="4" w:space="0" w:color="auto"/>
              <w:right w:val="double" w:sz="6" w:space="0" w:color="auto"/>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Cizí jazyky</w:t>
            </w:r>
          </w:p>
        </w:tc>
        <w:tc>
          <w:tcPr>
            <w:tcW w:w="1404" w:type="dxa"/>
            <w:tcBorders>
              <w:top w:val="nil"/>
              <w:left w:val="nil"/>
              <w:bottom w:val="single" w:sz="4" w:space="0" w:color="auto"/>
              <w:right w:val="single" w:sz="4" w:space="0" w:color="auto"/>
            </w:tcBorders>
            <w:shd w:val="clear" w:color="auto" w:fill="auto"/>
            <w:noWrap/>
            <w:vAlign w:val="center"/>
          </w:tcPr>
          <w:p w:rsidR="002D560A" w:rsidRPr="000E329E" w:rsidRDefault="002D560A" w:rsidP="00FC6154">
            <w:pPr>
              <w:tabs>
                <w:tab w:val="right" w:pos="926"/>
              </w:tabs>
              <w:jc w:val="center"/>
              <w:rPr>
                <w:rFonts w:ascii="Arial" w:hAnsi="Arial" w:cs="Arial"/>
                <w:sz w:val="20"/>
                <w:szCs w:val="20"/>
              </w:rPr>
            </w:pPr>
            <w:r w:rsidRPr="000E329E">
              <w:rPr>
                <w:rFonts w:ascii="Arial" w:hAnsi="Arial" w:cs="Arial"/>
                <w:sz w:val="20"/>
                <w:szCs w:val="20"/>
              </w:rPr>
              <w:t>8</w:t>
            </w:r>
          </w:p>
        </w:tc>
        <w:tc>
          <w:tcPr>
            <w:tcW w:w="1810" w:type="dxa"/>
            <w:tcBorders>
              <w:top w:val="nil"/>
              <w:left w:val="nil"/>
              <w:bottom w:val="single" w:sz="4" w:space="0" w:color="auto"/>
              <w:right w:val="single" w:sz="12" w:space="0" w:color="auto"/>
            </w:tcBorders>
            <w:shd w:val="clear" w:color="auto" w:fill="auto"/>
            <w:noWrap/>
            <w:vAlign w:val="center"/>
          </w:tcPr>
          <w:p w:rsidR="002D560A" w:rsidRPr="000E329E" w:rsidRDefault="00934B9D" w:rsidP="00934B9D">
            <w:pPr>
              <w:tabs>
                <w:tab w:val="right" w:pos="1072"/>
              </w:tabs>
              <w:rPr>
                <w:rFonts w:ascii="Arial" w:hAnsi="Arial" w:cs="Arial"/>
                <w:sz w:val="20"/>
                <w:szCs w:val="20"/>
              </w:rPr>
            </w:pPr>
            <w:r w:rsidRPr="000E329E">
              <w:rPr>
                <w:rFonts w:ascii="Arial" w:hAnsi="Arial" w:cs="Arial"/>
                <w:sz w:val="20"/>
                <w:szCs w:val="20"/>
              </w:rPr>
              <w:tab/>
            </w:r>
            <w:r w:rsidR="002D560A" w:rsidRPr="000E329E">
              <w:rPr>
                <w:rFonts w:ascii="Arial" w:hAnsi="Arial" w:cs="Arial"/>
                <w:sz w:val="20"/>
                <w:szCs w:val="20"/>
              </w:rPr>
              <w:t>256</w:t>
            </w:r>
          </w:p>
        </w:tc>
      </w:tr>
      <w:tr w:rsidR="00432843"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Estetické vzdělávání</w:t>
            </w:r>
          </w:p>
        </w:tc>
        <w:tc>
          <w:tcPr>
            <w:tcW w:w="1814" w:type="dxa"/>
            <w:tcBorders>
              <w:top w:val="nil"/>
              <w:left w:val="nil"/>
              <w:bottom w:val="single" w:sz="4" w:space="0" w:color="auto"/>
              <w:right w:val="single" w:sz="4" w:space="0" w:color="auto"/>
            </w:tcBorders>
            <w:shd w:val="clear" w:color="auto" w:fill="auto"/>
            <w:noWrap/>
            <w:vAlign w:val="center"/>
          </w:tcPr>
          <w:p w:rsidR="002D560A" w:rsidRPr="000E329E" w:rsidRDefault="00934B9D" w:rsidP="00934B9D">
            <w:pPr>
              <w:tabs>
                <w:tab w:val="right" w:pos="942"/>
              </w:tabs>
              <w:rPr>
                <w:rFonts w:ascii="Arial" w:hAnsi="Arial" w:cs="Arial"/>
                <w:sz w:val="20"/>
                <w:szCs w:val="20"/>
              </w:rPr>
            </w:pPr>
            <w:r w:rsidRPr="000E329E">
              <w:rPr>
                <w:rFonts w:ascii="Arial" w:hAnsi="Arial" w:cs="Arial"/>
                <w:sz w:val="20"/>
                <w:szCs w:val="20"/>
              </w:rPr>
              <w:tab/>
            </w:r>
            <w:r w:rsidR="002D560A" w:rsidRPr="000E329E">
              <w:rPr>
                <w:rFonts w:ascii="Arial" w:hAnsi="Arial" w:cs="Arial"/>
                <w:sz w:val="20"/>
                <w:szCs w:val="20"/>
              </w:rPr>
              <w:t>3</w:t>
            </w:r>
          </w:p>
        </w:tc>
        <w:tc>
          <w:tcPr>
            <w:tcW w:w="1797" w:type="dxa"/>
            <w:tcBorders>
              <w:top w:val="nil"/>
              <w:left w:val="nil"/>
              <w:bottom w:val="single" w:sz="4" w:space="0" w:color="auto"/>
              <w:right w:val="single" w:sz="12" w:space="0" w:color="auto"/>
            </w:tcBorders>
            <w:shd w:val="clear" w:color="auto" w:fill="auto"/>
            <w:noWrap/>
            <w:vAlign w:val="center"/>
          </w:tcPr>
          <w:p w:rsidR="002D560A" w:rsidRPr="000E329E" w:rsidRDefault="00934B9D" w:rsidP="00934B9D">
            <w:pPr>
              <w:tabs>
                <w:tab w:val="right" w:pos="1037"/>
              </w:tabs>
              <w:rPr>
                <w:rFonts w:ascii="Arial" w:hAnsi="Arial" w:cs="Arial"/>
                <w:sz w:val="20"/>
                <w:szCs w:val="20"/>
              </w:rPr>
            </w:pPr>
            <w:r w:rsidRPr="000E329E">
              <w:rPr>
                <w:rFonts w:ascii="Arial" w:hAnsi="Arial" w:cs="Arial"/>
                <w:sz w:val="20"/>
                <w:szCs w:val="20"/>
              </w:rPr>
              <w:tab/>
            </w:r>
            <w:r w:rsidR="002D560A" w:rsidRPr="000E329E">
              <w:rPr>
                <w:rFonts w:ascii="Arial" w:hAnsi="Arial" w:cs="Arial"/>
                <w:sz w:val="20"/>
                <w:szCs w:val="20"/>
              </w:rPr>
              <w:t>96</w:t>
            </w:r>
          </w:p>
        </w:tc>
        <w:tc>
          <w:tcPr>
            <w:tcW w:w="3735" w:type="dxa"/>
            <w:tcBorders>
              <w:top w:val="nil"/>
              <w:left w:val="nil"/>
              <w:bottom w:val="single" w:sz="4" w:space="0" w:color="auto"/>
              <w:right w:val="double" w:sz="6" w:space="0" w:color="auto"/>
            </w:tcBorders>
            <w:shd w:val="clear" w:color="auto" w:fill="auto"/>
            <w:noWrap/>
            <w:vAlign w:val="center"/>
          </w:tcPr>
          <w:p w:rsidR="002D560A" w:rsidRPr="000E329E" w:rsidRDefault="002D560A" w:rsidP="002D560A">
            <w:pPr>
              <w:ind w:firstLineChars="100" w:firstLine="200"/>
              <w:rPr>
                <w:rFonts w:ascii="Arial" w:hAnsi="Arial" w:cs="Arial"/>
                <w:sz w:val="20"/>
                <w:szCs w:val="20"/>
              </w:rPr>
            </w:pPr>
            <w:r w:rsidRPr="000E329E">
              <w:rPr>
                <w:rFonts w:ascii="Arial" w:hAnsi="Arial" w:cs="Arial"/>
                <w:sz w:val="20"/>
                <w:szCs w:val="20"/>
              </w:rPr>
              <w:t>Literární výchova</w:t>
            </w:r>
          </w:p>
        </w:tc>
        <w:tc>
          <w:tcPr>
            <w:tcW w:w="1404" w:type="dxa"/>
            <w:tcBorders>
              <w:top w:val="nil"/>
              <w:left w:val="nil"/>
              <w:bottom w:val="single" w:sz="4" w:space="0" w:color="auto"/>
              <w:right w:val="single" w:sz="4" w:space="0" w:color="auto"/>
            </w:tcBorders>
            <w:shd w:val="clear" w:color="auto" w:fill="auto"/>
            <w:noWrap/>
            <w:vAlign w:val="center"/>
          </w:tcPr>
          <w:p w:rsidR="002D560A" w:rsidRPr="000E329E" w:rsidRDefault="002D560A" w:rsidP="00FC6154">
            <w:pPr>
              <w:tabs>
                <w:tab w:val="right" w:pos="926"/>
              </w:tabs>
              <w:jc w:val="center"/>
              <w:rPr>
                <w:rFonts w:ascii="Arial" w:hAnsi="Arial" w:cs="Arial"/>
                <w:sz w:val="20"/>
                <w:szCs w:val="20"/>
              </w:rPr>
            </w:pPr>
            <w:r w:rsidRPr="000E329E">
              <w:rPr>
                <w:rFonts w:ascii="Arial" w:hAnsi="Arial" w:cs="Arial"/>
                <w:sz w:val="20"/>
                <w:szCs w:val="20"/>
              </w:rPr>
              <w:t>4</w:t>
            </w:r>
          </w:p>
        </w:tc>
        <w:tc>
          <w:tcPr>
            <w:tcW w:w="1810" w:type="dxa"/>
            <w:tcBorders>
              <w:top w:val="nil"/>
              <w:left w:val="nil"/>
              <w:bottom w:val="single" w:sz="4" w:space="0" w:color="auto"/>
              <w:right w:val="single" w:sz="12" w:space="0" w:color="auto"/>
            </w:tcBorders>
            <w:shd w:val="clear" w:color="auto" w:fill="auto"/>
            <w:noWrap/>
            <w:vAlign w:val="center"/>
          </w:tcPr>
          <w:p w:rsidR="002D560A" w:rsidRPr="000E329E" w:rsidRDefault="00934B9D" w:rsidP="00934B9D">
            <w:pPr>
              <w:tabs>
                <w:tab w:val="right" w:pos="1072"/>
              </w:tabs>
              <w:rPr>
                <w:rFonts w:ascii="Arial" w:hAnsi="Arial" w:cs="Arial"/>
                <w:sz w:val="20"/>
                <w:szCs w:val="20"/>
              </w:rPr>
            </w:pPr>
            <w:r w:rsidRPr="000E329E">
              <w:rPr>
                <w:rFonts w:ascii="Arial" w:hAnsi="Arial" w:cs="Arial"/>
                <w:sz w:val="20"/>
                <w:szCs w:val="20"/>
              </w:rPr>
              <w:tab/>
            </w:r>
            <w:r w:rsidR="002D560A" w:rsidRPr="000E329E">
              <w:rPr>
                <w:rFonts w:ascii="Arial" w:hAnsi="Arial" w:cs="Arial"/>
                <w:sz w:val="20"/>
                <w:szCs w:val="20"/>
              </w:rPr>
              <w:t>128</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Matematické vzdělávání</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9176F3" w:rsidP="009176F3">
            <w:pPr>
              <w:tabs>
                <w:tab w:val="right" w:pos="942"/>
              </w:tabs>
              <w:jc w:val="center"/>
              <w:rPr>
                <w:rFonts w:ascii="Arial" w:hAnsi="Arial" w:cs="Arial"/>
                <w:sz w:val="20"/>
                <w:szCs w:val="20"/>
              </w:rPr>
            </w:pPr>
            <w:r>
              <w:rPr>
                <w:rFonts w:ascii="Arial" w:hAnsi="Arial" w:cs="Arial"/>
                <w:sz w:val="20"/>
                <w:szCs w:val="20"/>
              </w:rPr>
              <w:t xml:space="preserve">  6</w:t>
            </w: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9176F3" w:rsidP="009176F3">
            <w:pPr>
              <w:tabs>
                <w:tab w:val="right" w:pos="1037"/>
              </w:tabs>
              <w:jc w:val="center"/>
              <w:rPr>
                <w:rFonts w:ascii="Arial" w:hAnsi="Arial" w:cs="Arial"/>
                <w:sz w:val="20"/>
                <w:szCs w:val="20"/>
              </w:rPr>
            </w:pPr>
            <w:r>
              <w:rPr>
                <w:rFonts w:ascii="Arial" w:hAnsi="Arial" w:cs="Arial"/>
                <w:sz w:val="20"/>
                <w:szCs w:val="20"/>
              </w:rPr>
              <w:t>192</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Matematika</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6</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192</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Vzdělávání pro zdraví</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r w:rsidRPr="000E329E">
              <w:rPr>
                <w:rFonts w:ascii="Arial" w:hAnsi="Arial" w:cs="Arial"/>
                <w:sz w:val="20"/>
                <w:szCs w:val="20"/>
              </w:rPr>
              <w:tab/>
              <w:t>4</w:t>
            </w: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ab/>
              <w:t>128</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Tělesná výchova</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4</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128</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Ekonomika a právo</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r w:rsidRPr="000E329E">
              <w:rPr>
                <w:rFonts w:ascii="Arial" w:hAnsi="Arial" w:cs="Arial"/>
                <w:sz w:val="20"/>
                <w:szCs w:val="20"/>
              </w:rPr>
              <w:tab/>
              <w:t>10</w:t>
            </w: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ab/>
              <w:t>320</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Ekonomika podniku</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6</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192</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b/>
                <w:bCs/>
                <w:sz w:val="20"/>
                <w:szCs w:val="20"/>
              </w:rPr>
            </w:pPr>
            <w:r w:rsidRPr="000E329E">
              <w:rPr>
                <w:rFonts w:ascii="Arial" w:hAnsi="Arial" w:cs="Arial"/>
                <w:b/>
                <w:bCs/>
                <w:sz w:val="20"/>
                <w:szCs w:val="20"/>
              </w:rPr>
              <w:t> </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 </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Právo</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4</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128</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b/>
                <w:bCs/>
                <w:sz w:val="20"/>
                <w:szCs w:val="20"/>
              </w:rPr>
            </w:pPr>
            <w:r w:rsidRPr="000E329E">
              <w:rPr>
                <w:rFonts w:ascii="Arial" w:hAnsi="Arial" w:cs="Arial"/>
                <w:b/>
                <w:bCs/>
                <w:sz w:val="20"/>
                <w:szCs w:val="20"/>
              </w:rPr>
              <w:t> </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 </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Marketing management</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4</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128</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Účetnictví a daně</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r w:rsidRPr="000E329E">
              <w:rPr>
                <w:rFonts w:ascii="Arial" w:hAnsi="Arial" w:cs="Arial"/>
                <w:sz w:val="20"/>
                <w:szCs w:val="20"/>
              </w:rPr>
              <w:tab/>
              <w:t>8</w:t>
            </w: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ab/>
              <w:t>256</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Účetnictví podniku</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6</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192</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b/>
                <w:bCs/>
                <w:i/>
                <w:iCs/>
                <w:sz w:val="20"/>
                <w:szCs w:val="20"/>
              </w:rPr>
            </w:pPr>
            <w:r w:rsidRPr="000E329E">
              <w:rPr>
                <w:rFonts w:ascii="Arial" w:hAnsi="Arial" w:cs="Arial"/>
                <w:b/>
                <w:bCs/>
                <w:i/>
                <w:iCs/>
                <w:sz w:val="20"/>
                <w:szCs w:val="20"/>
              </w:rPr>
              <w:t> </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 </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Chod podniku</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4</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128</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Písemná a ústní komunikace</w:t>
            </w: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r w:rsidRPr="000E329E">
              <w:rPr>
                <w:rFonts w:ascii="Arial" w:hAnsi="Arial" w:cs="Arial"/>
                <w:sz w:val="20"/>
                <w:szCs w:val="20"/>
              </w:rPr>
              <w:tab/>
              <w:t>5</w:t>
            </w: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ab/>
              <w:t>160</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ED37FC">
            <w:pPr>
              <w:ind w:firstLineChars="100" w:firstLine="200"/>
              <w:rPr>
                <w:rFonts w:ascii="Arial" w:hAnsi="Arial" w:cs="Arial"/>
                <w:sz w:val="20"/>
                <w:szCs w:val="20"/>
              </w:rPr>
            </w:pPr>
            <w:r w:rsidRPr="000E329E">
              <w:rPr>
                <w:rFonts w:ascii="Arial" w:hAnsi="Arial" w:cs="Arial"/>
                <w:sz w:val="20"/>
                <w:szCs w:val="20"/>
              </w:rPr>
              <w:t>Pís</w:t>
            </w:r>
            <w:r w:rsidR="00ED37FC" w:rsidRPr="000E329E">
              <w:rPr>
                <w:rFonts w:ascii="Arial" w:hAnsi="Arial" w:cs="Arial"/>
                <w:sz w:val="20"/>
                <w:szCs w:val="20"/>
              </w:rPr>
              <w:t>emná</w:t>
            </w:r>
            <w:r w:rsidRPr="000E329E">
              <w:rPr>
                <w:rFonts w:ascii="Arial" w:hAnsi="Arial" w:cs="Arial"/>
                <w:sz w:val="20"/>
                <w:szCs w:val="20"/>
              </w:rPr>
              <w:t xml:space="preserve"> a elektronická komunikace</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r w:rsidRPr="000E329E">
              <w:rPr>
                <w:rFonts w:ascii="Arial" w:hAnsi="Arial" w:cs="Arial"/>
                <w:sz w:val="20"/>
                <w:szCs w:val="20"/>
              </w:rPr>
              <w:t>5</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160</w:t>
            </w:r>
          </w:p>
        </w:tc>
      </w:tr>
      <w:tr w:rsidR="00A933DA"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b/>
                <w:bCs/>
                <w:i/>
                <w:iCs/>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933DA" w:rsidRPr="000E329E" w:rsidRDefault="00A933DA" w:rsidP="00A933DA">
            <w:pPr>
              <w:tabs>
                <w:tab w:val="right" w:pos="942"/>
              </w:tabs>
              <w:rPr>
                <w:rFonts w:ascii="Arial" w:hAnsi="Arial" w:cs="Arial"/>
                <w:sz w:val="20"/>
                <w:szCs w:val="20"/>
              </w:rPr>
            </w:pPr>
          </w:p>
        </w:tc>
        <w:tc>
          <w:tcPr>
            <w:tcW w:w="1797"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37"/>
              </w:tabs>
              <w:rPr>
                <w:rFonts w:ascii="Arial" w:hAnsi="Arial" w:cs="Arial"/>
                <w:sz w:val="20"/>
                <w:szCs w:val="20"/>
              </w:rPr>
            </w:pPr>
            <w:r w:rsidRPr="000E329E">
              <w:rPr>
                <w:rFonts w:ascii="Arial" w:hAnsi="Arial" w:cs="Arial"/>
                <w:sz w:val="20"/>
                <w:szCs w:val="20"/>
              </w:rPr>
              <w:t> </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 </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A933DA" w:rsidP="00FC6154">
            <w:pPr>
              <w:tabs>
                <w:tab w:val="right" w:pos="926"/>
              </w:tabs>
              <w:jc w:val="center"/>
              <w:rPr>
                <w:rFonts w:ascii="Arial" w:hAnsi="Arial" w:cs="Arial"/>
                <w:sz w:val="20"/>
                <w:szCs w:val="20"/>
              </w:rPr>
            </w:pP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 xml:space="preserve">     </w:t>
            </w:r>
          </w:p>
        </w:tc>
      </w:tr>
      <w:tr w:rsidR="00A933DA" w:rsidRPr="000E329E" w:rsidTr="00FC6154">
        <w:trPr>
          <w:trHeight w:val="337"/>
          <w:jc w:val="center"/>
        </w:trPr>
        <w:tc>
          <w:tcPr>
            <w:tcW w:w="3412" w:type="dxa"/>
            <w:tcBorders>
              <w:top w:val="nil"/>
              <w:left w:val="single" w:sz="12"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p>
        </w:tc>
        <w:tc>
          <w:tcPr>
            <w:tcW w:w="1814" w:type="dxa"/>
            <w:vMerge w:val="restart"/>
            <w:tcBorders>
              <w:top w:val="nil"/>
              <w:left w:val="double" w:sz="6" w:space="0" w:color="auto"/>
              <w:bottom w:val="single" w:sz="4" w:space="0" w:color="000000"/>
              <w:right w:val="single" w:sz="4" w:space="0" w:color="auto"/>
            </w:tcBorders>
            <w:shd w:val="clear" w:color="auto" w:fill="auto"/>
            <w:noWrap/>
            <w:vAlign w:val="center"/>
          </w:tcPr>
          <w:p w:rsidR="00A933DA" w:rsidRPr="000E329E" w:rsidRDefault="009820BC" w:rsidP="009820BC">
            <w:pPr>
              <w:tabs>
                <w:tab w:val="right" w:pos="942"/>
              </w:tabs>
              <w:jc w:val="center"/>
              <w:rPr>
                <w:rFonts w:ascii="Arial" w:hAnsi="Arial" w:cs="Arial"/>
                <w:sz w:val="20"/>
                <w:szCs w:val="20"/>
              </w:rPr>
            </w:pPr>
            <w:r w:rsidRPr="000E329E">
              <w:rPr>
                <w:rFonts w:ascii="Arial" w:hAnsi="Arial" w:cs="Arial"/>
                <w:sz w:val="20"/>
                <w:szCs w:val="20"/>
              </w:rPr>
              <w:t>19</w:t>
            </w:r>
          </w:p>
        </w:tc>
        <w:tc>
          <w:tcPr>
            <w:tcW w:w="1797" w:type="dxa"/>
            <w:vMerge w:val="restart"/>
            <w:tcBorders>
              <w:top w:val="nil"/>
              <w:left w:val="single" w:sz="4" w:space="0" w:color="auto"/>
              <w:bottom w:val="single" w:sz="4" w:space="0" w:color="000000"/>
              <w:right w:val="single" w:sz="12" w:space="0" w:color="auto"/>
            </w:tcBorders>
            <w:shd w:val="clear" w:color="auto" w:fill="auto"/>
            <w:noWrap/>
            <w:vAlign w:val="center"/>
          </w:tcPr>
          <w:p w:rsidR="00A933DA" w:rsidRPr="000E329E" w:rsidRDefault="009820BC" w:rsidP="009820BC">
            <w:pPr>
              <w:tabs>
                <w:tab w:val="right" w:pos="1037"/>
              </w:tabs>
              <w:jc w:val="center"/>
              <w:rPr>
                <w:rFonts w:ascii="Arial" w:hAnsi="Arial" w:cs="Arial"/>
                <w:sz w:val="20"/>
                <w:szCs w:val="20"/>
              </w:rPr>
            </w:pPr>
            <w:r w:rsidRPr="000E329E">
              <w:rPr>
                <w:rFonts w:ascii="Arial" w:hAnsi="Arial" w:cs="Arial"/>
                <w:sz w:val="20"/>
                <w:szCs w:val="20"/>
              </w:rPr>
              <w:t>608</w:t>
            </w:r>
          </w:p>
        </w:tc>
        <w:tc>
          <w:tcPr>
            <w:tcW w:w="3735" w:type="dxa"/>
            <w:tcBorders>
              <w:top w:val="nil"/>
              <w:left w:val="nil"/>
              <w:bottom w:val="single" w:sz="4" w:space="0" w:color="auto"/>
              <w:right w:val="double" w:sz="6" w:space="0" w:color="auto"/>
            </w:tcBorders>
            <w:shd w:val="clear" w:color="auto" w:fill="auto"/>
            <w:noWrap/>
            <w:vAlign w:val="center"/>
          </w:tcPr>
          <w:p w:rsidR="00A933DA" w:rsidRPr="000E329E" w:rsidRDefault="00A933DA" w:rsidP="00A933DA">
            <w:pPr>
              <w:ind w:firstLineChars="100" w:firstLine="200"/>
              <w:rPr>
                <w:rFonts w:ascii="Arial" w:hAnsi="Arial" w:cs="Arial"/>
                <w:sz w:val="20"/>
                <w:szCs w:val="20"/>
              </w:rPr>
            </w:pPr>
            <w:r w:rsidRPr="000E329E">
              <w:rPr>
                <w:rFonts w:ascii="Arial" w:hAnsi="Arial" w:cs="Arial"/>
                <w:sz w:val="20"/>
                <w:szCs w:val="20"/>
              </w:rPr>
              <w:t>Občanská nauka</w:t>
            </w:r>
          </w:p>
        </w:tc>
        <w:tc>
          <w:tcPr>
            <w:tcW w:w="1404" w:type="dxa"/>
            <w:tcBorders>
              <w:top w:val="nil"/>
              <w:left w:val="nil"/>
              <w:bottom w:val="single" w:sz="4" w:space="0" w:color="auto"/>
              <w:right w:val="single" w:sz="4" w:space="0" w:color="auto"/>
            </w:tcBorders>
            <w:shd w:val="clear" w:color="auto" w:fill="auto"/>
            <w:noWrap/>
            <w:vAlign w:val="center"/>
          </w:tcPr>
          <w:p w:rsidR="00A933DA" w:rsidRPr="000E329E" w:rsidRDefault="00D33529" w:rsidP="00FC6154">
            <w:pPr>
              <w:tabs>
                <w:tab w:val="right" w:pos="926"/>
              </w:tabs>
              <w:jc w:val="center"/>
              <w:rPr>
                <w:rFonts w:ascii="Arial" w:hAnsi="Arial" w:cs="Arial"/>
                <w:sz w:val="20"/>
                <w:szCs w:val="20"/>
              </w:rPr>
            </w:pPr>
            <w:r w:rsidRPr="000E329E">
              <w:rPr>
                <w:rFonts w:ascii="Arial" w:hAnsi="Arial" w:cs="Arial"/>
                <w:sz w:val="20"/>
                <w:szCs w:val="20"/>
              </w:rPr>
              <w:t>2</w:t>
            </w:r>
          </w:p>
        </w:tc>
        <w:tc>
          <w:tcPr>
            <w:tcW w:w="1810" w:type="dxa"/>
            <w:tcBorders>
              <w:top w:val="nil"/>
              <w:left w:val="nil"/>
              <w:bottom w:val="single" w:sz="4" w:space="0" w:color="auto"/>
              <w:right w:val="single" w:sz="12" w:space="0" w:color="auto"/>
            </w:tcBorders>
            <w:shd w:val="clear" w:color="auto" w:fill="auto"/>
            <w:noWrap/>
            <w:vAlign w:val="center"/>
          </w:tcPr>
          <w:p w:rsidR="00A933DA" w:rsidRPr="000E329E" w:rsidRDefault="00A933DA" w:rsidP="00A933DA">
            <w:pPr>
              <w:tabs>
                <w:tab w:val="right" w:pos="1072"/>
              </w:tabs>
              <w:rPr>
                <w:rFonts w:ascii="Arial" w:hAnsi="Arial" w:cs="Arial"/>
                <w:sz w:val="20"/>
                <w:szCs w:val="20"/>
              </w:rPr>
            </w:pPr>
            <w:r w:rsidRPr="000E329E">
              <w:rPr>
                <w:rFonts w:ascii="Arial" w:hAnsi="Arial" w:cs="Arial"/>
                <w:sz w:val="20"/>
                <w:szCs w:val="20"/>
              </w:rPr>
              <w:tab/>
              <w:t>96</w:t>
            </w:r>
          </w:p>
        </w:tc>
      </w:tr>
      <w:tr w:rsidR="009820BC" w:rsidRPr="000E329E" w:rsidTr="00FC6154">
        <w:trPr>
          <w:trHeight w:val="270"/>
          <w:jc w:val="center"/>
        </w:trPr>
        <w:tc>
          <w:tcPr>
            <w:tcW w:w="3412" w:type="dxa"/>
            <w:tcBorders>
              <w:top w:val="nil"/>
              <w:left w:val="single" w:sz="12"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sz w:val="20"/>
                <w:szCs w:val="20"/>
              </w:rPr>
            </w:pPr>
            <w:r w:rsidRPr="000E329E">
              <w:rPr>
                <w:rFonts w:ascii="Arial" w:hAnsi="Arial" w:cs="Arial"/>
                <w:sz w:val="20"/>
                <w:szCs w:val="20"/>
              </w:rPr>
              <w:t>Disponibilní hodiny</w:t>
            </w:r>
          </w:p>
        </w:tc>
        <w:tc>
          <w:tcPr>
            <w:tcW w:w="1814" w:type="dxa"/>
            <w:vMerge/>
            <w:tcBorders>
              <w:top w:val="nil"/>
              <w:left w:val="double" w:sz="6" w:space="0" w:color="auto"/>
              <w:bottom w:val="single" w:sz="4" w:space="0" w:color="000000"/>
              <w:right w:val="single" w:sz="4" w:space="0" w:color="auto"/>
            </w:tcBorders>
            <w:vAlign w:val="center"/>
          </w:tcPr>
          <w:p w:rsidR="009820BC" w:rsidRPr="000E329E" w:rsidRDefault="009820BC" w:rsidP="009820BC">
            <w:pPr>
              <w:tabs>
                <w:tab w:val="right" w:pos="942"/>
              </w:tabs>
              <w:rPr>
                <w:rFonts w:ascii="Arial" w:hAnsi="Arial" w:cs="Arial"/>
                <w:sz w:val="20"/>
                <w:szCs w:val="20"/>
              </w:rPr>
            </w:pPr>
          </w:p>
        </w:tc>
        <w:tc>
          <w:tcPr>
            <w:tcW w:w="1797" w:type="dxa"/>
            <w:vMerge/>
            <w:tcBorders>
              <w:top w:val="nil"/>
              <w:left w:val="single" w:sz="4" w:space="0" w:color="auto"/>
              <w:bottom w:val="single" w:sz="4" w:space="0" w:color="000000"/>
              <w:right w:val="single" w:sz="12" w:space="0" w:color="auto"/>
            </w:tcBorders>
            <w:vAlign w:val="center"/>
          </w:tcPr>
          <w:p w:rsidR="009820BC" w:rsidRPr="000E329E" w:rsidRDefault="009820BC" w:rsidP="009820BC">
            <w:pPr>
              <w:tabs>
                <w:tab w:val="right" w:pos="1037"/>
              </w:tabs>
              <w:rPr>
                <w:rFonts w:ascii="Arial" w:hAnsi="Arial" w:cs="Arial"/>
                <w:sz w:val="20"/>
                <w:szCs w:val="20"/>
              </w:rPr>
            </w:pPr>
          </w:p>
        </w:tc>
        <w:tc>
          <w:tcPr>
            <w:tcW w:w="3735" w:type="dxa"/>
            <w:tcBorders>
              <w:top w:val="nil"/>
              <w:left w:val="nil"/>
              <w:bottom w:val="single" w:sz="4"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sz w:val="20"/>
                <w:szCs w:val="20"/>
              </w:rPr>
            </w:pPr>
            <w:r w:rsidRPr="000E329E">
              <w:rPr>
                <w:rFonts w:ascii="Arial" w:hAnsi="Arial" w:cs="Arial"/>
                <w:sz w:val="20"/>
                <w:szCs w:val="20"/>
              </w:rPr>
              <w:t xml:space="preserve">Informační </w:t>
            </w:r>
            <w:r w:rsidR="00FC6154" w:rsidRPr="000E329E">
              <w:rPr>
                <w:rFonts w:ascii="Arial" w:hAnsi="Arial" w:cs="Arial"/>
                <w:sz w:val="20"/>
                <w:szCs w:val="20"/>
              </w:rPr>
              <w:t xml:space="preserve">a komunikační </w:t>
            </w:r>
            <w:r w:rsidRPr="000E329E">
              <w:rPr>
                <w:rFonts w:ascii="Arial" w:hAnsi="Arial" w:cs="Arial"/>
                <w:sz w:val="20"/>
                <w:szCs w:val="20"/>
              </w:rPr>
              <w:t>technologie</w:t>
            </w:r>
          </w:p>
        </w:tc>
        <w:tc>
          <w:tcPr>
            <w:tcW w:w="1404" w:type="dxa"/>
            <w:tcBorders>
              <w:top w:val="nil"/>
              <w:left w:val="nil"/>
              <w:bottom w:val="single" w:sz="4" w:space="0" w:color="auto"/>
              <w:right w:val="single" w:sz="4" w:space="0" w:color="auto"/>
            </w:tcBorders>
            <w:shd w:val="clear" w:color="auto" w:fill="auto"/>
            <w:noWrap/>
            <w:vAlign w:val="center"/>
          </w:tcPr>
          <w:p w:rsidR="009820BC" w:rsidRPr="000E329E" w:rsidRDefault="009820BC" w:rsidP="00FC6154">
            <w:pPr>
              <w:tabs>
                <w:tab w:val="right" w:pos="926"/>
              </w:tabs>
              <w:jc w:val="center"/>
              <w:rPr>
                <w:rFonts w:ascii="Arial" w:hAnsi="Arial" w:cs="Arial"/>
                <w:sz w:val="20"/>
                <w:szCs w:val="20"/>
              </w:rPr>
            </w:pPr>
            <w:r w:rsidRPr="000E329E">
              <w:rPr>
                <w:rFonts w:ascii="Arial" w:hAnsi="Arial" w:cs="Arial"/>
                <w:sz w:val="20"/>
                <w:szCs w:val="20"/>
              </w:rPr>
              <w:t>4</w:t>
            </w:r>
          </w:p>
        </w:tc>
        <w:tc>
          <w:tcPr>
            <w:tcW w:w="1810" w:type="dxa"/>
            <w:tcBorders>
              <w:top w:val="nil"/>
              <w:left w:val="nil"/>
              <w:bottom w:val="single" w:sz="4" w:space="0" w:color="auto"/>
              <w:right w:val="single" w:sz="12" w:space="0" w:color="auto"/>
            </w:tcBorders>
            <w:shd w:val="clear" w:color="auto" w:fill="auto"/>
            <w:noWrap/>
            <w:vAlign w:val="center"/>
          </w:tcPr>
          <w:p w:rsidR="009820BC" w:rsidRPr="000E329E" w:rsidRDefault="009820BC" w:rsidP="009820BC">
            <w:pPr>
              <w:tabs>
                <w:tab w:val="right" w:pos="1072"/>
              </w:tabs>
              <w:rPr>
                <w:rFonts w:ascii="Arial" w:hAnsi="Arial" w:cs="Arial"/>
                <w:sz w:val="20"/>
                <w:szCs w:val="20"/>
              </w:rPr>
            </w:pPr>
            <w:r w:rsidRPr="000E329E">
              <w:rPr>
                <w:rFonts w:ascii="Arial" w:hAnsi="Arial" w:cs="Arial"/>
                <w:sz w:val="20"/>
                <w:szCs w:val="20"/>
              </w:rPr>
              <w:tab/>
              <w:t>128</w:t>
            </w:r>
          </w:p>
        </w:tc>
      </w:tr>
      <w:tr w:rsidR="009820BC" w:rsidRPr="000E329E" w:rsidTr="00D33529">
        <w:trPr>
          <w:trHeight w:val="270"/>
          <w:jc w:val="center"/>
        </w:trPr>
        <w:tc>
          <w:tcPr>
            <w:tcW w:w="3412" w:type="dxa"/>
            <w:tcBorders>
              <w:top w:val="nil"/>
              <w:left w:val="single" w:sz="12"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sz w:val="20"/>
                <w:szCs w:val="20"/>
              </w:rPr>
            </w:pPr>
          </w:p>
        </w:tc>
        <w:tc>
          <w:tcPr>
            <w:tcW w:w="1814" w:type="dxa"/>
            <w:vMerge/>
            <w:tcBorders>
              <w:top w:val="nil"/>
              <w:left w:val="double" w:sz="6" w:space="0" w:color="auto"/>
              <w:right w:val="single" w:sz="4" w:space="0" w:color="auto"/>
            </w:tcBorders>
            <w:vAlign w:val="center"/>
          </w:tcPr>
          <w:p w:rsidR="009820BC" w:rsidRPr="000E329E" w:rsidRDefault="009820BC" w:rsidP="009820BC">
            <w:pPr>
              <w:tabs>
                <w:tab w:val="right" w:pos="942"/>
              </w:tabs>
              <w:rPr>
                <w:rFonts w:ascii="Arial" w:hAnsi="Arial" w:cs="Arial"/>
                <w:sz w:val="20"/>
                <w:szCs w:val="20"/>
              </w:rPr>
            </w:pPr>
          </w:p>
        </w:tc>
        <w:tc>
          <w:tcPr>
            <w:tcW w:w="1797" w:type="dxa"/>
            <w:vMerge/>
            <w:tcBorders>
              <w:top w:val="nil"/>
              <w:left w:val="single" w:sz="4" w:space="0" w:color="auto"/>
              <w:right w:val="single" w:sz="12" w:space="0" w:color="auto"/>
            </w:tcBorders>
            <w:vAlign w:val="center"/>
          </w:tcPr>
          <w:p w:rsidR="009820BC" w:rsidRPr="000E329E" w:rsidRDefault="009820BC" w:rsidP="009820BC">
            <w:pPr>
              <w:tabs>
                <w:tab w:val="right" w:pos="1037"/>
              </w:tabs>
              <w:rPr>
                <w:rFonts w:ascii="Arial" w:hAnsi="Arial" w:cs="Arial"/>
                <w:sz w:val="20"/>
                <w:szCs w:val="20"/>
              </w:rPr>
            </w:pPr>
          </w:p>
        </w:tc>
        <w:tc>
          <w:tcPr>
            <w:tcW w:w="3735" w:type="dxa"/>
            <w:tcBorders>
              <w:top w:val="nil"/>
              <w:left w:val="nil"/>
              <w:bottom w:val="single" w:sz="4"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sz w:val="20"/>
                <w:szCs w:val="20"/>
              </w:rPr>
            </w:pPr>
            <w:r w:rsidRPr="000E329E">
              <w:rPr>
                <w:rFonts w:ascii="Arial" w:hAnsi="Arial" w:cs="Arial"/>
                <w:sz w:val="20"/>
                <w:szCs w:val="20"/>
              </w:rPr>
              <w:t>Učební praxe</w:t>
            </w:r>
          </w:p>
        </w:tc>
        <w:tc>
          <w:tcPr>
            <w:tcW w:w="1404" w:type="dxa"/>
            <w:tcBorders>
              <w:top w:val="nil"/>
              <w:left w:val="nil"/>
              <w:bottom w:val="single" w:sz="4" w:space="0" w:color="auto"/>
              <w:right w:val="single" w:sz="4" w:space="0" w:color="auto"/>
            </w:tcBorders>
            <w:shd w:val="clear" w:color="auto" w:fill="auto"/>
            <w:noWrap/>
            <w:vAlign w:val="center"/>
          </w:tcPr>
          <w:p w:rsidR="009820BC" w:rsidRPr="000E329E" w:rsidRDefault="009820BC" w:rsidP="00FC6154">
            <w:pPr>
              <w:tabs>
                <w:tab w:val="right" w:pos="926"/>
              </w:tabs>
              <w:jc w:val="center"/>
              <w:rPr>
                <w:rFonts w:ascii="Arial" w:hAnsi="Arial" w:cs="Arial"/>
                <w:sz w:val="20"/>
                <w:szCs w:val="20"/>
              </w:rPr>
            </w:pPr>
            <w:r w:rsidRPr="000E329E">
              <w:rPr>
                <w:rFonts w:ascii="Arial" w:hAnsi="Arial" w:cs="Arial"/>
                <w:sz w:val="20"/>
                <w:szCs w:val="20"/>
              </w:rPr>
              <w:t>2</w:t>
            </w:r>
          </w:p>
        </w:tc>
        <w:tc>
          <w:tcPr>
            <w:tcW w:w="1810" w:type="dxa"/>
            <w:tcBorders>
              <w:top w:val="nil"/>
              <w:left w:val="nil"/>
              <w:bottom w:val="single" w:sz="4" w:space="0" w:color="auto"/>
              <w:right w:val="single" w:sz="12" w:space="0" w:color="auto"/>
            </w:tcBorders>
            <w:shd w:val="clear" w:color="auto" w:fill="auto"/>
            <w:noWrap/>
            <w:vAlign w:val="center"/>
          </w:tcPr>
          <w:p w:rsidR="009820BC" w:rsidRPr="000E329E" w:rsidRDefault="009820BC" w:rsidP="009820BC">
            <w:pPr>
              <w:tabs>
                <w:tab w:val="right" w:pos="1072"/>
              </w:tabs>
              <w:rPr>
                <w:rFonts w:ascii="Arial" w:hAnsi="Arial" w:cs="Arial"/>
                <w:sz w:val="20"/>
                <w:szCs w:val="20"/>
              </w:rPr>
            </w:pPr>
            <w:r w:rsidRPr="000E329E">
              <w:rPr>
                <w:rFonts w:ascii="Arial" w:hAnsi="Arial" w:cs="Arial"/>
                <w:sz w:val="20"/>
                <w:szCs w:val="20"/>
              </w:rPr>
              <w:tab/>
              <w:t>64</w:t>
            </w:r>
          </w:p>
        </w:tc>
      </w:tr>
      <w:tr w:rsidR="00D33529" w:rsidRPr="000E329E" w:rsidTr="00FC6154">
        <w:trPr>
          <w:trHeight w:val="270"/>
          <w:jc w:val="center"/>
        </w:trPr>
        <w:tc>
          <w:tcPr>
            <w:tcW w:w="3412" w:type="dxa"/>
            <w:tcBorders>
              <w:top w:val="nil"/>
              <w:left w:val="single" w:sz="12" w:space="0" w:color="auto"/>
              <w:bottom w:val="single" w:sz="4" w:space="0" w:color="auto"/>
              <w:right w:val="double" w:sz="6" w:space="0" w:color="auto"/>
            </w:tcBorders>
            <w:shd w:val="clear" w:color="auto" w:fill="auto"/>
            <w:noWrap/>
            <w:vAlign w:val="center"/>
          </w:tcPr>
          <w:p w:rsidR="00D33529" w:rsidRPr="000E329E" w:rsidRDefault="00D33529" w:rsidP="009820BC">
            <w:pPr>
              <w:ind w:firstLineChars="100" w:firstLine="200"/>
              <w:rPr>
                <w:rFonts w:ascii="Arial" w:hAnsi="Arial" w:cs="Arial"/>
                <w:sz w:val="20"/>
                <w:szCs w:val="20"/>
              </w:rPr>
            </w:pPr>
          </w:p>
        </w:tc>
        <w:tc>
          <w:tcPr>
            <w:tcW w:w="1814" w:type="dxa"/>
            <w:tcBorders>
              <w:top w:val="nil"/>
              <w:left w:val="double" w:sz="6" w:space="0" w:color="auto"/>
              <w:bottom w:val="single" w:sz="4" w:space="0" w:color="000000"/>
              <w:right w:val="single" w:sz="4" w:space="0" w:color="auto"/>
            </w:tcBorders>
            <w:vAlign w:val="center"/>
          </w:tcPr>
          <w:p w:rsidR="00D33529" w:rsidRPr="000E329E" w:rsidRDefault="00D33529" w:rsidP="009820BC">
            <w:pPr>
              <w:tabs>
                <w:tab w:val="right" w:pos="942"/>
              </w:tabs>
              <w:rPr>
                <w:rFonts w:ascii="Arial" w:hAnsi="Arial" w:cs="Arial"/>
                <w:sz w:val="20"/>
                <w:szCs w:val="20"/>
              </w:rPr>
            </w:pPr>
          </w:p>
        </w:tc>
        <w:tc>
          <w:tcPr>
            <w:tcW w:w="1797" w:type="dxa"/>
            <w:tcBorders>
              <w:top w:val="nil"/>
              <w:left w:val="single" w:sz="4" w:space="0" w:color="auto"/>
              <w:bottom w:val="single" w:sz="4" w:space="0" w:color="000000"/>
              <w:right w:val="single" w:sz="12" w:space="0" w:color="auto"/>
            </w:tcBorders>
            <w:vAlign w:val="center"/>
          </w:tcPr>
          <w:p w:rsidR="00D33529" w:rsidRPr="000E329E" w:rsidRDefault="00D33529" w:rsidP="009820BC">
            <w:pPr>
              <w:tabs>
                <w:tab w:val="right" w:pos="1037"/>
              </w:tabs>
              <w:rPr>
                <w:rFonts w:ascii="Arial" w:hAnsi="Arial" w:cs="Arial"/>
                <w:sz w:val="20"/>
                <w:szCs w:val="20"/>
              </w:rPr>
            </w:pPr>
          </w:p>
        </w:tc>
        <w:tc>
          <w:tcPr>
            <w:tcW w:w="3735" w:type="dxa"/>
            <w:tcBorders>
              <w:top w:val="nil"/>
              <w:left w:val="nil"/>
              <w:bottom w:val="single" w:sz="4" w:space="0" w:color="auto"/>
              <w:right w:val="double" w:sz="6" w:space="0" w:color="auto"/>
            </w:tcBorders>
            <w:shd w:val="clear" w:color="auto" w:fill="auto"/>
            <w:noWrap/>
            <w:vAlign w:val="center"/>
          </w:tcPr>
          <w:p w:rsidR="00D33529" w:rsidRPr="000E329E" w:rsidRDefault="00D33529" w:rsidP="009820BC">
            <w:pPr>
              <w:ind w:firstLineChars="100" w:firstLine="200"/>
              <w:rPr>
                <w:rFonts w:ascii="Arial" w:hAnsi="Arial" w:cs="Arial"/>
                <w:sz w:val="20"/>
                <w:szCs w:val="20"/>
              </w:rPr>
            </w:pPr>
            <w:r w:rsidRPr="000E329E">
              <w:rPr>
                <w:rFonts w:ascii="Arial" w:hAnsi="Arial" w:cs="Arial"/>
                <w:sz w:val="20"/>
                <w:szCs w:val="20"/>
              </w:rPr>
              <w:t>Seminář z AJ/M</w:t>
            </w:r>
          </w:p>
        </w:tc>
        <w:tc>
          <w:tcPr>
            <w:tcW w:w="1404" w:type="dxa"/>
            <w:tcBorders>
              <w:top w:val="nil"/>
              <w:left w:val="nil"/>
              <w:bottom w:val="single" w:sz="4" w:space="0" w:color="auto"/>
              <w:right w:val="single" w:sz="4" w:space="0" w:color="auto"/>
            </w:tcBorders>
            <w:shd w:val="clear" w:color="auto" w:fill="auto"/>
            <w:noWrap/>
            <w:vAlign w:val="center"/>
          </w:tcPr>
          <w:p w:rsidR="00D33529" w:rsidRPr="000E329E" w:rsidRDefault="00D33529" w:rsidP="00FC6154">
            <w:pPr>
              <w:tabs>
                <w:tab w:val="right" w:pos="926"/>
              </w:tabs>
              <w:jc w:val="center"/>
              <w:rPr>
                <w:rFonts w:ascii="Arial" w:hAnsi="Arial" w:cs="Arial"/>
                <w:sz w:val="20"/>
                <w:szCs w:val="20"/>
              </w:rPr>
            </w:pPr>
            <w:r w:rsidRPr="000E329E">
              <w:rPr>
                <w:rFonts w:ascii="Arial" w:hAnsi="Arial" w:cs="Arial"/>
                <w:sz w:val="20"/>
                <w:szCs w:val="20"/>
              </w:rPr>
              <w:t>1</w:t>
            </w:r>
          </w:p>
        </w:tc>
        <w:tc>
          <w:tcPr>
            <w:tcW w:w="1810" w:type="dxa"/>
            <w:tcBorders>
              <w:top w:val="nil"/>
              <w:left w:val="nil"/>
              <w:bottom w:val="single" w:sz="4" w:space="0" w:color="auto"/>
              <w:right w:val="single" w:sz="12" w:space="0" w:color="auto"/>
            </w:tcBorders>
            <w:shd w:val="clear" w:color="auto" w:fill="auto"/>
            <w:noWrap/>
            <w:vAlign w:val="center"/>
          </w:tcPr>
          <w:p w:rsidR="00D33529" w:rsidRPr="000E329E" w:rsidRDefault="00D33529" w:rsidP="00D33529">
            <w:pPr>
              <w:tabs>
                <w:tab w:val="right" w:pos="1072"/>
              </w:tabs>
              <w:jc w:val="center"/>
              <w:rPr>
                <w:rFonts w:ascii="Arial" w:hAnsi="Arial" w:cs="Arial"/>
                <w:sz w:val="20"/>
                <w:szCs w:val="20"/>
              </w:rPr>
            </w:pPr>
            <w:r w:rsidRPr="000E329E">
              <w:rPr>
                <w:rFonts w:ascii="Arial" w:hAnsi="Arial" w:cs="Arial"/>
                <w:sz w:val="20"/>
                <w:szCs w:val="20"/>
              </w:rPr>
              <w:t xml:space="preserve">     1</w:t>
            </w:r>
          </w:p>
        </w:tc>
      </w:tr>
      <w:tr w:rsidR="009820BC" w:rsidRPr="000E329E" w:rsidTr="00FC6154">
        <w:trPr>
          <w:trHeight w:val="270"/>
          <w:jc w:val="center"/>
        </w:trPr>
        <w:tc>
          <w:tcPr>
            <w:tcW w:w="3412" w:type="dxa"/>
            <w:tcBorders>
              <w:top w:val="single" w:sz="4" w:space="0" w:color="auto"/>
              <w:left w:val="single" w:sz="12" w:space="0" w:color="auto"/>
              <w:bottom w:val="single" w:sz="8"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b/>
                <w:bCs/>
                <w:sz w:val="20"/>
                <w:szCs w:val="20"/>
              </w:rPr>
            </w:pPr>
            <w:r w:rsidRPr="000E329E">
              <w:rPr>
                <w:rFonts w:ascii="Arial" w:hAnsi="Arial" w:cs="Arial"/>
                <w:b/>
                <w:bCs/>
                <w:sz w:val="20"/>
                <w:szCs w:val="20"/>
              </w:rPr>
              <w:t>Celkem</w:t>
            </w:r>
          </w:p>
        </w:tc>
        <w:tc>
          <w:tcPr>
            <w:tcW w:w="1814" w:type="dxa"/>
            <w:tcBorders>
              <w:top w:val="nil"/>
              <w:left w:val="nil"/>
              <w:bottom w:val="single" w:sz="8" w:space="0" w:color="auto"/>
              <w:right w:val="single" w:sz="4" w:space="0" w:color="auto"/>
            </w:tcBorders>
            <w:shd w:val="clear" w:color="auto" w:fill="auto"/>
            <w:noWrap/>
            <w:vAlign w:val="center"/>
          </w:tcPr>
          <w:p w:rsidR="009820BC" w:rsidRPr="000E329E" w:rsidRDefault="009820BC" w:rsidP="009820BC">
            <w:pPr>
              <w:tabs>
                <w:tab w:val="right" w:pos="942"/>
              </w:tabs>
              <w:rPr>
                <w:rFonts w:ascii="Arial" w:hAnsi="Arial" w:cs="Arial"/>
                <w:b/>
                <w:bCs/>
                <w:sz w:val="20"/>
                <w:szCs w:val="20"/>
              </w:rPr>
            </w:pPr>
            <w:r w:rsidRPr="000E329E">
              <w:rPr>
                <w:rFonts w:ascii="Arial" w:hAnsi="Arial" w:cs="Arial"/>
                <w:b/>
                <w:bCs/>
                <w:sz w:val="20"/>
                <w:szCs w:val="20"/>
              </w:rPr>
              <w:tab/>
              <w:t>64</w:t>
            </w:r>
          </w:p>
        </w:tc>
        <w:tc>
          <w:tcPr>
            <w:tcW w:w="1797" w:type="dxa"/>
            <w:tcBorders>
              <w:top w:val="nil"/>
              <w:left w:val="nil"/>
              <w:bottom w:val="single" w:sz="8" w:space="0" w:color="auto"/>
              <w:right w:val="single" w:sz="12" w:space="0" w:color="auto"/>
            </w:tcBorders>
            <w:shd w:val="clear" w:color="auto" w:fill="auto"/>
            <w:noWrap/>
            <w:vAlign w:val="center"/>
          </w:tcPr>
          <w:p w:rsidR="009820BC" w:rsidRPr="000E329E" w:rsidRDefault="009820BC" w:rsidP="009820BC">
            <w:pPr>
              <w:tabs>
                <w:tab w:val="right" w:pos="1037"/>
              </w:tabs>
              <w:rPr>
                <w:rFonts w:ascii="Arial" w:hAnsi="Arial" w:cs="Arial"/>
                <w:b/>
                <w:bCs/>
                <w:sz w:val="20"/>
                <w:szCs w:val="20"/>
              </w:rPr>
            </w:pPr>
            <w:r w:rsidRPr="000E329E">
              <w:rPr>
                <w:rFonts w:ascii="Arial" w:hAnsi="Arial" w:cs="Arial"/>
                <w:b/>
                <w:bCs/>
                <w:sz w:val="20"/>
                <w:szCs w:val="20"/>
              </w:rPr>
              <w:tab/>
            </w:r>
            <w:bookmarkStart w:id="29" w:name="_GoBack"/>
            <w:bookmarkEnd w:id="29"/>
            <w:r w:rsidRPr="000E329E">
              <w:rPr>
                <w:rFonts w:ascii="Arial" w:hAnsi="Arial" w:cs="Arial"/>
                <w:b/>
                <w:bCs/>
                <w:sz w:val="20"/>
                <w:szCs w:val="20"/>
              </w:rPr>
              <w:t>2 048</w:t>
            </w:r>
          </w:p>
        </w:tc>
        <w:tc>
          <w:tcPr>
            <w:tcW w:w="3735" w:type="dxa"/>
            <w:tcBorders>
              <w:top w:val="nil"/>
              <w:left w:val="nil"/>
              <w:bottom w:val="single" w:sz="8"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b/>
                <w:bCs/>
                <w:sz w:val="20"/>
                <w:szCs w:val="20"/>
              </w:rPr>
            </w:pPr>
            <w:r w:rsidRPr="000E329E">
              <w:rPr>
                <w:rFonts w:ascii="Arial" w:hAnsi="Arial" w:cs="Arial"/>
                <w:b/>
                <w:bCs/>
                <w:sz w:val="20"/>
                <w:szCs w:val="20"/>
              </w:rPr>
              <w:t>Celkem</w:t>
            </w:r>
          </w:p>
        </w:tc>
        <w:tc>
          <w:tcPr>
            <w:tcW w:w="1404" w:type="dxa"/>
            <w:tcBorders>
              <w:top w:val="nil"/>
              <w:left w:val="nil"/>
              <w:bottom w:val="single" w:sz="8" w:space="0" w:color="auto"/>
              <w:right w:val="single" w:sz="4" w:space="0" w:color="auto"/>
            </w:tcBorders>
            <w:shd w:val="clear" w:color="auto" w:fill="auto"/>
            <w:noWrap/>
            <w:vAlign w:val="center"/>
          </w:tcPr>
          <w:p w:rsidR="009820BC" w:rsidRPr="000E329E" w:rsidRDefault="009820BC" w:rsidP="00FC6154">
            <w:pPr>
              <w:tabs>
                <w:tab w:val="right" w:pos="926"/>
              </w:tabs>
              <w:jc w:val="center"/>
              <w:rPr>
                <w:rFonts w:ascii="Arial" w:hAnsi="Arial" w:cs="Arial"/>
                <w:b/>
                <w:bCs/>
                <w:sz w:val="20"/>
                <w:szCs w:val="20"/>
              </w:rPr>
            </w:pPr>
            <w:r w:rsidRPr="000E329E">
              <w:rPr>
                <w:rFonts w:ascii="Arial" w:hAnsi="Arial" w:cs="Arial"/>
                <w:b/>
                <w:bCs/>
                <w:sz w:val="20"/>
                <w:szCs w:val="20"/>
              </w:rPr>
              <w:t>64</w:t>
            </w:r>
          </w:p>
        </w:tc>
        <w:tc>
          <w:tcPr>
            <w:tcW w:w="1810" w:type="dxa"/>
            <w:tcBorders>
              <w:top w:val="nil"/>
              <w:left w:val="nil"/>
              <w:bottom w:val="single" w:sz="8" w:space="0" w:color="auto"/>
              <w:right w:val="single" w:sz="12" w:space="0" w:color="auto"/>
            </w:tcBorders>
            <w:shd w:val="clear" w:color="auto" w:fill="auto"/>
            <w:noWrap/>
            <w:vAlign w:val="center"/>
          </w:tcPr>
          <w:p w:rsidR="009820BC" w:rsidRPr="000E329E" w:rsidRDefault="009820BC" w:rsidP="009820BC">
            <w:pPr>
              <w:tabs>
                <w:tab w:val="right" w:pos="1072"/>
              </w:tabs>
              <w:rPr>
                <w:rFonts w:ascii="Arial" w:hAnsi="Arial" w:cs="Arial"/>
                <w:b/>
                <w:bCs/>
                <w:sz w:val="20"/>
                <w:szCs w:val="20"/>
              </w:rPr>
            </w:pPr>
            <w:r w:rsidRPr="000E329E">
              <w:rPr>
                <w:rFonts w:ascii="Arial" w:hAnsi="Arial" w:cs="Arial"/>
                <w:b/>
                <w:bCs/>
                <w:sz w:val="20"/>
                <w:szCs w:val="20"/>
              </w:rPr>
              <w:tab/>
              <w:t>2 048</w:t>
            </w:r>
          </w:p>
        </w:tc>
      </w:tr>
      <w:tr w:rsidR="009820BC" w:rsidRPr="000E329E" w:rsidTr="00FC6154">
        <w:trPr>
          <w:trHeight w:val="270"/>
          <w:jc w:val="center"/>
        </w:trPr>
        <w:tc>
          <w:tcPr>
            <w:tcW w:w="3412" w:type="dxa"/>
            <w:tcBorders>
              <w:top w:val="nil"/>
              <w:left w:val="single" w:sz="12" w:space="0" w:color="auto"/>
              <w:bottom w:val="single" w:sz="8"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b/>
                <w:bCs/>
                <w:sz w:val="20"/>
                <w:szCs w:val="20"/>
              </w:rPr>
            </w:pPr>
            <w:r w:rsidRPr="000E329E">
              <w:rPr>
                <w:rFonts w:ascii="Arial" w:hAnsi="Arial" w:cs="Arial"/>
                <w:b/>
                <w:bCs/>
                <w:sz w:val="20"/>
                <w:szCs w:val="20"/>
              </w:rPr>
              <w:t>Odborná praxe</w:t>
            </w:r>
          </w:p>
        </w:tc>
        <w:tc>
          <w:tcPr>
            <w:tcW w:w="3611" w:type="dxa"/>
            <w:gridSpan w:val="2"/>
            <w:tcBorders>
              <w:top w:val="single" w:sz="8" w:space="0" w:color="auto"/>
              <w:left w:val="nil"/>
              <w:bottom w:val="single" w:sz="8" w:space="0" w:color="auto"/>
              <w:right w:val="single" w:sz="12" w:space="0" w:color="000000"/>
            </w:tcBorders>
            <w:shd w:val="clear" w:color="auto" w:fill="auto"/>
            <w:noWrap/>
            <w:vAlign w:val="center"/>
          </w:tcPr>
          <w:p w:rsidR="009820BC" w:rsidRPr="000E329E" w:rsidRDefault="009820BC" w:rsidP="009820BC">
            <w:pPr>
              <w:jc w:val="center"/>
              <w:rPr>
                <w:rFonts w:ascii="Arial" w:hAnsi="Arial" w:cs="Arial"/>
                <w:b/>
                <w:bCs/>
                <w:sz w:val="20"/>
                <w:szCs w:val="20"/>
              </w:rPr>
            </w:pPr>
            <w:r w:rsidRPr="000E329E">
              <w:rPr>
                <w:rFonts w:ascii="Arial" w:hAnsi="Arial" w:cs="Arial"/>
                <w:b/>
                <w:bCs/>
                <w:sz w:val="20"/>
                <w:szCs w:val="20"/>
              </w:rPr>
              <w:t>2 týdny</w:t>
            </w:r>
          </w:p>
        </w:tc>
        <w:tc>
          <w:tcPr>
            <w:tcW w:w="3735" w:type="dxa"/>
            <w:tcBorders>
              <w:top w:val="nil"/>
              <w:left w:val="nil"/>
              <w:bottom w:val="single" w:sz="8"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b/>
                <w:bCs/>
                <w:sz w:val="20"/>
                <w:szCs w:val="20"/>
              </w:rPr>
            </w:pPr>
            <w:r w:rsidRPr="000E329E">
              <w:rPr>
                <w:rFonts w:ascii="Arial" w:hAnsi="Arial" w:cs="Arial"/>
                <w:b/>
                <w:bCs/>
                <w:sz w:val="20"/>
                <w:szCs w:val="20"/>
              </w:rPr>
              <w:t>Odborná praxe</w:t>
            </w:r>
          </w:p>
        </w:tc>
        <w:tc>
          <w:tcPr>
            <w:tcW w:w="3214" w:type="dxa"/>
            <w:gridSpan w:val="2"/>
            <w:tcBorders>
              <w:top w:val="single" w:sz="8" w:space="0" w:color="auto"/>
              <w:left w:val="nil"/>
              <w:bottom w:val="single" w:sz="8" w:space="0" w:color="auto"/>
              <w:right w:val="single" w:sz="12" w:space="0" w:color="000000"/>
            </w:tcBorders>
            <w:shd w:val="clear" w:color="auto" w:fill="auto"/>
            <w:noWrap/>
            <w:vAlign w:val="center"/>
          </w:tcPr>
          <w:p w:rsidR="009820BC" w:rsidRPr="000E329E" w:rsidRDefault="009820BC" w:rsidP="009820BC">
            <w:pPr>
              <w:jc w:val="center"/>
              <w:rPr>
                <w:rFonts w:ascii="Arial" w:hAnsi="Arial" w:cs="Arial"/>
                <w:b/>
                <w:bCs/>
                <w:sz w:val="20"/>
                <w:szCs w:val="20"/>
              </w:rPr>
            </w:pPr>
            <w:r w:rsidRPr="000E329E">
              <w:rPr>
                <w:rFonts w:ascii="Arial" w:hAnsi="Arial" w:cs="Arial"/>
                <w:b/>
                <w:bCs/>
                <w:sz w:val="20"/>
                <w:szCs w:val="20"/>
              </w:rPr>
              <w:t>2 týdny</w:t>
            </w:r>
          </w:p>
        </w:tc>
      </w:tr>
      <w:tr w:rsidR="009820BC" w:rsidRPr="000E329E" w:rsidTr="00FC6154">
        <w:trPr>
          <w:trHeight w:val="270"/>
          <w:jc w:val="center"/>
        </w:trPr>
        <w:tc>
          <w:tcPr>
            <w:tcW w:w="3412" w:type="dxa"/>
            <w:tcBorders>
              <w:top w:val="nil"/>
              <w:left w:val="single" w:sz="12" w:space="0" w:color="auto"/>
              <w:bottom w:val="single" w:sz="12"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b/>
                <w:bCs/>
                <w:sz w:val="20"/>
                <w:szCs w:val="20"/>
              </w:rPr>
            </w:pPr>
          </w:p>
        </w:tc>
        <w:tc>
          <w:tcPr>
            <w:tcW w:w="3611" w:type="dxa"/>
            <w:gridSpan w:val="2"/>
            <w:tcBorders>
              <w:top w:val="single" w:sz="8" w:space="0" w:color="auto"/>
              <w:left w:val="nil"/>
              <w:bottom w:val="single" w:sz="12" w:space="0" w:color="auto"/>
              <w:right w:val="single" w:sz="12" w:space="0" w:color="000000"/>
            </w:tcBorders>
            <w:shd w:val="clear" w:color="auto" w:fill="auto"/>
            <w:noWrap/>
            <w:vAlign w:val="center"/>
          </w:tcPr>
          <w:p w:rsidR="009820BC" w:rsidRPr="000E329E" w:rsidRDefault="009820BC" w:rsidP="009820BC">
            <w:pPr>
              <w:jc w:val="center"/>
              <w:rPr>
                <w:rFonts w:ascii="Arial" w:hAnsi="Arial" w:cs="Arial"/>
                <w:sz w:val="20"/>
                <w:szCs w:val="20"/>
              </w:rPr>
            </w:pPr>
          </w:p>
        </w:tc>
        <w:tc>
          <w:tcPr>
            <w:tcW w:w="3735" w:type="dxa"/>
            <w:tcBorders>
              <w:top w:val="nil"/>
              <w:left w:val="nil"/>
              <w:bottom w:val="single" w:sz="12" w:space="0" w:color="auto"/>
              <w:right w:val="double" w:sz="6" w:space="0" w:color="auto"/>
            </w:tcBorders>
            <w:shd w:val="clear" w:color="auto" w:fill="auto"/>
            <w:noWrap/>
            <w:vAlign w:val="center"/>
          </w:tcPr>
          <w:p w:rsidR="009820BC" w:rsidRPr="000E329E" w:rsidRDefault="009820BC" w:rsidP="009820BC">
            <w:pPr>
              <w:ind w:firstLineChars="100" w:firstLine="200"/>
              <w:rPr>
                <w:rFonts w:ascii="Arial" w:hAnsi="Arial" w:cs="Arial"/>
                <w:b/>
                <w:bCs/>
                <w:sz w:val="20"/>
                <w:szCs w:val="20"/>
              </w:rPr>
            </w:pPr>
          </w:p>
        </w:tc>
        <w:tc>
          <w:tcPr>
            <w:tcW w:w="3214" w:type="dxa"/>
            <w:gridSpan w:val="2"/>
            <w:tcBorders>
              <w:top w:val="single" w:sz="8" w:space="0" w:color="auto"/>
              <w:left w:val="nil"/>
              <w:bottom w:val="single" w:sz="12" w:space="0" w:color="auto"/>
              <w:right w:val="single" w:sz="12" w:space="0" w:color="000000"/>
            </w:tcBorders>
            <w:shd w:val="clear" w:color="auto" w:fill="auto"/>
            <w:noWrap/>
            <w:vAlign w:val="center"/>
          </w:tcPr>
          <w:p w:rsidR="009820BC" w:rsidRPr="000E329E" w:rsidRDefault="009820BC" w:rsidP="009820BC">
            <w:pPr>
              <w:jc w:val="center"/>
              <w:rPr>
                <w:rFonts w:ascii="Arial" w:hAnsi="Arial" w:cs="Arial"/>
                <w:sz w:val="20"/>
                <w:szCs w:val="20"/>
              </w:rPr>
            </w:pPr>
          </w:p>
        </w:tc>
      </w:tr>
    </w:tbl>
    <w:p w:rsidR="00663021" w:rsidRPr="000E329E" w:rsidRDefault="00663021" w:rsidP="00663021">
      <w:pPr>
        <w:sectPr w:rsidR="00663021" w:rsidRPr="000E329E" w:rsidSect="00C7752E">
          <w:headerReference w:type="default" r:id="rId17"/>
          <w:pgSz w:w="16838" w:h="11906" w:orient="landscape"/>
          <w:pgMar w:top="1418" w:right="1418" w:bottom="924" w:left="1418" w:header="709" w:footer="709" w:gutter="0"/>
          <w:cols w:space="708"/>
        </w:sectPr>
      </w:pPr>
    </w:p>
    <w:p w:rsidR="009B0A60" w:rsidRPr="000E329E" w:rsidRDefault="009E6541" w:rsidP="0041329A">
      <w:pPr>
        <w:pStyle w:val="Nadpis1"/>
      </w:pPr>
      <w:bookmarkStart w:id="30" w:name="_Toc75258904"/>
      <w:r w:rsidRPr="000E329E">
        <w:lastRenderedPageBreak/>
        <w:t>učební osnovy</w:t>
      </w:r>
      <w:r w:rsidR="00BC5931" w:rsidRPr="000E329E">
        <w:t xml:space="preserve"> – denní forma</w:t>
      </w:r>
      <w:bookmarkEnd w:id="30"/>
    </w:p>
    <w:p w:rsidR="00AF7279" w:rsidRPr="000E329E" w:rsidRDefault="00AF7279" w:rsidP="00AF7279">
      <w:pPr>
        <w:pStyle w:val="NADPISYKAPITOL"/>
        <w:numPr>
          <w:ilvl w:val="0"/>
          <w:numId w:val="0"/>
        </w:numPr>
        <w:ind w:left="567"/>
      </w:pPr>
    </w:p>
    <w:p w:rsidR="004B62DA" w:rsidRPr="000E329E" w:rsidRDefault="004B62DA" w:rsidP="004B62DA">
      <w:pPr>
        <w:pStyle w:val="Typvzdlvn"/>
      </w:pPr>
      <w:bookmarkStart w:id="31" w:name="_Toc75258905"/>
      <w:r w:rsidRPr="000E329E">
        <w:t>Jazykové vzdělávání</w:t>
      </w:r>
      <w:bookmarkEnd w:id="31"/>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75"/>
        <w:gridCol w:w="2279"/>
        <w:gridCol w:w="2281"/>
        <w:gridCol w:w="2605"/>
      </w:tblGrid>
      <w:tr w:rsidR="004B62DA" w:rsidRPr="000E329E" w:rsidTr="008728EB">
        <w:trPr>
          <w:trHeight w:val="703"/>
        </w:trPr>
        <w:tc>
          <w:tcPr>
            <w:tcW w:w="2475" w:type="dxa"/>
            <w:shd w:val="clear" w:color="auto" w:fill="F2DBDB"/>
            <w:vAlign w:val="center"/>
          </w:tcPr>
          <w:p w:rsidR="004B62DA" w:rsidRPr="000E329E" w:rsidRDefault="004B62DA" w:rsidP="00D33529">
            <w:pPr>
              <w:pStyle w:val="nzvypolvtabulce"/>
              <w:rPr>
                <w:lang w:val="cs-CZ" w:eastAsia="cs-CZ"/>
              </w:rPr>
            </w:pPr>
            <w:r w:rsidRPr="000E329E">
              <w:rPr>
                <w:lang w:val="cs-CZ" w:eastAsia="cs-CZ"/>
              </w:rPr>
              <w:t>název předmětu:</w:t>
            </w:r>
          </w:p>
        </w:tc>
        <w:tc>
          <w:tcPr>
            <w:tcW w:w="7165" w:type="dxa"/>
            <w:gridSpan w:val="3"/>
            <w:shd w:val="clear" w:color="auto" w:fill="F2DBDB"/>
            <w:vAlign w:val="center"/>
          </w:tcPr>
          <w:p w:rsidR="004B62DA" w:rsidRPr="000E329E" w:rsidRDefault="004B62DA" w:rsidP="0041329A">
            <w:pPr>
              <w:pStyle w:val="nzvypedmtvtabulce"/>
            </w:pPr>
            <w:bookmarkStart w:id="32" w:name="_Toc75258906"/>
            <w:r w:rsidRPr="000E329E">
              <w:t>Český jazyk</w:t>
            </w:r>
            <w:bookmarkEnd w:id="32"/>
          </w:p>
        </w:tc>
      </w:tr>
      <w:tr w:rsidR="004B62DA" w:rsidRPr="000E329E" w:rsidTr="008728EB">
        <w:trPr>
          <w:trHeight w:val="363"/>
        </w:trPr>
        <w:tc>
          <w:tcPr>
            <w:tcW w:w="2475" w:type="dxa"/>
            <w:shd w:val="clear" w:color="auto" w:fill="F2DBDB"/>
            <w:vAlign w:val="center"/>
          </w:tcPr>
          <w:p w:rsidR="004B62DA" w:rsidRPr="000E329E" w:rsidRDefault="004B62DA" w:rsidP="00D33529">
            <w:pPr>
              <w:pStyle w:val="nzvypolvtabulce"/>
              <w:rPr>
                <w:lang w:val="cs-CZ" w:eastAsia="cs-CZ"/>
              </w:rPr>
            </w:pPr>
            <w:r w:rsidRPr="000E329E">
              <w:rPr>
                <w:lang w:val="cs-CZ" w:eastAsia="cs-CZ"/>
              </w:rPr>
              <w:t>ročník:</w:t>
            </w:r>
          </w:p>
        </w:tc>
        <w:tc>
          <w:tcPr>
            <w:tcW w:w="2279" w:type="dxa"/>
            <w:shd w:val="clear" w:color="auto" w:fill="F2DBDB"/>
            <w:vAlign w:val="center"/>
          </w:tcPr>
          <w:p w:rsidR="004B62DA" w:rsidRPr="000E329E" w:rsidRDefault="004B62DA" w:rsidP="00D33529">
            <w:pPr>
              <w:pStyle w:val="nzvypolvtabnasted"/>
            </w:pPr>
            <w:r w:rsidRPr="000E329E">
              <w:t>I.</w:t>
            </w:r>
          </w:p>
        </w:tc>
        <w:tc>
          <w:tcPr>
            <w:tcW w:w="2281" w:type="dxa"/>
            <w:shd w:val="clear" w:color="auto" w:fill="F2DBDB"/>
            <w:vAlign w:val="center"/>
          </w:tcPr>
          <w:p w:rsidR="004B62DA" w:rsidRPr="000E329E" w:rsidRDefault="004B62DA" w:rsidP="00D33529">
            <w:pPr>
              <w:pStyle w:val="nzvypolvtabnasted"/>
            </w:pPr>
            <w:r w:rsidRPr="000E329E">
              <w:t>II.</w:t>
            </w:r>
          </w:p>
        </w:tc>
        <w:tc>
          <w:tcPr>
            <w:tcW w:w="2605" w:type="dxa"/>
            <w:shd w:val="clear" w:color="auto" w:fill="F2DBDB"/>
            <w:vAlign w:val="center"/>
          </w:tcPr>
          <w:p w:rsidR="004B62DA" w:rsidRPr="000E329E" w:rsidRDefault="004B62DA" w:rsidP="00D33529">
            <w:pPr>
              <w:pStyle w:val="nzvypolvtabnasted"/>
            </w:pPr>
            <w:r w:rsidRPr="000E329E">
              <w:t>celkem</w:t>
            </w:r>
          </w:p>
        </w:tc>
      </w:tr>
      <w:tr w:rsidR="004B62DA" w:rsidRPr="000E329E" w:rsidTr="008728EB">
        <w:trPr>
          <w:trHeight w:val="346"/>
        </w:trPr>
        <w:tc>
          <w:tcPr>
            <w:tcW w:w="2475" w:type="dxa"/>
            <w:shd w:val="clear" w:color="auto" w:fill="F2DBDB"/>
            <w:vAlign w:val="center"/>
          </w:tcPr>
          <w:p w:rsidR="004B62DA" w:rsidRPr="000E329E" w:rsidRDefault="004B62DA" w:rsidP="00D33529">
            <w:pPr>
              <w:pStyle w:val="nzvypolvtabulce"/>
              <w:rPr>
                <w:lang w:val="cs-CZ" w:eastAsia="cs-CZ"/>
              </w:rPr>
            </w:pPr>
            <w:r w:rsidRPr="000E329E">
              <w:rPr>
                <w:lang w:val="cs-CZ" w:eastAsia="cs-CZ"/>
              </w:rPr>
              <w:t>počet hodin:</w:t>
            </w:r>
          </w:p>
        </w:tc>
        <w:tc>
          <w:tcPr>
            <w:tcW w:w="2279" w:type="dxa"/>
            <w:shd w:val="clear" w:color="auto" w:fill="F2DBDB"/>
            <w:vAlign w:val="center"/>
          </w:tcPr>
          <w:p w:rsidR="004B62DA" w:rsidRPr="000E329E" w:rsidRDefault="004B62DA" w:rsidP="00D33529">
            <w:pPr>
              <w:pStyle w:val="vtabulcepedmtunasted"/>
            </w:pPr>
            <w:r w:rsidRPr="000E329E">
              <w:t>2</w:t>
            </w:r>
          </w:p>
        </w:tc>
        <w:tc>
          <w:tcPr>
            <w:tcW w:w="2281" w:type="dxa"/>
            <w:shd w:val="clear" w:color="auto" w:fill="F2DBDB"/>
            <w:vAlign w:val="center"/>
          </w:tcPr>
          <w:p w:rsidR="004B62DA" w:rsidRPr="000E329E" w:rsidRDefault="004B62DA" w:rsidP="00D33529">
            <w:pPr>
              <w:pStyle w:val="vtabulcepedmtunasted"/>
            </w:pPr>
            <w:r w:rsidRPr="000E329E">
              <w:t>2</w:t>
            </w:r>
          </w:p>
        </w:tc>
        <w:tc>
          <w:tcPr>
            <w:tcW w:w="2605" w:type="dxa"/>
            <w:shd w:val="clear" w:color="auto" w:fill="F2DBDB"/>
            <w:vAlign w:val="center"/>
          </w:tcPr>
          <w:p w:rsidR="004B62DA" w:rsidRPr="000E329E" w:rsidRDefault="004B62DA" w:rsidP="00D33529">
            <w:pPr>
              <w:pStyle w:val="vtabulcepedmtunasted"/>
            </w:pPr>
            <w:r w:rsidRPr="000E329E">
              <w:t>4</w:t>
            </w:r>
          </w:p>
        </w:tc>
      </w:tr>
    </w:tbl>
    <w:p w:rsidR="004B62DA" w:rsidRPr="000E329E" w:rsidRDefault="004B62DA" w:rsidP="004B62DA">
      <w:pPr>
        <w:pStyle w:val="nzvysttiskacm"/>
      </w:pPr>
      <w:r w:rsidRPr="000E329E">
        <w:t>POJETÍ PŘEDMĚTU</w:t>
      </w:r>
    </w:p>
    <w:p w:rsidR="004B62DA" w:rsidRPr="000E329E" w:rsidRDefault="004B62DA" w:rsidP="004B62DA">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4B62DA" w:rsidRPr="000E329E" w:rsidTr="0041329A">
        <w:tc>
          <w:tcPr>
            <w:tcW w:w="9640" w:type="dxa"/>
            <w:vAlign w:val="center"/>
          </w:tcPr>
          <w:p w:rsidR="004B62DA" w:rsidRPr="000E329E" w:rsidRDefault="004B62DA" w:rsidP="00D33529">
            <w:pPr>
              <w:pStyle w:val="vtabulcezleva"/>
              <w:jc w:val="both"/>
              <w:rPr>
                <w:lang w:val="cs-CZ" w:eastAsia="cs-CZ"/>
              </w:rPr>
            </w:pPr>
            <w:r w:rsidRPr="000E329E">
              <w:rPr>
                <w:lang w:val="cs-CZ" w:eastAsia="cs-CZ"/>
              </w:rPr>
              <w:t>Hlavním předpokladem úspěšnosti žáka na trhu práce je dobrá schopnost komunikace v mluvené i psané podobě.</w:t>
            </w:r>
          </w:p>
          <w:p w:rsidR="004B62DA" w:rsidRPr="000E329E" w:rsidRDefault="004B62DA" w:rsidP="00D33529">
            <w:pPr>
              <w:pStyle w:val="vtabulcezleva"/>
              <w:jc w:val="both"/>
              <w:rPr>
                <w:lang w:val="cs-CZ" w:eastAsia="cs-CZ"/>
              </w:rPr>
            </w:pPr>
            <w:r w:rsidRPr="000E329E">
              <w:rPr>
                <w:lang w:val="cs-CZ" w:eastAsia="cs-CZ"/>
              </w:rPr>
              <w:t>Cílem předmětu je tedy rozvoj komunikativních schopností žáka, adekvátní užívání slovní zásoby v rozmanitých komunikačních situacích v mluvené i psané formě.</w:t>
            </w:r>
          </w:p>
          <w:p w:rsidR="004B62DA" w:rsidRPr="000E329E" w:rsidRDefault="004B62DA" w:rsidP="00D33529">
            <w:pPr>
              <w:pStyle w:val="vtabulcezleva"/>
              <w:jc w:val="both"/>
              <w:rPr>
                <w:lang w:val="cs-CZ" w:eastAsia="cs-CZ"/>
              </w:rPr>
            </w:pPr>
            <w:r w:rsidRPr="000E329E">
              <w:rPr>
                <w:lang w:val="cs-CZ" w:eastAsia="cs-CZ"/>
              </w:rPr>
              <w:t>Dalším cílem je kultivování emočních projevů žáka zaměřené na estetické vnímání a chápání v oblasti kulturního přehledu.</w:t>
            </w:r>
          </w:p>
        </w:tc>
      </w:tr>
    </w:tbl>
    <w:p w:rsidR="004B62DA" w:rsidRPr="000E329E" w:rsidRDefault="004B62DA" w:rsidP="004B62DA">
      <w:pPr>
        <w:pStyle w:val="nzvypodst"/>
        <w:jc w:val="both"/>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4B62DA" w:rsidRPr="000E329E" w:rsidTr="0041329A">
        <w:tc>
          <w:tcPr>
            <w:tcW w:w="9640" w:type="dxa"/>
            <w:vAlign w:val="center"/>
          </w:tcPr>
          <w:p w:rsidR="004B62DA" w:rsidRPr="000E329E" w:rsidRDefault="004B62DA" w:rsidP="00D33529">
            <w:pPr>
              <w:pStyle w:val="vtabulcezleva"/>
              <w:jc w:val="both"/>
              <w:rPr>
                <w:lang w:val="cs-CZ" w:eastAsia="cs-CZ"/>
              </w:rPr>
            </w:pPr>
            <w:r w:rsidRPr="000E329E">
              <w:rPr>
                <w:lang w:val="cs-CZ" w:eastAsia="cs-CZ"/>
              </w:rPr>
              <w:t>Vzdělávací oblast – jazykové vzdělávání, komunikace.</w:t>
            </w:r>
          </w:p>
          <w:p w:rsidR="004B62DA" w:rsidRPr="000E329E" w:rsidRDefault="004B62DA" w:rsidP="00D33529">
            <w:pPr>
              <w:pStyle w:val="vtabulcezleva"/>
              <w:jc w:val="both"/>
              <w:rPr>
                <w:lang w:val="cs-CZ" w:eastAsia="cs-CZ"/>
              </w:rPr>
            </w:pPr>
            <w:r w:rsidRPr="000E329E">
              <w:rPr>
                <w:lang w:val="cs-CZ" w:eastAsia="cs-CZ"/>
              </w:rPr>
              <w:t>1. - 2. ročník 2h. týdně</w:t>
            </w:r>
          </w:p>
          <w:p w:rsidR="004B62DA" w:rsidRPr="000E329E" w:rsidRDefault="004B62DA" w:rsidP="00D33529">
            <w:pPr>
              <w:pStyle w:val="vtabulcezleva"/>
              <w:jc w:val="both"/>
              <w:rPr>
                <w:lang w:val="cs-CZ" w:eastAsia="cs-CZ"/>
              </w:rPr>
            </w:pPr>
            <w:r w:rsidRPr="000E329E">
              <w:rPr>
                <w:lang w:val="cs-CZ" w:eastAsia="cs-CZ"/>
              </w:rPr>
              <w:t>Klíčovou činností je práce s textem, která má vést k porozumění, tj. žáci vyhledají  požadované informace v textu, rozliší podstatné od nepodstatného, dokážou vyjádřit hlavní myšlenku, dále jsou schopni zhodnocení textu z hlediska formálního, obsahového i stylistického, žáci budou postupně pracovat se všemi typy textů; dalším úkolem je poučení o systému a jazykových normách, orientace v nich a paměťové  upevnění základů.</w:t>
            </w:r>
          </w:p>
        </w:tc>
      </w:tr>
    </w:tbl>
    <w:p w:rsidR="004B62DA" w:rsidRPr="000E329E" w:rsidRDefault="004B62DA" w:rsidP="004B62DA">
      <w:pPr>
        <w:pStyle w:val="nzvypodst"/>
      </w:pPr>
      <w:r w:rsidRPr="000E329E">
        <w:t>Pojetí výuky</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4B62DA" w:rsidRPr="000E329E" w:rsidTr="008728EB">
        <w:tc>
          <w:tcPr>
            <w:tcW w:w="426" w:type="dxa"/>
            <w:tcBorders>
              <w:top w:val="single" w:sz="12" w:space="0" w:color="auto"/>
            </w:tcBorders>
          </w:tcPr>
          <w:p w:rsidR="004B62DA" w:rsidRPr="000E329E" w:rsidRDefault="004B62DA" w:rsidP="00D33529">
            <w:pPr>
              <w:pStyle w:val="vtabulcevpravo"/>
            </w:pPr>
            <w:r w:rsidRPr="000E329E">
              <w:t>-</w:t>
            </w:r>
          </w:p>
        </w:tc>
        <w:tc>
          <w:tcPr>
            <w:tcW w:w="9214" w:type="dxa"/>
            <w:tcBorders>
              <w:top w:val="single" w:sz="12" w:space="0" w:color="auto"/>
            </w:tcBorders>
            <w:vAlign w:val="center"/>
          </w:tcPr>
          <w:p w:rsidR="004B62DA" w:rsidRPr="000E329E" w:rsidRDefault="004B62DA" w:rsidP="00D33529">
            <w:pPr>
              <w:pStyle w:val="vtabulcezleva"/>
            </w:pPr>
            <w:r w:rsidRPr="000E329E">
              <w:t>Práce s textem – analýza a syntéza, transformace textu, lze realizovat individuálně, v párech, frontálně i ve skupinách.</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Prezentace konkrétních výsledků mluvenou či psanou podobou také v elektronické podobě, je-li možno a potřeba.</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Delší projevy, mluvené i psané, jsou připravovány většinou jako domácí individuální práce, ve škole prezentovány ústní formou, konstruktivně hodnoceny učitelem i spolužáky s použitím objektivní argumentace.</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Při procvičování a upevňování pravopisného a gramatického učiva budou užívány autodidaktické metody, při práci s delším textem problémová výuka.</w:t>
            </w:r>
          </w:p>
          <w:p w:rsidR="004B62DA" w:rsidRPr="000E329E" w:rsidRDefault="004B62DA" w:rsidP="00D33529">
            <w:pPr>
              <w:pStyle w:val="vtabulcezleva"/>
            </w:pPr>
            <w:r w:rsidRPr="000E329E">
              <w:t>Při práci s tématy z oblasti kultury využití audiovizuální techniky aj. pomůcek.</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Exkurze, knihovny, výstavy, návštěvy kulturních akcí, vlastní prezentace, soutěže školní a mimoškolní.</w:t>
            </w:r>
          </w:p>
        </w:tc>
      </w:tr>
      <w:tr w:rsidR="004B62DA" w:rsidRPr="000E329E" w:rsidTr="008728EB">
        <w:tc>
          <w:tcPr>
            <w:tcW w:w="426" w:type="dxa"/>
            <w:tcBorders>
              <w:bottom w:val="single" w:sz="12" w:space="0" w:color="auto"/>
            </w:tcBorders>
          </w:tcPr>
          <w:p w:rsidR="004B62DA" w:rsidRPr="000E329E" w:rsidRDefault="004B62DA" w:rsidP="00D33529">
            <w:pPr>
              <w:pStyle w:val="vtabulcevpravo"/>
            </w:pPr>
            <w:r w:rsidRPr="000E329E">
              <w:t>-</w:t>
            </w:r>
          </w:p>
        </w:tc>
        <w:tc>
          <w:tcPr>
            <w:tcW w:w="9214" w:type="dxa"/>
            <w:tcBorders>
              <w:bottom w:val="single" w:sz="12" w:space="0" w:color="auto"/>
            </w:tcBorders>
            <w:vAlign w:val="center"/>
          </w:tcPr>
          <w:p w:rsidR="004B62DA" w:rsidRPr="000E329E" w:rsidRDefault="004B62DA" w:rsidP="00D33529">
            <w:pPr>
              <w:pStyle w:val="vtabulcezleva"/>
              <w:rPr>
                <w:lang w:val="cs-CZ"/>
              </w:rPr>
            </w:pPr>
            <w:r w:rsidRPr="000E329E">
              <w:t>Úzké sepětí s předmětem dějepis, společensko-politicko-kulturní přehled, psychologií zaměřenou na projevy verbální i mimoverbální komunikace, literární výchovou, která se soustředí na konkrétní umělecká díla daná kánonem literárních děl závazným k ÚMZ, s cizími jazyky, správný český překlad z cizího jazyka s jiným systémem a normami, s odbornými předměty, texty odborného stylu a praktické užití terminologie studovaného oboru.</w:t>
            </w:r>
            <w:r w:rsidRPr="000E329E">
              <w:rPr>
                <w:lang w:val="cs-CZ"/>
              </w:rPr>
              <w:t xml:space="preserve"> Do předmětu je začleněna také mediální výchova.</w:t>
            </w:r>
          </w:p>
        </w:tc>
      </w:tr>
    </w:tbl>
    <w:p w:rsidR="004B62DA" w:rsidRPr="000E329E" w:rsidRDefault="004B62DA" w:rsidP="004B62DA">
      <w:pPr>
        <w:pStyle w:val="nzvypodst"/>
      </w:pPr>
      <w:r w:rsidRPr="000E329E">
        <w:lastRenderedPageBreak/>
        <w:t>Hodnocení výsledků žáků</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4B62DA" w:rsidRPr="000E329E" w:rsidTr="008728EB">
        <w:tc>
          <w:tcPr>
            <w:tcW w:w="426" w:type="dxa"/>
            <w:tcBorders>
              <w:top w:val="single" w:sz="12" w:space="0" w:color="auto"/>
            </w:tcBorders>
          </w:tcPr>
          <w:p w:rsidR="004B62DA" w:rsidRPr="000E329E" w:rsidRDefault="004B62DA" w:rsidP="00D33529">
            <w:pPr>
              <w:pStyle w:val="vtabulcevpravo"/>
            </w:pPr>
            <w:r w:rsidRPr="000E329E">
              <w:t>-</w:t>
            </w:r>
          </w:p>
        </w:tc>
        <w:tc>
          <w:tcPr>
            <w:tcW w:w="9214" w:type="dxa"/>
            <w:tcBorders>
              <w:top w:val="single" w:sz="12" w:space="0" w:color="auto"/>
            </w:tcBorders>
            <w:vAlign w:val="center"/>
          </w:tcPr>
          <w:p w:rsidR="004B62DA" w:rsidRPr="000E329E" w:rsidRDefault="004B62DA" w:rsidP="00D33529">
            <w:pPr>
              <w:pStyle w:val="vtabulcezleva"/>
            </w:pPr>
            <w:r w:rsidRPr="000E329E">
              <w:t>Důraz kladen na vstřícný přístup žáků, míru samostatnosti při plnění úkolů, dostatečnou rychlost při jednotlivých typech úloh, správnost řešení, schopnost objektivně argumentovat a obhájit svůj názor.</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Při prezentaci výsledků práce ve třídě sebehodnocení, vzájemné hodnocení se zdůvodněním, práce s textem hodnocena převážně společně frontální formou.</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Zvlášť je oceňována originalita při řešení otevřených úloh, zpracovávání slohových témat.</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Po ukončení každého tematického celku test, pololetní a závěrečné didaktické testy a strukturované práce.</w:t>
            </w:r>
          </w:p>
        </w:tc>
      </w:tr>
      <w:tr w:rsidR="004B62DA" w:rsidRPr="000E329E" w:rsidTr="008728EB">
        <w:tc>
          <w:tcPr>
            <w:tcW w:w="426" w:type="dxa"/>
            <w:tcBorders>
              <w:bottom w:val="single" w:sz="12" w:space="0" w:color="auto"/>
            </w:tcBorders>
          </w:tcPr>
          <w:p w:rsidR="004B62DA" w:rsidRPr="000E329E" w:rsidRDefault="004B62DA" w:rsidP="00D33529">
            <w:pPr>
              <w:pStyle w:val="vtabulcevpravo"/>
            </w:pPr>
            <w:r w:rsidRPr="000E329E">
              <w:t>-</w:t>
            </w:r>
          </w:p>
        </w:tc>
        <w:tc>
          <w:tcPr>
            <w:tcW w:w="9214" w:type="dxa"/>
            <w:tcBorders>
              <w:bottom w:val="single" w:sz="12" w:space="0" w:color="auto"/>
            </w:tcBorders>
            <w:vAlign w:val="center"/>
          </w:tcPr>
          <w:p w:rsidR="004B62DA" w:rsidRPr="000E329E" w:rsidRDefault="004B62DA" w:rsidP="00D33529">
            <w:r w:rsidRPr="000E329E">
              <w:t>Průběžně stylistická cvičení, samostatné práce a prezentace.</w:t>
            </w:r>
          </w:p>
        </w:tc>
      </w:tr>
    </w:tbl>
    <w:p w:rsidR="004B62DA" w:rsidRPr="000E329E" w:rsidRDefault="004B62DA" w:rsidP="004B62DA">
      <w:pPr>
        <w:pStyle w:val="nzvypodst"/>
      </w:pPr>
      <w:r w:rsidRPr="000E329E">
        <w:t>Přínos předmětu k rozvoji klíčových kompetencí a průřezových témat</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4B62DA" w:rsidRPr="000E329E" w:rsidTr="008728EB">
        <w:tc>
          <w:tcPr>
            <w:tcW w:w="426" w:type="dxa"/>
            <w:tcBorders>
              <w:top w:val="single" w:sz="12" w:space="0" w:color="auto"/>
            </w:tcBorders>
          </w:tcPr>
          <w:p w:rsidR="004B62DA" w:rsidRPr="000E329E" w:rsidRDefault="004B62DA" w:rsidP="00D33529">
            <w:pPr>
              <w:pStyle w:val="vtabulcevpravo"/>
            </w:pPr>
            <w:r w:rsidRPr="000E329E">
              <w:t>-</w:t>
            </w:r>
          </w:p>
        </w:tc>
        <w:tc>
          <w:tcPr>
            <w:tcW w:w="9214" w:type="dxa"/>
            <w:tcBorders>
              <w:top w:val="single" w:sz="12" w:space="0" w:color="auto"/>
            </w:tcBorders>
            <w:vAlign w:val="center"/>
          </w:tcPr>
          <w:p w:rsidR="004B62DA" w:rsidRPr="000E329E" w:rsidRDefault="004B62DA" w:rsidP="00311970">
            <w:pPr>
              <w:pStyle w:val="vtabulcezleva"/>
              <w:rPr>
                <w:rFonts w:asciiTheme="minorHAnsi" w:hAnsiTheme="minorHAnsi" w:cstheme="minorHAnsi"/>
                <w:b/>
              </w:rPr>
            </w:pPr>
            <w:r w:rsidRPr="000E329E">
              <w:rPr>
                <w:rFonts w:asciiTheme="minorHAnsi" w:hAnsiTheme="minorHAnsi" w:cstheme="minorHAnsi"/>
                <w:b/>
                <w:u w:val="single"/>
              </w:rPr>
              <w:t>Občan v demokratické společnosti</w:t>
            </w:r>
            <w:r w:rsidRPr="000E329E">
              <w:rPr>
                <w:rFonts w:asciiTheme="minorHAnsi" w:hAnsiTheme="minorHAnsi" w:cstheme="minorHAnsi"/>
              </w:rPr>
              <w:br/>
              <w:t xml:space="preserve"> </w:t>
            </w:r>
            <w:r w:rsidRPr="000E329E">
              <w:rPr>
                <w:rFonts w:asciiTheme="minorHAnsi" w:hAnsiTheme="minorHAnsi" w:cstheme="minorHAnsi"/>
                <w:b/>
              </w:rPr>
              <w:t>Dominantní je rozvoj komunikativních kompetencí v rámci průřezových témat:</w:t>
            </w:r>
          </w:p>
          <w:p w:rsidR="004B62DA" w:rsidRPr="000E329E" w:rsidRDefault="004B62DA" w:rsidP="00311970">
            <w:pPr>
              <w:rPr>
                <w:rFonts w:cstheme="minorHAnsi"/>
              </w:rPr>
            </w:pPr>
            <w:r w:rsidRPr="000E329E">
              <w:rPr>
                <w:rFonts w:cstheme="minorHAnsi"/>
              </w:rPr>
              <w:t>Žák chápe základní principy, na kterých spočívají zákony a společenské normy, uvědomuje si nejen svá práva, ale také povinnosti ve škole i mimo ni. Je schopen se vcítit do situace jiných lidí, váží si jejich hodnot, respektuje jejich přesvědčení. Odmítá útlak a hrubé zacházení, uvědomuje si svou morální povinnost postavit se proti psychickému i fyzickému násilí.</w:t>
            </w:r>
            <w:r w:rsidRPr="000E329E">
              <w:rPr>
                <w:rFonts w:cstheme="minorHAnsi"/>
              </w:rPr>
              <w:br/>
              <w:t>Rozvíjí svou osobnost, zná, respektuje, chrání naše tradice, kulturní i historické dědictví a má pozitivní postoj k uměleckým dílům. Zapojuje se do kulturního a sportovního dění.</w:t>
            </w:r>
          </w:p>
          <w:p w:rsidR="004B62DA" w:rsidRPr="000E329E" w:rsidRDefault="004B62DA" w:rsidP="00311970">
            <w:pPr>
              <w:pStyle w:val="vtabulcezleva"/>
              <w:rPr>
                <w:rFonts w:asciiTheme="minorHAnsi" w:hAnsiTheme="minorHAnsi" w:cstheme="minorHAnsi"/>
                <w:b/>
                <w:u w:val="single"/>
              </w:rPr>
            </w:pPr>
            <w:r w:rsidRPr="000E329E">
              <w:rPr>
                <w:rFonts w:asciiTheme="minorHAnsi" w:hAnsiTheme="minorHAnsi" w:cstheme="minorHAnsi"/>
                <w:b/>
                <w:u w:val="single"/>
              </w:rPr>
              <w:t>Člověk a svět práce</w:t>
            </w:r>
          </w:p>
          <w:p w:rsidR="004B62DA" w:rsidRPr="000E329E" w:rsidRDefault="004B62DA" w:rsidP="00311970">
            <w:pPr>
              <w:rPr>
                <w:rFonts w:cstheme="minorHAnsi"/>
              </w:rPr>
            </w:pPr>
            <w:r w:rsidRPr="000E329E">
              <w:rPr>
                <w:rFonts w:cstheme="minorHAnsi"/>
              </w:rPr>
              <w:t>Žák je veden k tomu, aby dokázal hovořit o své představě budoucího povolání a respektoval realitu, dokázal se dobře prezentovat, měl by se naučit vyhledávat informace o pracovních příležitostech, pochopit je a srovnávat, vyvodit z nich závěr. Měl by zvládnout odpovědět na inzerát, vytvořit útvary administrativního stylu (životopis, motivační dopis, žádost o místo), měl by zvládnout komunikaci se zaměstnavatelem (sdělit vhodně svůj názor, odpovídat jasně na otázky, klást otázky, argumentovat). Jako budoucí odborník by se měl orientovat v odborné terminologii svého oboru. </w:t>
            </w:r>
          </w:p>
          <w:p w:rsidR="004B62DA" w:rsidRPr="000E329E" w:rsidRDefault="004B62DA" w:rsidP="00311970">
            <w:pPr>
              <w:rPr>
                <w:rFonts w:cstheme="minorHAnsi"/>
              </w:rPr>
            </w:pPr>
            <w:r w:rsidRPr="000E329E">
              <w:rPr>
                <w:rFonts w:cstheme="minorHAnsi"/>
                <w:b/>
                <w:u w:val="single"/>
              </w:rPr>
              <w:t>Člověk a životní prostředí</w:t>
            </w:r>
            <w:r w:rsidRPr="000E329E">
              <w:rPr>
                <w:rFonts w:cstheme="minorHAnsi"/>
                <w:b/>
                <w:u w:val="single"/>
              </w:rPr>
              <w:br/>
            </w:r>
            <w:r w:rsidRPr="000E329E">
              <w:rPr>
                <w:rFonts w:cstheme="minorHAnsi"/>
              </w:rPr>
              <w:t xml:space="preserve">Žák je veden  k chápání souvislosti mezi jevy v prostředí a lidskými aktivitami, žák by si měl uvědomit jaký vliv má prostředí na jeho zdraví a život, měl by také porozumět souvislostem mezi environmentálními, ekonomickými a sociálními aspekty ve vztahu k udržitelnému rozvoji, měl by mít přehled o způsobech ochrany přírody, sám by měl uplatňovat šetrný a odpovědný přístup k životnímu prostředí. Toto PT v českém jazyce vede žáka k citlivému a estetickému vnímání svého okolí a přírodního prostředí, žák by měl být schopen na toto téma samostatně mluvit i napsat krátký text. </w:t>
            </w:r>
            <w:proofErr w:type="spellStart"/>
            <w:r w:rsidRPr="000E329E">
              <w:rPr>
                <w:rFonts w:cstheme="minorHAnsi"/>
              </w:rPr>
              <w:t>Enviromentální</w:t>
            </w:r>
            <w:proofErr w:type="spellEnd"/>
            <w:r w:rsidRPr="000E329E">
              <w:rPr>
                <w:rFonts w:cstheme="minorHAnsi"/>
              </w:rPr>
              <w:t xml:space="preserve"> tematika je zahrnuta v textech odborného, populárně naučného i publicistického stylu.</w:t>
            </w:r>
          </w:p>
          <w:p w:rsidR="004B62DA" w:rsidRPr="000E329E" w:rsidRDefault="004B62DA" w:rsidP="00311970">
            <w:pPr>
              <w:rPr>
                <w:rFonts w:cstheme="minorHAnsi"/>
              </w:rPr>
            </w:pPr>
            <w:r w:rsidRPr="000E329E">
              <w:rPr>
                <w:rFonts w:cstheme="minorHAnsi"/>
                <w:b/>
                <w:u w:val="single"/>
              </w:rPr>
              <w:t>Informační a komunikační technologie</w:t>
            </w:r>
            <w:r w:rsidRPr="000E329E">
              <w:rPr>
                <w:rFonts w:cstheme="minorHAnsi"/>
                <w:b/>
                <w:u w:val="single"/>
              </w:rPr>
              <w:br/>
            </w:r>
            <w:r w:rsidRPr="000E329E">
              <w:rPr>
                <w:rFonts w:cstheme="minorHAnsi"/>
              </w:rPr>
              <w:t xml:space="preserve">Žák je veden k využívání techniky především k získávání nových a potřebných informací a jejich zpracování různými formami. Měl by si uvědomit, že technika je pomocníkem ve studiu i v práci. Žák by měl zvládnout napsat srozumitelný e-mail, </w:t>
            </w:r>
            <w:proofErr w:type="spellStart"/>
            <w:r w:rsidRPr="000E329E">
              <w:rPr>
                <w:rFonts w:cstheme="minorHAnsi"/>
              </w:rPr>
              <w:t>sms</w:t>
            </w:r>
            <w:proofErr w:type="spellEnd"/>
            <w:r w:rsidRPr="000E329E">
              <w:rPr>
                <w:rFonts w:cstheme="minorHAnsi"/>
              </w:rPr>
              <w:t>, referát, vytvořit prezentaci. Měl by umět vyhledat význam slov v internetovém slovníku, měl by umět opravit pravopis ve vlastním textu.</w:t>
            </w:r>
          </w:p>
          <w:p w:rsidR="004B62DA" w:rsidRPr="000E329E" w:rsidRDefault="004B62DA" w:rsidP="00311970">
            <w:pPr>
              <w:rPr>
                <w:rFonts w:cstheme="minorHAnsi"/>
                <w:b/>
              </w:rPr>
            </w:pPr>
            <w:r w:rsidRPr="000E329E">
              <w:rPr>
                <w:rFonts w:cstheme="minorHAnsi"/>
                <w:b/>
              </w:rPr>
              <w:t>Pojetí výuky, charakteristika učiva i způsob hodnocení koresponduje s rozvojem dalších kompetencí:</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311970">
            <w:pPr>
              <w:rPr>
                <w:rFonts w:cstheme="minorHAnsi"/>
              </w:rPr>
            </w:pPr>
            <w:r w:rsidRPr="000E329E">
              <w:rPr>
                <w:rFonts w:cstheme="minorHAnsi"/>
                <w:b/>
              </w:rPr>
              <w:t>K učení</w:t>
            </w:r>
            <w:r w:rsidRPr="000E329E">
              <w:rPr>
                <w:rFonts w:cstheme="minorHAnsi"/>
              </w:rPr>
              <w:t>: žák ovládá proces efektivního učení, dokáže vybrat vhodný způsob, metodu či strategii, uvědomuje si nutnost celoživotního vzdělávání. Zvládá vyhledat a roztřídit informace, pochopit je a propojit a pak efektivně využít jak v procesu samotného učení, tak při tvůrčí činnosti i v praktickém životě.</w:t>
            </w:r>
            <w:r w:rsidRPr="000E329E">
              <w:rPr>
                <w:rFonts w:cstheme="minorHAnsi"/>
              </w:rPr>
              <w:br/>
              <w:t>Dokáže samostatně zpracovat výpisky a na jejich základě vytvořit samostatný text v podobě referátu. Dokáže také vysvětlit smysl toho, proč si různé druhy poznatků osvojuje a k čemu je použije.</w:t>
            </w:r>
          </w:p>
        </w:tc>
      </w:tr>
      <w:tr w:rsidR="004B62DA" w:rsidRPr="000E329E" w:rsidTr="008728EB">
        <w:tc>
          <w:tcPr>
            <w:tcW w:w="426" w:type="dxa"/>
          </w:tcPr>
          <w:p w:rsidR="004B62DA" w:rsidRPr="000E329E" w:rsidRDefault="004B62DA" w:rsidP="00D33529">
            <w:pPr>
              <w:pStyle w:val="vtabulcevpravo"/>
            </w:pPr>
            <w:r w:rsidRPr="000E329E">
              <w:lastRenderedPageBreak/>
              <w:t>-</w:t>
            </w:r>
          </w:p>
        </w:tc>
        <w:tc>
          <w:tcPr>
            <w:tcW w:w="9214" w:type="dxa"/>
            <w:vAlign w:val="center"/>
          </w:tcPr>
          <w:p w:rsidR="004B62DA" w:rsidRPr="000E329E" w:rsidRDefault="004B62DA" w:rsidP="00311970">
            <w:pPr>
              <w:rPr>
                <w:rFonts w:cstheme="minorHAnsi"/>
              </w:rPr>
            </w:pPr>
            <w:r w:rsidRPr="000E329E">
              <w:rPr>
                <w:rFonts w:cstheme="minorHAnsi"/>
                <w:b/>
              </w:rPr>
              <w:t>Pracovní kompetence</w:t>
            </w:r>
            <w:r w:rsidRPr="000E329E">
              <w:rPr>
                <w:rFonts w:cstheme="minorHAnsi"/>
              </w:rPr>
              <w:t>: je schopen využít znalostí a zkušeností získaných v různých vzdělávacích oblastech pro svůj vlastní rozvoj a přípravu na budoucí povolání. V souvislosti s pracovní činností si uvědomuje nutnost ochrany zdraví svého i jiných lidí, ochrany životního prostředí i kulturních a společenských hodnot.</w:t>
            </w:r>
            <w:r w:rsidRPr="000E329E">
              <w:rPr>
                <w:rFonts w:cstheme="minorHAnsi"/>
              </w:rPr>
              <w:br/>
              <w:t>Orientuje se v základních aktivitách, které jsou potřebné pro uskutečnění podnikatelského záměru, chápe podstatu, cíl, ale i rizika podnikání.</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311970">
            <w:pPr>
              <w:rPr>
                <w:rFonts w:cstheme="minorHAnsi"/>
              </w:rPr>
            </w:pPr>
            <w:r w:rsidRPr="000E329E">
              <w:rPr>
                <w:rFonts w:cstheme="minorHAnsi"/>
                <w:b/>
              </w:rPr>
              <w:t>Komunikativní kompetence</w:t>
            </w:r>
            <w:r w:rsidRPr="000E329E">
              <w:rPr>
                <w:rFonts w:cstheme="minorHAnsi"/>
              </w:rPr>
              <w:t>: žák se snaží o výstižné a věcně správné vyjádření, dokáže vyjadřovat své myšlenky a názory logicky a kultivovaně v mluveném i písemném projevu. K obhajobě používá argumenty. Dokáže naslouchat a rozumět promluvám druhých lidí. Rozumí různým typům textů a záznamů, tvořivě je využívá k vlastnímu rozvoji. Svých komunikativních dovedností využívá k vytváření dobrých vztahů mezi lidmi a ke kvalitní spolupráci. Umí využít komunikační prostředky pro kvalitní komunikaci s okolním světem.</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311970">
            <w:pPr>
              <w:rPr>
                <w:rFonts w:cstheme="minorHAnsi"/>
                <w:b/>
              </w:rPr>
            </w:pPr>
            <w:r w:rsidRPr="000E329E">
              <w:rPr>
                <w:rFonts w:cstheme="minorHAnsi"/>
                <w:b/>
              </w:rPr>
              <w:t xml:space="preserve">Kompetence k řešení problému: </w:t>
            </w:r>
            <w:r w:rsidRPr="000E329E">
              <w:rPr>
                <w:rFonts w:cstheme="minorHAnsi"/>
              </w:rPr>
              <w:t>žák vnímá problémové situace ve škole i mimo ni, dokáže problém pochopit, hledat jeho příčiny i vhodné varianty řešení, chápe, co je důsledkem problému. Osvědčené postupy pak umí aplikovat v podobných situacích. Snaží se myslet kriticky, dokáže zhodnotit výsledky svých činů.</w:t>
            </w:r>
            <w:r w:rsidRPr="000E329E">
              <w:rPr>
                <w:rFonts w:cstheme="minorHAnsi"/>
              </w:rPr>
              <w:br/>
              <w:t>Rozpozná konflikt mezi postavami v textu, pojmenuje ho, uvede podobnost z reálného života, navrhne, jak by ho řešil. Uvědomuje si, co je příčinou konfliktu, jaký má konflikt následky a jaké důsledky z něj vyplývají.</w:t>
            </w:r>
          </w:p>
        </w:tc>
      </w:tr>
      <w:tr w:rsidR="004B62DA"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311970">
            <w:pPr>
              <w:rPr>
                <w:rFonts w:cstheme="minorHAnsi"/>
              </w:rPr>
            </w:pPr>
            <w:r w:rsidRPr="000E329E">
              <w:rPr>
                <w:rFonts w:cstheme="minorHAnsi"/>
                <w:b/>
              </w:rPr>
              <w:t>Občanské kompetence</w:t>
            </w:r>
            <w:r w:rsidRPr="000E329E">
              <w:rPr>
                <w:rFonts w:cstheme="minorHAnsi"/>
              </w:rPr>
              <w:t>: žák chápe základní principy, na kterých spočívají zákony a společenské normy, uvědomuje si nejen svá práva, ale také povinnosti ve škole i mimo ni. Je schopen se vcítit do situace jiných lidí, váží si jejich hodnot, respektuje jejich přesvědčení. Odmítá útlak a hrubé zacházení, uvědomuje si svou morální povinnost postavit se proti psychickému i fyzickému násilí.</w:t>
            </w:r>
            <w:r w:rsidRPr="000E329E">
              <w:rPr>
                <w:rFonts w:cstheme="minorHAnsi"/>
              </w:rPr>
              <w:br/>
              <w:t>Zná, respektuje, chrání naše tradice, kulturní i historické dědictví a má pozitivní postoj k uměleckým dílům. Zapojuje se do kulturního a sportovního dění.</w:t>
            </w:r>
          </w:p>
        </w:tc>
      </w:tr>
      <w:tr w:rsidR="000E329E" w:rsidRPr="000E329E" w:rsidTr="008728EB">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311970">
            <w:pPr>
              <w:pStyle w:val="vtabulcezleva"/>
            </w:pPr>
            <w:r w:rsidRPr="000E329E">
              <w:rPr>
                <w:b/>
              </w:rPr>
              <w:t>Personální a sociální kompetence:</w:t>
            </w:r>
            <w:r w:rsidRPr="000E329E">
              <w:t xml:space="preserve"> žák se učí adekvátně reagovat na hodnocení svého vystupování ze strany jiných lidí, přijímat kritiku a také taktně kritizovat; přispívá k vytváření vstřícných mezilidských vztahů a k předcházení osobních konfliktů. Je také veden k tomu, aby nepodléhal předsudkům a stereotypům v přístupu k druhým.</w:t>
            </w:r>
          </w:p>
        </w:tc>
      </w:tr>
      <w:tr w:rsidR="004B62DA" w:rsidRPr="000E329E" w:rsidTr="008728EB">
        <w:tc>
          <w:tcPr>
            <w:tcW w:w="426" w:type="dxa"/>
            <w:tcBorders>
              <w:bottom w:val="single" w:sz="12" w:space="0" w:color="auto"/>
            </w:tcBorders>
          </w:tcPr>
          <w:p w:rsidR="004B62DA" w:rsidRPr="000E329E" w:rsidRDefault="004B62DA" w:rsidP="00311970">
            <w:pPr>
              <w:pStyle w:val="vtabulcevpravo"/>
              <w:jc w:val="left"/>
            </w:pPr>
          </w:p>
        </w:tc>
        <w:tc>
          <w:tcPr>
            <w:tcW w:w="9214" w:type="dxa"/>
            <w:tcBorders>
              <w:bottom w:val="single" w:sz="12" w:space="0" w:color="auto"/>
            </w:tcBorders>
            <w:vAlign w:val="center"/>
          </w:tcPr>
          <w:p w:rsidR="004B62DA" w:rsidRPr="000E329E" w:rsidRDefault="004B62DA" w:rsidP="00D33529">
            <w:pPr>
              <w:pStyle w:val="vtabulcezleva"/>
            </w:pPr>
          </w:p>
        </w:tc>
      </w:tr>
    </w:tbl>
    <w:p w:rsidR="004B62DA" w:rsidRPr="000E329E" w:rsidRDefault="004B62DA" w:rsidP="004B62DA">
      <w:pPr>
        <w:tabs>
          <w:tab w:val="left" w:pos="6498"/>
          <w:tab w:val="left" w:pos="9633"/>
        </w:tabs>
        <w:rPr>
          <w:rFonts w:ascii="Arial" w:hAnsi="Arial" w:cs="Arial"/>
          <w:b/>
          <w:bCs/>
        </w:rPr>
      </w:pPr>
    </w:p>
    <w:p w:rsidR="004B62DA" w:rsidRPr="000E329E" w:rsidRDefault="004B62DA" w:rsidP="004B62DA">
      <w:pPr>
        <w:tabs>
          <w:tab w:val="left" w:pos="6498"/>
          <w:tab w:val="left" w:pos="9633"/>
        </w:tabs>
        <w:rPr>
          <w:rFonts w:ascii="Arial" w:hAnsi="Arial" w:cs="Arial"/>
          <w:b/>
          <w:bCs/>
        </w:rPr>
      </w:pPr>
      <w:r w:rsidRPr="000E329E">
        <w:rPr>
          <w:rFonts w:ascii="Arial" w:hAnsi="Arial" w:cs="Arial"/>
          <w:b/>
          <w:bCs/>
        </w:rPr>
        <w:t>Doporučená literatura a pomůcky</w:t>
      </w:r>
    </w:p>
    <w:tbl>
      <w:tblPr>
        <w:tblW w:w="19865"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gridCol w:w="10225"/>
      </w:tblGrid>
      <w:tr w:rsidR="004B62DA" w:rsidRPr="000E329E" w:rsidTr="008728EB">
        <w:tc>
          <w:tcPr>
            <w:tcW w:w="426" w:type="dxa"/>
            <w:tcBorders>
              <w:top w:val="single" w:sz="12" w:space="0" w:color="auto"/>
            </w:tcBorders>
            <w:vAlign w:val="center"/>
          </w:tcPr>
          <w:p w:rsidR="004B62DA" w:rsidRPr="000E329E" w:rsidRDefault="004B62DA" w:rsidP="00D33529">
            <w:pPr>
              <w:pStyle w:val="vtabulcevpravo"/>
            </w:pPr>
          </w:p>
        </w:tc>
        <w:tc>
          <w:tcPr>
            <w:tcW w:w="9214" w:type="dxa"/>
            <w:tcBorders>
              <w:top w:val="single" w:sz="12" w:space="0" w:color="auto"/>
              <w:right w:val="single" w:sz="18" w:space="0" w:color="auto"/>
            </w:tcBorders>
            <w:vAlign w:val="center"/>
          </w:tcPr>
          <w:p w:rsidR="004B62DA" w:rsidRPr="000E329E" w:rsidRDefault="004B62DA" w:rsidP="00D33529">
            <w:r w:rsidRPr="000E329E">
              <w:t>Pravidla českého pravopisu</w:t>
            </w:r>
          </w:p>
          <w:p w:rsidR="004B62DA" w:rsidRPr="000E329E" w:rsidRDefault="004B62DA" w:rsidP="00D33529">
            <w:r w:rsidRPr="000E329E">
              <w:t>Mapa české gramatiky</w:t>
            </w:r>
          </w:p>
        </w:tc>
        <w:tc>
          <w:tcPr>
            <w:tcW w:w="10225" w:type="dxa"/>
            <w:tcBorders>
              <w:top w:val="nil"/>
              <w:left w:val="single" w:sz="18" w:space="0" w:color="auto"/>
            </w:tcBorders>
            <w:vAlign w:val="center"/>
          </w:tcPr>
          <w:p w:rsidR="004B62DA" w:rsidRPr="000E329E" w:rsidRDefault="004B62DA" w:rsidP="00D33529"/>
        </w:tc>
      </w:tr>
      <w:tr w:rsidR="004B62DA" w:rsidRPr="000E329E" w:rsidTr="008728EB">
        <w:tc>
          <w:tcPr>
            <w:tcW w:w="426" w:type="dxa"/>
            <w:tcBorders>
              <w:bottom w:val="single" w:sz="12" w:space="0" w:color="auto"/>
            </w:tcBorders>
            <w:vAlign w:val="center"/>
          </w:tcPr>
          <w:p w:rsidR="004B62DA" w:rsidRPr="000E329E" w:rsidRDefault="004B62DA" w:rsidP="00D33529">
            <w:pPr>
              <w:pStyle w:val="vtabulcevpravo"/>
            </w:pPr>
          </w:p>
        </w:tc>
        <w:tc>
          <w:tcPr>
            <w:tcW w:w="9214" w:type="dxa"/>
            <w:tcBorders>
              <w:bottom w:val="single" w:sz="12" w:space="0" w:color="auto"/>
              <w:right w:val="single" w:sz="18" w:space="0" w:color="auto"/>
            </w:tcBorders>
            <w:vAlign w:val="center"/>
          </w:tcPr>
          <w:p w:rsidR="004B62DA" w:rsidRPr="000E329E" w:rsidRDefault="004B62DA" w:rsidP="00D33529">
            <w:proofErr w:type="spellStart"/>
            <w:r w:rsidRPr="000E329E">
              <w:t>Didaktis</w:t>
            </w:r>
            <w:proofErr w:type="spellEnd"/>
            <w:r w:rsidRPr="000E329E">
              <w:t xml:space="preserve"> Maturita 2020/2021</w:t>
            </w:r>
          </w:p>
          <w:p w:rsidR="004B62DA" w:rsidRPr="000E329E" w:rsidRDefault="004B62DA" w:rsidP="00D33529">
            <w:r w:rsidRPr="000E329E">
              <w:t>Pracovní listy, didaktické testy CERMAT</w:t>
            </w:r>
          </w:p>
          <w:p w:rsidR="004B62DA" w:rsidRPr="000E329E" w:rsidRDefault="004B62DA" w:rsidP="00D33529">
            <w:r w:rsidRPr="000E329E">
              <w:t>Interaktivní pracovní listy</w:t>
            </w:r>
          </w:p>
        </w:tc>
        <w:tc>
          <w:tcPr>
            <w:tcW w:w="10225" w:type="dxa"/>
            <w:tcBorders>
              <w:left w:val="single" w:sz="18" w:space="0" w:color="auto"/>
              <w:bottom w:val="nil"/>
            </w:tcBorders>
            <w:vAlign w:val="center"/>
          </w:tcPr>
          <w:p w:rsidR="004B62DA" w:rsidRPr="000E329E" w:rsidRDefault="004B62DA" w:rsidP="00D33529"/>
        </w:tc>
      </w:tr>
    </w:tbl>
    <w:p w:rsidR="008728EB" w:rsidRDefault="008728EB">
      <w:pPr>
        <w:rPr>
          <w:rFonts w:ascii="Arial" w:hAnsi="Arial"/>
          <w:b/>
          <w:caps/>
          <w:sz w:val="26"/>
          <w:szCs w:val="28"/>
        </w:rPr>
      </w:pPr>
    </w:p>
    <w:p w:rsidR="008728EB" w:rsidRDefault="008728EB">
      <w:pPr>
        <w:rPr>
          <w:rFonts w:ascii="Arial" w:hAnsi="Arial"/>
          <w:b/>
          <w:caps/>
          <w:sz w:val="26"/>
          <w:szCs w:val="28"/>
        </w:rPr>
      </w:pPr>
      <w:r>
        <w:rPr>
          <w:rFonts w:ascii="Arial" w:hAnsi="Arial"/>
          <w:b/>
          <w:caps/>
          <w:sz w:val="26"/>
          <w:szCs w:val="28"/>
        </w:rPr>
        <w:br w:type="page"/>
      </w:r>
    </w:p>
    <w:p w:rsidR="004B62DA" w:rsidRPr="000E329E" w:rsidRDefault="004B62DA" w:rsidP="004B62DA">
      <w:pPr>
        <w:pStyle w:val="nzvysttiskacm"/>
      </w:pPr>
      <w:r w:rsidRPr="000E329E">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958"/>
        <w:gridCol w:w="805"/>
        <w:gridCol w:w="3451"/>
      </w:tblGrid>
      <w:tr w:rsidR="004B62DA" w:rsidRPr="000E329E" w:rsidTr="008728EB">
        <w:tc>
          <w:tcPr>
            <w:tcW w:w="5384" w:type="dxa"/>
            <w:gridSpan w:val="2"/>
            <w:tcBorders>
              <w:top w:val="single" w:sz="18" w:space="0" w:color="auto"/>
              <w:bottom w:val="single" w:sz="12" w:space="0" w:color="auto"/>
              <w:right w:val="single" w:sz="12" w:space="0" w:color="auto"/>
            </w:tcBorders>
            <w:vAlign w:val="center"/>
          </w:tcPr>
          <w:p w:rsidR="004B62DA" w:rsidRPr="000E329E" w:rsidRDefault="004B62DA" w:rsidP="00D33529">
            <w:pPr>
              <w:pStyle w:val="vtabulcetunnasted"/>
            </w:pPr>
            <w:r w:rsidRPr="000E329E">
              <w:t>Výsledky vzdělávání a kompetence</w:t>
            </w:r>
          </w:p>
        </w:tc>
        <w:tc>
          <w:tcPr>
            <w:tcW w:w="805" w:type="dxa"/>
            <w:tcBorders>
              <w:top w:val="single" w:sz="18" w:space="0" w:color="auto"/>
              <w:left w:val="single" w:sz="12" w:space="0" w:color="auto"/>
              <w:bottom w:val="single" w:sz="12" w:space="0" w:color="auto"/>
              <w:right w:val="single" w:sz="12" w:space="0" w:color="auto"/>
            </w:tcBorders>
            <w:vAlign w:val="center"/>
          </w:tcPr>
          <w:p w:rsidR="004B62DA" w:rsidRPr="000E329E" w:rsidRDefault="004B62DA" w:rsidP="00D33529">
            <w:pPr>
              <w:pStyle w:val="vtabulcetunnasted"/>
            </w:pPr>
            <w:r w:rsidRPr="000E329E">
              <w:t>Počet hodin</w:t>
            </w:r>
          </w:p>
        </w:tc>
        <w:tc>
          <w:tcPr>
            <w:tcW w:w="3451" w:type="dxa"/>
            <w:tcBorders>
              <w:top w:val="single" w:sz="18" w:space="0" w:color="auto"/>
              <w:left w:val="single" w:sz="12" w:space="0" w:color="auto"/>
              <w:bottom w:val="single" w:sz="12" w:space="0" w:color="auto"/>
            </w:tcBorders>
            <w:vAlign w:val="center"/>
          </w:tcPr>
          <w:p w:rsidR="004B62DA" w:rsidRPr="000E329E" w:rsidRDefault="004B62DA" w:rsidP="00D33529">
            <w:pPr>
              <w:pStyle w:val="vtabulcetunnasted"/>
            </w:pPr>
            <w:r w:rsidRPr="000E329E">
              <w:t>Tematický celek</w:t>
            </w:r>
          </w:p>
        </w:tc>
      </w:tr>
      <w:tr w:rsidR="004B62DA" w:rsidRPr="000E329E" w:rsidTr="008728EB">
        <w:tc>
          <w:tcPr>
            <w:tcW w:w="426" w:type="dxa"/>
            <w:tcBorders>
              <w:top w:val="single" w:sz="12" w:space="0" w:color="auto"/>
            </w:tcBorders>
          </w:tcPr>
          <w:p w:rsidR="004B62DA" w:rsidRPr="000E329E" w:rsidRDefault="004B62DA" w:rsidP="00D33529">
            <w:pPr>
              <w:pStyle w:val="vtabulcevpravo"/>
            </w:pPr>
          </w:p>
        </w:tc>
        <w:tc>
          <w:tcPr>
            <w:tcW w:w="4958" w:type="dxa"/>
            <w:tcBorders>
              <w:top w:val="single" w:sz="12" w:space="0" w:color="auto"/>
              <w:right w:val="single" w:sz="12" w:space="0" w:color="auto"/>
            </w:tcBorders>
          </w:tcPr>
          <w:p w:rsidR="004B62DA" w:rsidRPr="000E329E" w:rsidRDefault="004B62DA" w:rsidP="00D265CC">
            <w:pPr>
              <w:pStyle w:val="Stylvtabulcezlevatun"/>
              <w:numPr>
                <w:ilvl w:val="0"/>
                <w:numId w:val="47"/>
              </w:numPr>
              <w:rPr>
                <w:lang w:val="cs-CZ" w:eastAsia="cs-CZ"/>
              </w:rPr>
            </w:pPr>
            <w:r w:rsidRPr="000E329E">
              <w:rPr>
                <w:lang w:val="cs-CZ" w:eastAsia="cs-CZ"/>
              </w:rPr>
              <w:t>ročník        Žák</w:t>
            </w:r>
          </w:p>
        </w:tc>
        <w:tc>
          <w:tcPr>
            <w:tcW w:w="805" w:type="dxa"/>
            <w:tcBorders>
              <w:top w:val="single" w:sz="12" w:space="0" w:color="auto"/>
              <w:left w:val="single" w:sz="12" w:space="0" w:color="auto"/>
              <w:right w:val="single" w:sz="12" w:space="0" w:color="auto"/>
            </w:tcBorders>
          </w:tcPr>
          <w:p w:rsidR="004B62DA" w:rsidRPr="000E329E" w:rsidRDefault="004B62DA" w:rsidP="00D33529">
            <w:pPr>
              <w:pStyle w:val="vtabulcetunnasted"/>
            </w:pPr>
            <w:r w:rsidRPr="000E329E">
              <w:t>64</w:t>
            </w:r>
          </w:p>
        </w:tc>
        <w:tc>
          <w:tcPr>
            <w:tcW w:w="3451" w:type="dxa"/>
            <w:tcBorders>
              <w:top w:val="single" w:sz="12" w:space="0" w:color="auto"/>
              <w:left w:val="single" w:sz="12" w:space="0" w:color="auto"/>
            </w:tcBorders>
          </w:tcPr>
          <w:p w:rsidR="004B62DA" w:rsidRPr="000E329E" w:rsidRDefault="004B62DA" w:rsidP="00D33529">
            <w:pPr>
              <w:pStyle w:val="vtabulcezleva"/>
              <w:rPr>
                <w:lang w:val="cs-CZ" w:eastAsia="cs-CZ"/>
              </w:rPr>
            </w:pPr>
          </w:p>
        </w:tc>
      </w:tr>
      <w:tr w:rsidR="004B62DA" w:rsidRPr="000E329E" w:rsidTr="008728EB">
        <w:tc>
          <w:tcPr>
            <w:tcW w:w="426" w:type="dxa"/>
            <w:tcBorders>
              <w:top w:val="single" w:sz="12" w:space="0" w:color="auto"/>
            </w:tcBorders>
          </w:tcPr>
          <w:p w:rsidR="004B62DA" w:rsidRPr="000E329E" w:rsidRDefault="004B62DA" w:rsidP="00D33529">
            <w:pPr>
              <w:pStyle w:val="vtabulcevpravo"/>
            </w:pPr>
            <w:r w:rsidRPr="000E329E">
              <w:t>-</w:t>
            </w:r>
          </w:p>
          <w:p w:rsidR="004B62DA" w:rsidRPr="000E329E" w:rsidRDefault="004B62DA" w:rsidP="00D33529">
            <w:pPr>
              <w:pStyle w:val="vtabulcevpravo"/>
            </w:pPr>
          </w:p>
          <w:p w:rsidR="004B62DA" w:rsidRPr="000E329E" w:rsidRDefault="004B62DA" w:rsidP="00D33529">
            <w:pPr>
              <w:pStyle w:val="vtabulcevpravo"/>
            </w:pPr>
          </w:p>
        </w:tc>
        <w:tc>
          <w:tcPr>
            <w:tcW w:w="4958" w:type="dxa"/>
            <w:tcBorders>
              <w:top w:val="single" w:sz="12" w:space="0" w:color="auto"/>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rozlišuje vrstvy národního jazyka, rozlišuje </w:t>
            </w:r>
          </w:p>
          <w:p w:rsidR="004B62DA" w:rsidRPr="000E329E" w:rsidRDefault="004B62DA" w:rsidP="00D33529">
            <w:pPr>
              <w:pStyle w:val="vtabulcezleva"/>
              <w:rPr>
                <w:lang w:val="cs-CZ" w:eastAsia="cs-CZ"/>
              </w:rPr>
            </w:pPr>
            <w:r w:rsidRPr="000E329E">
              <w:rPr>
                <w:lang w:val="cs-CZ" w:eastAsia="cs-CZ"/>
              </w:rPr>
              <w:t>spisovné a hovorové tvary slov obecnou češtinu, slang argot a dialekty;</w:t>
            </w:r>
          </w:p>
          <w:p w:rsidR="004B62DA" w:rsidRPr="000E329E" w:rsidRDefault="004B62DA" w:rsidP="00D33529">
            <w:pPr>
              <w:pStyle w:val="vtabulcezleva"/>
              <w:rPr>
                <w:lang w:val="cs-CZ" w:eastAsia="cs-CZ"/>
              </w:rPr>
            </w:pPr>
            <w:r w:rsidRPr="000E329E">
              <w:rPr>
                <w:lang w:val="cs-CZ" w:eastAsia="cs-CZ"/>
              </w:rPr>
              <w:t>je schopen rozpoznat základní stylově příznakové jevy v textu a vhodně je využívá v komunikativních situacích;</w:t>
            </w:r>
          </w:p>
          <w:p w:rsidR="004B62DA" w:rsidRPr="000E329E" w:rsidRDefault="004B62DA" w:rsidP="00D33529">
            <w:pPr>
              <w:pStyle w:val="vtabulcezleva"/>
              <w:rPr>
                <w:lang w:val="cs-CZ" w:eastAsia="cs-CZ"/>
              </w:rPr>
            </w:pPr>
            <w:r w:rsidRPr="000E329E">
              <w:rPr>
                <w:lang w:val="cs-CZ" w:eastAsia="cs-CZ"/>
              </w:rPr>
              <w:t>je seznámen se základními normativními příručkami ve fyzické i elektronické podobě dokáže s nimi samostatně pracovat, vyhledává informace ve slovnících, encyklopediích i na internetu;</w:t>
            </w:r>
          </w:p>
          <w:p w:rsidR="004B62DA" w:rsidRPr="000E329E" w:rsidRDefault="004B62DA" w:rsidP="00D33529">
            <w:pPr>
              <w:pStyle w:val="vtabulcezleva"/>
              <w:rPr>
                <w:lang w:val="cs-CZ" w:eastAsia="cs-CZ"/>
              </w:rPr>
            </w:pPr>
            <w:r w:rsidRPr="000E329E">
              <w:t>má přehled o knihovnách a jejich službách, rozlišuje média, jejich produkty a vliv na společnost;</w:t>
            </w:r>
          </w:p>
          <w:p w:rsidR="004B62DA" w:rsidRPr="000E329E" w:rsidRDefault="004B62DA" w:rsidP="00D33529">
            <w:pPr>
              <w:pStyle w:val="vtabulcezleva"/>
              <w:rPr>
                <w:lang w:val="cs-CZ" w:eastAsia="cs-CZ"/>
              </w:rPr>
            </w:pPr>
            <w:r w:rsidRPr="000E329E">
              <w:rPr>
                <w:lang w:val="cs-CZ" w:eastAsia="cs-CZ"/>
              </w:rPr>
              <w:t>má přehled o denním tisku, rozlišuje skutečné a bulvární informace, zná časopisy zabývající se jeho oborem;</w:t>
            </w:r>
          </w:p>
          <w:p w:rsidR="004B62DA" w:rsidRPr="000E329E" w:rsidRDefault="004B62DA" w:rsidP="00D33529">
            <w:pPr>
              <w:pStyle w:val="vtabulcezleva"/>
              <w:rPr>
                <w:lang w:val="cs-CZ" w:eastAsia="cs-CZ"/>
              </w:rPr>
            </w:pPr>
          </w:p>
        </w:tc>
        <w:tc>
          <w:tcPr>
            <w:tcW w:w="805" w:type="dxa"/>
            <w:tcBorders>
              <w:top w:val="single" w:sz="12" w:space="0" w:color="auto"/>
              <w:left w:val="single" w:sz="12" w:space="0" w:color="auto"/>
              <w:right w:val="single" w:sz="12" w:space="0" w:color="auto"/>
            </w:tcBorders>
          </w:tcPr>
          <w:p w:rsidR="004B62DA" w:rsidRPr="000E329E" w:rsidRDefault="004B62DA" w:rsidP="00D33529">
            <w:pPr>
              <w:pStyle w:val="vtabulcenasted"/>
            </w:pPr>
          </w:p>
        </w:tc>
        <w:tc>
          <w:tcPr>
            <w:tcW w:w="3451" w:type="dxa"/>
            <w:tcBorders>
              <w:top w:val="single" w:sz="12" w:space="0" w:color="auto"/>
              <w:left w:val="single" w:sz="12" w:space="0" w:color="auto"/>
            </w:tcBorders>
          </w:tcPr>
          <w:p w:rsidR="004B62DA" w:rsidRPr="000E329E" w:rsidRDefault="004B62DA" w:rsidP="00D33529">
            <w:pPr>
              <w:pStyle w:val="vtabulcezleva"/>
              <w:rPr>
                <w:b/>
                <w:lang w:val="cs-CZ" w:eastAsia="cs-CZ"/>
              </w:rPr>
            </w:pPr>
            <w:r w:rsidRPr="000E329E">
              <w:rPr>
                <w:b/>
                <w:lang w:val="cs-CZ" w:eastAsia="cs-CZ"/>
              </w:rPr>
              <w:t>Národní jazyk a jeho útvary, obecné poučení</w:t>
            </w:r>
          </w:p>
          <w:p w:rsidR="004B62DA" w:rsidRPr="000E329E" w:rsidRDefault="004B62DA" w:rsidP="00D33529">
            <w:pPr>
              <w:pStyle w:val="Stylvtabulcezlevatun"/>
              <w:rPr>
                <w:lang w:val="cs-CZ" w:eastAsia="cs-CZ"/>
              </w:rPr>
            </w:pP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ovládá zásady spisovné výslovnosti a uplatňuje je v řeči, vhodně pracuje se zvukovými prostředky řeči, ovládá a používá také prvky neverbální komunikace a dokáže je v cizím projevu interpretovat;</w:t>
            </w:r>
          </w:p>
          <w:p w:rsidR="004B62DA" w:rsidRPr="000E329E" w:rsidRDefault="004B62DA" w:rsidP="00D33529">
            <w:pPr>
              <w:pStyle w:val="vtabulcezleva"/>
              <w:rPr>
                <w:lang w:val="cs-CZ" w:eastAsia="cs-CZ"/>
              </w:rPr>
            </w:pPr>
            <w:r w:rsidRPr="000E329E">
              <w:rPr>
                <w:lang w:val="cs-CZ" w:eastAsia="cs-CZ"/>
              </w:rPr>
              <w:t>rozlišuje esteticky působivé užívání hlásek, rozpozná v textu zvukomalbu, rýmy;</w:t>
            </w: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Zvuková stránka jazyka</w:t>
            </w:r>
          </w:p>
        </w:tc>
      </w:tr>
      <w:tr w:rsidR="004B62DA" w:rsidRPr="000E329E" w:rsidTr="008728EB">
        <w:tc>
          <w:tcPr>
            <w:tcW w:w="426" w:type="dxa"/>
            <w:tcBorders>
              <w:top w:val="single" w:sz="18" w:space="0" w:color="auto"/>
              <w:bottom w:val="single" w:sz="18" w:space="0" w:color="auto"/>
            </w:tcBorders>
          </w:tcPr>
          <w:p w:rsidR="004B62DA" w:rsidRPr="000E329E" w:rsidRDefault="004B62DA" w:rsidP="00D33529">
            <w:pPr>
              <w:pStyle w:val="vtabulcevpravo"/>
            </w:pPr>
            <w:r w:rsidRPr="000E329E">
              <w:t>-</w:t>
            </w:r>
          </w:p>
        </w:tc>
        <w:tc>
          <w:tcPr>
            <w:tcW w:w="4958" w:type="dxa"/>
            <w:tcBorders>
              <w:top w:val="single" w:sz="18" w:space="0" w:color="auto"/>
              <w:bottom w:val="single" w:sz="18" w:space="0" w:color="auto"/>
              <w:right w:val="single" w:sz="12" w:space="0" w:color="auto"/>
            </w:tcBorders>
          </w:tcPr>
          <w:p w:rsidR="004B62DA" w:rsidRPr="000E329E" w:rsidRDefault="004B62DA" w:rsidP="00D33529">
            <w:pPr>
              <w:pStyle w:val="vtabulcezleva"/>
              <w:rPr>
                <w:lang w:val="cs-CZ" w:eastAsia="cs-CZ"/>
              </w:rPr>
            </w:pPr>
            <w:r w:rsidRPr="000E329E">
              <w:rPr>
                <w:lang w:val="cs-CZ" w:eastAsia="cs-CZ"/>
              </w:rPr>
              <w:t>popíše vývoj písma;</w:t>
            </w:r>
          </w:p>
          <w:p w:rsidR="004B62DA" w:rsidRPr="000E329E" w:rsidRDefault="004B62DA" w:rsidP="00D33529">
            <w:pPr>
              <w:pStyle w:val="vtabulcezleva"/>
              <w:rPr>
                <w:lang w:val="cs-CZ" w:eastAsia="cs-CZ"/>
              </w:rPr>
            </w:pPr>
          </w:p>
          <w:p w:rsidR="004B62DA" w:rsidRPr="000E329E" w:rsidRDefault="004B62DA" w:rsidP="00D33529">
            <w:pPr>
              <w:pStyle w:val="vtabulcezleva"/>
              <w:rPr>
                <w:lang w:val="cs-CZ" w:eastAsia="cs-CZ"/>
              </w:rPr>
            </w:pPr>
            <w:r w:rsidRPr="000E329E">
              <w:rPr>
                <w:lang w:val="cs-CZ" w:eastAsia="cs-CZ"/>
              </w:rPr>
              <w:t>uplatňuje zásady českého pravopisu při tvoření vlastních textů a rozpozná             pravopisné nedostatky v textu/mě – mně, ě – je, i – y, velká písmena,      zdvojené souhlásky, souhláskové skupiny, interpunkce;</w:t>
            </w:r>
          </w:p>
        </w:tc>
        <w:tc>
          <w:tcPr>
            <w:tcW w:w="805" w:type="dxa"/>
            <w:tcBorders>
              <w:top w:val="single" w:sz="18" w:space="0" w:color="auto"/>
              <w:left w:val="single" w:sz="12" w:space="0" w:color="auto"/>
              <w:bottom w:val="single" w:sz="18" w:space="0" w:color="auto"/>
              <w:right w:val="single" w:sz="12" w:space="0" w:color="auto"/>
            </w:tcBorders>
          </w:tcPr>
          <w:p w:rsidR="004B62DA" w:rsidRPr="000E329E" w:rsidRDefault="004B62DA" w:rsidP="00D33529">
            <w:pPr>
              <w:pStyle w:val="vtabulcenasted"/>
            </w:pPr>
          </w:p>
        </w:tc>
        <w:tc>
          <w:tcPr>
            <w:tcW w:w="3451" w:type="dxa"/>
            <w:tcBorders>
              <w:top w:val="single" w:sz="18" w:space="0" w:color="auto"/>
              <w:left w:val="single" w:sz="12" w:space="0" w:color="auto"/>
              <w:bottom w:val="single" w:sz="18" w:space="0" w:color="auto"/>
            </w:tcBorders>
          </w:tcPr>
          <w:p w:rsidR="004B62DA" w:rsidRPr="000E329E" w:rsidRDefault="004B62DA" w:rsidP="00D33529">
            <w:pPr>
              <w:pStyle w:val="vtabulcezleva"/>
              <w:rPr>
                <w:b/>
                <w:lang w:val="cs-CZ" w:eastAsia="cs-CZ"/>
              </w:rPr>
            </w:pPr>
            <w:r w:rsidRPr="000E329E">
              <w:rPr>
                <w:b/>
                <w:lang w:val="cs-CZ" w:eastAsia="cs-CZ"/>
              </w:rPr>
              <w:t>grafická stránka jazyka, pravopis a interpunkce</w:t>
            </w:r>
          </w:p>
          <w:p w:rsidR="004B62DA" w:rsidRPr="000E329E" w:rsidRDefault="004B62DA" w:rsidP="00D33529">
            <w:pPr>
              <w:pStyle w:val="vtabulcezleva"/>
              <w:rPr>
                <w:lang w:val="cs-CZ" w:eastAsia="cs-CZ"/>
              </w:rPr>
            </w:pPr>
          </w:p>
        </w:tc>
      </w:tr>
      <w:tr w:rsidR="004B62DA" w:rsidRPr="000E329E" w:rsidTr="008728EB">
        <w:tc>
          <w:tcPr>
            <w:tcW w:w="426" w:type="dxa"/>
            <w:tcBorders>
              <w:top w:val="single" w:sz="18" w:space="0" w:color="auto"/>
              <w:bottom w:val="nil"/>
            </w:tcBorders>
          </w:tcPr>
          <w:p w:rsidR="004B62DA" w:rsidRPr="000E329E" w:rsidRDefault="004B62DA" w:rsidP="00D33529">
            <w:pPr>
              <w:pStyle w:val="vtabulcevpravo"/>
            </w:pPr>
            <w:r w:rsidRPr="000E329E">
              <w:t>-</w:t>
            </w:r>
          </w:p>
        </w:tc>
        <w:tc>
          <w:tcPr>
            <w:tcW w:w="4958" w:type="dxa"/>
            <w:tcBorders>
              <w:top w:val="single" w:sz="18" w:space="0" w:color="auto"/>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vysvětlí význam slov a jejich použití v daném kontextu, dokáže posoudit vhodnost použití daného slova a nahradit ho jiným, do vlastního projevu volí odpovídající </w:t>
            </w:r>
            <w:proofErr w:type="spellStart"/>
            <w:r w:rsidRPr="000E329E">
              <w:rPr>
                <w:lang w:val="cs-CZ" w:eastAsia="cs-CZ"/>
              </w:rPr>
              <w:t>jaz</w:t>
            </w:r>
            <w:proofErr w:type="spellEnd"/>
            <w:r w:rsidRPr="000E329E">
              <w:rPr>
                <w:lang w:val="cs-CZ" w:eastAsia="cs-CZ"/>
              </w:rPr>
              <w:t>. prostředky, užívá odbornou terminologii, kde je třeba;</w:t>
            </w:r>
          </w:p>
          <w:p w:rsidR="004B62DA" w:rsidRPr="000E329E" w:rsidRDefault="004B62DA" w:rsidP="00D33529">
            <w:pPr>
              <w:pStyle w:val="vtabulcezleva"/>
              <w:rPr>
                <w:lang w:val="cs-CZ" w:eastAsia="cs-CZ"/>
              </w:rPr>
            </w:pPr>
            <w:r w:rsidRPr="000E329E">
              <w:rPr>
                <w:lang w:val="cs-CZ" w:eastAsia="cs-CZ"/>
              </w:rPr>
              <w:t>rozlišuje přímá a obrazná pojmenování, citovou zabarvenost, ke slovům dokáže vytvořit synonyma a antonyma, cizí slovo nahradí českým ekvivalentem;</w:t>
            </w:r>
          </w:p>
          <w:p w:rsidR="004B62DA" w:rsidRPr="000E329E" w:rsidRDefault="004B62DA" w:rsidP="00D33529">
            <w:pPr>
              <w:pStyle w:val="vtabulcezleva"/>
              <w:rPr>
                <w:lang w:val="cs-CZ" w:eastAsia="cs-CZ"/>
              </w:rPr>
            </w:pPr>
            <w:r w:rsidRPr="000E329E">
              <w:rPr>
                <w:lang w:val="cs-CZ" w:eastAsia="cs-CZ"/>
              </w:rPr>
              <w:t>rozlišuje strukturu slovní zásoby z různých hledisek;</w:t>
            </w:r>
          </w:p>
          <w:p w:rsidR="004B62DA" w:rsidRPr="000E329E" w:rsidRDefault="004B62DA" w:rsidP="00D33529">
            <w:pPr>
              <w:pStyle w:val="vtabulcezleva"/>
              <w:rPr>
                <w:lang w:val="cs-CZ" w:eastAsia="cs-CZ"/>
              </w:rPr>
            </w:pPr>
          </w:p>
        </w:tc>
        <w:tc>
          <w:tcPr>
            <w:tcW w:w="805" w:type="dxa"/>
            <w:tcBorders>
              <w:top w:val="single" w:sz="18" w:space="0" w:color="auto"/>
              <w:left w:val="single" w:sz="12" w:space="0" w:color="auto"/>
              <w:bottom w:val="nil"/>
              <w:right w:val="single" w:sz="12" w:space="0" w:color="auto"/>
            </w:tcBorders>
          </w:tcPr>
          <w:p w:rsidR="004B62DA" w:rsidRPr="000E329E" w:rsidRDefault="004B62DA" w:rsidP="00D33529">
            <w:pPr>
              <w:pStyle w:val="vtabulcenasted"/>
            </w:pPr>
          </w:p>
        </w:tc>
        <w:tc>
          <w:tcPr>
            <w:tcW w:w="3451" w:type="dxa"/>
            <w:tcBorders>
              <w:top w:val="single" w:sz="18" w:space="0" w:color="auto"/>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slovní zásoba, sémantika, význam, rozsah, syn., ant…..</w:t>
            </w: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druhy funkčních stylů a jejich typické znaky, útvary, v textu rozpozná specifika, nalezne a pojmenuje jazykové prostředky, rozliší, který slohový postup je v textu dominantní, pojmenuje slohový útvar, sám je používá a kombinuje;</w:t>
            </w:r>
          </w:p>
          <w:p w:rsidR="004B62DA" w:rsidRPr="000E329E" w:rsidRDefault="004B62DA" w:rsidP="00D33529">
            <w:pPr>
              <w:pStyle w:val="vtabulcezleva"/>
              <w:rPr>
                <w:lang w:val="cs-CZ" w:eastAsia="cs-CZ"/>
              </w:rPr>
            </w:pPr>
            <w:r w:rsidRPr="000E329E">
              <w:rPr>
                <w:lang w:val="cs-CZ" w:eastAsia="cs-CZ"/>
              </w:rPr>
              <w:t>uvědomuje si vliv slohotvorných činitelů;</w:t>
            </w:r>
          </w:p>
          <w:p w:rsidR="004B62DA" w:rsidRPr="000E329E" w:rsidRDefault="004B62DA" w:rsidP="00D33529">
            <w:pPr>
              <w:pStyle w:val="vtabulcezleva"/>
              <w:rPr>
                <w:lang w:val="cs-CZ"/>
              </w:rPr>
            </w:pPr>
            <w:r w:rsidRPr="000E329E">
              <w:lastRenderedPageBreak/>
              <w:t>orientuje se v textu, ovládá různé techniky čtení</w:t>
            </w:r>
            <w:r w:rsidRPr="000E329E">
              <w:rPr>
                <w:lang w:val="cs-CZ"/>
              </w:rPr>
              <w:t>;</w:t>
            </w:r>
          </w:p>
          <w:p w:rsidR="004B62DA" w:rsidRPr="000E329E" w:rsidRDefault="004B62DA" w:rsidP="00D33529">
            <w:pPr>
              <w:pStyle w:val="vtabulcezleva"/>
              <w:rPr>
                <w:lang w:val="cs-CZ" w:eastAsia="cs-CZ"/>
              </w:rPr>
            </w:pP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 xml:space="preserve">komunikace, stylistika, </w:t>
            </w:r>
            <w:proofErr w:type="spellStart"/>
            <w:r w:rsidRPr="000E329E">
              <w:rPr>
                <w:b/>
                <w:lang w:val="cs-CZ" w:eastAsia="cs-CZ"/>
              </w:rPr>
              <w:t>fční</w:t>
            </w:r>
            <w:proofErr w:type="spellEnd"/>
            <w:r w:rsidRPr="000E329E">
              <w:rPr>
                <w:b/>
                <w:lang w:val="cs-CZ" w:eastAsia="cs-CZ"/>
              </w:rPr>
              <w:t xml:space="preserve"> styly, postupy, útvary</w:t>
            </w: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rozpozná základní znaky a útvary prostě sdělovacího stylu, </w:t>
            </w:r>
            <w:proofErr w:type="spellStart"/>
            <w:r w:rsidRPr="000E329E">
              <w:rPr>
                <w:lang w:val="cs-CZ" w:eastAsia="cs-CZ"/>
              </w:rPr>
              <w:t>jaz</w:t>
            </w:r>
            <w:proofErr w:type="spellEnd"/>
            <w:r w:rsidRPr="000E329E">
              <w:rPr>
                <w:lang w:val="cs-CZ" w:eastAsia="cs-CZ"/>
              </w:rPr>
              <w:t>. prostředky;</w:t>
            </w:r>
          </w:p>
          <w:p w:rsidR="004B62DA" w:rsidRPr="000E329E" w:rsidRDefault="004B62DA" w:rsidP="00D33529">
            <w:pPr>
              <w:pStyle w:val="vtabulcezleva"/>
              <w:rPr>
                <w:lang w:val="cs-CZ" w:eastAsia="cs-CZ"/>
              </w:rPr>
            </w:pPr>
            <w:r w:rsidRPr="000E329E">
              <w:rPr>
                <w:lang w:val="cs-CZ" w:eastAsia="cs-CZ"/>
              </w:rPr>
              <w:t>je seznámen s formální úpravou dopisů – osobních i úředních;</w:t>
            </w:r>
          </w:p>
          <w:p w:rsidR="004B62DA" w:rsidRPr="000E329E" w:rsidRDefault="004B62DA" w:rsidP="00D33529">
            <w:pPr>
              <w:pStyle w:val="vtabulcezleva"/>
              <w:rPr>
                <w:lang w:val="cs-CZ" w:eastAsia="cs-CZ"/>
              </w:rPr>
            </w:pPr>
            <w:r w:rsidRPr="000E329E">
              <w:rPr>
                <w:lang w:val="cs-CZ" w:eastAsia="cs-CZ"/>
              </w:rPr>
              <w:t>sestaví krátké informativní útvary (zprávu a oznámení);</w:t>
            </w:r>
          </w:p>
          <w:p w:rsidR="004B62DA" w:rsidRPr="000E329E" w:rsidRDefault="004B62DA" w:rsidP="00D33529">
            <w:pPr>
              <w:pStyle w:val="vtabulcezleva"/>
              <w:rPr>
                <w:lang w:val="cs-CZ" w:eastAsia="cs-CZ"/>
              </w:rPr>
            </w:pPr>
            <w:r w:rsidRPr="000E329E">
              <w:rPr>
                <w:lang w:val="cs-CZ" w:eastAsia="cs-CZ"/>
              </w:rPr>
              <w:t>běžně používá e-mail;</w:t>
            </w:r>
          </w:p>
          <w:p w:rsidR="004B62DA" w:rsidRPr="000E329E" w:rsidRDefault="004B62DA" w:rsidP="00D33529">
            <w:pPr>
              <w:pStyle w:val="vtabulcezleva"/>
              <w:rPr>
                <w:lang w:val="cs-CZ" w:eastAsia="cs-CZ"/>
              </w:rPr>
            </w:pP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Styl prostě sdělovací</w:t>
            </w:r>
            <w:r w:rsidRPr="000E329E">
              <w:rPr>
                <w:lang w:val="cs-CZ" w:eastAsia="cs-CZ"/>
              </w:rPr>
              <w:t>, telefon, mail, styk s úřady, administrativa</w:t>
            </w: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samostatně vytváří vlastní text příběhu;</w:t>
            </w:r>
          </w:p>
          <w:p w:rsidR="004B62DA" w:rsidRPr="000E329E" w:rsidRDefault="004B62DA" w:rsidP="00D33529">
            <w:pPr>
              <w:pStyle w:val="vtabulcezleva"/>
              <w:rPr>
                <w:lang w:val="cs-CZ" w:eastAsia="cs-CZ"/>
              </w:rPr>
            </w:pPr>
            <w:r w:rsidRPr="000E329E">
              <w:rPr>
                <w:lang w:val="cs-CZ" w:eastAsia="cs-CZ"/>
              </w:rPr>
              <w:t>analyzuje umělecké a neumělecké texty, rozpozná prvky oživující text, sám je dokáže použít;</w:t>
            </w:r>
          </w:p>
          <w:p w:rsidR="004B62DA" w:rsidRPr="000E329E" w:rsidRDefault="004B62DA" w:rsidP="00D33529">
            <w:pPr>
              <w:pStyle w:val="vtabulcezleva"/>
              <w:rPr>
                <w:lang w:val="cs-CZ" w:eastAsia="cs-CZ"/>
              </w:rPr>
            </w:pP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Vypravování, narativní postupy, vypravování v uměleckém stylu</w:t>
            </w: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slovní druhy, vyhledá a opraví morfologické nedostatky, dokáže vysvětlit proč je daný tvar správný;</w:t>
            </w:r>
          </w:p>
          <w:p w:rsidR="004B62DA" w:rsidRPr="000E329E" w:rsidRDefault="004B62DA" w:rsidP="00D33529">
            <w:pPr>
              <w:pStyle w:val="vtabulcezleva"/>
              <w:rPr>
                <w:lang w:val="cs-CZ" w:eastAsia="cs-CZ"/>
              </w:rPr>
            </w:pPr>
            <w:r w:rsidRPr="000E329E">
              <w:rPr>
                <w:lang w:val="cs-CZ" w:eastAsia="cs-CZ"/>
              </w:rPr>
              <w:t>při tvorbě vlastních textů využívá aktivně znalostí z tvarosloví;</w:t>
            </w:r>
          </w:p>
          <w:p w:rsidR="004B62DA" w:rsidRPr="000E329E" w:rsidRDefault="004B62DA" w:rsidP="00D33529">
            <w:pPr>
              <w:pStyle w:val="vtabulcezleva"/>
              <w:rPr>
                <w:lang w:val="cs-CZ" w:eastAsia="cs-CZ"/>
              </w:rPr>
            </w:pP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Morfologie (slovní druhy, gramatické kategorie, tvary)</w:t>
            </w: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ovládá základní způsoby tvoření slov v češtině a způsoby jejího obohacování;</w:t>
            </w:r>
          </w:p>
          <w:p w:rsidR="004B62DA" w:rsidRPr="000E329E" w:rsidRDefault="004B62DA" w:rsidP="00D33529">
            <w:pPr>
              <w:pStyle w:val="vtabulcezleva"/>
              <w:rPr>
                <w:lang w:val="cs-CZ" w:eastAsia="cs-CZ"/>
              </w:rPr>
            </w:pPr>
            <w:r w:rsidRPr="000E329E">
              <w:rPr>
                <w:lang w:val="cs-CZ" w:eastAsia="cs-CZ"/>
              </w:rPr>
              <w:t>popíše, jak bylo slovo utvořeno (kořen, předpona, přípona, základové slovo a slovotvorný základ);</w:t>
            </w:r>
          </w:p>
          <w:p w:rsidR="004B62DA" w:rsidRPr="000E329E" w:rsidRDefault="004B62DA" w:rsidP="00D33529">
            <w:pPr>
              <w:pStyle w:val="vtabulcezleva"/>
              <w:rPr>
                <w:lang w:val="cs-CZ" w:eastAsia="cs-CZ"/>
              </w:rPr>
            </w:pPr>
            <w:r w:rsidRPr="000E329E">
              <w:rPr>
                <w:lang w:val="cs-CZ" w:eastAsia="cs-CZ"/>
              </w:rPr>
              <w:t>vysvětlí význam slova v daném kontextu, posoudí vhodnost jeho použití;</w:t>
            </w:r>
          </w:p>
          <w:p w:rsidR="004B62DA" w:rsidRPr="000E329E" w:rsidRDefault="004B62DA" w:rsidP="00D33529">
            <w:pPr>
              <w:pStyle w:val="vtabulcezleva"/>
              <w:rPr>
                <w:lang w:val="cs-CZ" w:eastAsia="cs-CZ"/>
              </w:rPr>
            </w:pP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Slovní zásoba a její změny</w:t>
            </w: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dokáže různým způsobem pojmenovat a vystihnout vlastnosti osoby;</w:t>
            </w:r>
          </w:p>
          <w:p w:rsidR="004B62DA" w:rsidRPr="000E329E" w:rsidRDefault="004B62DA" w:rsidP="00D33529">
            <w:pPr>
              <w:pStyle w:val="vtabulcezleva"/>
              <w:rPr>
                <w:lang w:val="cs-CZ" w:eastAsia="cs-CZ"/>
              </w:rPr>
            </w:pPr>
            <w:r w:rsidRPr="000E329E">
              <w:rPr>
                <w:lang w:val="cs-CZ" w:eastAsia="cs-CZ"/>
              </w:rPr>
              <w:t>na základě četby i vlastních zkušeností, po dílčích cvičeních dokáže vytvořit vlastní text vystihující vzhled a povahu člověka v kladné i záporné podobě;</w:t>
            </w:r>
          </w:p>
          <w:p w:rsidR="004B62DA" w:rsidRPr="000E329E" w:rsidRDefault="004B62DA" w:rsidP="00D33529">
            <w:pPr>
              <w:pStyle w:val="vtabulcezleva"/>
              <w:rPr>
                <w:lang w:val="cs-CZ" w:eastAsia="cs-CZ"/>
              </w:rPr>
            </w:pPr>
            <w:r w:rsidRPr="000E329E">
              <w:rPr>
                <w:lang w:val="cs-CZ" w:eastAsia="cs-CZ"/>
              </w:rPr>
              <w:t>porovná popis prostý s popisem uměleckým;</w:t>
            </w:r>
          </w:p>
          <w:p w:rsidR="004B62DA" w:rsidRPr="000E329E" w:rsidRDefault="004B62DA" w:rsidP="00D33529">
            <w:pPr>
              <w:pStyle w:val="vtabulcezleva"/>
              <w:rPr>
                <w:lang w:val="cs-CZ" w:eastAsia="cs-CZ"/>
              </w:rPr>
            </w:pPr>
            <w:r w:rsidRPr="000E329E">
              <w:rPr>
                <w:lang w:val="cs-CZ" w:eastAsia="cs-CZ"/>
              </w:rPr>
              <w:t>je seznámen se základními popisnými útvary ve stylu odborném (odborný</w:t>
            </w:r>
          </w:p>
          <w:p w:rsidR="004B62DA" w:rsidRPr="000E329E" w:rsidRDefault="004B62DA" w:rsidP="00D33529">
            <w:pPr>
              <w:pStyle w:val="vtabulcezleva"/>
              <w:rPr>
                <w:lang w:val="cs-CZ" w:eastAsia="cs-CZ"/>
              </w:rPr>
            </w:pPr>
            <w:r w:rsidRPr="000E329E">
              <w:rPr>
                <w:lang w:val="cs-CZ" w:eastAsia="cs-CZ"/>
              </w:rPr>
              <w:t>popis přístroje, návod k použití, popis pracovního postupu);</w:t>
            </w:r>
          </w:p>
          <w:p w:rsidR="004B62DA" w:rsidRPr="000E329E" w:rsidRDefault="004B62DA" w:rsidP="00D33529">
            <w:pPr>
              <w:pStyle w:val="vtabulcezleva"/>
              <w:rPr>
                <w:lang w:val="cs-CZ" w:eastAsia="cs-CZ"/>
              </w:rPr>
            </w:pP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Popis a charakteristika</w:t>
            </w:r>
          </w:p>
        </w:tc>
      </w:tr>
      <w:tr w:rsidR="004B62DA" w:rsidRPr="000E329E" w:rsidTr="008728EB">
        <w:tc>
          <w:tcPr>
            <w:tcW w:w="426" w:type="dxa"/>
            <w:tcBorders>
              <w:bottom w:val="nil"/>
            </w:tcBorders>
          </w:tcPr>
          <w:p w:rsidR="004B62DA" w:rsidRPr="000E329E" w:rsidRDefault="004B62DA" w:rsidP="00D33529">
            <w:pPr>
              <w:pStyle w:val="vtabulcevpravo"/>
            </w:pPr>
            <w:r w:rsidRPr="000E329E">
              <w:t>-</w:t>
            </w:r>
          </w:p>
        </w:tc>
        <w:tc>
          <w:tcPr>
            <w:tcW w:w="4958"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větné členy a vztahy mezi nimi, rozpozná druhy vět a souvětí ze syntaktického hlediska, těchto znalostí využívá při psaní interpunkce;</w:t>
            </w:r>
          </w:p>
          <w:p w:rsidR="004B62DA" w:rsidRPr="000E329E" w:rsidRDefault="004B62DA" w:rsidP="00D33529">
            <w:pPr>
              <w:pStyle w:val="vtabulcezleva"/>
              <w:rPr>
                <w:lang w:val="cs-CZ" w:eastAsia="cs-CZ"/>
              </w:rPr>
            </w:pPr>
            <w:r w:rsidRPr="000E329E">
              <w:rPr>
                <w:lang w:val="cs-CZ" w:eastAsia="cs-CZ"/>
              </w:rPr>
              <w:t>rozlišuje věty podle postoje mluvčího, ovládá jejich využití v psané i mluvené podobě;</w:t>
            </w:r>
          </w:p>
          <w:p w:rsidR="004B62DA" w:rsidRPr="000E329E" w:rsidRDefault="004B62DA" w:rsidP="00D33529">
            <w:pPr>
              <w:pStyle w:val="vtabulcezleva"/>
              <w:rPr>
                <w:lang w:val="cs-CZ" w:eastAsia="cs-CZ"/>
              </w:rPr>
            </w:pPr>
            <w:r w:rsidRPr="000E329E">
              <w:rPr>
                <w:lang w:val="cs-CZ" w:eastAsia="cs-CZ"/>
              </w:rPr>
              <w:t>posoudí kompozici věty, použitou slovní zásobu, vhodnost použití spojovacích výrazů, slovosled, je schopen odstranit nedostatky/ vazby, spojovací výrazy, příp. slovosled;</w:t>
            </w:r>
          </w:p>
          <w:p w:rsidR="004B62DA" w:rsidRPr="000E329E" w:rsidRDefault="004B62DA" w:rsidP="00D33529">
            <w:pPr>
              <w:pStyle w:val="vtabulcezleva"/>
              <w:rPr>
                <w:lang w:val="cs-CZ" w:eastAsia="cs-CZ"/>
              </w:rPr>
            </w:pPr>
            <w:r w:rsidRPr="000E329E">
              <w:rPr>
                <w:lang w:val="cs-CZ" w:eastAsia="cs-CZ"/>
              </w:rPr>
              <w:t>uspořádá text podle logické návaznosti, je schopen smysluplně doplnit chybějící část textu, odhadne pokračování, případně předchozí část či nadpis;</w:t>
            </w:r>
          </w:p>
          <w:p w:rsidR="004B62DA" w:rsidRPr="000E329E" w:rsidRDefault="004B62DA" w:rsidP="00D33529">
            <w:pPr>
              <w:pStyle w:val="vtabulcezleva"/>
              <w:rPr>
                <w:lang w:val="cs-CZ" w:eastAsia="cs-CZ"/>
              </w:rPr>
            </w:pPr>
            <w:r w:rsidRPr="000E329E">
              <w:rPr>
                <w:lang w:val="cs-CZ" w:eastAsia="cs-CZ"/>
              </w:rPr>
              <w:lastRenderedPageBreak/>
              <w:t>je schopen vytvořit delší souvislý text tak, aby byl srozumitelnější a přehlednější;</w:t>
            </w:r>
          </w:p>
          <w:p w:rsidR="004B62DA" w:rsidRPr="000E329E" w:rsidRDefault="004B62DA" w:rsidP="00D33529">
            <w:pPr>
              <w:pStyle w:val="vtabulcezleva"/>
              <w:rPr>
                <w:lang w:val="cs-CZ" w:eastAsia="cs-CZ"/>
              </w:rPr>
            </w:pPr>
            <w:r w:rsidRPr="000E329E">
              <w:rPr>
                <w:lang w:val="cs-CZ" w:eastAsia="cs-CZ"/>
              </w:rPr>
              <w:t>rozpozná v rámci textu nadpis, předmluvu, doslov, poznámky atd.;</w:t>
            </w:r>
          </w:p>
        </w:tc>
        <w:tc>
          <w:tcPr>
            <w:tcW w:w="805" w:type="dxa"/>
            <w:tcBorders>
              <w:left w:val="single" w:sz="12" w:space="0" w:color="auto"/>
              <w:bottom w:val="nil"/>
              <w:right w:val="single" w:sz="12" w:space="0" w:color="auto"/>
            </w:tcBorders>
          </w:tcPr>
          <w:p w:rsidR="004B62DA" w:rsidRPr="000E329E" w:rsidRDefault="004B62DA" w:rsidP="00D33529">
            <w:pPr>
              <w:pStyle w:val="vtabulcenasted"/>
            </w:pPr>
          </w:p>
        </w:tc>
        <w:tc>
          <w:tcPr>
            <w:tcW w:w="3451"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Syntax a lexikologie</w:t>
            </w:r>
          </w:p>
        </w:tc>
      </w:tr>
      <w:tr w:rsidR="004B62DA" w:rsidRPr="000E329E" w:rsidTr="008728EB">
        <w:tc>
          <w:tcPr>
            <w:tcW w:w="426" w:type="dxa"/>
            <w:tcBorders>
              <w:top w:val="single" w:sz="12" w:space="0" w:color="auto"/>
            </w:tcBorders>
          </w:tcPr>
          <w:p w:rsidR="004B62DA" w:rsidRPr="000E329E" w:rsidRDefault="004B62DA" w:rsidP="00D33529">
            <w:pPr>
              <w:pStyle w:val="vtabulcevpravo"/>
            </w:pPr>
            <w:r w:rsidRPr="000E329E">
              <w:t>-</w:t>
            </w:r>
          </w:p>
        </w:tc>
        <w:tc>
          <w:tcPr>
            <w:tcW w:w="4958" w:type="dxa"/>
            <w:tcBorders>
              <w:top w:val="single" w:sz="12" w:space="0" w:color="auto"/>
              <w:right w:val="single" w:sz="12" w:space="0" w:color="auto"/>
            </w:tcBorders>
          </w:tcPr>
          <w:p w:rsidR="004B62DA" w:rsidRPr="000E329E" w:rsidRDefault="004B62DA" w:rsidP="00D33529">
            <w:pPr>
              <w:pStyle w:val="vtabulcezleva"/>
              <w:rPr>
                <w:b/>
                <w:lang w:val="cs-CZ" w:eastAsia="cs-CZ"/>
              </w:rPr>
            </w:pPr>
            <w:r w:rsidRPr="000E329E">
              <w:rPr>
                <w:b/>
                <w:lang w:val="cs-CZ" w:eastAsia="cs-CZ"/>
              </w:rPr>
              <w:t>2. ročník</w:t>
            </w:r>
          </w:p>
        </w:tc>
        <w:tc>
          <w:tcPr>
            <w:tcW w:w="805" w:type="dxa"/>
            <w:tcBorders>
              <w:top w:val="single" w:sz="12" w:space="0" w:color="auto"/>
              <w:left w:val="single" w:sz="12" w:space="0" w:color="auto"/>
              <w:right w:val="single" w:sz="12" w:space="0" w:color="auto"/>
            </w:tcBorders>
          </w:tcPr>
          <w:p w:rsidR="004B62DA" w:rsidRPr="000E329E" w:rsidRDefault="004B62DA" w:rsidP="00D33529">
            <w:pPr>
              <w:pStyle w:val="vtabulcenasted"/>
              <w:rPr>
                <w:b/>
              </w:rPr>
            </w:pPr>
            <w:r w:rsidRPr="000E329E">
              <w:rPr>
                <w:b/>
              </w:rPr>
              <w:t>64</w:t>
            </w:r>
          </w:p>
        </w:tc>
        <w:tc>
          <w:tcPr>
            <w:tcW w:w="3451" w:type="dxa"/>
            <w:tcBorders>
              <w:top w:val="single" w:sz="12" w:space="0" w:color="auto"/>
              <w:left w:val="single" w:sz="12" w:space="0" w:color="auto"/>
            </w:tcBorders>
          </w:tcPr>
          <w:p w:rsidR="004B62DA" w:rsidRPr="000E329E" w:rsidRDefault="004B62DA" w:rsidP="00D33529">
            <w:pPr>
              <w:pStyle w:val="Stylvtabulcezlevatun"/>
              <w:rPr>
                <w:lang w:val="cs-CZ" w:eastAsia="cs-CZ"/>
              </w:rPr>
            </w:pPr>
          </w:p>
        </w:tc>
      </w:tr>
      <w:tr w:rsidR="004B62DA" w:rsidRPr="000E329E" w:rsidTr="008728EB">
        <w:tc>
          <w:tcPr>
            <w:tcW w:w="426" w:type="dxa"/>
            <w:tcBorders>
              <w:top w:val="single" w:sz="12" w:space="0" w:color="auto"/>
            </w:tcBorders>
          </w:tcPr>
          <w:p w:rsidR="004B62DA" w:rsidRPr="000E329E" w:rsidRDefault="004B62DA" w:rsidP="00D33529">
            <w:pPr>
              <w:pStyle w:val="vtabulcevpravo"/>
            </w:pPr>
            <w:r w:rsidRPr="000E329E">
              <w:t>-</w:t>
            </w:r>
          </w:p>
        </w:tc>
        <w:tc>
          <w:tcPr>
            <w:tcW w:w="4958" w:type="dxa"/>
            <w:tcBorders>
              <w:top w:val="single" w:sz="12" w:space="0" w:color="auto"/>
              <w:right w:val="single" w:sz="12" w:space="0" w:color="auto"/>
            </w:tcBorders>
          </w:tcPr>
          <w:p w:rsidR="004B62DA" w:rsidRPr="000E329E" w:rsidRDefault="004B62DA" w:rsidP="00D33529">
            <w:pPr>
              <w:pStyle w:val="vtabulcezleva"/>
              <w:rPr>
                <w:lang w:val="cs-CZ" w:eastAsia="cs-CZ"/>
              </w:rPr>
            </w:pPr>
            <w:r w:rsidRPr="000E329E">
              <w:rPr>
                <w:lang w:val="cs-CZ" w:eastAsia="cs-CZ"/>
              </w:rPr>
              <w:t>uplatňuje v textech pravidla pravopisu, najde a odstraní pravopisný i morfologický nedostatek, odůvodní správnost;</w:t>
            </w:r>
          </w:p>
          <w:p w:rsidR="004B62DA" w:rsidRPr="000E329E" w:rsidRDefault="004B62DA" w:rsidP="00D33529">
            <w:pPr>
              <w:pStyle w:val="vtabulcezleva"/>
              <w:rPr>
                <w:lang w:val="cs-CZ" w:eastAsia="cs-CZ"/>
              </w:rPr>
            </w:pPr>
            <w:r w:rsidRPr="000E329E">
              <w:rPr>
                <w:lang w:val="cs-CZ" w:eastAsia="cs-CZ"/>
              </w:rPr>
              <w:t>vědomě užívá pravopisných a morfologických norem, orientuje se v normativních příručkách tištěných i elektronických;</w:t>
            </w:r>
          </w:p>
          <w:p w:rsidR="004B62DA" w:rsidRPr="000E329E" w:rsidRDefault="004B62DA" w:rsidP="00D33529">
            <w:pPr>
              <w:pStyle w:val="vtabulcezleva"/>
              <w:rPr>
                <w:lang w:val="cs-CZ" w:eastAsia="cs-CZ"/>
              </w:rPr>
            </w:pPr>
            <w:r w:rsidRPr="000E329E">
              <w:rPr>
                <w:lang w:val="cs-CZ" w:eastAsia="cs-CZ"/>
              </w:rPr>
              <w:t>rozpozná v textu pravopisné, tvaroslovné i syntaktické nedostatky a dokáže je opravit, sám těchto vědomostí využívá při tvorbě vlastních textů;</w:t>
            </w:r>
          </w:p>
          <w:p w:rsidR="004B62DA" w:rsidRPr="000E329E" w:rsidRDefault="004B62DA" w:rsidP="00D33529">
            <w:pPr>
              <w:pStyle w:val="vtabulcezleva"/>
              <w:rPr>
                <w:lang w:val="cs-CZ" w:eastAsia="cs-CZ"/>
              </w:rPr>
            </w:pPr>
            <w:r w:rsidRPr="000E329E">
              <w:rPr>
                <w:lang w:val="cs-CZ" w:eastAsia="cs-CZ"/>
              </w:rPr>
              <w:t xml:space="preserve">adekvátně využívá </w:t>
            </w:r>
            <w:proofErr w:type="spellStart"/>
            <w:r w:rsidRPr="000E329E">
              <w:rPr>
                <w:lang w:val="cs-CZ" w:eastAsia="cs-CZ"/>
              </w:rPr>
              <w:t>jaz</w:t>
            </w:r>
            <w:proofErr w:type="spellEnd"/>
            <w:r w:rsidRPr="000E329E">
              <w:rPr>
                <w:lang w:val="cs-CZ" w:eastAsia="cs-CZ"/>
              </w:rPr>
              <w:t>. prostředků, dokáže pracovat s různými významy slov;</w:t>
            </w:r>
          </w:p>
          <w:p w:rsidR="004B62DA" w:rsidRPr="000E329E" w:rsidRDefault="004B62DA" w:rsidP="00D33529">
            <w:pPr>
              <w:pStyle w:val="vtabulcezleva"/>
              <w:rPr>
                <w:lang w:val="cs-CZ" w:eastAsia="cs-CZ"/>
              </w:rPr>
            </w:pPr>
          </w:p>
        </w:tc>
        <w:tc>
          <w:tcPr>
            <w:tcW w:w="805" w:type="dxa"/>
            <w:tcBorders>
              <w:top w:val="single" w:sz="12" w:space="0" w:color="auto"/>
              <w:left w:val="single" w:sz="12" w:space="0" w:color="auto"/>
              <w:right w:val="single" w:sz="12" w:space="0" w:color="auto"/>
            </w:tcBorders>
          </w:tcPr>
          <w:p w:rsidR="004B62DA" w:rsidRPr="000E329E" w:rsidRDefault="004B62DA" w:rsidP="00D33529">
            <w:pPr>
              <w:pStyle w:val="vtabulcenasted"/>
            </w:pPr>
          </w:p>
        </w:tc>
        <w:tc>
          <w:tcPr>
            <w:tcW w:w="3451" w:type="dxa"/>
            <w:tcBorders>
              <w:top w:val="single" w:sz="12" w:space="0" w:color="auto"/>
              <w:left w:val="single" w:sz="12" w:space="0" w:color="auto"/>
            </w:tcBorders>
          </w:tcPr>
          <w:p w:rsidR="004B62DA" w:rsidRPr="000E329E" w:rsidRDefault="004B62DA" w:rsidP="00D33529">
            <w:pPr>
              <w:pStyle w:val="Stylvtabulcezlevatun"/>
              <w:rPr>
                <w:lang w:val="cs-CZ" w:eastAsia="cs-CZ"/>
              </w:rPr>
            </w:pPr>
            <w:r w:rsidRPr="000E329E">
              <w:rPr>
                <w:b w:val="0"/>
                <w:lang w:val="cs-CZ" w:eastAsia="cs-CZ"/>
              </w:rPr>
              <w:t>Pravopis a morfologie</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základní znaky stylu, pracuje s odbornou terminologií;</w:t>
            </w:r>
          </w:p>
          <w:p w:rsidR="004B62DA" w:rsidRPr="000E329E" w:rsidRDefault="004B62DA" w:rsidP="00D33529">
            <w:pPr>
              <w:pStyle w:val="vtabulcezleva"/>
              <w:rPr>
                <w:lang w:val="cs-CZ" w:eastAsia="cs-CZ"/>
              </w:rPr>
            </w:pPr>
            <w:r w:rsidRPr="000E329E">
              <w:rPr>
                <w:lang w:val="cs-CZ" w:eastAsia="cs-CZ"/>
              </w:rPr>
              <w:t>vytvoří základní útvar  odborného stylu (popisný i výkladový), odborný popis, výklad, referát;</w:t>
            </w:r>
          </w:p>
          <w:p w:rsidR="004B62DA" w:rsidRPr="000E329E" w:rsidRDefault="004B62DA" w:rsidP="00D33529">
            <w:pPr>
              <w:pStyle w:val="vtabulcezleva"/>
              <w:rPr>
                <w:lang w:val="cs-CZ" w:eastAsia="cs-CZ"/>
              </w:rPr>
            </w:pPr>
            <w:r w:rsidRPr="000E329E">
              <w:rPr>
                <w:lang w:val="cs-CZ" w:eastAsia="cs-CZ"/>
              </w:rPr>
              <w:t>vyjadřuje  se adekvátním způsobem o svých profesních záležitostech;</w:t>
            </w:r>
          </w:p>
          <w:p w:rsidR="004B62DA" w:rsidRPr="000E329E" w:rsidRDefault="004B62DA" w:rsidP="00D33529">
            <w:pPr>
              <w:pStyle w:val="vtabulcezleva"/>
              <w:rPr>
                <w:lang w:val="cs-CZ" w:eastAsia="cs-CZ"/>
              </w:rPr>
            </w:pPr>
            <w:r w:rsidRPr="000E329E">
              <w:t>napíše správně citaci a bibliografické údaje, dodržuje autorská práva</w:t>
            </w:r>
            <w:r w:rsidRPr="000E329E">
              <w:rPr>
                <w:lang w:val="cs-CZ"/>
              </w:rPr>
              <w:t>;</w:t>
            </w:r>
          </w:p>
          <w:p w:rsidR="004B62DA" w:rsidRPr="000E329E" w:rsidRDefault="004B62DA" w:rsidP="00D33529">
            <w:pPr>
              <w:pStyle w:val="vtabulcezleva"/>
              <w:rPr>
                <w:lang w:val="cs-CZ" w:eastAsia="cs-CZ"/>
              </w:rPr>
            </w:pPr>
            <w:r w:rsidRPr="000E329E">
              <w:rPr>
                <w:lang w:val="cs-CZ" w:eastAsia="cs-CZ"/>
              </w:rPr>
              <w:t>dokáže zpracovat z odborného textu výtah, anotaci, resumé;</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Odborný styl</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vAlign w:val="center"/>
          </w:tcPr>
          <w:p w:rsidR="004B62DA" w:rsidRPr="000E329E" w:rsidRDefault="004B62DA" w:rsidP="00D33529">
            <w:pPr>
              <w:pStyle w:val="vtabulcezleva"/>
            </w:pPr>
            <w:r w:rsidRPr="000E329E">
              <w:t>rozpozná rozdíly mezi typy mediálního sdělení, chápe jejich funkci, dokáže identifikovat jejich postupy, jazykové a jiné prostředky;</w:t>
            </w:r>
          </w:p>
          <w:p w:rsidR="004B62DA" w:rsidRPr="000E329E" w:rsidRDefault="004B62DA" w:rsidP="00D33529">
            <w:pPr>
              <w:pStyle w:val="vtabulcezleva"/>
            </w:pPr>
            <w:r w:rsidRPr="000E329E">
              <w:t>dokáže uvést příklady, jak média a digitální komunikace ovlivňují mezilidskou komunikaci;</w:t>
            </w:r>
          </w:p>
          <w:p w:rsidR="004B62DA" w:rsidRPr="000E329E" w:rsidRDefault="004B62DA" w:rsidP="00D33529">
            <w:pPr>
              <w:pStyle w:val="vtabulcezleva"/>
            </w:pPr>
            <w:r w:rsidRPr="000E329E">
              <w:t>uvádí příklady různých druhů mediálních produktů;</w:t>
            </w:r>
          </w:p>
          <w:p w:rsidR="004B62DA" w:rsidRPr="000E329E" w:rsidRDefault="004B62DA" w:rsidP="00D33529">
            <w:pPr>
              <w:pStyle w:val="vtabulcezleva"/>
            </w:pPr>
            <w:r w:rsidRPr="000E329E">
              <w:t>zhodnotí význam médií pro společnost a jejich vliv na jednotlivé skupiny uživatelů;</w:t>
            </w:r>
          </w:p>
          <w:p w:rsidR="004B62DA" w:rsidRPr="000E329E" w:rsidRDefault="004B62DA" w:rsidP="00D33529">
            <w:pPr>
              <w:pStyle w:val="vtabulcezleva"/>
            </w:pPr>
            <w:r w:rsidRPr="000E329E">
              <w:t xml:space="preserve">je schopen kriticky hodnotit informace z různých zdrojů a zvládá ověřit jejich hodnověrnost, rozpozná </w:t>
            </w:r>
            <w:proofErr w:type="spellStart"/>
            <w:r w:rsidRPr="000E329E">
              <w:t>fake</w:t>
            </w:r>
            <w:proofErr w:type="spellEnd"/>
            <w:r w:rsidRPr="000E329E">
              <w:t xml:space="preserve"> </w:t>
            </w:r>
            <w:proofErr w:type="spellStart"/>
            <w:r w:rsidRPr="000E329E">
              <w:t>news</w:t>
            </w:r>
            <w:proofErr w:type="spellEnd"/>
            <w:r w:rsidRPr="000E329E">
              <w:t>;</w:t>
            </w:r>
          </w:p>
          <w:p w:rsidR="004B62DA" w:rsidRPr="000E329E" w:rsidRDefault="004B62DA" w:rsidP="00D33529">
            <w:pPr>
              <w:pStyle w:val="vtabulcezleva"/>
              <w:rPr>
                <w:lang w:val="cs-CZ"/>
              </w:rPr>
            </w:pPr>
            <w:r w:rsidRPr="000E329E">
              <w:rPr>
                <w:lang w:val="cs-CZ"/>
              </w:rPr>
              <w:t>získává a zpracovává informace z textu, je schopen transformovat text do jiné podoby;</w:t>
            </w:r>
          </w:p>
          <w:p w:rsidR="004B62DA" w:rsidRPr="000E329E" w:rsidRDefault="004B62DA" w:rsidP="00D33529">
            <w:pPr>
              <w:pStyle w:val="vtabulcezleva"/>
              <w:rPr>
                <w:lang w:val="cs-CZ"/>
              </w:rPr>
            </w:pPr>
            <w:r w:rsidRPr="000E329E">
              <w:rPr>
                <w:lang w:val="cs-CZ"/>
              </w:rPr>
              <w:t>rozpozná znaky jednotlivých publicistických útvarů, zvládá vytvořit článek, zprávu, oznámení;</w:t>
            </w: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Publicistický styl, média a mediální sdělení</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přednese krátký monologický projev na předem dané téma (připravený) s využitím základních principů rétoriky;</w:t>
            </w:r>
          </w:p>
          <w:p w:rsidR="004B62DA" w:rsidRPr="000E329E" w:rsidRDefault="004B62DA" w:rsidP="00D33529">
            <w:pPr>
              <w:pStyle w:val="vtabulcezleva"/>
              <w:rPr>
                <w:lang w:val="cs-CZ" w:eastAsia="cs-CZ"/>
              </w:rPr>
            </w:pPr>
            <w:r w:rsidRPr="000E329E">
              <w:rPr>
                <w:lang w:val="cs-CZ" w:eastAsia="cs-CZ"/>
              </w:rPr>
              <w:t>prezentuje se prostřednictvím verbálních i nonverbálních prostředků komunikace;</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Rétorika</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orientuje se ve vrstvách národního jazyka;</w:t>
            </w:r>
          </w:p>
          <w:p w:rsidR="004B62DA" w:rsidRPr="000E329E" w:rsidRDefault="004B62DA" w:rsidP="00D33529">
            <w:pPr>
              <w:pStyle w:val="vtabulcezleva"/>
              <w:rPr>
                <w:lang w:val="cs-CZ" w:eastAsia="cs-CZ"/>
              </w:rPr>
            </w:pPr>
            <w:r w:rsidRPr="000E329E">
              <w:rPr>
                <w:lang w:val="cs-CZ" w:eastAsia="cs-CZ"/>
              </w:rPr>
              <w:lastRenderedPageBreak/>
              <w:t>dokáže popsat vývoj jazyka a písma, uvědomuje si současné tendence ve vývoji jazyka, vyjmenuje příbuzné slovanské jazyky;</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Národní jazyk, vývoj jazyka, příbuzné jazyky</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ve vlastním projevu volí adekvátní komunikační strategie, v rozhovoru respektuje partnera, vhodně užívá i neverbálních prostředků, dokáže interpretovat mluvený i psaný text, využívá emocionalitu, chápe použití postojů neutrálních, negativních i pozitivních;</w:t>
            </w:r>
          </w:p>
          <w:p w:rsidR="004B62DA" w:rsidRPr="000E329E" w:rsidRDefault="004B62DA" w:rsidP="00D33529">
            <w:pPr>
              <w:pStyle w:val="vtabulcezleva"/>
              <w:rPr>
                <w:lang w:val="cs-CZ" w:eastAsia="cs-CZ"/>
              </w:rPr>
            </w:pPr>
            <w:r w:rsidRPr="000E329E">
              <w:rPr>
                <w:lang w:val="cs-CZ" w:eastAsia="cs-CZ"/>
              </w:rPr>
              <w:t>rozpozná v projevu ironii a nadsázku, chápe obrazné pojmenování a umí ho použít;</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Řeč, chování a komunikace</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a používá při tvorbě textů základních znaků daného stylu;</w:t>
            </w:r>
          </w:p>
          <w:p w:rsidR="004B62DA" w:rsidRPr="000E329E" w:rsidRDefault="004B62DA" w:rsidP="00D33529">
            <w:pPr>
              <w:pStyle w:val="vtabulcezleva"/>
              <w:rPr>
                <w:lang w:val="cs-CZ" w:eastAsia="cs-CZ"/>
              </w:rPr>
            </w:pPr>
            <w:r w:rsidRPr="000E329E">
              <w:rPr>
                <w:lang w:val="cs-CZ" w:eastAsia="cs-CZ"/>
              </w:rPr>
              <w:t>sestaví základní útvary administrativního stylu (strukturovaný životopis, žádost o místo, motivační průvodní dopis);</w:t>
            </w:r>
          </w:p>
          <w:p w:rsidR="004B62DA" w:rsidRPr="000E329E" w:rsidRDefault="004B62DA" w:rsidP="00D33529">
            <w:pPr>
              <w:pStyle w:val="vtabulcezleva"/>
              <w:rPr>
                <w:lang w:val="cs-CZ" w:eastAsia="cs-CZ"/>
              </w:rPr>
            </w:pPr>
            <w:r w:rsidRPr="000E329E">
              <w:rPr>
                <w:lang w:val="cs-CZ" w:eastAsia="cs-CZ"/>
              </w:rPr>
              <w:t>je schopen komunikovat s úřady, ví, jak se prezentovat při přijímacích pohovorech;</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Administrativní styl (projekt)</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rozpozná umělecký styl, jednotlivé žánry, má přehled o slohových postupech;</w:t>
            </w:r>
          </w:p>
          <w:p w:rsidR="004B62DA" w:rsidRPr="000E329E" w:rsidRDefault="004B62DA" w:rsidP="00D33529">
            <w:pPr>
              <w:pStyle w:val="vtabulcezleva"/>
              <w:rPr>
                <w:lang w:val="cs-CZ" w:eastAsia="cs-CZ"/>
              </w:rPr>
            </w:pPr>
            <w:r w:rsidRPr="000E329E">
              <w:rPr>
                <w:lang w:val="cs-CZ" w:eastAsia="cs-CZ"/>
              </w:rPr>
              <w:t>vystihne základní znaky analyzovaného uměleckého díla, vystihne rozdíly mezi různými uměleckými texty;</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Umělecký styl</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dokáže využít poznatků ze stylistiky a jazykovědy při psaní vlastních textů na daná témata (příprava k PMZ);</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Tvoření vlastních textů</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vědomě užívá znalostí větné stavby v češtině; </w:t>
            </w:r>
          </w:p>
          <w:p w:rsidR="004B62DA" w:rsidRPr="000E329E" w:rsidRDefault="004B62DA" w:rsidP="00D33529">
            <w:pPr>
              <w:pStyle w:val="vtabulcezleva"/>
              <w:rPr>
                <w:lang w:val="cs-CZ" w:eastAsia="cs-CZ"/>
              </w:rPr>
            </w:pPr>
            <w:r w:rsidRPr="000E329E">
              <w:rPr>
                <w:lang w:val="cs-CZ" w:eastAsia="cs-CZ"/>
              </w:rPr>
              <w:t>je schopen správně a logicky rozčlenit text;</w:t>
            </w:r>
          </w:p>
          <w:p w:rsidR="004B62DA" w:rsidRPr="000E329E" w:rsidRDefault="004B62DA" w:rsidP="00D33529">
            <w:pPr>
              <w:pStyle w:val="vtabulcezleva"/>
              <w:rPr>
                <w:lang w:val="cs-CZ" w:eastAsia="cs-CZ"/>
              </w:rPr>
            </w:pPr>
            <w:r w:rsidRPr="000E329E">
              <w:rPr>
                <w:lang w:val="cs-CZ" w:eastAsia="cs-CZ"/>
              </w:rPr>
              <w:t>dokáže rozpoznat v textu jiný text a sám ho správně použít (citace, parafráze),</w:t>
            </w:r>
          </w:p>
          <w:p w:rsidR="004B62DA" w:rsidRPr="000E329E" w:rsidRDefault="004B62DA" w:rsidP="00D33529">
            <w:pPr>
              <w:pStyle w:val="vtabulcezleva"/>
              <w:rPr>
                <w:lang w:val="cs-CZ" w:eastAsia="cs-CZ"/>
              </w:rPr>
            </w:pPr>
            <w:r w:rsidRPr="000E329E">
              <w:rPr>
                <w:lang w:val="cs-CZ" w:eastAsia="cs-CZ"/>
              </w:rPr>
              <w:t xml:space="preserve">rozezná </w:t>
            </w:r>
            <w:proofErr w:type="spellStart"/>
            <w:r w:rsidRPr="000E329E">
              <w:rPr>
                <w:lang w:val="cs-CZ" w:eastAsia="cs-CZ"/>
              </w:rPr>
              <w:t>metatext</w:t>
            </w:r>
            <w:proofErr w:type="spellEnd"/>
            <w:r w:rsidRPr="000E329E">
              <w:rPr>
                <w:lang w:val="cs-CZ" w:eastAsia="cs-CZ"/>
              </w:rPr>
              <w:t>;</w:t>
            </w:r>
          </w:p>
          <w:p w:rsidR="004B62DA" w:rsidRPr="000E329E" w:rsidRDefault="004B62DA" w:rsidP="00D33529">
            <w:pPr>
              <w:pStyle w:val="vtabulcezleva"/>
              <w:rPr>
                <w:lang w:val="cs-CZ" w:eastAsia="cs-CZ"/>
              </w:rPr>
            </w:pPr>
          </w:p>
          <w:p w:rsidR="004B62DA" w:rsidRPr="000E329E" w:rsidRDefault="004B62DA" w:rsidP="00D33529">
            <w:pPr>
              <w:pStyle w:val="vtabulcezleva"/>
              <w:rPr>
                <w:lang w:val="cs-CZ" w:eastAsia="cs-CZ"/>
              </w:rPr>
            </w:pPr>
            <w:r w:rsidRPr="000E329E">
              <w:rPr>
                <w:lang w:val="cs-CZ" w:eastAsia="cs-CZ"/>
              </w:rPr>
              <w:t>pracuje s knihou dle vlastního výběru, rozlišuje dějové linie i kompozici textu, formu vyprávění, dějové i popisné pasáže, charakterizuje jazyk, interpretuje text, vyjadřuje vlastní názor;</w:t>
            </w:r>
          </w:p>
          <w:p w:rsidR="004B62DA" w:rsidRPr="000E329E" w:rsidRDefault="004B62DA" w:rsidP="00D33529">
            <w:pPr>
              <w:pStyle w:val="vtabulcezleva"/>
              <w:rPr>
                <w:lang w:val="cs-CZ" w:eastAsia="cs-CZ"/>
              </w:rPr>
            </w:pPr>
          </w:p>
        </w:tc>
        <w:tc>
          <w:tcPr>
            <w:tcW w:w="805" w:type="dxa"/>
            <w:tcBorders>
              <w:left w:val="single" w:sz="12"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Syntax a výstavba komunikátu</w:t>
            </w: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lang w:val="cs-CZ" w:eastAsia="cs-CZ"/>
              </w:rPr>
            </w:pPr>
            <w:r w:rsidRPr="000E329E">
              <w:rPr>
                <w:b/>
                <w:lang w:val="cs-CZ" w:eastAsia="cs-CZ"/>
              </w:rPr>
              <w:t>Čtenářská dílna</w:t>
            </w:r>
          </w:p>
        </w:tc>
      </w:tr>
      <w:tr w:rsidR="004B62DA" w:rsidRPr="000E329E" w:rsidTr="008728EB">
        <w:tc>
          <w:tcPr>
            <w:tcW w:w="426" w:type="dxa"/>
          </w:tcPr>
          <w:p w:rsidR="004B62DA" w:rsidRPr="000E329E" w:rsidRDefault="004B62DA" w:rsidP="00D33529">
            <w:pPr>
              <w:pStyle w:val="vtabulcevpravo"/>
            </w:pPr>
            <w:r w:rsidRPr="000E329E">
              <w:t>-</w:t>
            </w:r>
          </w:p>
        </w:tc>
        <w:tc>
          <w:tcPr>
            <w:tcW w:w="4958"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je připraven složit PMZ  z ČJL</w:t>
            </w:r>
          </w:p>
        </w:tc>
        <w:tc>
          <w:tcPr>
            <w:tcW w:w="805" w:type="dxa"/>
            <w:tcBorders>
              <w:left w:val="single" w:sz="12" w:space="0" w:color="auto"/>
              <w:bottom w:val="single" w:sz="18" w:space="0" w:color="auto"/>
              <w:right w:val="single" w:sz="12" w:space="0" w:color="auto"/>
            </w:tcBorders>
          </w:tcPr>
          <w:p w:rsidR="004B62DA" w:rsidRPr="000E329E" w:rsidRDefault="004B62DA" w:rsidP="00D33529">
            <w:pPr>
              <w:pStyle w:val="vtabulcenasted"/>
            </w:pPr>
          </w:p>
        </w:tc>
        <w:tc>
          <w:tcPr>
            <w:tcW w:w="3451"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Cvičné strukturované práce</w:t>
            </w:r>
          </w:p>
        </w:tc>
      </w:tr>
    </w:tbl>
    <w:p w:rsidR="004B62DA" w:rsidRPr="000E329E" w:rsidRDefault="008728EB" w:rsidP="009B0A60">
      <w:r>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69"/>
        <w:gridCol w:w="2279"/>
        <w:gridCol w:w="2282"/>
        <w:gridCol w:w="2610"/>
      </w:tblGrid>
      <w:tr w:rsidR="0065187B" w:rsidRPr="000E329E" w:rsidTr="008728EB">
        <w:trPr>
          <w:trHeight w:val="703"/>
        </w:trPr>
        <w:tc>
          <w:tcPr>
            <w:tcW w:w="2469" w:type="dxa"/>
            <w:shd w:val="clear" w:color="auto" w:fill="F2DBDB"/>
            <w:vAlign w:val="center"/>
          </w:tcPr>
          <w:p w:rsidR="0065187B" w:rsidRPr="000E329E" w:rsidRDefault="0065187B" w:rsidP="0065187B">
            <w:pPr>
              <w:pStyle w:val="nzvypolvtabulce"/>
              <w:rPr>
                <w:lang w:val="cs-CZ" w:eastAsia="cs-CZ"/>
              </w:rPr>
            </w:pPr>
            <w:r w:rsidRPr="000E329E">
              <w:rPr>
                <w:lang w:val="cs-CZ" w:eastAsia="cs-CZ"/>
              </w:rPr>
              <w:lastRenderedPageBreak/>
              <w:t>název předmětu:</w:t>
            </w:r>
          </w:p>
        </w:tc>
        <w:tc>
          <w:tcPr>
            <w:tcW w:w="7171" w:type="dxa"/>
            <w:gridSpan w:val="3"/>
            <w:shd w:val="clear" w:color="auto" w:fill="F2DBDB"/>
            <w:vAlign w:val="center"/>
          </w:tcPr>
          <w:p w:rsidR="0065187B" w:rsidRPr="000E329E" w:rsidRDefault="0065187B" w:rsidP="001B6ABB">
            <w:pPr>
              <w:pStyle w:val="nzvypedmtvtabulce"/>
            </w:pPr>
            <w:bookmarkStart w:id="33" w:name="_Toc75258907"/>
            <w:r w:rsidRPr="000E329E">
              <w:t>Cizí jazyk</w:t>
            </w:r>
            <w:bookmarkEnd w:id="33"/>
          </w:p>
        </w:tc>
      </w:tr>
      <w:tr w:rsidR="0065187B" w:rsidRPr="000E329E" w:rsidTr="008728EB">
        <w:trPr>
          <w:trHeight w:val="363"/>
        </w:trPr>
        <w:tc>
          <w:tcPr>
            <w:tcW w:w="2469" w:type="dxa"/>
            <w:shd w:val="clear" w:color="auto" w:fill="F2DBDB"/>
            <w:vAlign w:val="center"/>
          </w:tcPr>
          <w:p w:rsidR="0065187B" w:rsidRPr="000E329E" w:rsidRDefault="0065187B" w:rsidP="0065187B">
            <w:pPr>
              <w:pStyle w:val="nzvypolvtabulce"/>
              <w:rPr>
                <w:lang w:val="cs-CZ" w:eastAsia="cs-CZ"/>
              </w:rPr>
            </w:pPr>
            <w:r w:rsidRPr="000E329E">
              <w:rPr>
                <w:lang w:val="cs-CZ" w:eastAsia="cs-CZ"/>
              </w:rPr>
              <w:t>ročník:</w:t>
            </w:r>
          </w:p>
        </w:tc>
        <w:tc>
          <w:tcPr>
            <w:tcW w:w="2279" w:type="dxa"/>
            <w:shd w:val="clear" w:color="auto" w:fill="F2DBDB"/>
            <w:vAlign w:val="center"/>
          </w:tcPr>
          <w:p w:rsidR="0065187B" w:rsidRPr="000E329E" w:rsidRDefault="0065187B" w:rsidP="0065187B">
            <w:pPr>
              <w:pStyle w:val="nzvypolvtabnasted"/>
            </w:pPr>
            <w:r w:rsidRPr="000E329E">
              <w:t>I.</w:t>
            </w:r>
          </w:p>
        </w:tc>
        <w:tc>
          <w:tcPr>
            <w:tcW w:w="2282" w:type="dxa"/>
            <w:shd w:val="clear" w:color="auto" w:fill="F2DBDB"/>
            <w:vAlign w:val="center"/>
          </w:tcPr>
          <w:p w:rsidR="0065187B" w:rsidRPr="000E329E" w:rsidRDefault="0065187B" w:rsidP="0065187B">
            <w:pPr>
              <w:pStyle w:val="nzvypolvtabnasted"/>
            </w:pPr>
            <w:r w:rsidRPr="000E329E">
              <w:t>II.</w:t>
            </w:r>
          </w:p>
        </w:tc>
        <w:tc>
          <w:tcPr>
            <w:tcW w:w="2610" w:type="dxa"/>
            <w:shd w:val="clear" w:color="auto" w:fill="F2DBDB"/>
            <w:vAlign w:val="center"/>
          </w:tcPr>
          <w:p w:rsidR="0065187B" w:rsidRPr="000E329E" w:rsidRDefault="0065187B" w:rsidP="0065187B">
            <w:pPr>
              <w:pStyle w:val="nzvypolvtabnasted"/>
            </w:pPr>
            <w:r w:rsidRPr="000E329E">
              <w:t>celkem</w:t>
            </w:r>
          </w:p>
        </w:tc>
      </w:tr>
      <w:tr w:rsidR="0065187B" w:rsidRPr="000E329E" w:rsidTr="008728EB">
        <w:trPr>
          <w:trHeight w:val="346"/>
        </w:trPr>
        <w:tc>
          <w:tcPr>
            <w:tcW w:w="2469" w:type="dxa"/>
            <w:shd w:val="clear" w:color="auto" w:fill="F2DBDB"/>
            <w:vAlign w:val="center"/>
          </w:tcPr>
          <w:p w:rsidR="0065187B" w:rsidRPr="000E329E" w:rsidRDefault="0065187B" w:rsidP="0065187B">
            <w:pPr>
              <w:pStyle w:val="nzvypolvtabulce"/>
              <w:rPr>
                <w:lang w:val="cs-CZ" w:eastAsia="cs-CZ"/>
              </w:rPr>
            </w:pPr>
            <w:r w:rsidRPr="000E329E">
              <w:rPr>
                <w:lang w:val="cs-CZ" w:eastAsia="cs-CZ"/>
              </w:rPr>
              <w:t>počet hodin:</w:t>
            </w:r>
          </w:p>
        </w:tc>
        <w:tc>
          <w:tcPr>
            <w:tcW w:w="2279" w:type="dxa"/>
            <w:shd w:val="clear" w:color="auto" w:fill="F2DBDB"/>
            <w:vAlign w:val="center"/>
          </w:tcPr>
          <w:p w:rsidR="0065187B" w:rsidRPr="000E329E" w:rsidRDefault="0065187B" w:rsidP="0065187B">
            <w:pPr>
              <w:pStyle w:val="vtabulcepedmtunasted"/>
            </w:pPr>
            <w:r w:rsidRPr="000E329E">
              <w:t>4</w:t>
            </w:r>
          </w:p>
        </w:tc>
        <w:tc>
          <w:tcPr>
            <w:tcW w:w="2282" w:type="dxa"/>
            <w:shd w:val="clear" w:color="auto" w:fill="F2DBDB"/>
            <w:vAlign w:val="center"/>
          </w:tcPr>
          <w:p w:rsidR="0065187B" w:rsidRPr="000E329E" w:rsidRDefault="0065187B" w:rsidP="0065187B">
            <w:pPr>
              <w:pStyle w:val="vtabulcepedmtunasted"/>
            </w:pPr>
            <w:r w:rsidRPr="000E329E">
              <w:t>4</w:t>
            </w:r>
          </w:p>
        </w:tc>
        <w:tc>
          <w:tcPr>
            <w:tcW w:w="2610" w:type="dxa"/>
            <w:shd w:val="clear" w:color="auto" w:fill="F2DBDB"/>
            <w:vAlign w:val="center"/>
          </w:tcPr>
          <w:p w:rsidR="0065187B" w:rsidRPr="000E329E" w:rsidRDefault="0065187B" w:rsidP="0065187B">
            <w:pPr>
              <w:pStyle w:val="vtabulcepedmtunasted"/>
            </w:pPr>
            <w:r w:rsidRPr="000E329E">
              <w:t>8</w:t>
            </w:r>
          </w:p>
        </w:tc>
      </w:tr>
    </w:tbl>
    <w:p w:rsidR="0065187B" w:rsidRPr="000E329E" w:rsidRDefault="0065187B" w:rsidP="0065187B">
      <w:pPr>
        <w:pStyle w:val="nzvysttiskacm"/>
      </w:pPr>
      <w:r w:rsidRPr="000E329E">
        <w:t>POJETÍ PŘEDMĚTU</w:t>
      </w:r>
    </w:p>
    <w:p w:rsidR="0065187B" w:rsidRPr="000E329E" w:rsidRDefault="0065187B" w:rsidP="0065187B">
      <w:pPr>
        <w:pStyle w:val="nzvypodst"/>
      </w:pPr>
      <w:r w:rsidRPr="000E329E">
        <w:t>Obecné cíle předmětu</w:t>
      </w:r>
    </w:p>
    <w:tbl>
      <w:tblPr>
        <w:tblW w:w="5341" w:type="pct"/>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1"/>
      </w:tblGrid>
      <w:tr w:rsidR="0065187B" w:rsidRPr="000E329E" w:rsidTr="008728EB">
        <w:tc>
          <w:tcPr>
            <w:tcW w:w="5000" w:type="pct"/>
            <w:vAlign w:val="center"/>
          </w:tcPr>
          <w:p w:rsidR="0065187B" w:rsidRPr="000E329E" w:rsidRDefault="0065187B" w:rsidP="0065187B">
            <w:pPr>
              <w:pStyle w:val="vtabulcezleva"/>
              <w:rPr>
                <w:lang w:val="cs-CZ" w:eastAsia="cs-CZ"/>
              </w:rPr>
            </w:pPr>
            <w:r w:rsidRPr="000E329E">
              <w:rPr>
                <w:lang w:val="cs-CZ" w:eastAsia="cs-CZ"/>
              </w:rPr>
              <w:t>-</w:t>
            </w:r>
            <w:r w:rsidR="004411D6" w:rsidRPr="000E329E">
              <w:rPr>
                <w:lang w:val="cs-CZ" w:eastAsia="cs-CZ"/>
              </w:rPr>
              <w:t xml:space="preserve"> </w:t>
            </w:r>
            <w:r w:rsidRPr="000E329E">
              <w:rPr>
                <w:lang w:val="cs-CZ" w:eastAsia="cs-CZ"/>
              </w:rPr>
              <w:t>rozvíjet komunikativní kompetenci žáka/žákyně s ohledem na jejich budoucí profesní</w:t>
            </w:r>
          </w:p>
          <w:p w:rsidR="0065187B" w:rsidRPr="000E329E" w:rsidRDefault="0065187B" w:rsidP="0065187B">
            <w:pPr>
              <w:pStyle w:val="vtabulcezleva"/>
              <w:rPr>
                <w:lang w:val="cs-CZ" w:eastAsia="cs-CZ"/>
              </w:rPr>
            </w:pPr>
            <w:r w:rsidRPr="000E329E">
              <w:rPr>
                <w:lang w:val="cs-CZ" w:eastAsia="cs-CZ"/>
              </w:rPr>
              <w:t xml:space="preserve"> směřování</w:t>
            </w:r>
          </w:p>
          <w:p w:rsidR="0065187B" w:rsidRPr="000E329E" w:rsidRDefault="0065187B" w:rsidP="0065187B">
            <w:pPr>
              <w:pStyle w:val="vtabulcezleva"/>
              <w:rPr>
                <w:lang w:val="cs-CZ" w:eastAsia="cs-CZ"/>
              </w:rPr>
            </w:pPr>
            <w:r w:rsidRPr="000E329E">
              <w:rPr>
                <w:lang w:val="cs-CZ" w:eastAsia="cs-CZ"/>
              </w:rPr>
              <w:t>-</w:t>
            </w:r>
            <w:r w:rsidR="004411D6" w:rsidRPr="000E329E">
              <w:rPr>
                <w:lang w:val="cs-CZ" w:eastAsia="cs-CZ"/>
              </w:rPr>
              <w:t xml:space="preserve"> </w:t>
            </w:r>
            <w:r w:rsidRPr="000E329E">
              <w:rPr>
                <w:lang w:val="cs-CZ" w:eastAsia="cs-CZ"/>
              </w:rPr>
              <w:t>osvojení jazykových kompetencí vedoucích k dorozumívání v běžných situacích</w:t>
            </w:r>
            <w:r w:rsidR="004411D6" w:rsidRPr="000E329E">
              <w:rPr>
                <w:lang w:val="cs-CZ" w:eastAsia="cs-CZ"/>
              </w:rPr>
              <w:t xml:space="preserve"> </w:t>
            </w:r>
            <w:r w:rsidRPr="000E329E">
              <w:rPr>
                <w:lang w:val="cs-CZ" w:eastAsia="cs-CZ"/>
              </w:rPr>
              <w:t xml:space="preserve"> osobního i</w:t>
            </w:r>
            <w:r w:rsidR="004411D6" w:rsidRPr="000E329E">
              <w:rPr>
                <w:lang w:val="cs-CZ" w:eastAsia="cs-CZ"/>
              </w:rPr>
              <w:t xml:space="preserve"> </w:t>
            </w:r>
            <w:r w:rsidRPr="000E329E">
              <w:rPr>
                <w:lang w:val="cs-CZ" w:eastAsia="cs-CZ"/>
              </w:rPr>
              <w:t>pracovního života, včetně schopnosti pracovat s informačními zdroji a technologiemi</w:t>
            </w:r>
          </w:p>
          <w:p w:rsidR="0065187B" w:rsidRPr="000E329E" w:rsidRDefault="0065187B" w:rsidP="0065187B">
            <w:pPr>
              <w:pStyle w:val="vtabulcezleva"/>
              <w:rPr>
                <w:lang w:val="cs-CZ" w:eastAsia="cs-CZ"/>
              </w:rPr>
            </w:pPr>
            <w:r w:rsidRPr="000E329E">
              <w:rPr>
                <w:lang w:val="cs-CZ" w:eastAsia="cs-CZ"/>
              </w:rPr>
              <w:t>-</w:t>
            </w:r>
            <w:r w:rsidR="004411D6" w:rsidRPr="000E329E">
              <w:rPr>
                <w:lang w:val="cs-CZ" w:eastAsia="cs-CZ"/>
              </w:rPr>
              <w:t xml:space="preserve"> </w:t>
            </w:r>
            <w:r w:rsidRPr="000E329E">
              <w:rPr>
                <w:lang w:val="cs-CZ" w:eastAsia="cs-CZ"/>
              </w:rPr>
              <w:t>hlavní důraz kladen na uplatňování principů Evropského jazykového portfolia (EJP)</w:t>
            </w:r>
          </w:p>
        </w:tc>
      </w:tr>
    </w:tbl>
    <w:p w:rsidR="0065187B" w:rsidRPr="000E329E" w:rsidRDefault="0065187B" w:rsidP="0065187B">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8728EB">
        <w:tc>
          <w:tcPr>
            <w:tcW w:w="9640" w:type="dxa"/>
            <w:vAlign w:val="center"/>
          </w:tcPr>
          <w:p w:rsidR="0065187B" w:rsidRPr="000E329E" w:rsidRDefault="0065187B" w:rsidP="008C1921">
            <w:pPr>
              <w:numPr>
                <w:ilvl w:val="0"/>
                <w:numId w:val="10"/>
              </w:numPr>
            </w:pPr>
            <w:r w:rsidRPr="000E329E">
              <w:t>vzdělávací oblast: Jazykové vzdělávání a komunikace</w:t>
            </w:r>
          </w:p>
          <w:p w:rsidR="0065187B" w:rsidRPr="000E329E" w:rsidRDefault="0065187B" w:rsidP="008C1921">
            <w:pPr>
              <w:numPr>
                <w:ilvl w:val="0"/>
                <w:numId w:val="10"/>
              </w:numPr>
            </w:pPr>
            <w:smartTag w:uri="urn:schemas-microsoft-com:office:smarttags" w:element="metricconverter">
              <w:smartTagPr>
                <w:attr w:name="ProductID" w:val="1. a"/>
              </w:smartTagPr>
              <w:r w:rsidRPr="000E329E">
                <w:t>1.</w:t>
              </w:r>
              <w:r w:rsidR="00622E3A" w:rsidRPr="000E329E">
                <w:t xml:space="preserve"> </w:t>
              </w:r>
              <w:r w:rsidRPr="000E329E">
                <w:t>a</w:t>
              </w:r>
            </w:smartTag>
            <w:r w:rsidRPr="000E329E">
              <w:t xml:space="preserve"> 2. ročník 4 hodiny týdně</w:t>
            </w:r>
          </w:p>
          <w:p w:rsidR="0065187B" w:rsidRPr="000E329E" w:rsidRDefault="0065187B" w:rsidP="008C1921">
            <w:pPr>
              <w:numPr>
                <w:ilvl w:val="0"/>
                <w:numId w:val="10"/>
              </w:numPr>
            </w:pPr>
            <w:r w:rsidRPr="000E329E">
              <w:t>žáci/žákyně seznámeni s EJP,  zaznamenávání výsledků do jazykového pasu (včetně</w:t>
            </w:r>
          </w:p>
          <w:p w:rsidR="0065187B" w:rsidRPr="000E329E" w:rsidRDefault="0065187B" w:rsidP="0065187B">
            <w:r w:rsidRPr="000E329E">
              <w:t xml:space="preserve">   mimoškolních interkulturních zkušeností)  - navázání na řečové dovednosti ukončeného     </w:t>
            </w:r>
          </w:p>
          <w:p w:rsidR="0065187B" w:rsidRPr="000E329E" w:rsidRDefault="0065187B" w:rsidP="0065187B">
            <w:r w:rsidRPr="000E329E">
              <w:t xml:space="preserve">   tříletého studijního oboru na úrovni A2 dle Společného evropského referenčního rámce pro </w:t>
            </w:r>
          </w:p>
          <w:p w:rsidR="0065187B" w:rsidRPr="000E329E" w:rsidRDefault="0065187B" w:rsidP="0065187B">
            <w:r w:rsidRPr="000E329E">
              <w:t xml:space="preserve">   jazyky</w:t>
            </w:r>
          </w:p>
          <w:p w:rsidR="0065187B" w:rsidRPr="000E329E" w:rsidRDefault="0065187B" w:rsidP="0065187B">
            <w:pPr>
              <w:pStyle w:val="vtabulcezleva"/>
              <w:rPr>
                <w:lang w:val="cs-CZ" w:eastAsia="cs-CZ"/>
              </w:rPr>
            </w:pPr>
            <w:r w:rsidRPr="000E329E">
              <w:rPr>
                <w:lang w:val="cs-CZ" w:eastAsia="cs-CZ"/>
              </w:rPr>
              <w:t>-  osvojení řečových dovedností na úrovni B1 dle Společného evropského referenčního rámce</w:t>
            </w:r>
          </w:p>
          <w:p w:rsidR="0065187B" w:rsidRPr="000E329E" w:rsidRDefault="0065187B" w:rsidP="0065187B">
            <w:pPr>
              <w:pStyle w:val="vtabulcezleva"/>
              <w:rPr>
                <w:lang w:val="cs-CZ" w:eastAsia="cs-CZ"/>
              </w:rPr>
            </w:pPr>
            <w:r w:rsidRPr="000E329E">
              <w:rPr>
                <w:lang w:val="cs-CZ" w:eastAsia="cs-CZ"/>
              </w:rPr>
              <w:t xml:space="preserve">   pro jazyky</w:t>
            </w:r>
          </w:p>
        </w:tc>
      </w:tr>
    </w:tbl>
    <w:p w:rsidR="0065187B" w:rsidRPr="000E329E" w:rsidRDefault="0065187B" w:rsidP="0065187B">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8728EB">
        <w:tc>
          <w:tcPr>
            <w:tcW w:w="9640" w:type="dxa"/>
            <w:vAlign w:val="center"/>
          </w:tcPr>
          <w:p w:rsidR="0065187B" w:rsidRPr="000E329E" w:rsidRDefault="0065187B" w:rsidP="008C1921">
            <w:pPr>
              <w:numPr>
                <w:ilvl w:val="0"/>
                <w:numId w:val="11"/>
              </w:numPr>
            </w:pPr>
            <w:r w:rsidRPr="000E329E">
              <w:t>autodidaktické metody, motivace k dalšímu samostudiu (internet, speciální jazyk. literatura apod.)</w:t>
            </w:r>
          </w:p>
          <w:p w:rsidR="00311970" w:rsidRPr="000E329E" w:rsidRDefault="00311970" w:rsidP="008C1921">
            <w:pPr>
              <w:numPr>
                <w:ilvl w:val="0"/>
                <w:numId w:val="11"/>
              </w:numPr>
            </w:pPr>
            <w:r w:rsidRPr="000E329E">
              <w:t>využívání informačních technologií a aplikace určené pro výuku cizích jazyků</w:t>
            </w:r>
          </w:p>
          <w:p w:rsidR="0065187B" w:rsidRPr="000E329E" w:rsidRDefault="0065187B" w:rsidP="008C1921">
            <w:pPr>
              <w:numPr>
                <w:ilvl w:val="0"/>
                <w:numId w:val="11"/>
              </w:numPr>
            </w:pPr>
            <w:r w:rsidRPr="000E329E">
              <w:t>dialogické metody  při nácviku komunikativních dovedností souvisejících s profesní orientací žáků</w:t>
            </w:r>
          </w:p>
          <w:p w:rsidR="0065187B" w:rsidRPr="000E329E" w:rsidRDefault="0065187B" w:rsidP="008C1921">
            <w:pPr>
              <w:numPr>
                <w:ilvl w:val="0"/>
                <w:numId w:val="11"/>
              </w:numPr>
            </w:pPr>
            <w:r w:rsidRPr="000E329E">
              <w:t>týmová,  skupinová</w:t>
            </w:r>
            <w:r w:rsidR="000D0E1E" w:rsidRPr="000E329E">
              <w:t>,</w:t>
            </w:r>
            <w:r w:rsidRPr="000E329E">
              <w:t xml:space="preserve"> projektová práce ukončena prezentací, stejně tak i výsledky  prací samostatných</w:t>
            </w:r>
          </w:p>
          <w:p w:rsidR="0065187B" w:rsidRPr="000E329E" w:rsidRDefault="0065187B" w:rsidP="008C1921">
            <w:pPr>
              <w:numPr>
                <w:ilvl w:val="0"/>
                <w:numId w:val="11"/>
              </w:numPr>
            </w:pPr>
            <w:r w:rsidRPr="000E329E">
              <w:t xml:space="preserve">návaznost výuky jazykové na výuku odborných předmětů </w:t>
            </w:r>
          </w:p>
          <w:p w:rsidR="0065187B" w:rsidRPr="000E329E" w:rsidRDefault="0065187B" w:rsidP="008C1921">
            <w:pPr>
              <w:numPr>
                <w:ilvl w:val="0"/>
                <w:numId w:val="11"/>
              </w:numPr>
            </w:pPr>
            <w:r w:rsidRPr="000E329E">
              <w:t>podporováno vědomí vícejazyčnosti (schopnost transferu)</w:t>
            </w:r>
          </w:p>
        </w:tc>
      </w:tr>
    </w:tbl>
    <w:p w:rsidR="0065187B" w:rsidRPr="000E329E" w:rsidRDefault="0065187B" w:rsidP="0065187B">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97"/>
        <w:gridCol w:w="9043"/>
      </w:tblGrid>
      <w:tr w:rsidR="0065187B" w:rsidRPr="000E329E" w:rsidTr="008728EB">
        <w:trPr>
          <w:trHeight w:val="524"/>
        </w:trPr>
        <w:tc>
          <w:tcPr>
            <w:tcW w:w="597" w:type="dxa"/>
          </w:tcPr>
          <w:p w:rsidR="0065187B" w:rsidRPr="000E329E" w:rsidRDefault="0065187B" w:rsidP="0065187B">
            <w:pPr>
              <w:pStyle w:val="vtabulcevpravo"/>
            </w:pPr>
            <w:r w:rsidRPr="000E329E">
              <w:t>-</w:t>
            </w:r>
          </w:p>
          <w:p w:rsidR="0065187B" w:rsidRPr="000E329E" w:rsidRDefault="0065187B" w:rsidP="004411D6">
            <w:pPr>
              <w:pStyle w:val="vtabulcevpravo"/>
            </w:pPr>
            <w:r w:rsidRPr="000E329E">
              <w:t>-</w:t>
            </w:r>
          </w:p>
        </w:tc>
        <w:tc>
          <w:tcPr>
            <w:tcW w:w="9043" w:type="dxa"/>
          </w:tcPr>
          <w:p w:rsidR="0065187B" w:rsidRPr="000E329E" w:rsidRDefault="0065187B" w:rsidP="004411D6">
            <w:r w:rsidRPr="000E329E">
              <w:t>vlastní  sebehodnocení ( EJP – viz výše)</w:t>
            </w:r>
          </w:p>
          <w:p w:rsidR="0065187B" w:rsidRPr="000E329E" w:rsidRDefault="0065187B" w:rsidP="004411D6">
            <w:r w:rsidRPr="000E329E">
              <w:t>ústní zkoušení (formou konverzace na probrané téma)</w:t>
            </w:r>
          </w:p>
        </w:tc>
      </w:tr>
      <w:tr w:rsidR="0065187B" w:rsidRPr="000E329E" w:rsidTr="008728EB">
        <w:tc>
          <w:tcPr>
            <w:tcW w:w="597" w:type="dxa"/>
          </w:tcPr>
          <w:p w:rsidR="0065187B" w:rsidRPr="000E329E" w:rsidRDefault="0065187B" w:rsidP="0065187B">
            <w:pPr>
              <w:pStyle w:val="vtabulcevpravo"/>
            </w:pPr>
            <w:r w:rsidRPr="000E329E">
              <w:t>-</w:t>
            </w:r>
          </w:p>
        </w:tc>
        <w:tc>
          <w:tcPr>
            <w:tcW w:w="9043" w:type="dxa"/>
            <w:vAlign w:val="center"/>
          </w:tcPr>
          <w:p w:rsidR="0065187B" w:rsidRPr="000E329E" w:rsidRDefault="0065187B" w:rsidP="004411D6">
            <w:r w:rsidRPr="000E329E">
              <w:t>po ukončení lekce/tematického celku písemné opakování (min 50% úspěšnost</w:t>
            </w:r>
            <w:r w:rsidR="000D0E1E" w:rsidRPr="000E329E">
              <w:t>)</w:t>
            </w:r>
          </w:p>
        </w:tc>
      </w:tr>
      <w:tr w:rsidR="0065187B" w:rsidRPr="000E329E" w:rsidTr="008728EB">
        <w:tc>
          <w:tcPr>
            <w:tcW w:w="597" w:type="dxa"/>
          </w:tcPr>
          <w:p w:rsidR="0065187B" w:rsidRPr="000E329E" w:rsidRDefault="0065187B" w:rsidP="0065187B">
            <w:pPr>
              <w:pStyle w:val="vtabulcevpravo"/>
            </w:pPr>
            <w:r w:rsidRPr="000E329E">
              <w:t>-</w:t>
            </w:r>
          </w:p>
        </w:tc>
        <w:tc>
          <w:tcPr>
            <w:tcW w:w="9043" w:type="dxa"/>
            <w:vAlign w:val="center"/>
          </w:tcPr>
          <w:p w:rsidR="0065187B" w:rsidRPr="000E329E" w:rsidRDefault="0065187B" w:rsidP="0065187B">
            <w:pPr>
              <w:pStyle w:val="vtabulcezleva"/>
              <w:rPr>
                <w:lang w:val="cs-CZ" w:eastAsia="cs-CZ"/>
              </w:rPr>
            </w:pPr>
            <w:r w:rsidRPr="000E329E">
              <w:rPr>
                <w:lang w:val="cs-CZ" w:eastAsia="cs-CZ"/>
              </w:rPr>
              <w:t>při celkové klasifikaci významně zohledňován aktivní a samostatný přístup k výuce cizího jazyka</w:t>
            </w:r>
          </w:p>
        </w:tc>
      </w:tr>
    </w:tbl>
    <w:p w:rsidR="008728EB" w:rsidRDefault="008728EB">
      <w:pPr>
        <w:rPr>
          <w:rFonts w:ascii="Arial" w:hAnsi="Arial"/>
          <w:b/>
          <w:sz w:val="24"/>
        </w:rPr>
      </w:pPr>
      <w:r>
        <w:br w:type="page"/>
      </w:r>
    </w:p>
    <w:p w:rsidR="0065187B" w:rsidRPr="000E329E" w:rsidRDefault="0065187B" w:rsidP="0065187B">
      <w:pPr>
        <w:pStyle w:val="nzvypodst"/>
      </w:pPr>
      <w:r w:rsidRPr="000E329E">
        <w:lastRenderedPageBreak/>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8728EB">
        <w:trPr>
          <w:trHeight w:val="66"/>
        </w:trPr>
        <w:tc>
          <w:tcPr>
            <w:tcW w:w="9640" w:type="dxa"/>
            <w:vAlign w:val="center"/>
          </w:tcPr>
          <w:p w:rsidR="0065187B" w:rsidRPr="000E329E" w:rsidRDefault="0065187B" w:rsidP="0065187B">
            <w:pPr>
              <w:pStyle w:val="Stylvtabulcezlevatun"/>
              <w:rPr>
                <w:lang w:val="cs-CZ" w:eastAsia="cs-CZ"/>
              </w:rPr>
            </w:pPr>
            <w:r w:rsidRPr="000E329E">
              <w:rPr>
                <w:lang w:val="cs-CZ" w:eastAsia="cs-CZ"/>
              </w:rPr>
              <w:t xml:space="preserve">Klíčové kompetence: </w:t>
            </w:r>
            <w:r w:rsidRPr="000E329E">
              <w:rPr>
                <w:b w:val="0"/>
                <w:lang w:val="cs-CZ" w:eastAsia="cs-CZ"/>
              </w:rPr>
              <w:t xml:space="preserve">žák/žákyně  prokáže dosaženou úroveň svých jazykových a komunikativních dovedností v rámci tematických okruhů </w:t>
            </w:r>
          </w:p>
        </w:tc>
      </w:tr>
      <w:tr w:rsidR="0065187B" w:rsidRPr="000E329E" w:rsidTr="008728EB">
        <w:trPr>
          <w:trHeight w:val="63"/>
        </w:trPr>
        <w:tc>
          <w:tcPr>
            <w:tcW w:w="9640" w:type="dxa"/>
            <w:vAlign w:val="center"/>
          </w:tcPr>
          <w:p w:rsidR="0065187B" w:rsidRPr="000E329E" w:rsidRDefault="0065187B" w:rsidP="0065187B">
            <w:r w:rsidRPr="000E329E">
              <w:rPr>
                <w:b/>
              </w:rPr>
              <w:t>Průřezová témata</w:t>
            </w:r>
            <w:r w:rsidRPr="000E329E">
              <w:t>: týkajících se</w:t>
            </w:r>
          </w:p>
          <w:p w:rsidR="0065187B" w:rsidRPr="000E329E" w:rsidRDefault="0065187B" w:rsidP="0065187B">
            <w:r w:rsidRPr="000E329E">
              <w:t>- mezilidských vztahů</w:t>
            </w:r>
          </w:p>
          <w:p w:rsidR="0065187B" w:rsidRPr="000E329E" w:rsidRDefault="0065187B" w:rsidP="008C1921">
            <w:pPr>
              <w:numPr>
                <w:ilvl w:val="0"/>
                <w:numId w:val="12"/>
              </w:numPr>
            </w:pPr>
            <w:r w:rsidRPr="000E329E">
              <w:t>životního prostředí</w:t>
            </w:r>
          </w:p>
          <w:p w:rsidR="0065187B" w:rsidRPr="000E329E" w:rsidRDefault="0065187B" w:rsidP="008C1921">
            <w:pPr>
              <w:numPr>
                <w:ilvl w:val="0"/>
                <w:numId w:val="12"/>
              </w:numPr>
            </w:pPr>
            <w:r w:rsidRPr="000E329E">
              <w:t>sociokulturních aspektů různých jazykových oblastí včetně ČR</w:t>
            </w:r>
          </w:p>
          <w:p w:rsidR="0065187B" w:rsidRPr="000E329E" w:rsidRDefault="0065187B" w:rsidP="008C1921">
            <w:pPr>
              <w:numPr>
                <w:ilvl w:val="0"/>
                <w:numId w:val="12"/>
              </w:numPr>
            </w:pPr>
            <w:r w:rsidRPr="000E329E">
              <w:t xml:space="preserve">specifických témat daných zájmem, zaměřením a budoucími potřebami žáků, s ohledem na profesní orientaci žáků </w:t>
            </w:r>
          </w:p>
          <w:p w:rsidR="0065187B" w:rsidRPr="000E329E" w:rsidRDefault="0065187B" w:rsidP="0065187B">
            <w:pPr>
              <w:pStyle w:val="Stylvtabulcezlevatun"/>
              <w:rPr>
                <w:lang w:val="cs-CZ" w:eastAsia="cs-CZ"/>
              </w:rPr>
            </w:pPr>
            <w:r w:rsidRPr="000E329E">
              <w:rPr>
                <w:b w:val="0"/>
                <w:lang w:val="cs-CZ" w:eastAsia="cs-CZ"/>
              </w:rPr>
              <w:t>k rozvoji všech klíčových kompetencí přispívá celkové pojetí výuky ve vzdělávací oblasti Jazykové vzdělávání a  komunikace (viz též Český jazyk a komunikace)</w:t>
            </w:r>
          </w:p>
        </w:tc>
      </w:tr>
    </w:tbl>
    <w:p w:rsidR="0065187B" w:rsidRPr="000E329E" w:rsidRDefault="0065187B" w:rsidP="0065187B">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E329E" w:rsidRPr="000E329E" w:rsidTr="008728EB">
        <w:tc>
          <w:tcPr>
            <w:tcW w:w="9640" w:type="dxa"/>
          </w:tcPr>
          <w:p w:rsidR="00311970" w:rsidRPr="000E329E" w:rsidRDefault="00311970" w:rsidP="00311970">
            <w:pPr>
              <w:rPr>
                <w:szCs w:val="19"/>
                <w:shd w:val="clear" w:color="auto" w:fill="FFFFFF"/>
              </w:rPr>
            </w:pPr>
            <w:r w:rsidRPr="000E329E">
              <w:rPr>
                <w:szCs w:val="19"/>
                <w:shd w:val="clear" w:color="auto" w:fill="FFFFFF"/>
              </w:rPr>
              <w:t>CHRISTINA LATHAM-KOENIG. </w:t>
            </w:r>
            <w:r w:rsidRPr="000E329E">
              <w:rPr>
                <w:i/>
                <w:iCs/>
                <w:szCs w:val="19"/>
                <w:shd w:val="clear" w:color="auto" w:fill="FFFFFF"/>
              </w:rPr>
              <w:t xml:space="preserve">ENGLISH FILE </w:t>
            </w:r>
            <w:proofErr w:type="spellStart"/>
            <w:r w:rsidRPr="000E329E">
              <w:rPr>
                <w:i/>
                <w:iCs/>
                <w:szCs w:val="19"/>
                <w:shd w:val="clear" w:color="auto" w:fill="FFFFFF"/>
              </w:rPr>
              <w:t>Pre-intermediate</w:t>
            </w:r>
            <w:proofErr w:type="spellEnd"/>
            <w:r w:rsidRPr="000E329E">
              <w:rPr>
                <w:i/>
                <w:iCs/>
                <w:szCs w:val="19"/>
                <w:shd w:val="clear" w:color="auto" w:fill="FFFFFF"/>
              </w:rPr>
              <w:t xml:space="preserve"> </w:t>
            </w:r>
            <w:proofErr w:type="spellStart"/>
            <w:r w:rsidRPr="000E329E">
              <w:rPr>
                <w:i/>
                <w:iCs/>
                <w:szCs w:val="19"/>
                <w:shd w:val="clear" w:color="auto" w:fill="FFFFFF"/>
              </w:rPr>
              <w:t>Student's</w:t>
            </w:r>
            <w:proofErr w:type="spellEnd"/>
            <w:r w:rsidRPr="000E329E">
              <w:rPr>
                <w:i/>
                <w:iCs/>
                <w:szCs w:val="19"/>
                <w:shd w:val="clear" w:color="auto" w:fill="FFFFFF"/>
              </w:rPr>
              <w:t xml:space="preserve"> </w:t>
            </w:r>
            <w:proofErr w:type="spellStart"/>
            <w:r w:rsidRPr="000E329E">
              <w:rPr>
                <w:i/>
                <w:iCs/>
                <w:szCs w:val="19"/>
                <w:shd w:val="clear" w:color="auto" w:fill="FFFFFF"/>
              </w:rPr>
              <w:t>Book</w:t>
            </w:r>
            <w:proofErr w:type="spellEnd"/>
            <w:r w:rsidRPr="000E329E">
              <w:rPr>
                <w:i/>
                <w:iCs/>
                <w:szCs w:val="19"/>
                <w:shd w:val="clear" w:color="auto" w:fill="FFFFFF"/>
              </w:rPr>
              <w:t xml:space="preserve"> </w:t>
            </w:r>
            <w:proofErr w:type="spellStart"/>
            <w:r w:rsidRPr="000E329E">
              <w:rPr>
                <w:i/>
                <w:iCs/>
                <w:szCs w:val="19"/>
                <w:shd w:val="clear" w:color="auto" w:fill="FFFFFF"/>
              </w:rPr>
              <w:t>fourth</w:t>
            </w:r>
            <w:proofErr w:type="spellEnd"/>
            <w:r w:rsidRPr="000E329E">
              <w:rPr>
                <w:szCs w:val="19"/>
                <w:shd w:val="clear" w:color="auto" w:fill="FFFFFF"/>
              </w:rPr>
              <w:t>. Oxford: Oxford, 2019, ISBN 978-0-19-403730-3</w:t>
            </w:r>
          </w:p>
          <w:p w:rsidR="00311970" w:rsidRPr="000E329E" w:rsidRDefault="00311970" w:rsidP="00311970">
            <w:pPr>
              <w:rPr>
                <w:szCs w:val="19"/>
                <w:shd w:val="clear" w:color="auto" w:fill="FFFFFF"/>
              </w:rPr>
            </w:pPr>
            <w:r w:rsidRPr="000E329E">
              <w:rPr>
                <w:szCs w:val="19"/>
                <w:shd w:val="clear" w:color="auto" w:fill="FFFFFF"/>
              </w:rPr>
              <w:t>CHRISTINA LATHAM-KOENIG. </w:t>
            </w:r>
            <w:r w:rsidRPr="000E329E">
              <w:rPr>
                <w:i/>
                <w:iCs/>
                <w:szCs w:val="19"/>
                <w:shd w:val="clear" w:color="auto" w:fill="FFFFFF"/>
              </w:rPr>
              <w:t xml:space="preserve">ENGLISH FILE </w:t>
            </w:r>
            <w:proofErr w:type="spellStart"/>
            <w:r w:rsidRPr="000E329E">
              <w:rPr>
                <w:i/>
                <w:iCs/>
                <w:szCs w:val="19"/>
                <w:shd w:val="clear" w:color="auto" w:fill="FFFFFF"/>
              </w:rPr>
              <w:t>Pre-intermediate</w:t>
            </w:r>
            <w:proofErr w:type="spellEnd"/>
            <w:r w:rsidRPr="000E329E">
              <w:rPr>
                <w:i/>
                <w:iCs/>
                <w:szCs w:val="19"/>
                <w:shd w:val="clear" w:color="auto" w:fill="FFFFFF"/>
              </w:rPr>
              <w:t xml:space="preserve"> </w:t>
            </w:r>
            <w:proofErr w:type="spellStart"/>
            <w:r w:rsidRPr="000E329E">
              <w:rPr>
                <w:i/>
                <w:iCs/>
                <w:szCs w:val="19"/>
                <w:shd w:val="clear" w:color="auto" w:fill="FFFFFF"/>
              </w:rPr>
              <w:t>Student's</w:t>
            </w:r>
            <w:proofErr w:type="spellEnd"/>
            <w:r w:rsidRPr="000E329E">
              <w:rPr>
                <w:i/>
                <w:iCs/>
                <w:szCs w:val="19"/>
                <w:shd w:val="clear" w:color="auto" w:fill="FFFFFF"/>
              </w:rPr>
              <w:t xml:space="preserve"> </w:t>
            </w:r>
            <w:proofErr w:type="spellStart"/>
            <w:r w:rsidRPr="000E329E">
              <w:rPr>
                <w:i/>
                <w:iCs/>
                <w:szCs w:val="19"/>
                <w:shd w:val="clear" w:color="auto" w:fill="FFFFFF"/>
              </w:rPr>
              <w:t>Book</w:t>
            </w:r>
            <w:proofErr w:type="spellEnd"/>
            <w:r w:rsidRPr="000E329E">
              <w:rPr>
                <w:i/>
                <w:iCs/>
                <w:szCs w:val="19"/>
                <w:shd w:val="clear" w:color="auto" w:fill="FFFFFF"/>
              </w:rPr>
              <w:t xml:space="preserve"> </w:t>
            </w:r>
            <w:proofErr w:type="spellStart"/>
            <w:r w:rsidRPr="000E329E">
              <w:rPr>
                <w:i/>
                <w:iCs/>
                <w:szCs w:val="19"/>
                <w:shd w:val="clear" w:color="auto" w:fill="FFFFFF"/>
              </w:rPr>
              <w:t>third</w:t>
            </w:r>
            <w:proofErr w:type="spellEnd"/>
            <w:r w:rsidRPr="000E329E">
              <w:rPr>
                <w:szCs w:val="19"/>
                <w:shd w:val="clear" w:color="auto" w:fill="FFFFFF"/>
              </w:rPr>
              <w:t>. Oxford: Oxford, 2019, ISBN 9780194598811</w:t>
            </w:r>
          </w:p>
          <w:p w:rsidR="00311970" w:rsidRPr="000E329E" w:rsidRDefault="00311970" w:rsidP="00311970">
            <w:pPr>
              <w:rPr>
                <w:rFonts w:ascii="Arial" w:hAnsi="Arial" w:cs="Arial"/>
                <w:sz w:val="19"/>
                <w:szCs w:val="19"/>
                <w:shd w:val="clear" w:color="auto" w:fill="FFFFFF"/>
              </w:rPr>
            </w:pPr>
            <w:r w:rsidRPr="000E329E">
              <w:rPr>
                <w:szCs w:val="19"/>
                <w:shd w:val="clear" w:color="auto" w:fill="FFFFFF"/>
              </w:rPr>
              <w:t>HOBBS MARTYN. </w:t>
            </w:r>
            <w:r w:rsidRPr="000E329E">
              <w:rPr>
                <w:i/>
                <w:iCs/>
                <w:szCs w:val="19"/>
                <w:shd w:val="clear" w:color="auto" w:fill="FFFFFF"/>
              </w:rPr>
              <w:t>NEW MATURITA ACTIVATOR</w:t>
            </w:r>
            <w:r w:rsidRPr="000E329E">
              <w:rPr>
                <w:szCs w:val="19"/>
                <w:shd w:val="clear" w:color="auto" w:fill="FFFFFF"/>
              </w:rPr>
              <w:t xml:space="preserve">. Praha: PEARSON </w:t>
            </w:r>
            <w:proofErr w:type="spellStart"/>
            <w:r w:rsidRPr="000E329E">
              <w:rPr>
                <w:szCs w:val="19"/>
                <w:shd w:val="clear" w:color="auto" w:fill="FFFFFF"/>
              </w:rPr>
              <w:t>Longman</w:t>
            </w:r>
            <w:proofErr w:type="spellEnd"/>
            <w:r w:rsidRPr="000E329E">
              <w:rPr>
                <w:szCs w:val="19"/>
                <w:shd w:val="clear" w:color="auto" w:fill="FFFFFF"/>
              </w:rPr>
              <w:t>, 2018, ISBN 978-83-7882-658-3</w:t>
            </w:r>
          </w:p>
        </w:tc>
      </w:tr>
    </w:tbl>
    <w:p w:rsidR="0065187B" w:rsidRPr="000E329E" w:rsidRDefault="0065187B" w:rsidP="0065187B">
      <w:pPr>
        <w:pStyle w:val="nzvysttiskacm"/>
      </w:pPr>
      <w:r w:rsidRPr="000E329E">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426"/>
        <w:gridCol w:w="4632"/>
        <w:gridCol w:w="1134"/>
        <w:gridCol w:w="3448"/>
      </w:tblGrid>
      <w:tr w:rsidR="0065187B" w:rsidRPr="000E329E" w:rsidTr="008728EB">
        <w:tc>
          <w:tcPr>
            <w:tcW w:w="5058" w:type="dxa"/>
            <w:gridSpan w:val="2"/>
            <w:vAlign w:val="center"/>
          </w:tcPr>
          <w:p w:rsidR="0065187B" w:rsidRPr="000E329E" w:rsidRDefault="0065187B" w:rsidP="0065187B">
            <w:pPr>
              <w:pStyle w:val="vtabulcetunnasted"/>
            </w:pPr>
            <w:r w:rsidRPr="000E329E">
              <w:t>Výsledky vzdělávání a kompetence</w:t>
            </w:r>
          </w:p>
        </w:tc>
        <w:tc>
          <w:tcPr>
            <w:tcW w:w="1134" w:type="dxa"/>
            <w:vAlign w:val="center"/>
          </w:tcPr>
          <w:p w:rsidR="0065187B" w:rsidRPr="000E329E" w:rsidRDefault="0065187B" w:rsidP="0065187B">
            <w:pPr>
              <w:pStyle w:val="vtabulcetunnasted"/>
            </w:pPr>
            <w:r w:rsidRPr="000E329E">
              <w:t>Počet hodin</w:t>
            </w:r>
          </w:p>
          <w:p w:rsidR="00C535A9" w:rsidRPr="000E329E" w:rsidRDefault="00C535A9" w:rsidP="0065187B">
            <w:pPr>
              <w:pStyle w:val="vtabulcetunnasted"/>
            </w:pPr>
            <w:r w:rsidRPr="000E329E">
              <w:t>264</w:t>
            </w:r>
          </w:p>
        </w:tc>
        <w:tc>
          <w:tcPr>
            <w:tcW w:w="3448" w:type="dxa"/>
            <w:vAlign w:val="center"/>
          </w:tcPr>
          <w:p w:rsidR="0065187B" w:rsidRPr="000E329E" w:rsidRDefault="0065187B" w:rsidP="0065187B">
            <w:pPr>
              <w:pStyle w:val="vtabulcetunnasted"/>
            </w:pPr>
            <w:r w:rsidRPr="000E329E">
              <w:t>Tematický celek</w:t>
            </w:r>
          </w:p>
        </w:tc>
      </w:tr>
      <w:tr w:rsidR="0065187B" w:rsidRPr="000E329E" w:rsidTr="008728EB">
        <w:tc>
          <w:tcPr>
            <w:tcW w:w="426" w:type="dxa"/>
            <w:vAlign w:val="center"/>
          </w:tcPr>
          <w:p w:rsidR="0065187B" w:rsidRPr="000E329E" w:rsidRDefault="0065187B" w:rsidP="0065187B">
            <w:pPr>
              <w:pStyle w:val="vtabulcevpravo"/>
            </w:pPr>
          </w:p>
        </w:tc>
        <w:tc>
          <w:tcPr>
            <w:tcW w:w="4632" w:type="dxa"/>
            <w:vAlign w:val="center"/>
          </w:tcPr>
          <w:p w:rsidR="0065187B" w:rsidRPr="000E329E" w:rsidRDefault="0065187B" w:rsidP="0065187B">
            <w:pPr>
              <w:pStyle w:val="Stylvtabulcezlevatun"/>
              <w:rPr>
                <w:lang w:val="cs-CZ" w:eastAsia="cs-CZ"/>
              </w:rPr>
            </w:pPr>
            <w:r w:rsidRPr="000E329E">
              <w:rPr>
                <w:lang w:val="cs-CZ" w:eastAsia="cs-CZ"/>
              </w:rPr>
              <w:t>Žák</w:t>
            </w:r>
          </w:p>
        </w:tc>
        <w:tc>
          <w:tcPr>
            <w:tcW w:w="1134" w:type="dxa"/>
            <w:vAlign w:val="center"/>
          </w:tcPr>
          <w:p w:rsidR="0065187B" w:rsidRPr="000E329E" w:rsidRDefault="0065187B" w:rsidP="0065187B">
            <w:pPr>
              <w:pStyle w:val="vtabulcetunnasted"/>
            </w:pPr>
            <w:r w:rsidRPr="000E329E">
              <w:t>1.</w:t>
            </w:r>
            <w:r w:rsidR="00622E3A" w:rsidRPr="000E329E">
              <w:t xml:space="preserve"> </w:t>
            </w:r>
            <w:r w:rsidRPr="000E329E">
              <w:t>ročník</w:t>
            </w:r>
          </w:p>
        </w:tc>
        <w:tc>
          <w:tcPr>
            <w:tcW w:w="3448" w:type="dxa"/>
            <w:vAlign w:val="center"/>
          </w:tcPr>
          <w:p w:rsidR="0065187B" w:rsidRPr="000E329E" w:rsidRDefault="0065187B" w:rsidP="0065187B">
            <w:pPr>
              <w:pStyle w:val="vtabulcezleva"/>
              <w:rPr>
                <w:lang w:val="cs-CZ" w:eastAsia="cs-CZ"/>
              </w:rPr>
            </w:pPr>
          </w:p>
        </w:tc>
      </w:tr>
      <w:tr w:rsidR="0065187B" w:rsidRPr="000E329E" w:rsidTr="008728EB">
        <w:tc>
          <w:tcPr>
            <w:tcW w:w="426" w:type="dxa"/>
            <w:vAlign w:val="center"/>
          </w:tcPr>
          <w:p w:rsidR="0065187B" w:rsidRPr="000E329E" w:rsidRDefault="0065187B" w:rsidP="0065187B">
            <w:pPr>
              <w:pStyle w:val="vtabulcevpravo"/>
            </w:pPr>
            <w:r w:rsidRPr="000E329E">
              <w:t>-</w:t>
            </w:r>
          </w:p>
          <w:p w:rsidR="0065187B" w:rsidRPr="000E329E" w:rsidRDefault="0065187B" w:rsidP="0065187B">
            <w:pPr>
              <w:pStyle w:val="vtabulcevpravo"/>
            </w:pPr>
          </w:p>
          <w:p w:rsidR="0065187B" w:rsidRPr="000E329E" w:rsidRDefault="0065187B" w:rsidP="0065187B">
            <w:pPr>
              <w:pStyle w:val="vtabulcevpravo"/>
            </w:pPr>
          </w:p>
          <w:p w:rsidR="0065187B" w:rsidRPr="000E329E" w:rsidRDefault="0065187B" w:rsidP="0065187B">
            <w:pPr>
              <w:pStyle w:val="vtabulcevpravo"/>
            </w:pPr>
          </w:p>
          <w:p w:rsidR="0065187B" w:rsidRPr="000E329E" w:rsidRDefault="0065187B" w:rsidP="0065187B">
            <w:pPr>
              <w:pStyle w:val="vtabulcevpravo"/>
            </w:pPr>
          </w:p>
          <w:p w:rsidR="0065187B" w:rsidRPr="000E329E" w:rsidRDefault="0065187B" w:rsidP="0065187B">
            <w:pPr>
              <w:pStyle w:val="vtabulcevpravo"/>
            </w:pPr>
            <w:r w:rsidRPr="000E329E">
              <w:t>-</w:t>
            </w:r>
          </w:p>
          <w:p w:rsidR="0065187B" w:rsidRPr="000E329E" w:rsidRDefault="0065187B" w:rsidP="0065187B">
            <w:pPr>
              <w:pStyle w:val="vtabulcevpravo"/>
            </w:pPr>
          </w:p>
        </w:tc>
        <w:tc>
          <w:tcPr>
            <w:tcW w:w="4632" w:type="dxa"/>
            <w:vAlign w:val="center"/>
          </w:tcPr>
          <w:p w:rsidR="0065187B" w:rsidRPr="000E329E" w:rsidRDefault="0065187B" w:rsidP="0065187B">
            <w:r w:rsidRPr="000E329E">
              <w:t>žák/žákyně charakterizuje sebe, svou rodinu a přátele (osob. údaje, vzhled, zájmy, vztahy)</w:t>
            </w:r>
          </w:p>
          <w:p w:rsidR="0065187B" w:rsidRPr="000E329E" w:rsidRDefault="0065187B" w:rsidP="0065187B">
            <w:pPr>
              <w:pStyle w:val="vtabulcezleva"/>
              <w:rPr>
                <w:lang w:val="cs-CZ" w:eastAsia="cs-CZ"/>
              </w:rPr>
            </w:pPr>
            <w:r w:rsidRPr="000E329E">
              <w:rPr>
                <w:lang w:val="cs-CZ" w:eastAsia="cs-CZ"/>
              </w:rPr>
              <w:t>dle pokročilosti a vlastního výběru: sociální role, společenské problémy</w:t>
            </w:r>
          </w:p>
          <w:p w:rsidR="0065187B" w:rsidRPr="000E329E" w:rsidRDefault="0065187B" w:rsidP="0065187B">
            <w:pPr>
              <w:pStyle w:val="vtabulcezleva"/>
              <w:rPr>
                <w:lang w:val="cs-CZ" w:eastAsia="cs-CZ"/>
              </w:rPr>
            </w:pPr>
            <w:r w:rsidRPr="000E329E">
              <w:rPr>
                <w:lang w:val="cs-CZ" w:eastAsia="cs-CZ"/>
              </w:rPr>
              <w:t>popíše průběh všedního i svátečního dne (včetně stravovacích zvyklostí –např. narozeninový dort, nedělní oběd), rozdělení rolí a prací v rodině</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Stylvtabulcezlevatun"/>
              <w:jc w:val="center"/>
              <w:rPr>
                <w:lang w:val="cs-CZ" w:eastAsia="cs-CZ"/>
              </w:rPr>
            </w:pPr>
            <w:r w:rsidRPr="000E329E">
              <w:rPr>
                <w:lang w:val="cs-CZ" w:eastAsia="cs-CZ"/>
              </w:rPr>
              <w:t>Já a lidé v mém okolí</w:t>
            </w:r>
          </w:p>
        </w:tc>
      </w:tr>
      <w:tr w:rsidR="0065187B" w:rsidRPr="000E329E" w:rsidTr="008728EB">
        <w:tc>
          <w:tcPr>
            <w:tcW w:w="426" w:type="dxa"/>
            <w:vAlign w:val="center"/>
          </w:tcPr>
          <w:p w:rsidR="0065187B" w:rsidRPr="000E329E" w:rsidRDefault="0065187B" w:rsidP="0065187B">
            <w:pPr>
              <w:pStyle w:val="vtabulcevpravo"/>
            </w:pPr>
            <w:r w:rsidRPr="000E329E">
              <w:t>-</w:t>
            </w:r>
          </w:p>
          <w:p w:rsidR="0065187B" w:rsidRPr="000E329E" w:rsidRDefault="0065187B" w:rsidP="0065187B">
            <w:pPr>
              <w:pStyle w:val="vtabulcevpravo"/>
            </w:pPr>
          </w:p>
          <w:p w:rsidR="0065187B" w:rsidRPr="000E329E" w:rsidRDefault="0065187B" w:rsidP="0065187B">
            <w:pPr>
              <w:pStyle w:val="vtabulcevpravo"/>
            </w:pPr>
          </w:p>
          <w:p w:rsidR="0065187B" w:rsidRPr="000E329E" w:rsidRDefault="0065187B" w:rsidP="0065187B">
            <w:pPr>
              <w:pStyle w:val="vtabulcevpravo"/>
            </w:pPr>
          </w:p>
          <w:p w:rsidR="0065187B" w:rsidRPr="000E329E" w:rsidRDefault="0065187B" w:rsidP="0065187B">
            <w:pPr>
              <w:pStyle w:val="vtabulcevpravo"/>
            </w:pPr>
          </w:p>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r w:rsidRPr="000E329E">
              <w:rPr>
                <w:lang w:val="cs-CZ" w:eastAsia="cs-CZ"/>
              </w:rPr>
              <w:t>popíše svůj domov včetně okolí, umí pojmenovat základní zařízení bytu (se zaměřením na zařízení kuchyně, prostírání stolu), zhodnotí svou současnou situaci a zamyslí se nad vlastními plány do budoucna</w:t>
            </w:r>
          </w:p>
          <w:p w:rsidR="0065187B" w:rsidRPr="000E329E" w:rsidRDefault="0065187B" w:rsidP="0065187B">
            <w:pPr>
              <w:pStyle w:val="vtabulcezleva"/>
              <w:rPr>
                <w:lang w:val="cs-CZ" w:eastAsia="cs-CZ"/>
              </w:rPr>
            </w:pPr>
            <w:r w:rsidRPr="000E329E">
              <w:rPr>
                <w:lang w:val="cs-CZ" w:eastAsia="cs-CZ"/>
              </w:rPr>
              <w:t>porovná výhody a nevýhody bydlení na venkově a ve městě</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zleva"/>
              <w:jc w:val="center"/>
              <w:rPr>
                <w:lang w:val="cs-CZ" w:eastAsia="cs-CZ"/>
              </w:rPr>
            </w:pPr>
            <w:r w:rsidRPr="000E329E">
              <w:rPr>
                <w:b/>
                <w:lang w:val="cs-CZ" w:eastAsia="cs-CZ"/>
              </w:rPr>
              <w:t>Bydlení, můj domov</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r w:rsidRPr="000E329E">
              <w:rPr>
                <w:rStyle w:val="vtabulcezlevaChar"/>
              </w:rPr>
              <w:t>vysvětlí, jaké možnosti nakupování existují (typy obchodů a zákl. služeb</w:t>
            </w:r>
            <w:r w:rsidRPr="000E329E">
              <w:t>,</w:t>
            </w:r>
          </w:p>
          <w:p w:rsidR="0065187B" w:rsidRPr="000E329E" w:rsidRDefault="0065187B" w:rsidP="0065187B">
            <w:pPr>
              <w:pStyle w:val="vtabulcezleva"/>
              <w:rPr>
                <w:lang w:val="cs-CZ" w:eastAsia="cs-CZ"/>
              </w:rPr>
            </w:pPr>
            <w:r w:rsidRPr="000E329E">
              <w:rPr>
                <w:lang w:val="cs-CZ" w:eastAsia="cs-CZ"/>
              </w:rPr>
              <w:t>možnosti placení), charakterizuje svůj vztah k nakupování, zvláštní</w:t>
            </w:r>
          </w:p>
          <w:p w:rsidR="0065187B" w:rsidRPr="000E329E" w:rsidRDefault="0065187B" w:rsidP="0065187B">
            <w:pPr>
              <w:pStyle w:val="vtabulcezleva"/>
              <w:rPr>
                <w:lang w:val="cs-CZ" w:eastAsia="cs-CZ"/>
              </w:rPr>
            </w:pPr>
            <w:r w:rsidRPr="000E329E">
              <w:rPr>
                <w:lang w:val="cs-CZ" w:eastAsia="cs-CZ"/>
              </w:rPr>
              <w:t>pozornost věnuje oddělení potravin</w:t>
            </w:r>
          </w:p>
          <w:p w:rsidR="0065187B" w:rsidRPr="000E329E" w:rsidRDefault="0065187B" w:rsidP="0065187B">
            <w:pPr>
              <w:pStyle w:val="vtabulcezleva"/>
              <w:rPr>
                <w:lang w:val="cs-CZ" w:eastAsia="cs-CZ"/>
              </w:rPr>
            </w:pP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Nakupování</w:t>
            </w:r>
          </w:p>
        </w:tc>
      </w:tr>
      <w:tr w:rsidR="0065187B" w:rsidRPr="000E329E" w:rsidTr="008728EB">
        <w:tc>
          <w:tcPr>
            <w:tcW w:w="426" w:type="dxa"/>
            <w:vAlign w:val="center"/>
          </w:tcPr>
          <w:p w:rsidR="0065187B" w:rsidRPr="000E329E" w:rsidRDefault="0065187B" w:rsidP="0065187B">
            <w:pPr>
              <w:pStyle w:val="vtabulcevpravo"/>
            </w:pPr>
            <w:r w:rsidRPr="000E329E">
              <w:lastRenderedPageBreak/>
              <w:t>-</w:t>
            </w:r>
          </w:p>
        </w:tc>
        <w:tc>
          <w:tcPr>
            <w:tcW w:w="4632" w:type="dxa"/>
            <w:vAlign w:val="center"/>
          </w:tcPr>
          <w:p w:rsidR="0065187B" w:rsidRPr="000E329E" w:rsidRDefault="0065187B" w:rsidP="008C1921">
            <w:pPr>
              <w:numPr>
                <w:ilvl w:val="0"/>
                <w:numId w:val="13"/>
              </w:numPr>
            </w:pPr>
            <w:r w:rsidRPr="000E329E">
              <w:t>nastíní možnosti využití volného času, vysvětlí, kterým aktivitám (zejména sportovním, kulturním) dává přednost</w:t>
            </w:r>
          </w:p>
          <w:p w:rsidR="0065187B" w:rsidRPr="000E329E" w:rsidRDefault="0065187B" w:rsidP="008C1921">
            <w:pPr>
              <w:numPr>
                <w:ilvl w:val="0"/>
                <w:numId w:val="13"/>
              </w:numPr>
            </w:pPr>
            <w:r w:rsidRPr="000E329E">
              <w:t>poukáže na negativní jevy (např. doping) a zhodnotí význam sportu a</w:t>
            </w:r>
          </w:p>
          <w:p w:rsidR="0065187B" w:rsidRPr="000E329E" w:rsidRDefault="0065187B" w:rsidP="0065187B">
            <w:pPr>
              <w:pStyle w:val="vtabulcezleva"/>
              <w:rPr>
                <w:lang w:val="cs-CZ" w:eastAsia="cs-CZ"/>
              </w:rPr>
            </w:pPr>
            <w:r w:rsidRPr="000E329E">
              <w:rPr>
                <w:lang w:val="cs-CZ" w:eastAsia="cs-CZ"/>
              </w:rPr>
              <w:t>kultury pro rozvoj osobnosti (fyzický i duševní</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Volný čas</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r w:rsidRPr="000E329E">
              <w:t>zná druhy dopravních prostředků, názvy zemí důležitých pro danou</w:t>
            </w:r>
          </w:p>
          <w:p w:rsidR="0065187B" w:rsidRPr="000E329E" w:rsidRDefault="0065187B" w:rsidP="0065187B">
            <w:r w:rsidRPr="000E329E">
              <w:t>jazykovou oblast</w:t>
            </w:r>
          </w:p>
          <w:p w:rsidR="0065187B" w:rsidRPr="000E329E" w:rsidRDefault="0065187B" w:rsidP="0065187B">
            <w:pPr>
              <w:pStyle w:val="vtabulcezleva"/>
              <w:rPr>
                <w:lang w:val="cs-CZ" w:eastAsia="cs-CZ"/>
              </w:rPr>
            </w:pPr>
            <w:r w:rsidRPr="000E329E">
              <w:rPr>
                <w:lang w:val="cs-CZ" w:eastAsia="cs-CZ"/>
              </w:rPr>
              <w:t>reaguje v rozhovoru na jednoduché otázky, umí vést telefonický rozhovor, napsat jednoduchý dopis, vzkaz, seznámení se základy moderních elektronických komunikačních metod (e-mail,</w:t>
            </w:r>
            <w:r w:rsidR="00A030A2" w:rsidRPr="000E329E">
              <w:rPr>
                <w:lang w:val="cs-CZ" w:eastAsia="cs-CZ"/>
              </w:rPr>
              <w:t xml:space="preserve"> </w:t>
            </w:r>
            <w:r w:rsidRPr="000E329E">
              <w:rPr>
                <w:lang w:val="cs-CZ" w:eastAsia="cs-CZ"/>
              </w:rPr>
              <w:t>www-stránky – i cizojazyčné</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Komunikace, cestování</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r w:rsidRPr="000E329E">
              <w:rPr>
                <w:lang w:val="cs-CZ" w:eastAsia="cs-CZ"/>
              </w:rPr>
              <w:t>v průběhu 1. ročníku seznamování se základními pojmy oboru podnikání</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Podnikání</w:t>
            </w:r>
          </w:p>
        </w:tc>
      </w:tr>
      <w:tr w:rsidR="0065187B" w:rsidRPr="000E329E" w:rsidTr="008728EB">
        <w:tc>
          <w:tcPr>
            <w:tcW w:w="426" w:type="dxa"/>
            <w:vAlign w:val="center"/>
          </w:tcPr>
          <w:p w:rsidR="0065187B" w:rsidRPr="000E329E" w:rsidRDefault="0065187B" w:rsidP="0065187B">
            <w:pPr>
              <w:pStyle w:val="vtabulcevpravo"/>
            </w:pPr>
          </w:p>
        </w:tc>
        <w:tc>
          <w:tcPr>
            <w:tcW w:w="4632" w:type="dxa"/>
            <w:vAlign w:val="center"/>
          </w:tcPr>
          <w:p w:rsidR="0065187B" w:rsidRPr="000E329E" w:rsidRDefault="0065187B" w:rsidP="0065187B">
            <w:pPr>
              <w:pStyle w:val="vtabulcezleva"/>
              <w:rPr>
                <w:lang w:val="cs-CZ" w:eastAsia="cs-CZ"/>
              </w:rPr>
            </w:pPr>
            <w:r w:rsidRPr="000E329E">
              <w:rPr>
                <w:lang w:val="cs-CZ" w:eastAsia="cs-CZ"/>
              </w:rPr>
              <w:t>seznámení s geografickou charakteristikou dané země</w:t>
            </w:r>
          </w:p>
          <w:p w:rsidR="0065187B" w:rsidRPr="000E329E" w:rsidRDefault="0065187B" w:rsidP="0065187B">
            <w:pPr>
              <w:pStyle w:val="vtabulcezleva"/>
              <w:rPr>
                <w:lang w:val="cs-CZ" w:eastAsia="cs-CZ"/>
              </w:rPr>
            </w:pPr>
            <w:r w:rsidRPr="000E329E">
              <w:rPr>
                <w:lang w:val="cs-CZ" w:eastAsia="cs-CZ"/>
              </w:rPr>
              <w:t>samostatné prezentace studentů k jednotlivým zemím</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Reálie příslušných jazykových oblastí</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p>
        </w:tc>
        <w:tc>
          <w:tcPr>
            <w:tcW w:w="1134" w:type="dxa"/>
            <w:vAlign w:val="center"/>
          </w:tcPr>
          <w:p w:rsidR="0065187B" w:rsidRPr="000E329E" w:rsidRDefault="0065187B" w:rsidP="0065187B">
            <w:pPr>
              <w:pStyle w:val="vtabulcenasted"/>
              <w:rPr>
                <w:b/>
              </w:rPr>
            </w:pPr>
            <w:r w:rsidRPr="000E329E">
              <w:rPr>
                <w:b/>
              </w:rPr>
              <w:t>2.</w:t>
            </w:r>
            <w:r w:rsidR="00622E3A" w:rsidRPr="000E329E">
              <w:rPr>
                <w:b/>
              </w:rPr>
              <w:t xml:space="preserve"> </w:t>
            </w:r>
            <w:r w:rsidRPr="000E329E">
              <w:rPr>
                <w:b/>
              </w:rPr>
              <w:t>ročník</w:t>
            </w:r>
          </w:p>
        </w:tc>
        <w:tc>
          <w:tcPr>
            <w:tcW w:w="3448" w:type="dxa"/>
            <w:vAlign w:val="center"/>
          </w:tcPr>
          <w:p w:rsidR="0065187B" w:rsidRPr="000E329E" w:rsidRDefault="0065187B" w:rsidP="0065187B">
            <w:pPr>
              <w:pStyle w:val="Stylvtabulcezlevatun"/>
              <w:rPr>
                <w:lang w:val="cs-CZ" w:eastAsia="cs-CZ"/>
              </w:rPr>
            </w:pP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r w:rsidRPr="000E329E">
              <w:rPr>
                <w:lang w:val="cs-CZ" w:eastAsia="cs-CZ"/>
              </w:rPr>
              <w:t>seznámí se kulturou zemí, jejichž jazyk se učí</w:t>
            </w:r>
          </w:p>
          <w:p w:rsidR="0065187B" w:rsidRPr="000E329E" w:rsidRDefault="0065187B" w:rsidP="0065187B">
            <w:pPr>
              <w:pStyle w:val="vtabulcezleva"/>
              <w:rPr>
                <w:lang w:val="cs-CZ" w:eastAsia="cs-CZ"/>
              </w:rPr>
            </w:pPr>
            <w:r w:rsidRPr="000E329E">
              <w:rPr>
                <w:lang w:val="cs-CZ" w:eastAsia="cs-CZ"/>
              </w:rPr>
              <w:t>nastíní možnosti kultury ve svém okolí, vyjádří svůj vztah ke kultuře</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Můj kulturní život</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r w:rsidRPr="000E329E">
              <w:rPr>
                <w:lang w:val="cs-CZ" w:eastAsia="cs-CZ"/>
              </w:rPr>
              <w:t>vyjmenuje základní zimní a letní oblečení</w:t>
            </w:r>
          </w:p>
          <w:p w:rsidR="0065187B" w:rsidRPr="000E329E" w:rsidRDefault="0065187B" w:rsidP="0065187B">
            <w:pPr>
              <w:pStyle w:val="vtabulcezleva"/>
              <w:rPr>
                <w:lang w:val="cs-CZ" w:eastAsia="cs-CZ"/>
              </w:rPr>
            </w:pPr>
            <w:r w:rsidRPr="000E329E">
              <w:rPr>
                <w:lang w:val="cs-CZ" w:eastAsia="cs-CZ"/>
              </w:rPr>
              <w:t>specifikuje rozdíl v pánské a dámské módě</w:t>
            </w:r>
          </w:p>
          <w:p w:rsidR="0065187B" w:rsidRPr="000E329E" w:rsidRDefault="0065187B" w:rsidP="0065187B">
            <w:pPr>
              <w:pStyle w:val="vtabulcezleva"/>
              <w:rPr>
                <w:lang w:val="cs-CZ" w:eastAsia="cs-CZ"/>
              </w:rPr>
            </w:pPr>
            <w:r w:rsidRPr="000E329E">
              <w:rPr>
                <w:lang w:val="cs-CZ" w:eastAsia="cs-CZ"/>
              </w:rPr>
              <w:t>navrhne oblečení pro různé příležitosti, zmíní i způsob oblékání v souvislosti s profesní orientací</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Móda, oblečení</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r w:rsidRPr="000E329E">
              <w:rPr>
                <w:lang w:val="cs-CZ" w:eastAsia="cs-CZ"/>
              </w:rPr>
              <w:t>uvede a popíše základní druhy nemocí, návštěvu u lékaře a způsob léčby</w:t>
            </w:r>
          </w:p>
          <w:p w:rsidR="0065187B" w:rsidRPr="000E329E" w:rsidRDefault="0065187B" w:rsidP="0065187B">
            <w:pPr>
              <w:pStyle w:val="vtabulcezleva"/>
              <w:rPr>
                <w:lang w:val="cs-CZ" w:eastAsia="cs-CZ"/>
              </w:rPr>
            </w:pPr>
            <w:r w:rsidRPr="000E329E">
              <w:rPr>
                <w:lang w:val="cs-CZ" w:eastAsia="cs-CZ"/>
              </w:rPr>
              <w:t>zaměří se na problematiku nezdravých návyků – kouření, alkohol apod</w:t>
            </w:r>
          </w:p>
          <w:p w:rsidR="0065187B" w:rsidRPr="000E329E" w:rsidRDefault="0065187B" w:rsidP="0065187B">
            <w:pPr>
              <w:pStyle w:val="vtabulcezleva"/>
              <w:rPr>
                <w:lang w:val="cs-CZ" w:eastAsia="cs-CZ"/>
              </w:rPr>
            </w:pPr>
            <w:r w:rsidRPr="000E329E">
              <w:rPr>
                <w:lang w:val="cs-CZ" w:eastAsia="cs-CZ"/>
              </w:rPr>
              <w:t>zformuluje svou představu zdravého životního stylu, uvede kladné i záporné příklady ze svého okolí</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Zdraví a nemoci</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r w:rsidRPr="000E329E">
              <w:rPr>
                <w:lang w:val="cs-CZ" w:eastAsia="cs-CZ"/>
              </w:rPr>
              <w:t>seznámí ostatní se svým dosavadním vzděláním, dalšími studijními plány</w:t>
            </w:r>
          </w:p>
          <w:p w:rsidR="0065187B" w:rsidRPr="000E329E" w:rsidRDefault="0065187B" w:rsidP="0065187B">
            <w:pPr>
              <w:pStyle w:val="vtabulcezleva"/>
              <w:rPr>
                <w:lang w:val="cs-CZ" w:eastAsia="cs-CZ"/>
              </w:rPr>
            </w:pPr>
            <w:r w:rsidRPr="000E329E">
              <w:rPr>
                <w:lang w:val="cs-CZ" w:eastAsia="cs-CZ"/>
              </w:rPr>
              <w:t>popíše svou nynější školu, její vybavení, odborné možnosti, stáže, zhodnotí svůj výběr a přínos této školy pro profesní i společenskou orientaci</w:t>
            </w:r>
          </w:p>
          <w:p w:rsidR="0065187B" w:rsidRPr="000E329E" w:rsidRDefault="0065187B" w:rsidP="0065187B">
            <w:pPr>
              <w:pStyle w:val="vtabulcezleva"/>
              <w:rPr>
                <w:lang w:val="cs-CZ" w:eastAsia="cs-CZ"/>
              </w:rPr>
            </w:pPr>
            <w:r w:rsidRPr="000E329E">
              <w:rPr>
                <w:lang w:val="cs-CZ" w:eastAsia="cs-CZ"/>
              </w:rPr>
              <w:t>vyjádří svůj vztah ke své třídě a lidem v blízkém okolí</w:t>
            </w:r>
          </w:p>
          <w:p w:rsidR="0065187B" w:rsidRPr="000E329E" w:rsidRDefault="0065187B" w:rsidP="0065187B">
            <w:pPr>
              <w:pStyle w:val="vtabulcezleva"/>
              <w:rPr>
                <w:lang w:val="cs-CZ" w:eastAsia="cs-CZ"/>
              </w:rPr>
            </w:pPr>
            <w:r w:rsidRPr="000E329E">
              <w:rPr>
                <w:lang w:val="cs-CZ" w:eastAsia="cs-CZ"/>
              </w:rPr>
              <w:t>vypracuje přehled českého školství a porovná ho ze systémem příslušné jazykové oblasti</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Moje škola, školství u nás</w:t>
            </w:r>
          </w:p>
        </w:tc>
      </w:tr>
      <w:tr w:rsidR="0065187B" w:rsidRPr="000E329E" w:rsidTr="008728EB">
        <w:tc>
          <w:tcPr>
            <w:tcW w:w="426" w:type="dxa"/>
            <w:vAlign w:val="center"/>
          </w:tcPr>
          <w:p w:rsidR="0065187B" w:rsidRPr="000E329E" w:rsidRDefault="0065187B" w:rsidP="0065187B">
            <w:pPr>
              <w:pStyle w:val="vtabulcevpravo"/>
            </w:pPr>
            <w:r w:rsidRPr="000E329E">
              <w:t>-</w:t>
            </w:r>
          </w:p>
        </w:tc>
        <w:tc>
          <w:tcPr>
            <w:tcW w:w="4632" w:type="dxa"/>
            <w:vAlign w:val="center"/>
          </w:tcPr>
          <w:p w:rsidR="0065187B" w:rsidRPr="000E329E" w:rsidRDefault="0065187B" w:rsidP="0065187B">
            <w:pPr>
              <w:pStyle w:val="vtabulcezleva"/>
              <w:rPr>
                <w:lang w:val="cs-CZ" w:eastAsia="cs-CZ"/>
              </w:rPr>
            </w:pPr>
            <w:r w:rsidRPr="000E329E">
              <w:rPr>
                <w:lang w:val="cs-CZ" w:eastAsia="cs-CZ"/>
              </w:rPr>
              <w:t>osvojení základní terminologie z oblasti obchodu</w:t>
            </w:r>
          </w:p>
          <w:p w:rsidR="0065187B" w:rsidRPr="000E329E" w:rsidRDefault="0065187B" w:rsidP="0065187B">
            <w:pPr>
              <w:pStyle w:val="vtabulcezleva"/>
              <w:rPr>
                <w:lang w:val="cs-CZ" w:eastAsia="cs-CZ"/>
              </w:rPr>
            </w:pPr>
            <w:r w:rsidRPr="000E329E">
              <w:rPr>
                <w:lang w:val="cs-CZ" w:eastAsia="cs-CZ"/>
              </w:rPr>
              <w:t>popíše typy obchodů (supermarket,  odborní obchody apod.)</w:t>
            </w:r>
          </w:p>
          <w:p w:rsidR="0065187B" w:rsidRPr="000E329E" w:rsidRDefault="0065187B" w:rsidP="0065187B">
            <w:pPr>
              <w:pStyle w:val="vtabulcezleva"/>
              <w:rPr>
                <w:lang w:val="cs-CZ" w:eastAsia="cs-CZ"/>
              </w:rPr>
            </w:pPr>
            <w:r w:rsidRPr="000E329E">
              <w:rPr>
                <w:lang w:val="cs-CZ" w:eastAsia="cs-CZ"/>
              </w:rPr>
              <w:t>nácvik rozhovorů</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V obchodě, komunikace se zákazníkem</w:t>
            </w:r>
          </w:p>
        </w:tc>
      </w:tr>
      <w:tr w:rsidR="0065187B" w:rsidRPr="000E329E" w:rsidTr="008728EB">
        <w:tc>
          <w:tcPr>
            <w:tcW w:w="426" w:type="dxa"/>
            <w:vAlign w:val="center"/>
          </w:tcPr>
          <w:p w:rsidR="0065187B" w:rsidRPr="000E329E" w:rsidRDefault="0065187B" w:rsidP="0065187B">
            <w:pPr>
              <w:pStyle w:val="vtabulcevpravo"/>
            </w:pPr>
          </w:p>
        </w:tc>
        <w:tc>
          <w:tcPr>
            <w:tcW w:w="4632" w:type="dxa"/>
            <w:vAlign w:val="center"/>
          </w:tcPr>
          <w:p w:rsidR="0065187B" w:rsidRPr="000E329E" w:rsidRDefault="0065187B" w:rsidP="0065187B">
            <w:r w:rsidRPr="000E329E">
              <w:t>uvede důvody cestování a nejběžnější cíle,  vyjmenuje užívané dopravní prostředky, jejich výhody a nevýhody</w:t>
            </w:r>
          </w:p>
          <w:p w:rsidR="0065187B" w:rsidRPr="000E329E" w:rsidRDefault="0065187B" w:rsidP="0065187B">
            <w:pPr>
              <w:pStyle w:val="vtabulcezleva"/>
              <w:rPr>
                <w:lang w:val="cs-CZ" w:eastAsia="cs-CZ"/>
              </w:rPr>
            </w:pPr>
            <w:r w:rsidRPr="000E329E">
              <w:rPr>
                <w:lang w:val="cs-CZ" w:eastAsia="cs-CZ"/>
              </w:rPr>
              <w:lastRenderedPageBreak/>
              <w:t>zhodnotí ubytovací možnosti, dle vlastního výběru pohovoří o předpokladech pro jednotlivé typy turismu v České republice a v zemích dané jazykové oblasti.</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Turismus, cestování, ubytování</w:t>
            </w:r>
          </w:p>
        </w:tc>
      </w:tr>
      <w:tr w:rsidR="0065187B" w:rsidRPr="000E329E" w:rsidTr="008728EB">
        <w:tc>
          <w:tcPr>
            <w:tcW w:w="426" w:type="dxa"/>
            <w:vAlign w:val="center"/>
          </w:tcPr>
          <w:p w:rsidR="0065187B" w:rsidRPr="000E329E" w:rsidRDefault="0065187B" w:rsidP="0065187B">
            <w:pPr>
              <w:pStyle w:val="vtabulcevpravo"/>
            </w:pPr>
          </w:p>
          <w:p w:rsidR="0065187B" w:rsidRPr="000E329E" w:rsidRDefault="0065187B" w:rsidP="0065187B">
            <w:pPr>
              <w:pStyle w:val="vtabulcevpravo"/>
            </w:pPr>
          </w:p>
        </w:tc>
        <w:tc>
          <w:tcPr>
            <w:tcW w:w="4632" w:type="dxa"/>
            <w:vAlign w:val="center"/>
          </w:tcPr>
          <w:p w:rsidR="0065187B" w:rsidRPr="000E329E" w:rsidRDefault="0065187B" w:rsidP="0065187B">
            <w:r w:rsidRPr="000E329E">
              <w:t>na základě znalosti frazeologie z 1. ročníku si rozšíří slovní zásobu k danému oboru</w:t>
            </w:r>
          </w:p>
        </w:tc>
        <w:tc>
          <w:tcPr>
            <w:tcW w:w="1134" w:type="dxa"/>
            <w:vAlign w:val="center"/>
          </w:tcPr>
          <w:p w:rsidR="0065187B" w:rsidRPr="000E329E" w:rsidRDefault="0065187B" w:rsidP="0065187B">
            <w:pPr>
              <w:pStyle w:val="vtabulcenasted"/>
              <w:rPr>
                <w:b/>
              </w:rPr>
            </w:pPr>
          </w:p>
        </w:tc>
        <w:tc>
          <w:tcPr>
            <w:tcW w:w="3448" w:type="dxa"/>
            <w:vAlign w:val="center"/>
          </w:tcPr>
          <w:p w:rsidR="0065187B" w:rsidRPr="000E329E" w:rsidRDefault="0065187B" w:rsidP="0065187B">
            <w:pPr>
              <w:pStyle w:val="vtabulcetunnasted"/>
            </w:pPr>
            <w:r w:rsidRPr="000E329E">
              <w:t>Podnikání</w:t>
            </w:r>
          </w:p>
        </w:tc>
      </w:tr>
    </w:tbl>
    <w:p w:rsidR="004236E3" w:rsidRPr="000E329E" w:rsidRDefault="004236E3" w:rsidP="009B0A60">
      <w:r w:rsidRPr="000E329E">
        <w:br w:type="page"/>
      </w:r>
    </w:p>
    <w:p w:rsidR="00B323D0" w:rsidRPr="000E329E" w:rsidRDefault="00B323D0" w:rsidP="009B0A60">
      <w:pPr>
        <w:rPr>
          <w:b/>
          <w:i/>
          <w:sz w:val="28"/>
        </w:rPr>
      </w:pPr>
      <w:r w:rsidRPr="000E329E">
        <w:rPr>
          <w:b/>
          <w:i/>
          <w:sz w:val="28"/>
        </w:rPr>
        <w:lastRenderedPageBreak/>
        <w:t>Estetické vzdělávání</w:t>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30"/>
        <w:gridCol w:w="2182"/>
        <w:gridCol w:w="2189"/>
        <w:gridCol w:w="2839"/>
      </w:tblGrid>
      <w:tr w:rsidR="00B323D0" w:rsidRPr="000E329E" w:rsidTr="008728EB">
        <w:trPr>
          <w:trHeight w:val="703"/>
        </w:trPr>
        <w:tc>
          <w:tcPr>
            <w:tcW w:w="2430" w:type="dxa"/>
            <w:shd w:val="clear" w:color="auto" w:fill="F2DBDB"/>
            <w:vAlign w:val="center"/>
          </w:tcPr>
          <w:p w:rsidR="00B323D0" w:rsidRPr="000E329E" w:rsidRDefault="00B323D0" w:rsidP="00B323D0">
            <w:pPr>
              <w:pStyle w:val="nzvypolvtabulce"/>
              <w:rPr>
                <w:lang w:val="cs-CZ" w:eastAsia="cs-CZ"/>
              </w:rPr>
            </w:pPr>
            <w:r w:rsidRPr="000E329E">
              <w:rPr>
                <w:lang w:val="cs-CZ" w:eastAsia="cs-CZ"/>
              </w:rPr>
              <w:t>název předmětu:</w:t>
            </w:r>
          </w:p>
        </w:tc>
        <w:tc>
          <w:tcPr>
            <w:tcW w:w="7210" w:type="dxa"/>
            <w:gridSpan w:val="3"/>
            <w:shd w:val="clear" w:color="auto" w:fill="F2DBDB"/>
            <w:vAlign w:val="center"/>
          </w:tcPr>
          <w:p w:rsidR="00B323D0" w:rsidRPr="001B6ABB" w:rsidRDefault="00B323D0" w:rsidP="001B6ABB">
            <w:pPr>
              <w:pStyle w:val="nzvypedmtvtabulce"/>
            </w:pPr>
            <w:bookmarkStart w:id="34" w:name="_Toc75258908"/>
            <w:r w:rsidRPr="001B6ABB">
              <w:t>Literární výchova</w:t>
            </w:r>
            <w:bookmarkEnd w:id="34"/>
          </w:p>
        </w:tc>
      </w:tr>
      <w:tr w:rsidR="00B323D0" w:rsidRPr="000E329E" w:rsidTr="008728EB">
        <w:trPr>
          <w:trHeight w:val="363"/>
        </w:trPr>
        <w:tc>
          <w:tcPr>
            <w:tcW w:w="2430" w:type="dxa"/>
            <w:shd w:val="clear" w:color="auto" w:fill="F2DBDB"/>
            <w:vAlign w:val="center"/>
          </w:tcPr>
          <w:p w:rsidR="00B323D0" w:rsidRPr="000E329E" w:rsidRDefault="00B323D0" w:rsidP="00B323D0">
            <w:pPr>
              <w:pStyle w:val="nzvypolvtabulce"/>
              <w:rPr>
                <w:lang w:val="cs-CZ" w:eastAsia="cs-CZ"/>
              </w:rPr>
            </w:pPr>
            <w:r w:rsidRPr="000E329E">
              <w:rPr>
                <w:lang w:val="cs-CZ" w:eastAsia="cs-CZ"/>
              </w:rPr>
              <w:t>ročník:</w:t>
            </w:r>
          </w:p>
        </w:tc>
        <w:tc>
          <w:tcPr>
            <w:tcW w:w="2182" w:type="dxa"/>
            <w:shd w:val="clear" w:color="auto" w:fill="F2DBDB"/>
            <w:vAlign w:val="center"/>
          </w:tcPr>
          <w:p w:rsidR="00B323D0" w:rsidRPr="000E329E" w:rsidRDefault="00B323D0" w:rsidP="00B323D0">
            <w:pPr>
              <w:pStyle w:val="nzvypolvtabnasted"/>
            </w:pPr>
            <w:r w:rsidRPr="000E329E">
              <w:t>I.</w:t>
            </w:r>
          </w:p>
        </w:tc>
        <w:tc>
          <w:tcPr>
            <w:tcW w:w="2189" w:type="dxa"/>
            <w:shd w:val="clear" w:color="auto" w:fill="F2DBDB"/>
            <w:vAlign w:val="center"/>
          </w:tcPr>
          <w:p w:rsidR="00B323D0" w:rsidRPr="000E329E" w:rsidRDefault="00B323D0" w:rsidP="00B323D0">
            <w:pPr>
              <w:pStyle w:val="nzvypolvtabnasted"/>
            </w:pPr>
            <w:r w:rsidRPr="000E329E">
              <w:t>II.</w:t>
            </w:r>
          </w:p>
        </w:tc>
        <w:tc>
          <w:tcPr>
            <w:tcW w:w="2839" w:type="dxa"/>
            <w:shd w:val="clear" w:color="auto" w:fill="F2DBDB"/>
            <w:vAlign w:val="center"/>
          </w:tcPr>
          <w:p w:rsidR="00B323D0" w:rsidRPr="000E329E" w:rsidRDefault="00B323D0" w:rsidP="00B323D0">
            <w:pPr>
              <w:pStyle w:val="nzvypolvtabnasted"/>
            </w:pPr>
            <w:r w:rsidRPr="000E329E">
              <w:t>celkem</w:t>
            </w:r>
          </w:p>
        </w:tc>
      </w:tr>
      <w:tr w:rsidR="00B323D0" w:rsidRPr="000E329E" w:rsidTr="008728EB">
        <w:trPr>
          <w:trHeight w:val="346"/>
        </w:trPr>
        <w:tc>
          <w:tcPr>
            <w:tcW w:w="2430" w:type="dxa"/>
            <w:shd w:val="clear" w:color="auto" w:fill="F2DBDB"/>
            <w:vAlign w:val="center"/>
          </w:tcPr>
          <w:p w:rsidR="00B323D0" w:rsidRPr="000E329E" w:rsidRDefault="00B323D0" w:rsidP="00B323D0">
            <w:pPr>
              <w:pStyle w:val="nzvypolvtabulce"/>
              <w:rPr>
                <w:lang w:val="cs-CZ" w:eastAsia="cs-CZ"/>
              </w:rPr>
            </w:pPr>
            <w:r w:rsidRPr="000E329E">
              <w:rPr>
                <w:lang w:val="cs-CZ" w:eastAsia="cs-CZ"/>
              </w:rPr>
              <w:t>počet hodin:</w:t>
            </w:r>
          </w:p>
        </w:tc>
        <w:tc>
          <w:tcPr>
            <w:tcW w:w="2182" w:type="dxa"/>
            <w:shd w:val="clear" w:color="auto" w:fill="F2DBDB"/>
            <w:vAlign w:val="center"/>
          </w:tcPr>
          <w:p w:rsidR="00B323D0" w:rsidRPr="000E329E" w:rsidRDefault="00B323D0" w:rsidP="00B323D0">
            <w:pPr>
              <w:pStyle w:val="vtabulcepedmtunasted"/>
            </w:pPr>
            <w:r w:rsidRPr="000E329E">
              <w:t>2</w:t>
            </w:r>
          </w:p>
        </w:tc>
        <w:tc>
          <w:tcPr>
            <w:tcW w:w="2189" w:type="dxa"/>
            <w:shd w:val="clear" w:color="auto" w:fill="F2DBDB"/>
            <w:vAlign w:val="center"/>
          </w:tcPr>
          <w:p w:rsidR="00B323D0" w:rsidRPr="000E329E" w:rsidRDefault="00B323D0" w:rsidP="00B323D0">
            <w:pPr>
              <w:pStyle w:val="vtabulcepedmtunasted"/>
            </w:pPr>
            <w:r w:rsidRPr="000E329E">
              <w:t>2</w:t>
            </w:r>
          </w:p>
        </w:tc>
        <w:tc>
          <w:tcPr>
            <w:tcW w:w="2839" w:type="dxa"/>
            <w:shd w:val="clear" w:color="auto" w:fill="F2DBDB"/>
            <w:vAlign w:val="center"/>
          </w:tcPr>
          <w:p w:rsidR="00B323D0" w:rsidRPr="000E329E" w:rsidRDefault="00B323D0" w:rsidP="00B323D0">
            <w:pPr>
              <w:pStyle w:val="vtabulcepedmtunasted"/>
            </w:pPr>
            <w:r w:rsidRPr="000E329E">
              <w:t>4</w:t>
            </w:r>
          </w:p>
        </w:tc>
      </w:tr>
    </w:tbl>
    <w:p w:rsidR="00B323D0" w:rsidRPr="000E329E" w:rsidRDefault="00B323D0" w:rsidP="00D33529">
      <w:pPr>
        <w:pStyle w:val="nzvysttiskacm"/>
      </w:pPr>
      <w:r w:rsidRPr="000E329E">
        <w:t>POJETÍ PŘEDMĚTU</w:t>
      </w:r>
    </w:p>
    <w:p w:rsidR="00B323D0" w:rsidRPr="000E329E" w:rsidRDefault="00B323D0" w:rsidP="00D33529">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323D0" w:rsidRPr="000E329E" w:rsidTr="008728EB">
        <w:tc>
          <w:tcPr>
            <w:tcW w:w="9640" w:type="dxa"/>
            <w:vAlign w:val="center"/>
          </w:tcPr>
          <w:p w:rsidR="00B323D0" w:rsidRPr="000E329E" w:rsidRDefault="00B323D0" w:rsidP="00B323D0">
            <w:pPr>
              <w:pStyle w:val="vtabulcezleva"/>
              <w:jc w:val="both"/>
              <w:rPr>
                <w:lang w:val="cs-CZ" w:eastAsia="cs-CZ"/>
              </w:rPr>
            </w:pPr>
            <w:r w:rsidRPr="000E329E">
              <w:rPr>
                <w:lang w:val="cs-CZ" w:eastAsia="cs-CZ"/>
              </w:rPr>
              <w:t>Cílem předmětu je přispívat k formování osobnosti žáka, jeho kultivování, vést ke čtenářským dovednostem, vytvářet přehled o kultuře v minulosti i současnosti, či alespoň zájmu o kulturní formy</w:t>
            </w:r>
          </w:p>
          <w:p w:rsidR="00B323D0" w:rsidRPr="000E329E" w:rsidRDefault="00B323D0" w:rsidP="00B323D0">
            <w:pPr>
              <w:pStyle w:val="vtabulcezleva"/>
              <w:jc w:val="both"/>
              <w:rPr>
                <w:lang w:val="cs-CZ" w:eastAsia="cs-CZ"/>
              </w:rPr>
            </w:pPr>
            <w:r w:rsidRPr="000E329E">
              <w:rPr>
                <w:lang w:val="cs-CZ" w:eastAsia="cs-CZ"/>
              </w:rPr>
              <w:t>Dalším cílem je utváření kladného vztahu k duchovním i materiálním hodnotám, rozvíjení sociálních i občanských kompetencí</w:t>
            </w:r>
          </w:p>
          <w:p w:rsidR="00B323D0" w:rsidRPr="000E329E" w:rsidRDefault="00B323D0" w:rsidP="00B323D0">
            <w:pPr>
              <w:pStyle w:val="vtabulcezleva"/>
              <w:jc w:val="both"/>
              <w:rPr>
                <w:lang w:val="cs-CZ" w:eastAsia="cs-CZ"/>
              </w:rPr>
            </w:pPr>
            <w:r w:rsidRPr="000E329E">
              <w:rPr>
                <w:lang w:val="cs-CZ" w:eastAsia="cs-CZ"/>
              </w:rPr>
              <w:t>Podstatné je i směřování ke kultivaci emočního prožívání, estetického vnímání a tolerance ke vkusu ostatních</w:t>
            </w:r>
          </w:p>
        </w:tc>
      </w:tr>
    </w:tbl>
    <w:p w:rsidR="00B323D0" w:rsidRPr="000E329E" w:rsidRDefault="00B323D0" w:rsidP="00D33529">
      <w:pPr>
        <w:pStyle w:val="nzvypodst"/>
        <w:jc w:val="both"/>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323D0" w:rsidRPr="000E329E" w:rsidTr="008728EB">
        <w:tc>
          <w:tcPr>
            <w:tcW w:w="9640" w:type="dxa"/>
            <w:vAlign w:val="center"/>
          </w:tcPr>
          <w:p w:rsidR="00B323D0" w:rsidRPr="000E329E" w:rsidRDefault="00B323D0" w:rsidP="00B323D0">
            <w:pPr>
              <w:pStyle w:val="vtabulcezleva"/>
              <w:jc w:val="both"/>
              <w:rPr>
                <w:lang w:val="cs-CZ" w:eastAsia="cs-CZ"/>
              </w:rPr>
            </w:pPr>
            <w:r w:rsidRPr="000E329E">
              <w:rPr>
                <w:lang w:val="cs-CZ" w:eastAsia="cs-CZ"/>
              </w:rPr>
              <w:t>Literární výchova je předmět vycházející z estetické výchovy dané RVP. Úzce souvisí s jazykovým vzděláváním v předmětu český jazyk, navazuje na lit. čímž žáci získali obecné informace  a v LV je prakticky rozvíjejí. Souvisí také s předměty dějepis a občanská nauka, které jim vytvářejí společenskopolitický kontext.</w:t>
            </w:r>
          </w:p>
          <w:p w:rsidR="00B323D0" w:rsidRPr="000E329E" w:rsidRDefault="00B323D0" w:rsidP="00B323D0">
            <w:pPr>
              <w:pStyle w:val="vtabulcezleva"/>
              <w:jc w:val="both"/>
              <w:rPr>
                <w:lang w:val="cs-CZ" w:eastAsia="cs-CZ"/>
              </w:rPr>
            </w:pPr>
            <w:r w:rsidRPr="000E329E">
              <w:rPr>
                <w:lang w:val="cs-CZ" w:eastAsia="cs-CZ"/>
              </w:rPr>
              <w:t>Důraz je kladen na rozbor textu, identifikaci specifických a dominantních znaků daného stylu a doby, hledání souvislostí, na schopnost vytvářet a vyjadřovat názor, obhájit ho.</w:t>
            </w:r>
          </w:p>
          <w:p w:rsidR="00B323D0" w:rsidRPr="000E329E" w:rsidRDefault="00B323D0" w:rsidP="00B323D0">
            <w:pPr>
              <w:pStyle w:val="vtabulcezleva"/>
              <w:jc w:val="both"/>
              <w:rPr>
                <w:lang w:val="cs-CZ" w:eastAsia="cs-CZ"/>
              </w:rPr>
            </w:pPr>
            <w:r w:rsidRPr="000E329E">
              <w:rPr>
                <w:lang w:val="cs-CZ" w:eastAsia="cs-CZ"/>
              </w:rPr>
              <w:t>1., 2ročník– 2 hod. týdně</w:t>
            </w:r>
          </w:p>
        </w:tc>
      </w:tr>
    </w:tbl>
    <w:p w:rsidR="00B323D0" w:rsidRPr="000E329E" w:rsidRDefault="00B323D0" w:rsidP="00D33529">
      <w:pPr>
        <w:pStyle w:val="nzvypodst"/>
        <w:jc w:val="both"/>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323D0" w:rsidRPr="000E329E" w:rsidTr="008728EB">
        <w:tc>
          <w:tcPr>
            <w:tcW w:w="9640" w:type="dxa"/>
            <w:vAlign w:val="center"/>
          </w:tcPr>
          <w:p w:rsidR="00B323D0" w:rsidRPr="000E329E" w:rsidRDefault="00B323D0" w:rsidP="00B323D0">
            <w:pPr>
              <w:pStyle w:val="vtabulcezleva"/>
              <w:jc w:val="both"/>
              <w:rPr>
                <w:lang w:val="cs-CZ" w:eastAsia="cs-CZ"/>
              </w:rPr>
            </w:pPr>
            <w:r w:rsidRPr="000E329E">
              <w:rPr>
                <w:lang w:val="cs-CZ" w:eastAsia="cs-CZ"/>
              </w:rPr>
              <w:t>Základem je práce s uměleckým textem, při výuce může být využito sociálně-komunikativní učení, individuální práce, práce v párech, ve skupinách, frontální výuka, veřejná prezentace, činnostně orientované učení (</w:t>
            </w:r>
            <w:proofErr w:type="spellStart"/>
            <w:r w:rsidRPr="000E329E">
              <w:rPr>
                <w:lang w:val="cs-CZ" w:eastAsia="cs-CZ"/>
              </w:rPr>
              <w:t>audiovideo</w:t>
            </w:r>
            <w:proofErr w:type="spellEnd"/>
            <w:r w:rsidRPr="000E329E">
              <w:rPr>
                <w:lang w:val="cs-CZ" w:eastAsia="cs-CZ"/>
              </w:rPr>
              <w:t xml:space="preserve"> projekce), narativní vyučování, žáci se učí různé metody čtení.</w:t>
            </w:r>
          </w:p>
        </w:tc>
      </w:tr>
    </w:tbl>
    <w:p w:rsidR="00B323D0" w:rsidRPr="000E329E" w:rsidRDefault="00B323D0" w:rsidP="00D33529">
      <w:pPr>
        <w:pStyle w:val="nzvypodst"/>
        <w:jc w:val="both"/>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B323D0" w:rsidRPr="000E329E" w:rsidTr="008728EB">
        <w:tc>
          <w:tcPr>
            <w:tcW w:w="426" w:type="dxa"/>
          </w:tcPr>
          <w:p w:rsidR="00B323D0" w:rsidRPr="000E329E" w:rsidRDefault="00B323D0" w:rsidP="00B323D0">
            <w:pPr>
              <w:pStyle w:val="vtabulcevpravo"/>
              <w:jc w:val="both"/>
            </w:pPr>
            <w:r w:rsidRPr="000E329E">
              <w:t>-</w:t>
            </w:r>
          </w:p>
        </w:tc>
        <w:tc>
          <w:tcPr>
            <w:tcW w:w="9214" w:type="dxa"/>
            <w:vAlign w:val="center"/>
          </w:tcPr>
          <w:p w:rsidR="00B323D0" w:rsidRPr="000E329E" w:rsidRDefault="00B323D0" w:rsidP="00B323D0">
            <w:pPr>
              <w:pStyle w:val="vtabulcezleva"/>
              <w:jc w:val="both"/>
              <w:rPr>
                <w:lang w:val="cs-CZ" w:eastAsia="cs-CZ"/>
              </w:rPr>
            </w:pPr>
            <w:r w:rsidRPr="000E329E">
              <w:rPr>
                <w:lang w:val="cs-CZ" w:eastAsia="cs-CZ"/>
              </w:rPr>
              <w:t>Hodnocen je vstřícný a aktivní přístup k předmětu, schopnost analýzy, syntézy a generalizace.</w:t>
            </w:r>
          </w:p>
        </w:tc>
      </w:tr>
      <w:tr w:rsidR="00B323D0" w:rsidRPr="000E329E" w:rsidTr="008728EB">
        <w:tc>
          <w:tcPr>
            <w:tcW w:w="426" w:type="dxa"/>
          </w:tcPr>
          <w:p w:rsidR="00B323D0" w:rsidRPr="000E329E" w:rsidRDefault="00B323D0" w:rsidP="00B323D0">
            <w:pPr>
              <w:pStyle w:val="vtabulcevpravo"/>
              <w:jc w:val="both"/>
            </w:pPr>
            <w:r w:rsidRPr="000E329E">
              <w:t>-</w:t>
            </w:r>
          </w:p>
        </w:tc>
        <w:tc>
          <w:tcPr>
            <w:tcW w:w="9214" w:type="dxa"/>
            <w:vAlign w:val="center"/>
          </w:tcPr>
          <w:p w:rsidR="00B323D0" w:rsidRPr="000E329E" w:rsidRDefault="00B323D0" w:rsidP="00B323D0">
            <w:pPr>
              <w:pStyle w:val="vtabulcezleva"/>
              <w:jc w:val="both"/>
              <w:rPr>
                <w:lang w:val="cs-CZ" w:eastAsia="cs-CZ"/>
              </w:rPr>
            </w:pPr>
            <w:r w:rsidRPr="000E329E">
              <w:rPr>
                <w:lang w:val="cs-CZ" w:eastAsia="cs-CZ"/>
              </w:rPr>
              <w:t>Důraz při hodnocení je kladen na samostatnost, plynulost a smysluplnost projevu, vyjadřovací schopnosti.</w:t>
            </w:r>
          </w:p>
        </w:tc>
      </w:tr>
      <w:tr w:rsidR="00B323D0" w:rsidRPr="000E329E" w:rsidTr="008728EB">
        <w:tc>
          <w:tcPr>
            <w:tcW w:w="426" w:type="dxa"/>
          </w:tcPr>
          <w:p w:rsidR="00B323D0" w:rsidRPr="000E329E" w:rsidRDefault="00B323D0" w:rsidP="00B323D0">
            <w:pPr>
              <w:pStyle w:val="vtabulcevpravo"/>
              <w:jc w:val="both"/>
            </w:pPr>
            <w:r w:rsidRPr="000E329E">
              <w:t>-</w:t>
            </w:r>
          </w:p>
        </w:tc>
        <w:tc>
          <w:tcPr>
            <w:tcW w:w="9214" w:type="dxa"/>
            <w:vAlign w:val="center"/>
          </w:tcPr>
          <w:p w:rsidR="00B323D0" w:rsidRPr="000E329E" w:rsidRDefault="00B323D0" w:rsidP="00B323D0">
            <w:pPr>
              <w:pStyle w:val="vtabulcezleva"/>
              <w:jc w:val="both"/>
              <w:rPr>
                <w:lang w:val="cs-CZ" w:eastAsia="cs-CZ"/>
              </w:rPr>
            </w:pPr>
            <w:r w:rsidRPr="000E329E">
              <w:rPr>
                <w:lang w:val="cs-CZ" w:eastAsia="cs-CZ"/>
              </w:rPr>
              <w:t>Hodnocen je ústní projev, obsah písemného projevu v tematických, pololetních a závěrečných testech, hodnocení je vyjádřeno klasifikačním stupněm, žáci jsou vedeni také k objektivnímu sebehodnocení.</w:t>
            </w:r>
          </w:p>
        </w:tc>
      </w:tr>
    </w:tbl>
    <w:p w:rsidR="008728EB" w:rsidRDefault="008728EB">
      <w:pPr>
        <w:rPr>
          <w:rFonts w:ascii="Arial" w:hAnsi="Arial"/>
          <w:b/>
          <w:sz w:val="24"/>
        </w:rPr>
      </w:pPr>
      <w:r>
        <w:br w:type="page"/>
      </w:r>
    </w:p>
    <w:p w:rsidR="00B323D0" w:rsidRPr="000E329E" w:rsidRDefault="00B323D0" w:rsidP="00D33529">
      <w:pPr>
        <w:pStyle w:val="nzvypodst"/>
        <w:jc w:val="both"/>
      </w:pPr>
      <w:r w:rsidRPr="000E329E">
        <w:lastRenderedPageBreak/>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323D0" w:rsidRPr="000E329E" w:rsidTr="001B6ABB">
        <w:trPr>
          <w:trHeight w:val="66"/>
        </w:trPr>
        <w:tc>
          <w:tcPr>
            <w:tcW w:w="9640" w:type="dxa"/>
            <w:vAlign w:val="center"/>
          </w:tcPr>
          <w:p w:rsidR="00B323D0" w:rsidRPr="000E329E" w:rsidRDefault="00B323D0" w:rsidP="00B323D0">
            <w:pPr>
              <w:pStyle w:val="Stylvtabulcezlevatun"/>
              <w:jc w:val="both"/>
              <w:rPr>
                <w:lang w:val="cs-CZ" w:eastAsia="cs-CZ"/>
              </w:rPr>
            </w:pPr>
            <w:r w:rsidRPr="000E329E">
              <w:rPr>
                <w:lang w:val="cs-CZ" w:eastAsia="cs-CZ"/>
              </w:rPr>
              <w:t xml:space="preserve">Klíčové kompetence: </w:t>
            </w:r>
            <w:r w:rsidRPr="000E329E">
              <w:rPr>
                <w:b w:val="0"/>
                <w:lang w:val="cs-CZ" w:eastAsia="cs-CZ"/>
              </w:rPr>
              <w:t>předmět přispívá k rozvoji občanských, komunikativních, sociálních</w:t>
            </w:r>
          </w:p>
        </w:tc>
      </w:tr>
      <w:tr w:rsidR="00B323D0" w:rsidRPr="000E329E" w:rsidTr="001B6ABB">
        <w:trPr>
          <w:trHeight w:val="63"/>
        </w:trPr>
        <w:tc>
          <w:tcPr>
            <w:tcW w:w="9640" w:type="dxa"/>
            <w:vAlign w:val="center"/>
          </w:tcPr>
          <w:p w:rsidR="00B323D0" w:rsidRPr="000E329E" w:rsidRDefault="00B323D0" w:rsidP="00B323D0">
            <w:pPr>
              <w:pStyle w:val="vtabulcezleva"/>
              <w:jc w:val="both"/>
              <w:rPr>
                <w:lang w:val="cs-CZ" w:eastAsia="cs-CZ"/>
              </w:rPr>
            </w:pPr>
            <w:r w:rsidRPr="000E329E">
              <w:rPr>
                <w:lang w:val="cs-CZ" w:eastAsia="cs-CZ"/>
              </w:rPr>
              <w:t xml:space="preserve"> i personálních kompetencí</w:t>
            </w:r>
          </w:p>
        </w:tc>
      </w:tr>
      <w:tr w:rsidR="00B323D0" w:rsidRPr="000E329E" w:rsidTr="001B6ABB">
        <w:trPr>
          <w:trHeight w:val="63"/>
        </w:trPr>
        <w:tc>
          <w:tcPr>
            <w:tcW w:w="9640" w:type="dxa"/>
            <w:vAlign w:val="center"/>
          </w:tcPr>
          <w:p w:rsidR="00B323D0" w:rsidRPr="000E329E" w:rsidRDefault="00B323D0" w:rsidP="00B323D0">
            <w:pPr>
              <w:pStyle w:val="Stylvtabulcezlevatun"/>
              <w:jc w:val="both"/>
              <w:rPr>
                <w:lang w:val="cs-CZ" w:eastAsia="cs-CZ"/>
              </w:rPr>
            </w:pPr>
            <w:r w:rsidRPr="000E329E">
              <w:rPr>
                <w:lang w:val="cs-CZ" w:eastAsia="cs-CZ"/>
              </w:rPr>
              <w:t xml:space="preserve">Průřezová témata: </w:t>
            </w:r>
            <w:r w:rsidRPr="000E329E">
              <w:rPr>
                <w:b w:val="0"/>
                <w:lang w:val="cs-CZ" w:eastAsia="cs-CZ"/>
              </w:rPr>
              <w:t>předmět LV je součástí estetické složky vzdělávání. Prolíná jím průřezové</w:t>
            </w:r>
            <w:r w:rsidRPr="000E329E">
              <w:rPr>
                <w:lang w:val="cs-CZ" w:eastAsia="cs-CZ"/>
              </w:rPr>
              <w:t xml:space="preserve"> </w:t>
            </w:r>
          </w:p>
        </w:tc>
      </w:tr>
      <w:tr w:rsidR="00B323D0" w:rsidRPr="000E329E" w:rsidTr="001B6ABB">
        <w:trPr>
          <w:trHeight w:val="63"/>
        </w:trPr>
        <w:tc>
          <w:tcPr>
            <w:tcW w:w="9640" w:type="dxa"/>
            <w:vAlign w:val="center"/>
          </w:tcPr>
          <w:p w:rsidR="00B323D0" w:rsidRPr="000E329E" w:rsidRDefault="00B323D0" w:rsidP="00B323D0">
            <w:pPr>
              <w:pStyle w:val="vtabulcezleva"/>
              <w:jc w:val="both"/>
              <w:rPr>
                <w:lang w:val="cs-CZ" w:eastAsia="cs-CZ"/>
              </w:rPr>
            </w:pPr>
            <w:r w:rsidRPr="000E329E">
              <w:rPr>
                <w:lang w:val="cs-CZ" w:eastAsia="cs-CZ"/>
              </w:rPr>
              <w:t>téma Člověk v demokratické společnosti</w:t>
            </w:r>
          </w:p>
        </w:tc>
      </w:tr>
    </w:tbl>
    <w:p w:rsidR="00B323D0" w:rsidRPr="000E329E" w:rsidRDefault="00B323D0" w:rsidP="00D33529">
      <w:pPr>
        <w:pStyle w:val="nzvypodst"/>
        <w:jc w:val="both"/>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323D0" w:rsidRPr="000E329E" w:rsidTr="001B6ABB">
        <w:tc>
          <w:tcPr>
            <w:tcW w:w="9640" w:type="dxa"/>
          </w:tcPr>
          <w:p w:rsidR="00B323D0" w:rsidRPr="000E329E" w:rsidRDefault="00B323D0" w:rsidP="00B323D0">
            <w:pPr>
              <w:pStyle w:val="vtabulcezleva"/>
              <w:jc w:val="both"/>
              <w:rPr>
                <w:lang w:val="cs-CZ" w:eastAsia="cs-CZ"/>
              </w:rPr>
            </w:pPr>
            <w:r w:rsidRPr="000E329E">
              <w:rPr>
                <w:lang w:val="cs-CZ" w:eastAsia="cs-CZ"/>
              </w:rPr>
              <w:t xml:space="preserve">Učebnice a pracovní sešit Literatura pro 1. -4. ročník nakl. </w:t>
            </w:r>
            <w:proofErr w:type="spellStart"/>
            <w:r w:rsidRPr="000E329E">
              <w:rPr>
                <w:lang w:val="cs-CZ" w:eastAsia="cs-CZ"/>
              </w:rPr>
              <w:t>Didaktis</w:t>
            </w:r>
            <w:proofErr w:type="spellEnd"/>
          </w:p>
          <w:p w:rsidR="00B323D0" w:rsidRPr="000E329E" w:rsidRDefault="00B323D0" w:rsidP="00B323D0">
            <w:pPr>
              <w:pStyle w:val="vtabulcezleva"/>
              <w:jc w:val="both"/>
              <w:rPr>
                <w:lang w:val="cs-CZ" w:eastAsia="cs-CZ"/>
              </w:rPr>
            </w:pPr>
            <w:r w:rsidRPr="000E329E">
              <w:rPr>
                <w:lang w:val="cs-CZ" w:eastAsia="cs-CZ"/>
              </w:rPr>
              <w:t>Čítanka I-IV pro SŠ</w:t>
            </w:r>
          </w:p>
        </w:tc>
      </w:tr>
    </w:tbl>
    <w:p w:rsidR="00B323D0" w:rsidRPr="000E329E" w:rsidRDefault="00B323D0" w:rsidP="00D33529">
      <w:pPr>
        <w:pStyle w:val="nzvysttiskacm"/>
      </w:pPr>
      <w:r w:rsidRPr="000E329E">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820"/>
        <w:gridCol w:w="941"/>
        <w:gridCol w:w="3453"/>
      </w:tblGrid>
      <w:tr w:rsidR="000E329E" w:rsidRPr="000E329E" w:rsidTr="001B6ABB">
        <w:tc>
          <w:tcPr>
            <w:tcW w:w="5246" w:type="dxa"/>
            <w:gridSpan w:val="2"/>
            <w:tcBorders>
              <w:top w:val="single" w:sz="18" w:space="0" w:color="auto"/>
              <w:bottom w:val="single" w:sz="12" w:space="0" w:color="auto"/>
              <w:right w:val="single" w:sz="12" w:space="0" w:color="auto"/>
            </w:tcBorders>
            <w:vAlign w:val="center"/>
          </w:tcPr>
          <w:p w:rsidR="00B323D0" w:rsidRPr="000E329E" w:rsidRDefault="00B323D0" w:rsidP="00B323D0">
            <w:pPr>
              <w:pStyle w:val="vtabulcetunnasted"/>
            </w:pPr>
            <w:r w:rsidRPr="000E329E">
              <w:t>Výsledky vzdělávání a kompetence</w:t>
            </w:r>
          </w:p>
        </w:tc>
        <w:tc>
          <w:tcPr>
            <w:tcW w:w="941" w:type="dxa"/>
            <w:tcBorders>
              <w:top w:val="single" w:sz="18" w:space="0" w:color="auto"/>
              <w:left w:val="single" w:sz="12" w:space="0" w:color="auto"/>
              <w:bottom w:val="single" w:sz="12" w:space="0" w:color="auto"/>
              <w:right w:val="single" w:sz="12" w:space="0" w:color="auto"/>
            </w:tcBorders>
            <w:vAlign w:val="center"/>
          </w:tcPr>
          <w:p w:rsidR="00B323D0" w:rsidRPr="000E329E" w:rsidRDefault="00B323D0" w:rsidP="00B323D0">
            <w:pPr>
              <w:pStyle w:val="vtabulcetunnasted"/>
            </w:pPr>
            <w:r w:rsidRPr="000E329E">
              <w:t>Počet hodin</w:t>
            </w:r>
          </w:p>
        </w:tc>
        <w:tc>
          <w:tcPr>
            <w:tcW w:w="3453" w:type="dxa"/>
            <w:tcBorders>
              <w:top w:val="single" w:sz="18" w:space="0" w:color="auto"/>
              <w:left w:val="single" w:sz="12" w:space="0" w:color="auto"/>
              <w:bottom w:val="single" w:sz="12" w:space="0" w:color="auto"/>
            </w:tcBorders>
            <w:vAlign w:val="center"/>
          </w:tcPr>
          <w:p w:rsidR="00B323D0" w:rsidRPr="000E329E" w:rsidRDefault="00B323D0" w:rsidP="00B323D0">
            <w:pPr>
              <w:pStyle w:val="vtabulcetunnasted"/>
            </w:pPr>
            <w:r w:rsidRPr="000E329E">
              <w:t>Tematický celek</w:t>
            </w:r>
          </w:p>
        </w:tc>
      </w:tr>
      <w:tr w:rsidR="000E329E" w:rsidRPr="000E329E" w:rsidTr="001B6ABB">
        <w:tc>
          <w:tcPr>
            <w:tcW w:w="426" w:type="dxa"/>
            <w:tcBorders>
              <w:top w:val="single" w:sz="12" w:space="0" w:color="auto"/>
            </w:tcBorders>
          </w:tcPr>
          <w:p w:rsidR="00B323D0" w:rsidRPr="000E329E" w:rsidRDefault="00B323D0" w:rsidP="00B323D0">
            <w:pPr>
              <w:pStyle w:val="vtabulcevpravo"/>
            </w:pPr>
          </w:p>
        </w:tc>
        <w:tc>
          <w:tcPr>
            <w:tcW w:w="4820" w:type="dxa"/>
            <w:tcBorders>
              <w:top w:val="single" w:sz="12" w:space="0" w:color="auto"/>
              <w:right w:val="single" w:sz="12" w:space="0" w:color="auto"/>
            </w:tcBorders>
          </w:tcPr>
          <w:p w:rsidR="00B323D0" w:rsidRPr="000E329E" w:rsidRDefault="00B323D0" w:rsidP="00B323D0">
            <w:pPr>
              <w:pStyle w:val="Stylvtabulcezlevatun"/>
              <w:rPr>
                <w:lang w:val="cs-CZ" w:eastAsia="cs-CZ"/>
              </w:rPr>
            </w:pPr>
            <w:r w:rsidRPr="000E329E">
              <w:rPr>
                <w:lang w:val="cs-CZ" w:eastAsia="cs-CZ"/>
              </w:rPr>
              <w:t>Žák</w:t>
            </w:r>
          </w:p>
        </w:tc>
        <w:tc>
          <w:tcPr>
            <w:tcW w:w="941" w:type="dxa"/>
            <w:tcBorders>
              <w:top w:val="single" w:sz="12" w:space="0" w:color="auto"/>
              <w:left w:val="single" w:sz="12" w:space="0" w:color="auto"/>
              <w:right w:val="single" w:sz="12" w:space="0" w:color="auto"/>
            </w:tcBorders>
          </w:tcPr>
          <w:p w:rsidR="00B323D0" w:rsidRPr="000E329E" w:rsidRDefault="00B323D0" w:rsidP="00B323D0">
            <w:pPr>
              <w:pStyle w:val="vtabulcetunnasted"/>
            </w:pPr>
            <w:r w:rsidRPr="000E329E">
              <w:t>128</w:t>
            </w:r>
          </w:p>
        </w:tc>
        <w:tc>
          <w:tcPr>
            <w:tcW w:w="3453" w:type="dxa"/>
            <w:tcBorders>
              <w:top w:val="single" w:sz="12" w:space="0" w:color="auto"/>
              <w:left w:val="single" w:sz="12" w:space="0" w:color="auto"/>
            </w:tcBorders>
          </w:tcPr>
          <w:p w:rsidR="00B323D0" w:rsidRPr="000E329E" w:rsidRDefault="00B323D0" w:rsidP="00B323D0">
            <w:pPr>
              <w:pStyle w:val="vtabulcezleva"/>
              <w:rPr>
                <w:lang w:val="cs-CZ" w:eastAsia="cs-CZ"/>
              </w:rPr>
            </w:pPr>
          </w:p>
        </w:tc>
      </w:tr>
      <w:tr w:rsidR="000E329E" w:rsidRPr="000E329E" w:rsidTr="001B6ABB">
        <w:tc>
          <w:tcPr>
            <w:tcW w:w="426" w:type="dxa"/>
            <w:tcBorders>
              <w:top w:val="single" w:sz="12" w:space="0" w:color="auto"/>
            </w:tcBorders>
          </w:tcPr>
          <w:p w:rsidR="00B323D0" w:rsidRPr="000E329E" w:rsidRDefault="00B323D0" w:rsidP="00B323D0">
            <w:pPr>
              <w:pStyle w:val="vtabulcevpravo"/>
            </w:pPr>
            <w:r w:rsidRPr="000E329E">
              <w:t>-</w:t>
            </w:r>
          </w:p>
        </w:tc>
        <w:tc>
          <w:tcPr>
            <w:tcW w:w="4820" w:type="dxa"/>
            <w:tcBorders>
              <w:top w:val="single" w:sz="12" w:space="0" w:color="auto"/>
              <w:right w:val="single" w:sz="12" w:space="0" w:color="auto"/>
            </w:tcBorders>
          </w:tcPr>
          <w:p w:rsidR="00B323D0" w:rsidRPr="000E329E" w:rsidRDefault="00B323D0" w:rsidP="00B323D0">
            <w:pPr>
              <w:pStyle w:val="vtabulcezleva"/>
              <w:rPr>
                <w:bCs/>
                <w:lang w:val="cs-CZ" w:eastAsia="cs-CZ"/>
              </w:rPr>
            </w:pPr>
            <w:r w:rsidRPr="000E329E">
              <w:rPr>
                <w:bCs/>
                <w:lang w:val="cs-CZ" w:eastAsia="cs-CZ"/>
              </w:rPr>
              <w:t>1. Ovládá základní literární pojmy a dokáže je vhodně použít, rozlišuje literární vědu a literaturu uměleckou, rozlišuje druhy umělecké literatury, jednoduše vysvětlí, čím se zabývá, rozpozná naučnou literaturu a lit. faktu, zná a chápe funkce literatury a přínos četby pro rozvoj osobnosti</w:t>
            </w:r>
          </w:p>
          <w:p w:rsidR="00B323D0" w:rsidRPr="000E329E" w:rsidRDefault="00B323D0" w:rsidP="00B323D0">
            <w:pPr>
              <w:pStyle w:val="vtabulcezleva"/>
              <w:rPr>
                <w:bCs/>
                <w:lang w:val="cs-CZ" w:eastAsia="cs-CZ"/>
              </w:rPr>
            </w:pPr>
            <w:r w:rsidRPr="000E329E">
              <w:rPr>
                <w:bCs/>
                <w:lang w:val="cs-CZ" w:eastAsia="cs-CZ"/>
              </w:rPr>
              <w:t xml:space="preserve">2.  Definuje pojem, zná znaky i útvary, vysvětlí na příkladu vztah </w:t>
            </w:r>
            <w:proofErr w:type="spellStart"/>
            <w:r w:rsidRPr="000E329E">
              <w:rPr>
                <w:bCs/>
                <w:lang w:val="cs-CZ" w:eastAsia="cs-CZ"/>
              </w:rPr>
              <w:t>úls</w:t>
            </w:r>
            <w:proofErr w:type="spellEnd"/>
            <w:r w:rsidRPr="000E329E">
              <w:rPr>
                <w:bCs/>
                <w:lang w:val="cs-CZ" w:eastAsia="cs-CZ"/>
              </w:rPr>
              <w:t xml:space="preserve"> a literatury, uvědomuje si úlohu kulturních tradic, všímá si </w:t>
            </w:r>
            <w:proofErr w:type="spellStart"/>
            <w:r w:rsidRPr="000E329E">
              <w:rPr>
                <w:bCs/>
                <w:lang w:val="cs-CZ" w:eastAsia="cs-CZ"/>
              </w:rPr>
              <w:t>úls</w:t>
            </w:r>
            <w:proofErr w:type="spellEnd"/>
            <w:r w:rsidRPr="000E329E">
              <w:rPr>
                <w:bCs/>
                <w:lang w:val="cs-CZ" w:eastAsia="cs-CZ"/>
              </w:rPr>
              <w:t xml:space="preserve"> dnes</w:t>
            </w:r>
          </w:p>
          <w:p w:rsidR="00B323D0" w:rsidRPr="000E329E" w:rsidRDefault="00B323D0" w:rsidP="00B323D0">
            <w:pPr>
              <w:pStyle w:val="vtabulcezleva"/>
              <w:rPr>
                <w:bCs/>
                <w:lang w:val="cs-CZ" w:eastAsia="cs-CZ"/>
              </w:rPr>
            </w:pPr>
            <w:r w:rsidRPr="000E329E">
              <w:rPr>
                <w:bCs/>
                <w:lang w:val="cs-CZ" w:eastAsia="cs-CZ"/>
              </w:rPr>
              <w:t>3.  Orientuje se ve vývoji literatury (historická období, umělecké směry)</w:t>
            </w:r>
          </w:p>
          <w:p w:rsidR="00B323D0" w:rsidRPr="000E329E" w:rsidRDefault="00B323D0" w:rsidP="00B323D0">
            <w:pPr>
              <w:pStyle w:val="vtabulcezleva"/>
              <w:rPr>
                <w:bCs/>
                <w:lang w:val="cs-CZ" w:eastAsia="cs-CZ"/>
              </w:rPr>
            </w:pPr>
            <w:r w:rsidRPr="000E329E">
              <w:rPr>
                <w:bCs/>
                <w:lang w:val="cs-CZ" w:eastAsia="cs-CZ"/>
              </w:rPr>
              <w:t>4.  Je schopen v textu najít dominantní znaky stylu</w:t>
            </w:r>
          </w:p>
          <w:p w:rsidR="00B323D0" w:rsidRPr="000E329E" w:rsidRDefault="00B323D0" w:rsidP="00B323D0">
            <w:pPr>
              <w:pStyle w:val="vtabulcezleva"/>
              <w:rPr>
                <w:bCs/>
                <w:lang w:val="cs-CZ" w:eastAsia="cs-CZ"/>
              </w:rPr>
            </w:pPr>
            <w:r w:rsidRPr="000E329E">
              <w:rPr>
                <w:bCs/>
                <w:lang w:val="cs-CZ" w:eastAsia="cs-CZ"/>
              </w:rPr>
              <w:t>5. Dokáže klasifikovat žánr, druh díla, argumentuje proč</w:t>
            </w:r>
          </w:p>
          <w:p w:rsidR="00B323D0" w:rsidRPr="000E329E" w:rsidRDefault="00B323D0" w:rsidP="00B323D0">
            <w:pPr>
              <w:pStyle w:val="vtabulcezleva"/>
              <w:rPr>
                <w:bCs/>
                <w:lang w:val="cs-CZ" w:eastAsia="cs-CZ"/>
              </w:rPr>
            </w:pPr>
            <w:r w:rsidRPr="000E329E">
              <w:rPr>
                <w:bCs/>
                <w:lang w:val="cs-CZ" w:eastAsia="cs-CZ"/>
              </w:rPr>
              <w:t>6. Rozlišuje autora, vypravěče, postavy, hodnotí a charakterizuje postavy z hlediska emocionality, konfrontuje se s postavou, rozlišuje realitu a fikci, realitu a nadsázku, pozná ironii, uvádí na pravou míru</w:t>
            </w:r>
          </w:p>
          <w:p w:rsidR="00B323D0" w:rsidRPr="000E329E" w:rsidRDefault="00B323D0" w:rsidP="00B323D0">
            <w:pPr>
              <w:pStyle w:val="vtabulcezleva"/>
              <w:rPr>
                <w:bCs/>
                <w:lang w:val="cs-CZ" w:eastAsia="cs-CZ"/>
              </w:rPr>
            </w:pPr>
            <w:r w:rsidRPr="000E329E">
              <w:rPr>
                <w:bCs/>
                <w:lang w:val="cs-CZ" w:eastAsia="cs-CZ"/>
              </w:rPr>
              <w:t>7. Rozezná typy promluv, nalezne v textu podstatné a potřebné informace,</w:t>
            </w:r>
          </w:p>
          <w:p w:rsidR="00B323D0" w:rsidRPr="000E329E" w:rsidRDefault="00B323D0" w:rsidP="00B323D0">
            <w:pPr>
              <w:pStyle w:val="vtabulcezleva"/>
              <w:rPr>
                <w:bCs/>
                <w:lang w:val="cs-CZ" w:eastAsia="cs-CZ"/>
              </w:rPr>
            </w:pPr>
            <w:r w:rsidRPr="000E329E">
              <w:rPr>
                <w:bCs/>
                <w:lang w:val="cs-CZ" w:eastAsia="cs-CZ"/>
              </w:rPr>
              <w:t>8. Dokáže vystihnout a vyjádřit stěžejní myšlenku, v základních případech je schopen zobecnit</w:t>
            </w:r>
          </w:p>
          <w:p w:rsidR="00B323D0" w:rsidRPr="000E329E" w:rsidRDefault="00B323D0" w:rsidP="00B323D0">
            <w:pPr>
              <w:pStyle w:val="vtabulcezleva"/>
              <w:rPr>
                <w:bCs/>
                <w:lang w:val="cs-CZ" w:eastAsia="cs-CZ"/>
              </w:rPr>
            </w:pPr>
            <w:r w:rsidRPr="000E329E">
              <w:rPr>
                <w:bCs/>
                <w:lang w:val="cs-CZ" w:eastAsia="cs-CZ"/>
              </w:rPr>
              <w:t>9. Interpretuje text, přemýšlí a debatuje o něm, je schopen vyjádřit vlastní prožitek</w:t>
            </w:r>
          </w:p>
          <w:p w:rsidR="00B323D0" w:rsidRPr="000E329E" w:rsidRDefault="00B323D0" w:rsidP="00B323D0">
            <w:pPr>
              <w:pStyle w:val="vtabulcezleva"/>
              <w:rPr>
                <w:bCs/>
                <w:lang w:val="cs-CZ" w:eastAsia="cs-CZ"/>
              </w:rPr>
            </w:pPr>
            <w:r w:rsidRPr="000E329E">
              <w:rPr>
                <w:bCs/>
                <w:lang w:val="cs-CZ" w:eastAsia="cs-CZ"/>
              </w:rPr>
              <w:t>10. Zhodnotí význam autora i díla pro danou dobu, pokouší se hodnotit význam z hlediska dneška</w:t>
            </w:r>
          </w:p>
        </w:tc>
        <w:tc>
          <w:tcPr>
            <w:tcW w:w="941" w:type="dxa"/>
            <w:tcBorders>
              <w:top w:val="single" w:sz="12" w:space="0" w:color="auto"/>
              <w:left w:val="single" w:sz="12" w:space="0" w:color="auto"/>
              <w:right w:val="single" w:sz="12" w:space="0" w:color="auto"/>
            </w:tcBorders>
          </w:tcPr>
          <w:p w:rsidR="00B323D0" w:rsidRPr="000E329E" w:rsidRDefault="00B323D0" w:rsidP="00B323D0">
            <w:pPr>
              <w:pStyle w:val="vtabulcenasted"/>
            </w:pPr>
          </w:p>
        </w:tc>
        <w:tc>
          <w:tcPr>
            <w:tcW w:w="3453" w:type="dxa"/>
            <w:tcBorders>
              <w:top w:val="single" w:sz="12" w:space="0" w:color="auto"/>
              <w:left w:val="single" w:sz="12" w:space="0" w:color="auto"/>
            </w:tcBorders>
          </w:tcPr>
          <w:p w:rsidR="00B323D0" w:rsidRPr="000E329E" w:rsidRDefault="00B323D0" w:rsidP="00B323D0">
            <w:pPr>
              <w:pStyle w:val="Stylvtabulcezlevatun"/>
              <w:rPr>
                <w:lang w:val="cs-CZ" w:eastAsia="cs-CZ"/>
              </w:rPr>
            </w:pPr>
          </w:p>
        </w:tc>
      </w:tr>
      <w:tr w:rsidR="000E329E" w:rsidRPr="000E329E" w:rsidTr="001B6ABB">
        <w:tc>
          <w:tcPr>
            <w:tcW w:w="426" w:type="dxa"/>
            <w:tcBorders>
              <w:bottom w:val="nil"/>
            </w:tcBorders>
          </w:tcPr>
          <w:p w:rsidR="00B323D0" w:rsidRPr="000E329E" w:rsidRDefault="00B323D0" w:rsidP="00B323D0">
            <w:pPr>
              <w:pStyle w:val="vtabulcevpravo"/>
            </w:pPr>
            <w:r w:rsidRPr="000E329E">
              <w:t>-</w:t>
            </w:r>
          </w:p>
        </w:tc>
        <w:tc>
          <w:tcPr>
            <w:tcW w:w="4820" w:type="dxa"/>
            <w:tcBorders>
              <w:bottom w:val="nil"/>
              <w:right w:val="single" w:sz="12" w:space="0" w:color="auto"/>
            </w:tcBorders>
          </w:tcPr>
          <w:p w:rsidR="00B323D0" w:rsidRPr="000E329E" w:rsidRDefault="00B323D0" w:rsidP="00B323D0">
            <w:pPr>
              <w:pStyle w:val="vtabulcezleva"/>
              <w:rPr>
                <w:bCs/>
                <w:lang w:val="cs-CZ" w:eastAsia="cs-CZ"/>
              </w:rPr>
            </w:pPr>
            <w:r w:rsidRPr="000E329E">
              <w:rPr>
                <w:bCs/>
                <w:i/>
                <w:lang w:val="cs-CZ" w:eastAsia="cs-CZ"/>
              </w:rPr>
              <w:t>1. ročník</w:t>
            </w:r>
          </w:p>
        </w:tc>
        <w:tc>
          <w:tcPr>
            <w:tcW w:w="941" w:type="dxa"/>
            <w:tcBorders>
              <w:left w:val="single" w:sz="12" w:space="0" w:color="auto"/>
              <w:bottom w:val="nil"/>
              <w:right w:val="single" w:sz="12" w:space="0" w:color="auto"/>
            </w:tcBorders>
          </w:tcPr>
          <w:p w:rsidR="00B323D0" w:rsidRPr="000E329E" w:rsidRDefault="00B323D0" w:rsidP="00B323D0">
            <w:pPr>
              <w:pStyle w:val="vtabulcenasted"/>
            </w:pPr>
          </w:p>
        </w:tc>
        <w:tc>
          <w:tcPr>
            <w:tcW w:w="3453" w:type="dxa"/>
            <w:tcBorders>
              <w:left w:val="single" w:sz="12" w:space="0" w:color="auto"/>
              <w:bottom w:val="nil"/>
            </w:tcBorders>
          </w:tcPr>
          <w:p w:rsidR="00B323D0" w:rsidRPr="000E329E" w:rsidRDefault="00B323D0" w:rsidP="00B323D0">
            <w:pPr>
              <w:pStyle w:val="vtabulcezleva"/>
              <w:rPr>
                <w:lang w:val="cs-CZ" w:eastAsia="cs-CZ"/>
              </w:rPr>
            </w:pPr>
          </w:p>
        </w:tc>
      </w:tr>
      <w:tr w:rsidR="000E329E" w:rsidRPr="000E329E" w:rsidTr="001B6ABB">
        <w:tc>
          <w:tcPr>
            <w:tcW w:w="426" w:type="dxa"/>
            <w:tcBorders>
              <w:bottom w:val="nil"/>
            </w:tcBorders>
          </w:tcPr>
          <w:p w:rsidR="00B323D0" w:rsidRPr="000E329E" w:rsidRDefault="00B323D0" w:rsidP="00B323D0">
            <w:pPr>
              <w:pStyle w:val="vtabulcevpravo"/>
            </w:pPr>
            <w:r w:rsidRPr="000E329E">
              <w:t>-</w:t>
            </w:r>
          </w:p>
        </w:tc>
        <w:tc>
          <w:tcPr>
            <w:tcW w:w="4820" w:type="dxa"/>
            <w:tcBorders>
              <w:bottom w:val="nil"/>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w:t>
            </w:r>
          </w:p>
        </w:tc>
        <w:tc>
          <w:tcPr>
            <w:tcW w:w="941" w:type="dxa"/>
            <w:tcBorders>
              <w:left w:val="single" w:sz="12" w:space="0" w:color="auto"/>
              <w:bottom w:val="nil"/>
              <w:right w:val="single" w:sz="12" w:space="0" w:color="auto"/>
            </w:tcBorders>
          </w:tcPr>
          <w:p w:rsidR="00B323D0" w:rsidRPr="000E329E" w:rsidRDefault="00B323D0" w:rsidP="00B323D0">
            <w:pPr>
              <w:pStyle w:val="vtabulcenasted"/>
            </w:pPr>
          </w:p>
        </w:tc>
        <w:tc>
          <w:tcPr>
            <w:tcW w:w="3453" w:type="dxa"/>
            <w:tcBorders>
              <w:left w:val="single" w:sz="12" w:space="0" w:color="auto"/>
              <w:bottom w:val="nil"/>
            </w:tcBorders>
          </w:tcPr>
          <w:p w:rsidR="00B323D0" w:rsidRPr="000E329E" w:rsidRDefault="00B323D0" w:rsidP="00B323D0">
            <w:pPr>
              <w:pStyle w:val="vtabulcezleva"/>
              <w:rPr>
                <w:lang w:val="cs-CZ" w:eastAsia="cs-CZ"/>
              </w:rPr>
            </w:pPr>
            <w:r w:rsidRPr="000E329E">
              <w:rPr>
                <w:b/>
                <w:lang w:val="cs-CZ" w:eastAsia="cs-CZ"/>
              </w:rPr>
              <w:t>Literatura jako věda i umění</w:t>
            </w:r>
          </w:p>
        </w:tc>
      </w:tr>
      <w:tr w:rsidR="000E329E" w:rsidRPr="000E329E" w:rsidTr="001B6ABB">
        <w:tc>
          <w:tcPr>
            <w:tcW w:w="426" w:type="dxa"/>
          </w:tcPr>
          <w:p w:rsidR="00B323D0" w:rsidRPr="000E329E" w:rsidRDefault="00B323D0" w:rsidP="00B323D0">
            <w:pPr>
              <w:pStyle w:val="vtabulcevpravo"/>
            </w:pPr>
            <w:r w:rsidRPr="000E329E">
              <w:t>-</w:t>
            </w: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4.</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Ústní lidová slovesnost</w:t>
            </w:r>
          </w:p>
        </w:tc>
      </w:tr>
      <w:tr w:rsidR="000E329E" w:rsidRPr="000E329E" w:rsidTr="001B6ABB">
        <w:tc>
          <w:tcPr>
            <w:tcW w:w="426" w:type="dxa"/>
            <w:tcBorders>
              <w:bottom w:val="nil"/>
            </w:tcBorders>
          </w:tcPr>
          <w:p w:rsidR="00B323D0" w:rsidRPr="000E329E" w:rsidRDefault="00B323D0" w:rsidP="00B323D0">
            <w:pPr>
              <w:pStyle w:val="vtabulcevpravo"/>
            </w:pPr>
          </w:p>
        </w:tc>
        <w:tc>
          <w:tcPr>
            <w:tcW w:w="4820" w:type="dxa"/>
            <w:tcBorders>
              <w:bottom w:val="nil"/>
              <w:right w:val="single" w:sz="12" w:space="0" w:color="auto"/>
            </w:tcBorders>
          </w:tcPr>
          <w:p w:rsidR="00B323D0" w:rsidRPr="000E329E" w:rsidRDefault="00B323D0" w:rsidP="00B323D0">
            <w:pPr>
              <w:pStyle w:val="vtabulcezleva"/>
              <w:rPr>
                <w:bCs/>
                <w:lang w:val="cs-CZ" w:eastAsia="cs-CZ"/>
              </w:rPr>
            </w:pPr>
          </w:p>
        </w:tc>
        <w:tc>
          <w:tcPr>
            <w:tcW w:w="941" w:type="dxa"/>
            <w:tcBorders>
              <w:left w:val="single" w:sz="12" w:space="0" w:color="auto"/>
              <w:bottom w:val="nil"/>
              <w:right w:val="single" w:sz="12" w:space="0" w:color="auto"/>
            </w:tcBorders>
          </w:tcPr>
          <w:p w:rsidR="00B323D0" w:rsidRPr="000E329E" w:rsidRDefault="00B323D0" w:rsidP="00B323D0">
            <w:pPr>
              <w:pStyle w:val="vtabulcenasted"/>
            </w:pPr>
          </w:p>
        </w:tc>
        <w:tc>
          <w:tcPr>
            <w:tcW w:w="3453" w:type="dxa"/>
            <w:tcBorders>
              <w:left w:val="single" w:sz="12" w:space="0" w:color="auto"/>
              <w:bottom w:val="nil"/>
            </w:tcBorders>
          </w:tcPr>
          <w:p w:rsidR="00B323D0" w:rsidRPr="000E329E" w:rsidRDefault="00B323D0" w:rsidP="00B323D0">
            <w:pPr>
              <w:pStyle w:val="vtabulcezleva"/>
              <w:rPr>
                <w:b/>
                <w:lang w:val="cs-CZ" w:eastAsia="cs-CZ"/>
              </w:rPr>
            </w:pPr>
          </w:p>
        </w:tc>
      </w:tr>
      <w:tr w:rsidR="000E329E" w:rsidRPr="000E329E" w:rsidTr="001B6ABB">
        <w:trPr>
          <w:trHeight w:val="804"/>
        </w:trPr>
        <w:tc>
          <w:tcPr>
            <w:tcW w:w="426" w:type="dxa"/>
            <w:tcBorders>
              <w:top w:val="nil"/>
              <w:bottom w:val="nil"/>
            </w:tcBorders>
          </w:tcPr>
          <w:p w:rsidR="00B323D0" w:rsidRPr="000E329E" w:rsidRDefault="00B323D0" w:rsidP="00B323D0">
            <w:pPr>
              <w:pStyle w:val="vtabulcevpravo"/>
            </w:pPr>
            <w:r w:rsidRPr="000E329E">
              <w:lastRenderedPageBreak/>
              <w:t>-</w:t>
            </w:r>
          </w:p>
          <w:p w:rsidR="00B323D0" w:rsidRPr="000E329E" w:rsidRDefault="00B323D0" w:rsidP="00B323D0">
            <w:pPr>
              <w:pStyle w:val="vtabulcevpravo"/>
            </w:pPr>
            <w:r w:rsidRPr="000E329E">
              <w:t>-</w:t>
            </w:r>
          </w:p>
        </w:tc>
        <w:tc>
          <w:tcPr>
            <w:tcW w:w="4820" w:type="dxa"/>
            <w:tcBorders>
              <w:top w:val="nil"/>
              <w:bottom w:val="nil"/>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w:t>
            </w:r>
          </w:p>
          <w:p w:rsidR="00B323D0" w:rsidRPr="000E329E" w:rsidRDefault="00B323D0" w:rsidP="00B323D0">
            <w:pPr>
              <w:pStyle w:val="vtabulcezleva"/>
              <w:rPr>
                <w:bCs/>
                <w:lang w:val="cs-CZ" w:eastAsia="cs-CZ"/>
              </w:rPr>
            </w:pPr>
          </w:p>
          <w:p w:rsidR="00B323D0" w:rsidRPr="000E329E" w:rsidRDefault="00B323D0" w:rsidP="00B323D0">
            <w:pPr>
              <w:pStyle w:val="vtabulcezleva"/>
              <w:rPr>
                <w:bCs/>
                <w:lang w:val="cs-CZ" w:eastAsia="cs-CZ"/>
              </w:rPr>
            </w:pPr>
          </w:p>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top w:val="nil"/>
              <w:left w:val="single" w:sz="12" w:space="0" w:color="auto"/>
              <w:bottom w:val="nil"/>
              <w:right w:val="single" w:sz="12" w:space="0" w:color="auto"/>
            </w:tcBorders>
          </w:tcPr>
          <w:p w:rsidR="00B323D0" w:rsidRPr="000E329E" w:rsidRDefault="00B323D0" w:rsidP="00B323D0">
            <w:pPr>
              <w:pStyle w:val="vtabulcenasted"/>
            </w:pPr>
          </w:p>
        </w:tc>
        <w:tc>
          <w:tcPr>
            <w:tcW w:w="3453" w:type="dxa"/>
            <w:tcBorders>
              <w:top w:val="nil"/>
              <w:left w:val="single" w:sz="12" w:space="0" w:color="auto"/>
              <w:bottom w:val="nil"/>
            </w:tcBorders>
          </w:tcPr>
          <w:p w:rsidR="00B323D0" w:rsidRPr="000E329E" w:rsidRDefault="00B323D0" w:rsidP="00B323D0">
            <w:pPr>
              <w:pStyle w:val="vtabulcezleva"/>
              <w:rPr>
                <w:b/>
                <w:lang w:val="cs-CZ" w:eastAsia="cs-CZ"/>
              </w:rPr>
            </w:pPr>
            <w:r w:rsidRPr="000E329E">
              <w:rPr>
                <w:b/>
                <w:lang w:val="cs-CZ" w:eastAsia="cs-CZ"/>
              </w:rPr>
              <w:t>Literatura v kulturních a historických souvislostech</w:t>
            </w:r>
          </w:p>
          <w:p w:rsidR="00B323D0" w:rsidRPr="000E329E" w:rsidRDefault="00B323D0" w:rsidP="00B323D0">
            <w:pPr>
              <w:pStyle w:val="vtabulcezleva"/>
              <w:rPr>
                <w:b/>
                <w:lang w:val="cs-CZ" w:eastAsia="cs-CZ"/>
              </w:rPr>
            </w:pPr>
          </w:p>
          <w:p w:rsidR="00B323D0" w:rsidRPr="000E329E" w:rsidRDefault="00B323D0" w:rsidP="00B323D0">
            <w:pPr>
              <w:pStyle w:val="vtabulcezleva"/>
              <w:rPr>
                <w:lang w:val="cs-CZ" w:eastAsia="cs-CZ"/>
              </w:rPr>
            </w:pPr>
            <w:r w:rsidRPr="000E329E">
              <w:rPr>
                <w:b/>
                <w:lang w:val="cs-CZ" w:eastAsia="cs-CZ"/>
              </w:rPr>
              <w:t>Nejstarší psané texty (</w:t>
            </w:r>
            <w:r w:rsidRPr="000E329E">
              <w:rPr>
                <w:lang w:val="cs-CZ" w:eastAsia="cs-CZ"/>
              </w:rPr>
              <w:t>Bible….)</w:t>
            </w:r>
          </w:p>
        </w:tc>
      </w:tr>
      <w:tr w:rsidR="000E329E" w:rsidRPr="000E329E" w:rsidTr="001B6ABB">
        <w:tc>
          <w:tcPr>
            <w:tcW w:w="426" w:type="dxa"/>
            <w:tcBorders>
              <w:top w:val="nil"/>
              <w:bottom w:val="nil"/>
            </w:tcBorders>
          </w:tcPr>
          <w:p w:rsidR="00B323D0" w:rsidRPr="000E329E" w:rsidRDefault="00B323D0" w:rsidP="00B323D0">
            <w:pPr>
              <w:pStyle w:val="vtabulcevpravo"/>
            </w:pPr>
            <w:r w:rsidRPr="000E329E">
              <w:t>-</w:t>
            </w:r>
          </w:p>
        </w:tc>
        <w:tc>
          <w:tcPr>
            <w:tcW w:w="4820" w:type="dxa"/>
            <w:tcBorders>
              <w:top w:val="nil"/>
              <w:bottom w:val="nil"/>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top w:val="nil"/>
              <w:left w:val="single" w:sz="12" w:space="0" w:color="auto"/>
              <w:bottom w:val="nil"/>
              <w:right w:val="single" w:sz="12" w:space="0" w:color="auto"/>
            </w:tcBorders>
          </w:tcPr>
          <w:p w:rsidR="00B323D0" w:rsidRPr="000E329E" w:rsidRDefault="00B323D0" w:rsidP="00B323D0">
            <w:pPr>
              <w:pStyle w:val="vtabulcenasted"/>
            </w:pPr>
          </w:p>
        </w:tc>
        <w:tc>
          <w:tcPr>
            <w:tcW w:w="3453" w:type="dxa"/>
            <w:tcBorders>
              <w:top w:val="nil"/>
              <w:left w:val="single" w:sz="12" w:space="0" w:color="auto"/>
              <w:bottom w:val="nil"/>
            </w:tcBorders>
          </w:tcPr>
          <w:p w:rsidR="00B323D0" w:rsidRPr="000E329E" w:rsidRDefault="00B323D0" w:rsidP="00B323D0">
            <w:pPr>
              <w:pStyle w:val="Stylvtabulcezlevatun"/>
              <w:rPr>
                <w:b w:val="0"/>
                <w:lang w:val="cs-CZ" w:eastAsia="cs-CZ"/>
              </w:rPr>
            </w:pPr>
            <w:r w:rsidRPr="000E329E">
              <w:rPr>
                <w:b w:val="0"/>
                <w:lang w:val="cs-CZ" w:eastAsia="cs-CZ"/>
              </w:rPr>
              <w:t xml:space="preserve">Antické památky ( homérské eposy, Sofokles, </w:t>
            </w:r>
            <w:proofErr w:type="spellStart"/>
            <w:r w:rsidRPr="000E329E">
              <w:rPr>
                <w:b w:val="0"/>
                <w:lang w:val="cs-CZ" w:eastAsia="cs-CZ"/>
              </w:rPr>
              <w:t>Euripides</w:t>
            </w:r>
            <w:proofErr w:type="spellEnd"/>
            <w:r w:rsidRPr="000E329E">
              <w:rPr>
                <w:b w:val="0"/>
                <w:lang w:val="cs-CZ" w:eastAsia="cs-CZ"/>
              </w:rPr>
              <w:t>, Ovidius, Ezop)</w:t>
            </w:r>
          </w:p>
          <w:p w:rsidR="00B323D0" w:rsidRPr="000E329E" w:rsidRDefault="00B323D0" w:rsidP="00B323D0">
            <w:pPr>
              <w:pStyle w:val="Stylvtabulcezlevatun"/>
              <w:rPr>
                <w:lang w:val="cs-CZ" w:eastAsia="cs-CZ"/>
              </w:rPr>
            </w:pPr>
          </w:p>
        </w:tc>
      </w:tr>
      <w:tr w:rsidR="000E329E" w:rsidRPr="000E329E" w:rsidTr="001B6ABB">
        <w:tc>
          <w:tcPr>
            <w:tcW w:w="426" w:type="dxa"/>
            <w:tcBorders>
              <w:top w:val="nil"/>
            </w:tcBorders>
          </w:tcPr>
          <w:p w:rsidR="00B323D0" w:rsidRPr="000E329E" w:rsidRDefault="00B323D0" w:rsidP="00B323D0">
            <w:pPr>
              <w:pStyle w:val="vtabulcevpravo"/>
            </w:pPr>
            <w:r w:rsidRPr="000E329E">
              <w:t>-</w:t>
            </w:r>
          </w:p>
        </w:tc>
        <w:tc>
          <w:tcPr>
            <w:tcW w:w="4820" w:type="dxa"/>
            <w:tcBorders>
              <w:top w:val="nil"/>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top w:val="nil"/>
              <w:left w:val="single" w:sz="12" w:space="0" w:color="auto"/>
              <w:right w:val="single" w:sz="12" w:space="0" w:color="auto"/>
            </w:tcBorders>
          </w:tcPr>
          <w:p w:rsidR="00B323D0" w:rsidRPr="000E329E" w:rsidRDefault="00B323D0" w:rsidP="00B323D0">
            <w:pPr>
              <w:pStyle w:val="vtabulcenasted"/>
            </w:pPr>
          </w:p>
        </w:tc>
        <w:tc>
          <w:tcPr>
            <w:tcW w:w="3453" w:type="dxa"/>
            <w:tcBorders>
              <w:top w:val="nil"/>
              <w:left w:val="single" w:sz="12" w:space="0" w:color="auto"/>
            </w:tcBorders>
          </w:tcPr>
          <w:p w:rsidR="00B323D0" w:rsidRPr="000E329E" w:rsidRDefault="00B323D0" w:rsidP="00B323D0">
            <w:pPr>
              <w:pStyle w:val="vtabulcezleva"/>
              <w:rPr>
                <w:lang w:val="cs-CZ" w:eastAsia="cs-CZ"/>
              </w:rPr>
            </w:pPr>
            <w:proofErr w:type="spellStart"/>
            <w:r w:rsidRPr="000E329E">
              <w:rPr>
                <w:b/>
                <w:lang w:val="cs-CZ" w:eastAsia="cs-CZ"/>
              </w:rPr>
              <w:t>Ćeská</w:t>
            </w:r>
            <w:proofErr w:type="spellEnd"/>
            <w:r w:rsidRPr="000E329E">
              <w:rPr>
                <w:b/>
                <w:lang w:val="cs-CZ" w:eastAsia="cs-CZ"/>
              </w:rPr>
              <w:t xml:space="preserve"> literatura středověku (</w:t>
            </w:r>
            <w:r w:rsidRPr="000E329E">
              <w:rPr>
                <w:lang w:val="cs-CZ" w:eastAsia="cs-CZ"/>
              </w:rPr>
              <w:t>Kosmova, Dalimilova kronika)</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r w:rsidRPr="000E329E">
              <w:t>-</w:t>
            </w: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Renesanční literatura</w:t>
            </w:r>
            <w:r w:rsidRPr="000E329E">
              <w:rPr>
                <w:lang w:val="cs-CZ" w:eastAsia="cs-CZ"/>
              </w:rPr>
              <w:t xml:space="preserve"> (</w:t>
            </w:r>
            <w:proofErr w:type="spellStart"/>
            <w:r w:rsidRPr="000E329E">
              <w:rPr>
                <w:lang w:val="cs-CZ" w:eastAsia="cs-CZ"/>
              </w:rPr>
              <w:t>Boccaccio</w:t>
            </w:r>
            <w:proofErr w:type="spellEnd"/>
            <w:r w:rsidRPr="000E329E">
              <w:rPr>
                <w:lang w:val="cs-CZ" w:eastAsia="cs-CZ"/>
              </w:rPr>
              <w:t xml:space="preserve">, Dante, </w:t>
            </w:r>
            <w:proofErr w:type="spellStart"/>
            <w:r w:rsidRPr="000E329E">
              <w:rPr>
                <w:lang w:val="cs-CZ" w:eastAsia="cs-CZ"/>
              </w:rPr>
              <w:t>Petrarca</w:t>
            </w:r>
            <w:proofErr w:type="spellEnd"/>
            <w:r w:rsidRPr="000E329E">
              <w:rPr>
                <w:lang w:val="cs-CZ" w:eastAsia="cs-CZ"/>
              </w:rPr>
              <w:t>, Cervantes, Villon, Shakespeare)</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r w:rsidRPr="000E329E">
              <w:t>-</w:t>
            </w: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Literatura doby baroka</w:t>
            </w:r>
            <w:r w:rsidRPr="000E329E">
              <w:rPr>
                <w:lang w:val="cs-CZ" w:eastAsia="cs-CZ"/>
              </w:rPr>
              <w:t xml:space="preserve"> (Komenský, pohádky, kramářská píseň, pověsti)</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r w:rsidRPr="000E329E">
              <w:t>-</w:t>
            </w: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Klasicismus, osvícenství</w:t>
            </w:r>
            <w:r w:rsidRPr="000E329E">
              <w:rPr>
                <w:lang w:val="cs-CZ" w:eastAsia="cs-CZ"/>
              </w:rPr>
              <w:t xml:space="preserve"> (</w:t>
            </w:r>
            <w:proofErr w:type="spellStart"/>
            <w:r w:rsidRPr="000E329E">
              <w:rPr>
                <w:lang w:val="cs-CZ" w:eastAsia="cs-CZ"/>
              </w:rPr>
              <w:t>Defoe</w:t>
            </w:r>
            <w:proofErr w:type="spellEnd"/>
            <w:r w:rsidRPr="000E329E">
              <w:rPr>
                <w:lang w:val="cs-CZ" w:eastAsia="cs-CZ"/>
              </w:rPr>
              <w:t xml:space="preserve">, </w:t>
            </w:r>
            <w:proofErr w:type="spellStart"/>
            <w:r w:rsidRPr="000E329E">
              <w:rPr>
                <w:lang w:val="cs-CZ" w:eastAsia="cs-CZ"/>
              </w:rPr>
              <w:t>Molliere</w:t>
            </w:r>
            <w:proofErr w:type="spellEnd"/>
            <w:r w:rsidRPr="000E329E">
              <w:rPr>
                <w:lang w:val="cs-CZ" w:eastAsia="cs-CZ"/>
              </w:rPr>
              <w:t xml:space="preserve">, de la </w:t>
            </w:r>
            <w:proofErr w:type="spellStart"/>
            <w:r w:rsidRPr="000E329E">
              <w:rPr>
                <w:lang w:val="cs-CZ" w:eastAsia="cs-CZ"/>
              </w:rPr>
              <w:t>Fontaine</w:t>
            </w:r>
            <w:proofErr w:type="spellEnd"/>
            <w:r w:rsidRPr="000E329E">
              <w:rPr>
                <w:lang w:val="cs-CZ" w:eastAsia="cs-CZ"/>
              </w:rPr>
              <w:t>)</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Světový i český romantismus, národní obrození(</w:t>
            </w:r>
            <w:r w:rsidRPr="000E329E">
              <w:rPr>
                <w:lang w:val="cs-CZ" w:eastAsia="cs-CZ"/>
              </w:rPr>
              <w:t xml:space="preserve">Hugo, Puškin, </w:t>
            </w:r>
            <w:proofErr w:type="spellStart"/>
            <w:r w:rsidRPr="000E329E">
              <w:rPr>
                <w:lang w:val="cs-CZ" w:eastAsia="cs-CZ"/>
              </w:rPr>
              <w:t>Poe</w:t>
            </w:r>
            <w:proofErr w:type="spellEnd"/>
            <w:r w:rsidRPr="000E329E">
              <w:rPr>
                <w:lang w:val="cs-CZ" w:eastAsia="cs-CZ"/>
              </w:rPr>
              <w:t>, Mácha, Erben)</w:t>
            </w: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2. ročník</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Světový i český realismus</w:t>
            </w:r>
            <w:r w:rsidRPr="000E329E">
              <w:rPr>
                <w:lang w:val="cs-CZ" w:eastAsia="cs-CZ"/>
              </w:rPr>
              <w:t xml:space="preserve"> (Balzac, Flaubert, </w:t>
            </w:r>
            <w:proofErr w:type="spellStart"/>
            <w:r w:rsidRPr="000E329E">
              <w:rPr>
                <w:lang w:val="cs-CZ" w:eastAsia="cs-CZ"/>
              </w:rPr>
              <w:t>Dostojevskij</w:t>
            </w:r>
            <w:proofErr w:type="spellEnd"/>
            <w:r w:rsidRPr="000E329E">
              <w:rPr>
                <w:lang w:val="cs-CZ" w:eastAsia="cs-CZ"/>
              </w:rPr>
              <w:t xml:space="preserve">, </w:t>
            </w:r>
            <w:proofErr w:type="spellStart"/>
            <w:r w:rsidRPr="000E329E">
              <w:rPr>
                <w:lang w:val="cs-CZ" w:eastAsia="cs-CZ"/>
              </w:rPr>
              <w:t>Zola</w:t>
            </w:r>
            <w:proofErr w:type="spellEnd"/>
            <w:r w:rsidRPr="000E329E">
              <w:rPr>
                <w:lang w:val="cs-CZ" w:eastAsia="cs-CZ"/>
              </w:rPr>
              <w:t>, Borovský, Němcová)</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Májovci, ruchovci, lumírovci</w:t>
            </w:r>
            <w:r w:rsidRPr="000E329E">
              <w:rPr>
                <w:lang w:val="cs-CZ" w:eastAsia="cs-CZ"/>
              </w:rPr>
              <w:t xml:space="preserve"> (Neruda, Čech, Vrchlický, Jirásek, Mrštíkové…)</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Prokletí básníci a světová avantgarda</w:t>
            </w:r>
          </w:p>
          <w:p w:rsidR="00B323D0" w:rsidRPr="000E329E" w:rsidRDefault="00B323D0" w:rsidP="00B323D0">
            <w:pPr>
              <w:pStyle w:val="vtabulcezleva"/>
              <w:rPr>
                <w:b/>
                <w:lang w:val="cs-CZ" w:eastAsia="cs-CZ"/>
              </w:rPr>
            </w:pPr>
            <w:r w:rsidRPr="000E329E">
              <w:rPr>
                <w:b/>
                <w:lang w:val="cs-CZ" w:eastAsia="cs-CZ"/>
              </w:rPr>
              <w:t>(</w:t>
            </w:r>
            <w:r w:rsidRPr="000E329E">
              <w:rPr>
                <w:lang w:val="cs-CZ" w:eastAsia="cs-CZ"/>
              </w:rPr>
              <w:t xml:space="preserve">Baudelaire, </w:t>
            </w:r>
            <w:proofErr w:type="spellStart"/>
            <w:r w:rsidRPr="000E329E">
              <w:rPr>
                <w:lang w:val="cs-CZ" w:eastAsia="cs-CZ"/>
              </w:rPr>
              <w:t>Verlain</w:t>
            </w:r>
            <w:proofErr w:type="spellEnd"/>
            <w:r w:rsidRPr="000E329E">
              <w:rPr>
                <w:lang w:val="cs-CZ" w:eastAsia="cs-CZ"/>
              </w:rPr>
              <w:t xml:space="preserve">, Rimbaud, Wilde, </w:t>
            </w:r>
            <w:proofErr w:type="spellStart"/>
            <w:r w:rsidRPr="000E329E">
              <w:rPr>
                <w:lang w:val="cs-CZ" w:eastAsia="cs-CZ"/>
              </w:rPr>
              <w:t>Apolinaire</w:t>
            </w:r>
            <w:proofErr w:type="spellEnd"/>
            <w:r w:rsidRPr="000E329E">
              <w:rPr>
                <w:lang w:val="cs-CZ" w:eastAsia="cs-CZ"/>
              </w:rPr>
              <w:t>)</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Čeští buřiči</w:t>
            </w:r>
          </w:p>
          <w:p w:rsidR="00B323D0" w:rsidRPr="000E329E" w:rsidRDefault="00B323D0" w:rsidP="00B323D0">
            <w:pPr>
              <w:pStyle w:val="vtabulcezleva"/>
              <w:rPr>
                <w:lang w:val="cs-CZ" w:eastAsia="cs-CZ"/>
              </w:rPr>
            </w:pPr>
            <w:r w:rsidRPr="000E329E">
              <w:rPr>
                <w:b/>
                <w:lang w:val="cs-CZ" w:eastAsia="cs-CZ"/>
              </w:rPr>
              <w:t>(</w:t>
            </w:r>
            <w:r w:rsidRPr="000E329E">
              <w:rPr>
                <w:lang w:val="cs-CZ" w:eastAsia="cs-CZ"/>
              </w:rPr>
              <w:t xml:space="preserve">Bezruč, </w:t>
            </w:r>
            <w:proofErr w:type="spellStart"/>
            <w:r w:rsidRPr="000E329E">
              <w:rPr>
                <w:lang w:val="cs-CZ" w:eastAsia="cs-CZ"/>
              </w:rPr>
              <w:t>Gellner</w:t>
            </w:r>
            <w:proofErr w:type="spellEnd"/>
            <w:r w:rsidRPr="000E329E">
              <w:rPr>
                <w:lang w:val="cs-CZ" w:eastAsia="cs-CZ"/>
              </w:rPr>
              <w:t>, Dyk)</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b/>
                <w:lang w:val="cs-CZ" w:eastAsia="cs-CZ"/>
              </w:rPr>
              <w:t>1. světová válka v české i světové literatuře (</w:t>
            </w:r>
            <w:proofErr w:type="spellStart"/>
            <w:r w:rsidRPr="000E329E">
              <w:rPr>
                <w:lang w:val="cs-CZ" w:eastAsia="cs-CZ"/>
              </w:rPr>
              <w:t>Remarque</w:t>
            </w:r>
            <w:proofErr w:type="spellEnd"/>
            <w:r w:rsidRPr="000E329E">
              <w:rPr>
                <w:lang w:val="cs-CZ" w:eastAsia="cs-CZ"/>
              </w:rPr>
              <w:t xml:space="preserve">, </w:t>
            </w:r>
            <w:proofErr w:type="spellStart"/>
            <w:r w:rsidRPr="000E329E">
              <w:rPr>
                <w:lang w:val="cs-CZ" w:eastAsia="cs-CZ"/>
              </w:rPr>
              <w:t>Hemingway</w:t>
            </w:r>
            <w:proofErr w:type="spellEnd"/>
            <w:r w:rsidRPr="000E329E">
              <w:rPr>
                <w:lang w:val="cs-CZ" w:eastAsia="cs-CZ"/>
              </w:rPr>
              <w:t>, Hašek)</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Poezie mezi válkami</w:t>
            </w:r>
          </w:p>
          <w:p w:rsidR="00B323D0" w:rsidRPr="000E329E" w:rsidRDefault="00B323D0" w:rsidP="00B323D0">
            <w:pPr>
              <w:pStyle w:val="vtabulcezleva"/>
              <w:rPr>
                <w:b/>
                <w:lang w:val="cs-CZ" w:eastAsia="cs-CZ"/>
              </w:rPr>
            </w:pPr>
            <w:r w:rsidRPr="000E329E">
              <w:rPr>
                <w:lang w:val="cs-CZ" w:eastAsia="cs-CZ"/>
              </w:rPr>
              <w:t>(Wolker, Seifert, Nezval</w:t>
            </w:r>
            <w:r w:rsidRPr="000E329E">
              <w:rPr>
                <w:b/>
                <w:lang w:val="cs-CZ" w:eastAsia="cs-CZ"/>
              </w:rPr>
              <w:t>)</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Próza mezi válkami</w:t>
            </w:r>
          </w:p>
          <w:p w:rsidR="00B323D0" w:rsidRPr="000E329E" w:rsidRDefault="00B323D0" w:rsidP="00B323D0">
            <w:pPr>
              <w:pStyle w:val="vtabulcezleva"/>
              <w:rPr>
                <w:lang w:val="cs-CZ" w:eastAsia="cs-CZ"/>
              </w:rPr>
            </w:pPr>
            <w:r w:rsidRPr="000E329E">
              <w:rPr>
                <w:lang w:val="cs-CZ" w:eastAsia="cs-CZ"/>
              </w:rPr>
              <w:t>(</w:t>
            </w:r>
            <w:proofErr w:type="spellStart"/>
            <w:r w:rsidRPr="000E329E">
              <w:rPr>
                <w:lang w:val="cs-CZ" w:eastAsia="cs-CZ"/>
              </w:rPr>
              <w:t>Steinbeck</w:t>
            </w:r>
            <w:proofErr w:type="spellEnd"/>
            <w:r w:rsidRPr="000E329E">
              <w:rPr>
                <w:lang w:val="cs-CZ" w:eastAsia="cs-CZ"/>
              </w:rPr>
              <w:t>, Olbracht, Čapek, Poláček, Vančura, Havlíček)</w:t>
            </w: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Dramatická tvorba mezi válkami</w:t>
            </w:r>
          </w:p>
          <w:p w:rsidR="00B323D0" w:rsidRPr="000E329E" w:rsidRDefault="00B323D0" w:rsidP="00B323D0">
            <w:pPr>
              <w:pStyle w:val="vtabulcezleva"/>
              <w:rPr>
                <w:b/>
                <w:lang w:val="cs-CZ" w:eastAsia="cs-CZ"/>
              </w:rPr>
            </w:pPr>
            <w:r w:rsidRPr="000E329E">
              <w:rPr>
                <w:b/>
                <w:lang w:val="cs-CZ" w:eastAsia="cs-CZ"/>
              </w:rPr>
              <w:t>(</w:t>
            </w:r>
            <w:r w:rsidRPr="000E329E">
              <w:rPr>
                <w:lang w:val="cs-CZ" w:eastAsia="cs-CZ"/>
              </w:rPr>
              <w:t>Osvobozené divadlo, D34</w:t>
            </w:r>
            <w:r w:rsidRPr="000E329E">
              <w:rPr>
                <w:b/>
                <w:lang w:val="cs-CZ" w:eastAsia="cs-CZ"/>
              </w:rPr>
              <w:t>)</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Literatura o 2. sv. válce</w:t>
            </w:r>
          </w:p>
          <w:p w:rsidR="00B323D0" w:rsidRPr="000E329E" w:rsidRDefault="00B323D0" w:rsidP="00B323D0">
            <w:pPr>
              <w:pStyle w:val="vtabulcezleva"/>
              <w:rPr>
                <w:lang w:val="cs-CZ" w:eastAsia="cs-CZ"/>
              </w:rPr>
            </w:pPr>
            <w:r w:rsidRPr="000E329E">
              <w:rPr>
                <w:lang w:val="cs-CZ" w:eastAsia="cs-CZ"/>
              </w:rPr>
              <w:t>(</w:t>
            </w:r>
            <w:proofErr w:type="spellStart"/>
            <w:r w:rsidRPr="000E329E">
              <w:rPr>
                <w:lang w:val="cs-CZ" w:eastAsia="cs-CZ"/>
              </w:rPr>
              <w:t>Styrone</w:t>
            </w:r>
            <w:proofErr w:type="spellEnd"/>
            <w:r w:rsidRPr="000E329E">
              <w:rPr>
                <w:lang w:val="cs-CZ" w:eastAsia="cs-CZ"/>
              </w:rPr>
              <w:t>, Moravia, Heller)</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 xml:space="preserve">Oficiální literatura – poezie, próza, drama </w:t>
            </w:r>
          </w:p>
          <w:p w:rsidR="00B323D0" w:rsidRPr="000E329E" w:rsidRDefault="00B323D0" w:rsidP="00B323D0">
            <w:pPr>
              <w:pStyle w:val="vtabulcezleva"/>
              <w:rPr>
                <w:lang w:val="cs-CZ" w:eastAsia="cs-CZ"/>
              </w:rPr>
            </w:pPr>
            <w:r w:rsidRPr="000E329E">
              <w:rPr>
                <w:b/>
                <w:lang w:val="cs-CZ" w:eastAsia="cs-CZ"/>
              </w:rPr>
              <w:t>(</w:t>
            </w:r>
            <w:r w:rsidRPr="000E329E">
              <w:rPr>
                <w:lang w:val="cs-CZ" w:eastAsia="cs-CZ"/>
              </w:rPr>
              <w:t xml:space="preserve">Halas, Pavel, Hrabal, Fuks, Semafor, Divadlo Járy </w:t>
            </w:r>
            <w:proofErr w:type="spellStart"/>
            <w:r w:rsidRPr="000E329E">
              <w:rPr>
                <w:lang w:val="cs-CZ" w:eastAsia="cs-CZ"/>
              </w:rPr>
              <w:t>Cimmermana</w:t>
            </w:r>
            <w:proofErr w:type="spellEnd"/>
            <w:r w:rsidRPr="000E329E">
              <w:rPr>
                <w:lang w:val="cs-CZ" w:eastAsia="cs-CZ"/>
              </w:rPr>
              <w:t>)</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Neoficiální literatura - poezie, próza, drama</w:t>
            </w:r>
          </w:p>
          <w:p w:rsidR="00B323D0" w:rsidRPr="000E329E" w:rsidRDefault="00B323D0" w:rsidP="00B323D0">
            <w:pPr>
              <w:pStyle w:val="vtabulcezleva"/>
              <w:rPr>
                <w:b/>
                <w:lang w:val="cs-CZ" w:eastAsia="cs-CZ"/>
              </w:rPr>
            </w:pPr>
            <w:r w:rsidRPr="000E329E">
              <w:rPr>
                <w:b/>
                <w:lang w:val="cs-CZ" w:eastAsia="cs-CZ"/>
              </w:rPr>
              <w:t>(</w:t>
            </w:r>
            <w:r w:rsidRPr="000E329E">
              <w:rPr>
                <w:lang w:val="cs-CZ" w:eastAsia="cs-CZ"/>
              </w:rPr>
              <w:t>Kryl, Nohavica, Škvorecký, Kundera, Havel)</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b/>
                <w:lang w:val="cs-CZ" w:eastAsia="cs-CZ"/>
              </w:rPr>
            </w:pPr>
            <w:r w:rsidRPr="000E329E">
              <w:rPr>
                <w:b/>
                <w:lang w:val="cs-CZ" w:eastAsia="cs-CZ"/>
              </w:rPr>
              <w:t>Současná literatura česká, světová, film</w:t>
            </w:r>
          </w:p>
          <w:p w:rsidR="00B323D0" w:rsidRPr="000E329E" w:rsidRDefault="00B323D0" w:rsidP="00B323D0">
            <w:pPr>
              <w:pStyle w:val="vtabulcezleva"/>
              <w:rPr>
                <w:lang w:val="cs-CZ" w:eastAsia="cs-CZ"/>
              </w:rPr>
            </w:pPr>
            <w:r w:rsidRPr="000E329E">
              <w:rPr>
                <w:b/>
                <w:lang w:val="cs-CZ" w:eastAsia="cs-CZ"/>
              </w:rPr>
              <w:t>(</w:t>
            </w:r>
            <w:proofErr w:type="spellStart"/>
            <w:r w:rsidRPr="000E329E">
              <w:rPr>
                <w:lang w:val="cs-CZ" w:eastAsia="cs-CZ"/>
              </w:rPr>
              <w:t>Viewegh</w:t>
            </w:r>
            <w:proofErr w:type="spellEnd"/>
            <w:r w:rsidRPr="000E329E">
              <w:rPr>
                <w:lang w:val="cs-CZ" w:eastAsia="cs-CZ"/>
              </w:rPr>
              <w:t xml:space="preserve">, Lednická, King, Rowlingová, Martin, </w:t>
            </w:r>
            <w:proofErr w:type="spellStart"/>
            <w:r w:rsidRPr="000E329E">
              <w:rPr>
                <w:lang w:val="cs-CZ" w:eastAsia="cs-CZ"/>
              </w:rPr>
              <w:t>Sapkowski</w:t>
            </w:r>
            <w:proofErr w:type="spellEnd"/>
            <w:r w:rsidRPr="000E329E">
              <w:rPr>
                <w:lang w:val="cs-CZ" w:eastAsia="cs-CZ"/>
              </w:rPr>
              <w:t xml:space="preserve"> a další)</w:t>
            </w:r>
          </w:p>
          <w:p w:rsidR="00B323D0" w:rsidRPr="000E329E" w:rsidRDefault="00B323D0" w:rsidP="00B323D0">
            <w:pPr>
              <w:pStyle w:val="vtabulcezleva"/>
              <w:rPr>
                <w:lang w:val="cs-CZ" w:eastAsia="cs-CZ"/>
              </w:rPr>
            </w:pPr>
          </w:p>
        </w:tc>
      </w:tr>
      <w:tr w:rsidR="000E329E" w:rsidRPr="000E329E" w:rsidTr="001B6ABB">
        <w:tc>
          <w:tcPr>
            <w:tcW w:w="426" w:type="dxa"/>
          </w:tcPr>
          <w:p w:rsidR="00B323D0" w:rsidRPr="000E329E" w:rsidRDefault="00B323D0" w:rsidP="00B323D0">
            <w:pPr>
              <w:pStyle w:val="vtabulcevpravo"/>
            </w:pPr>
            <w:r w:rsidRPr="000E329E">
              <w:t>-</w:t>
            </w:r>
          </w:p>
        </w:tc>
        <w:tc>
          <w:tcPr>
            <w:tcW w:w="4820" w:type="dxa"/>
            <w:tcBorders>
              <w:right w:val="single" w:sz="12" w:space="0" w:color="auto"/>
            </w:tcBorders>
          </w:tcPr>
          <w:p w:rsidR="00B323D0" w:rsidRPr="000E329E" w:rsidRDefault="00B323D0" w:rsidP="00B323D0">
            <w:pPr>
              <w:pStyle w:val="vtabulcezleva"/>
              <w:rPr>
                <w:bCs/>
                <w:lang w:val="cs-CZ" w:eastAsia="cs-CZ"/>
              </w:rPr>
            </w:pPr>
            <w:r w:rsidRPr="000E329E">
              <w:rPr>
                <w:bCs/>
                <w:lang w:val="cs-CZ" w:eastAsia="cs-CZ"/>
              </w:rPr>
              <w:t>Kompetence 1., 2., 3., 4., 5., 6, 7., 8., 9., 10.</w:t>
            </w:r>
          </w:p>
        </w:tc>
        <w:tc>
          <w:tcPr>
            <w:tcW w:w="941" w:type="dxa"/>
            <w:tcBorders>
              <w:left w:val="single" w:sz="12"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r w:rsidRPr="000E329E">
              <w:rPr>
                <w:lang w:val="cs-CZ" w:eastAsia="cs-CZ"/>
              </w:rPr>
              <w:t>Opakování tematických celků</w:t>
            </w:r>
          </w:p>
        </w:tc>
      </w:tr>
      <w:tr w:rsidR="000E329E" w:rsidRPr="000E329E" w:rsidTr="001B6ABB">
        <w:tc>
          <w:tcPr>
            <w:tcW w:w="426" w:type="dxa"/>
          </w:tcPr>
          <w:p w:rsidR="00B323D0" w:rsidRPr="000E329E" w:rsidRDefault="00B323D0" w:rsidP="00B323D0">
            <w:pPr>
              <w:pStyle w:val="vtabulcevpravo"/>
            </w:pPr>
          </w:p>
          <w:p w:rsidR="00B323D0" w:rsidRPr="000E329E" w:rsidRDefault="00B323D0" w:rsidP="00B323D0">
            <w:pPr>
              <w:pStyle w:val="vtabulcevpravo"/>
            </w:pPr>
          </w:p>
          <w:p w:rsidR="00B323D0" w:rsidRPr="000E329E" w:rsidRDefault="00B323D0" w:rsidP="00B323D0">
            <w:pPr>
              <w:pStyle w:val="vtabulcevpravo"/>
            </w:pPr>
          </w:p>
        </w:tc>
        <w:tc>
          <w:tcPr>
            <w:tcW w:w="4820" w:type="dxa"/>
            <w:tcBorders>
              <w:right w:val="single" w:sz="12" w:space="0" w:color="auto"/>
            </w:tcBorders>
          </w:tcPr>
          <w:p w:rsidR="00B323D0" w:rsidRPr="000E329E" w:rsidRDefault="00B323D0" w:rsidP="00B323D0">
            <w:pPr>
              <w:pStyle w:val="vtabulcezleva"/>
              <w:rPr>
                <w:bCs/>
                <w:lang w:val="cs-CZ" w:eastAsia="cs-CZ"/>
              </w:rPr>
            </w:pPr>
          </w:p>
        </w:tc>
        <w:tc>
          <w:tcPr>
            <w:tcW w:w="941" w:type="dxa"/>
            <w:tcBorders>
              <w:left w:val="single" w:sz="12" w:space="0" w:color="auto"/>
              <w:bottom w:val="single" w:sz="18" w:space="0" w:color="auto"/>
              <w:right w:val="single" w:sz="12" w:space="0" w:color="auto"/>
            </w:tcBorders>
          </w:tcPr>
          <w:p w:rsidR="00B323D0" w:rsidRPr="000E329E" w:rsidRDefault="00B323D0" w:rsidP="00B323D0">
            <w:pPr>
              <w:pStyle w:val="vtabulcenasted"/>
            </w:pPr>
          </w:p>
        </w:tc>
        <w:tc>
          <w:tcPr>
            <w:tcW w:w="3453" w:type="dxa"/>
            <w:tcBorders>
              <w:left w:val="single" w:sz="12" w:space="0" w:color="auto"/>
            </w:tcBorders>
          </w:tcPr>
          <w:p w:rsidR="00B323D0" w:rsidRPr="000E329E" w:rsidRDefault="00B323D0" w:rsidP="00B323D0">
            <w:pPr>
              <w:pStyle w:val="vtabulcezleva"/>
              <w:rPr>
                <w:lang w:val="cs-CZ" w:eastAsia="cs-CZ"/>
              </w:rPr>
            </w:pPr>
          </w:p>
        </w:tc>
      </w:tr>
    </w:tbl>
    <w:p w:rsidR="001B6ABB" w:rsidRDefault="001B6ABB" w:rsidP="00B323D0"/>
    <w:p w:rsidR="001B6ABB" w:rsidRDefault="001B6ABB">
      <w:r>
        <w:br w:type="page"/>
      </w:r>
    </w:p>
    <w:p w:rsidR="00B323D0" w:rsidRPr="000E329E" w:rsidRDefault="00B323D0" w:rsidP="00B323D0">
      <w:pPr>
        <w:rPr>
          <w:b/>
          <w:i/>
          <w:sz w:val="28"/>
        </w:rPr>
      </w:pPr>
      <w:r w:rsidRPr="000E329E">
        <w:rPr>
          <w:b/>
          <w:i/>
          <w:sz w:val="28"/>
        </w:rPr>
        <w:lastRenderedPageBreak/>
        <w:t>Vzdělávání pro zdraví</w:t>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69"/>
        <w:gridCol w:w="2279"/>
        <w:gridCol w:w="2282"/>
        <w:gridCol w:w="2610"/>
      </w:tblGrid>
      <w:tr w:rsidR="0026046B" w:rsidRPr="000E329E" w:rsidTr="001B6ABB">
        <w:trPr>
          <w:trHeight w:val="703"/>
        </w:trPr>
        <w:tc>
          <w:tcPr>
            <w:tcW w:w="2469" w:type="dxa"/>
            <w:shd w:val="clear" w:color="auto" w:fill="F2DBDB"/>
            <w:vAlign w:val="center"/>
          </w:tcPr>
          <w:p w:rsidR="0026046B" w:rsidRPr="000E329E" w:rsidRDefault="0026046B" w:rsidP="002F1132">
            <w:pPr>
              <w:pStyle w:val="nzvypolvtabulce"/>
              <w:rPr>
                <w:lang w:val="cs-CZ" w:eastAsia="cs-CZ"/>
              </w:rPr>
            </w:pPr>
            <w:r w:rsidRPr="000E329E">
              <w:rPr>
                <w:lang w:val="cs-CZ" w:eastAsia="cs-CZ"/>
              </w:rPr>
              <w:t>název předmětu:</w:t>
            </w:r>
          </w:p>
        </w:tc>
        <w:tc>
          <w:tcPr>
            <w:tcW w:w="7171" w:type="dxa"/>
            <w:gridSpan w:val="3"/>
            <w:shd w:val="clear" w:color="auto" w:fill="F2DBDB"/>
            <w:vAlign w:val="center"/>
          </w:tcPr>
          <w:p w:rsidR="0026046B" w:rsidRPr="000E329E" w:rsidRDefault="0026046B" w:rsidP="001B6ABB">
            <w:pPr>
              <w:pStyle w:val="nzvypedmtvtabulce"/>
            </w:pPr>
            <w:bookmarkStart w:id="35" w:name="_Toc75258909"/>
            <w:r w:rsidRPr="000E329E">
              <w:t>Tělesná výchova</w:t>
            </w:r>
            <w:bookmarkEnd w:id="35"/>
          </w:p>
        </w:tc>
      </w:tr>
      <w:tr w:rsidR="0026046B" w:rsidRPr="000E329E" w:rsidTr="001B6ABB">
        <w:trPr>
          <w:trHeight w:val="363"/>
        </w:trPr>
        <w:tc>
          <w:tcPr>
            <w:tcW w:w="2469" w:type="dxa"/>
            <w:shd w:val="clear" w:color="auto" w:fill="F2DBDB"/>
            <w:vAlign w:val="center"/>
          </w:tcPr>
          <w:p w:rsidR="0026046B" w:rsidRPr="000E329E" w:rsidRDefault="0026046B" w:rsidP="002F1132">
            <w:pPr>
              <w:pStyle w:val="nzvypolvtabulce"/>
              <w:rPr>
                <w:lang w:val="cs-CZ" w:eastAsia="cs-CZ"/>
              </w:rPr>
            </w:pPr>
            <w:r w:rsidRPr="000E329E">
              <w:rPr>
                <w:lang w:val="cs-CZ" w:eastAsia="cs-CZ"/>
              </w:rPr>
              <w:t>ročník:</w:t>
            </w:r>
          </w:p>
        </w:tc>
        <w:tc>
          <w:tcPr>
            <w:tcW w:w="2279" w:type="dxa"/>
            <w:shd w:val="clear" w:color="auto" w:fill="F2DBDB"/>
            <w:vAlign w:val="center"/>
          </w:tcPr>
          <w:p w:rsidR="0026046B" w:rsidRPr="000E329E" w:rsidRDefault="0026046B" w:rsidP="002F1132">
            <w:pPr>
              <w:pStyle w:val="nzvypolvtabnasted"/>
            </w:pPr>
            <w:r w:rsidRPr="000E329E">
              <w:t>I.</w:t>
            </w:r>
          </w:p>
        </w:tc>
        <w:tc>
          <w:tcPr>
            <w:tcW w:w="2282" w:type="dxa"/>
            <w:shd w:val="clear" w:color="auto" w:fill="F2DBDB"/>
            <w:vAlign w:val="center"/>
          </w:tcPr>
          <w:p w:rsidR="0026046B" w:rsidRPr="000E329E" w:rsidRDefault="0026046B" w:rsidP="002F1132">
            <w:pPr>
              <w:pStyle w:val="nzvypolvtabnasted"/>
            </w:pPr>
            <w:r w:rsidRPr="000E329E">
              <w:t>II.</w:t>
            </w:r>
          </w:p>
        </w:tc>
        <w:tc>
          <w:tcPr>
            <w:tcW w:w="2610" w:type="dxa"/>
            <w:shd w:val="clear" w:color="auto" w:fill="F2DBDB"/>
            <w:vAlign w:val="center"/>
          </w:tcPr>
          <w:p w:rsidR="0026046B" w:rsidRPr="000E329E" w:rsidRDefault="0026046B" w:rsidP="002F1132">
            <w:pPr>
              <w:pStyle w:val="nzvypolvtabnasted"/>
            </w:pPr>
            <w:r w:rsidRPr="000E329E">
              <w:t>celkem</w:t>
            </w:r>
          </w:p>
        </w:tc>
      </w:tr>
      <w:tr w:rsidR="0026046B" w:rsidRPr="000E329E" w:rsidTr="001B6ABB">
        <w:trPr>
          <w:trHeight w:val="346"/>
        </w:trPr>
        <w:tc>
          <w:tcPr>
            <w:tcW w:w="2469" w:type="dxa"/>
            <w:shd w:val="clear" w:color="auto" w:fill="F2DBDB"/>
            <w:vAlign w:val="center"/>
          </w:tcPr>
          <w:p w:rsidR="0026046B" w:rsidRPr="000E329E" w:rsidRDefault="0026046B" w:rsidP="002F1132">
            <w:pPr>
              <w:pStyle w:val="nzvypolvtabulce"/>
              <w:rPr>
                <w:lang w:val="cs-CZ" w:eastAsia="cs-CZ"/>
              </w:rPr>
            </w:pPr>
            <w:r w:rsidRPr="000E329E">
              <w:rPr>
                <w:lang w:val="cs-CZ" w:eastAsia="cs-CZ"/>
              </w:rPr>
              <w:t>počet hodin:</w:t>
            </w:r>
          </w:p>
        </w:tc>
        <w:tc>
          <w:tcPr>
            <w:tcW w:w="2279" w:type="dxa"/>
            <w:shd w:val="clear" w:color="auto" w:fill="F2DBDB"/>
            <w:vAlign w:val="center"/>
          </w:tcPr>
          <w:p w:rsidR="0026046B" w:rsidRPr="000E329E" w:rsidRDefault="0026046B" w:rsidP="002F1132">
            <w:pPr>
              <w:pStyle w:val="vtabulcepedmtunasted"/>
            </w:pPr>
            <w:r w:rsidRPr="000E329E">
              <w:t>2</w:t>
            </w:r>
          </w:p>
        </w:tc>
        <w:tc>
          <w:tcPr>
            <w:tcW w:w="2282" w:type="dxa"/>
            <w:shd w:val="clear" w:color="auto" w:fill="F2DBDB"/>
            <w:vAlign w:val="center"/>
          </w:tcPr>
          <w:p w:rsidR="0026046B" w:rsidRPr="000E329E" w:rsidRDefault="0026046B" w:rsidP="002F1132">
            <w:pPr>
              <w:pStyle w:val="vtabulcepedmtunasted"/>
            </w:pPr>
            <w:r w:rsidRPr="000E329E">
              <w:t>2</w:t>
            </w:r>
          </w:p>
        </w:tc>
        <w:tc>
          <w:tcPr>
            <w:tcW w:w="2610" w:type="dxa"/>
            <w:shd w:val="clear" w:color="auto" w:fill="F2DBDB"/>
            <w:vAlign w:val="center"/>
          </w:tcPr>
          <w:p w:rsidR="0026046B" w:rsidRPr="000E329E" w:rsidRDefault="0026046B" w:rsidP="002F1132">
            <w:pPr>
              <w:pStyle w:val="vtabulcepedmtunasted"/>
            </w:pPr>
            <w:r w:rsidRPr="000E329E">
              <w:t>4</w:t>
            </w:r>
          </w:p>
        </w:tc>
      </w:tr>
    </w:tbl>
    <w:p w:rsidR="0026046B" w:rsidRPr="000E329E" w:rsidRDefault="0026046B" w:rsidP="0026046B">
      <w:pPr>
        <w:pStyle w:val="nzvysttiskacm"/>
      </w:pPr>
      <w:r w:rsidRPr="000E329E">
        <w:t>POJETÍ PŘEDMĚTU</w:t>
      </w:r>
    </w:p>
    <w:p w:rsidR="0026046B" w:rsidRPr="000E329E" w:rsidRDefault="0026046B" w:rsidP="0026046B">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6046B" w:rsidRPr="000E329E" w:rsidTr="001B6ABB">
        <w:tc>
          <w:tcPr>
            <w:tcW w:w="9640" w:type="dxa"/>
            <w:vAlign w:val="center"/>
          </w:tcPr>
          <w:p w:rsidR="0026046B" w:rsidRPr="000E329E" w:rsidRDefault="0026046B" w:rsidP="002F1132">
            <w:pPr>
              <w:pStyle w:val="vtabulcezleva"/>
              <w:rPr>
                <w:lang w:val="cs-CZ" w:eastAsia="cs-CZ"/>
              </w:rPr>
            </w:pPr>
            <w:r w:rsidRPr="000E329E">
              <w:rPr>
                <w:lang w:val="cs-CZ" w:eastAsia="cs-CZ"/>
              </w:rPr>
              <w:t>1. Navození kladného vztahu k pohybovým činnostem, zejména aerobního a prožitkového charakteru, jako předpokladu a motivaci pro zdravý životní styl.</w:t>
            </w:r>
          </w:p>
          <w:p w:rsidR="0026046B" w:rsidRPr="000E329E" w:rsidRDefault="0026046B" w:rsidP="002F1132">
            <w:pPr>
              <w:pStyle w:val="vtabulcezleva"/>
              <w:rPr>
                <w:lang w:val="cs-CZ" w:eastAsia="cs-CZ"/>
              </w:rPr>
            </w:pPr>
            <w:r w:rsidRPr="000E329E">
              <w:rPr>
                <w:lang w:val="cs-CZ" w:eastAsia="cs-CZ"/>
              </w:rPr>
              <w:t>2. Předání maximálního množství informací z oblasti tělesné výchovy, sportu a tělesné kultury.</w:t>
            </w:r>
          </w:p>
          <w:p w:rsidR="0026046B" w:rsidRPr="000E329E" w:rsidRDefault="0026046B" w:rsidP="002F1132">
            <w:pPr>
              <w:pStyle w:val="vtabulcezleva"/>
              <w:rPr>
                <w:lang w:val="cs-CZ" w:eastAsia="cs-CZ"/>
              </w:rPr>
            </w:pPr>
            <w:r w:rsidRPr="000E329E">
              <w:rPr>
                <w:lang w:val="cs-CZ" w:eastAsia="cs-CZ"/>
              </w:rPr>
              <w:t>3. Přiměřený rozvoj pohybových schopností a pohybových dovedností, hlavně v souvislosti s budoucím uplatněním při využívání   volného času.</w:t>
            </w:r>
          </w:p>
        </w:tc>
      </w:tr>
    </w:tbl>
    <w:p w:rsidR="0026046B" w:rsidRPr="000E329E" w:rsidRDefault="0026046B" w:rsidP="0026046B">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6046B" w:rsidRPr="000E329E" w:rsidTr="001B6ABB">
        <w:tc>
          <w:tcPr>
            <w:tcW w:w="9640" w:type="dxa"/>
            <w:vAlign w:val="center"/>
          </w:tcPr>
          <w:p w:rsidR="0026046B" w:rsidRPr="000E329E" w:rsidRDefault="0026046B" w:rsidP="002F1132">
            <w:pPr>
              <w:pStyle w:val="vtabulcezleva"/>
              <w:rPr>
                <w:lang w:val="cs-CZ" w:eastAsia="cs-CZ"/>
              </w:rPr>
            </w:pPr>
            <w:r w:rsidRPr="000E329E">
              <w:rPr>
                <w:lang w:val="cs-CZ" w:eastAsia="cs-CZ"/>
              </w:rPr>
              <w:t>Tělesná výchova je v oblasti vzdělávání specifickým předmětem, kde dochází ke kultivaci především fyzické stránky osobnosti žáka/žákyně.</w:t>
            </w:r>
          </w:p>
          <w:p w:rsidR="0026046B" w:rsidRPr="000E329E" w:rsidRDefault="0026046B" w:rsidP="002F1132">
            <w:pPr>
              <w:pStyle w:val="vtabulcezleva"/>
              <w:rPr>
                <w:lang w:val="cs-CZ" w:eastAsia="cs-CZ"/>
              </w:rPr>
            </w:pPr>
            <w:r w:rsidRPr="000E329E">
              <w:rPr>
                <w:lang w:val="cs-CZ" w:eastAsia="cs-CZ"/>
              </w:rPr>
              <w:t>Obsah učiva je rozdělen do tematických celků, jejichž realizace je podmíněna sportovním prostředím, kde je prováděna.. Výuka je zaměřena na rozvoj pohybových dovedností v těchto sportovních oblastech: gymnastika a tanec, kondiční cvičení, atletika, sportovní a pohybové hry, úpoly,  turistika a sporty v přírodě,</w:t>
            </w:r>
            <w:r w:rsidR="00A030A2" w:rsidRPr="000E329E">
              <w:rPr>
                <w:lang w:val="cs-CZ" w:eastAsia="cs-CZ"/>
              </w:rPr>
              <w:t xml:space="preserve"> </w:t>
            </w:r>
            <w:r w:rsidRPr="000E329E">
              <w:rPr>
                <w:lang w:val="cs-CZ" w:eastAsia="cs-CZ"/>
              </w:rPr>
              <w:t>in-line bruslení.</w:t>
            </w:r>
            <w:r w:rsidR="000D0E1E" w:rsidRPr="000E329E">
              <w:rPr>
                <w:lang w:val="cs-CZ" w:eastAsia="cs-CZ"/>
              </w:rPr>
              <w:t xml:space="preserve"> </w:t>
            </w:r>
            <w:r w:rsidRPr="000E329E">
              <w:rPr>
                <w:lang w:val="cs-CZ" w:eastAsia="cs-CZ"/>
              </w:rPr>
              <w:t xml:space="preserve">Lyžařský </w:t>
            </w:r>
            <w:r w:rsidR="000D0E1E" w:rsidRPr="000E329E">
              <w:rPr>
                <w:lang w:val="cs-CZ" w:eastAsia="cs-CZ"/>
              </w:rPr>
              <w:t>a cyklistický kurz je nepovinný</w:t>
            </w:r>
            <w:r w:rsidRPr="000E329E">
              <w:rPr>
                <w:lang w:val="cs-CZ" w:eastAsia="cs-CZ"/>
              </w:rPr>
              <w:t>.</w:t>
            </w:r>
          </w:p>
        </w:tc>
      </w:tr>
    </w:tbl>
    <w:p w:rsidR="0026046B" w:rsidRPr="000E329E" w:rsidRDefault="0026046B" w:rsidP="0026046B">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6046B" w:rsidRPr="000E329E" w:rsidTr="001B6ABB">
        <w:tc>
          <w:tcPr>
            <w:tcW w:w="9640" w:type="dxa"/>
            <w:vAlign w:val="center"/>
          </w:tcPr>
          <w:p w:rsidR="0026046B" w:rsidRPr="000E329E" w:rsidRDefault="0026046B" w:rsidP="00714CBB">
            <w:pPr>
              <w:pStyle w:val="vtabulcezleva"/>
              <w:jc w:val="both"/>
              <w:rPr>
                <w:lang w:val="cs-CZ" w:eastAsia="cs-CZ"/>
              </w:rPr>
            </w:pPr>
            <w:r w:rsidRPr="000E329E">
              <w:rPr>
                <w:lang w:val="cs-CZ" w:eastAsia="cs-CZ"/>
              </w:rPr>
              <w:t>Vzdělávání v tělesné výchově zdůrazňuje roli žáka jako aktivního činitele. Respektuje výrazné</w:t>
            </w:r>
          </w:p>
          <w:p w:rsidR="0026046B" w:rsidRPr="000E329E" w:rsidRDefault="0026046B" w:rsidP="00714CBB">
            <w:pPr>
              <w:pStyle w:val="vtabulcezleva"/>
              <w:jc w:val="both"/>
              <w:rPr>
                <w:lang w:val="cs-CZ" w:eastAsia="cs-CZ"/>
              </w:rPr>
            </w:pPr>
            <w:r w:rsidRPr="000E329E">
              <w:rPr>
                <w:lang w:val="cs-CZ" w:eastAsia="cs-CZ"/>
              </w:rPr>
              <w:t>pohybové a výkonnostní rozdíly dané vývojovými a pohlavními odlišnostmi, dosavadními</w:t>
            </w:r>
          </w:p>
          <w:p w:rsidR="0026046B" w:rsidRPr="000E329E" w:rsidRDefault="0026046B" w:rsidP="00714CBB">
            <w:pPr>
              <w:pStyle w:val="vtabulcezleva"/>
              <w:jc w:val="both"/>
              <w:rPr>
                <w:lang w:val="cs-CZ" w:eastAsia="cs-CZ"/>
              </w:rPr>
            </w:pPr>
            <w:r w:rsidRPr="000E329E">
              <w:rPr>
                <w:lang w:val="cs-CZ" w:eastAsia="cs-CZ"/>
              </w:rPr>
              <w:t>pohybovými zkušenostmi a zájmy žáků. Umožňuje diferencovat žáky nejen podle pohlaví, ale</w:t>
            </w:r>
          </w:p>
          <w:p w:rsidR="0026046B" w:rsidRPr="000E329E" w:rsidRDefault="0026046B" w:rsidP="00714CBB">
            <w:pPr>
              <w:pStyle w:val="vtabulcezleva"/>
              <w:jc w:val="both"/>
              <w:rPr>
                <w:lang w:val="cs-CZ" w:eastAsia="cs-CZ"/>
              </w:rPr>
            </w:pPr>
            <w:r w:rsidRPr="000E329E">
              <w:rPr>
                <w:lang w:val="cs-CZ" w:eastAsia="cs-CZ"/>
              </w:rPr>
              <w:t>i podle jejich výkonnosti a zájmu v rámci třídy či skupiny. Osnovy nemohou být postaveny na</w:t>
            </w:r>
          </w:p>
          <w:p w:rsidR="0026046B" w:rsidRPr="000E329E" w:rsidRDefault="0026046B" w:rsidP="00714CBB">
            <w:pPr>
              <w:pStyle w:val="vtabulcezleva"/>
              <w:jc w:val="both"/>
              <w:rPr>
                <w:lang w:val="cs-CZ" w:eastAsia="cs-CZ"/>
              </w:rPr>
            </w:pPr>
            <w:r w:rsidRPr="000E329E">
              <w:rPr>
                <w:lang w:val="cs-CZ" w:eastAsia="cs-CZ"/>
              </w:rPr>
              <w:t>přesném členění do ročníku, ale na relativně volném výběru podle konkrétní úrovně žáků,</w:t>
            </w:r>
          </w:p>
          <w:p w:rsidR="0026046B" w:rsidRPr="000E329E" w:rsidRDefault="0026046B" w:rsidP="00714CBB">
            <w:pPr>
              <w:pStyle w:val="vtabulcezleva"/>
              <w:jc w:val="both"/>
              <w:rPr>
                <w:lang w:val="cs-CZ" w:eastAsia="cs-CZ"/>
              </w:rPr>
            </w:pPr>
            <w:r w:rsidRPr="000E329E">
              <w:rPr>
                <w:lang w:val="cs-CZ" w:eastAsia="cs-CZ"/>
              </w:rPr>
              <w:t>jejich rozvojových a zdravotních potřeb a zájmů, podmínek školy, povětrnostních podmínek</w:t>
            </w:r>
          </w:p>
          <w:p w:rsidR="0026046B" w:rsidRPr="000E329E" w:rsidRDefault="0026046B" w:rsidP="00714CBB">
            <w:pPr>
              <w:pStyle w:val="vtabulcezleva"/>
              <w:jc w:val="both"/>
              <w:rPr>
                <w:lang w:val="cs-CZ" w:eastAsia="cs-CZ"/>
              </w:rPr>
            </w:pPr>
            <w:r w:rsidRPr="000E329E">
              <w:rPr>
                <w:lang w:val="cs-CZ" w:eastAsia="cs-CZ"/>
              </w:rPr>
              <w:t>apod. Tělesná výchova je prováděna ve specifických podmínkách výchovného zařízení a přírody.</w:t>
            </w:r>
          </w:p>
          <w:p w:rsidR="0026046B" w:rsidRPr="000E329E" w:rsidRDefault="0026046B" w:rsidP="00714CBB">
            <w:pPr>
              <w:pStyle w:val="vtabulcezleva"/>
              <w:jc w:val="both"/>
              <w:rPr>
                <w:lang w:val="cs-CZ" w:eastAsia="cs-CZ"/>
              </w:rPr>
            </w:pPr>
            <w:r w:rsidRPr="000E329E">
              <w:rPr>
                <w:lang w:val="cs-CZ" w:eastAsia="cs-CZ"/>
              </w:rPr>
              <w:t>Důraz je kladen na bezpečnost žáků, hygienickou nezávadnost prostředí, estetičnost a účelnost.</w:t>
            </w:r>
          </w:p>
          <w:p w:rsidR="00714CBB" w:rsidRPr="000E329E" w:rsidRDefault="00714CBB" w:rsidP="00714CBB">
            <w:pPr>
              <w:spacing w:line="237" w:lineRule="auto"/>
              <w:ind w:right="600"/>
              <w:jc w:val="both"/>
              <w:rPr>
                <w:sz w:val="20"/>
                <w:szCs w:val="20"/>
              </w:rPr>
            </w:pPr>
            <w:r w:rsidRPr="000E329E">
              <w:t>Oblast vzdělávání pro zdraví zahrnuje jednak učivo potřebné k péči o vlastní zdraví, k bezpečnému jednání v krizových situacích a za mimořádných událostí, poskytnutí neodkladné první pomoci, jednak pro učivo tělesné výchovy. Vzdělávací oblast by měla prostupovat celým ŠVP: škola rozpracuje výsledky vzdělávání do vyučovacích předmětů (např. tematika učiva péče o zdraví se může objevit v občanské nauce, základech ekologie, tělesné výchově a odborných předmětech) nebo vzdělávacích modulů, případně kurzů a jiných forem. Pro oblast péče o zdraví lze vytvořit i samostatný vyučovací předmět. Pro žáky se zdravotním oslabením škola vytváří oddělení zdravotní tělesné výchovy.</w:t>
            </w:r>
          </w:p>
          <w:p w:rsidR="00714CBB" w:rsidRPr="000E329E" w:rsidRDefault="00714CBB" w:rsidP="002F1132">
            <w:pPr>
              <w:pStyle w:val="vtabulcezleva"/>
              <w:rPr>
                <w:lang w:val="cs-CZ" w:eastAsia="cs-CZ"/>
              </w:rPr>
            </w:pPr>
          </w:p>
        </w:tc>
      </w:tr>
    </w:tbl>
    <w:p w:rsidR="00714CBB" w:rsidRPr="000E329E" w:rsidRDefault="00714CBB" w:rsidP="0026046B">
      <w:pPr>
        <w:pStyle w:val="nzvypodst"/>
      </w:pPr>
    </w:p>
    <w:p w:rsidR="0026046B" w:rsidRPr="000E329E" w:rsidRDefault="0026046B" w:rsidP="0026046B">
      <w:pPr>
        <w:pStyle w:val="nzvypodst"/>
      </w:pPr>
      <w:r w:rsidRPr="000E329E">
        <w:lastRenderedPageBreak/>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819"/>
        <w:gridCol w:w="8821"/>
      </w:tblGrid>
      <w:tr w:rsidR="0026046B" w:rsidRPr="000E329E" w:rsidTr="001B6ABB">
        <w:tc>
          <w:tcPr>
            <w:tcW w:w="819" w:type="dxa"/>
          </w:tcPr>
          <w:p w:rsidR="0026046B" w:rsidRPr="000E329E" w:rsidRDefault="0026046B" w:rsidP="002F1132">
            <w:pPr>
              <w:pStyle w:val="vtabulcevpravo"/>
            </w:pPr>
            <w:r w:rsidRPr="000E329E">
              <w:t>-</w:t>
            </w:r>
          </w:p>
        </w:tc>
        <w:tc>
          <w:tcPr>
            <w:tcW w:w="8821" w:type="dxa"/>
            <w:vAlign w:val="center"/>
          </w:tcPr>
          <w:p w:rsidR="0026046B" w:rsidRPr="000E329E" w:rsidRDefault="0026046B" w:rsidP="002F1132">
            <w:pPr>
              <w:pStyle w:val="vtabulcezleva"/>
              <w:rPr>
                <w:lang w:val="cs-CZ" w:eastAsia="cs-CZ"/>
              </w:rPr>
            </w:pPr>
            <w:r w:rsidRPr="000E329E">
              <w:rPr>
                <w:lang w:val="cs-CZ" w:eastAsia="cs-CZ"/>
              </w:rPr>
              <w:t>Při hodnocení předmětu tělesná výchova musíme brát na zřetel rozdílné předpoklady pro pohybové činnosti u jednotlivých žáků/žáky, vzhledem k biologickému věku, genetickým předpokladům a rozdílnému stupni rozvoje pohybových dovedností.</w:t>
            </w:r>
          </w:p>
          <w:p w:rsidR="0026046B" w:rsidRPr="000E329E" w:rsidRDefault="0026046B" w:rsidP="002F1132">
            <w:pPr>
              <w:pStyle w:val="vtabulcezleva"/>
              <w:rPr>
                <w:lang w:val="cs-CZ" w:eastAsia="cs-CZ"/>
              </w:rPr>
            </w:pPr>
            <w:r w:rsidRPr="000E329E">
              <w:rPr>
                <w:lang w:val="cs-CZ" w:eastAsia="cs-CZ"/>
              </w:rPr>
              <w:t xml:space="preserve"> Z těchto důvodů při hodnocení předmětu tělesná výchova postupujeme podle následujícího pořadí důležitosti.</w:t>
            </w:r>
          </w:p>
          <w:p w:rsidR="0026046B" w:rsidRPr="000E329E" w:rsidRDefault="0026046B" w:rsidP="002F1132">
            <w:pPr>
              <w:pStyle w:val="vtabulcezleva"/>
              <w:rPr>
                <w:lang w:val="cs-CZ" w:eastAsia="cs-CZ"/>
              </w:rPr>
            </w:pPr>
            <w:r w:rsidRPr="000E329E">
              <w:rPr>
                <w:lang w:val="cs-CZ" w:eastAsia="cs-CZ"/>
              </w:rPr>
              <w:t>1. Přístup k předmětu a snaha o splnění kladených požadavků.</w:t>
            </w:r>
          </w:p>
          <w:p w:rsidR="0026046B" w:rsidRPr="000E329E" w:rsidRDefault="0026046B" w:rsidP="002F1132">
            <w:pPr>
              <w:pStyle w:val="vtabulcezleva"/>
              <w:rPr>
                <w:lang w:val="cs-CZ" w:eastAsia="cs-CZ"/>
              </w:rPr>
            </w:pPr>
            <w:r w:rsidRPr="000E329E">
              <w:rPr>
                <w:lang w:val="cs-CZ" w:eastAsia="cs-CZ"/>
              </w:rPr>
              <w:t>2. Znalost a dodržování zásad bezpečnosti, pravidel, terminologie předmětu.</w:t>
            </w:r>
          </w:p>
          <w:p w:rsidR="0026046B" w:rsidRPr="000E329E" w:rsidRDefault="0026046B" w:rsidP="002F1132">
            <w:pPr>
              <w:pStyle w:val="vtabulcezleva"/>
              <w:rPr>
                <w:lang w:val="cs-CZ" w:eastAsia="cs-CZ"/>
              </w:rPr>
            </w:pPr>
            <w:r w:rsidRPr="000E329E">
              <w:rPr>
                <w:lang w:val="cs-CZ" w:eastAsia="cs-CZ"/>
              </w:rPr>
              <w:t>3. Subjektivní i objektivní zlepšení v požadovaných pohybových dovednostech a pohybových schopnostech.</w:t>
            </w:r>
          </w:p>
          <w:p w:rsidR="0026046B" w:rsidRPr="000E329E" w:rsidRDefault="0026046B" w:rsidP="002F1132">
            <w:pPr>
              <w:pStyle w:val="vtabulcezleva"/>
              <w:rPr>
                <w:lang w:val="cs-CZ" w:eastAsia="cs-CZ"/>
              </w:rPr>
            </w:pPr>
            <w:r w:rsidRPr="000E329E">
              <w:rPr>
                <w:lang w:val="cs-CZ" w:eastAsia="cs-CZ"/>
              </w:rPr>
              <w:t>4. Výkonnost.</w:t>
            </w:r>
          </w:p>
        </w:tc>
      </w:tr>
    </w:tbl>
    <w:p w:rsidR="0026046B" w:rsidRPr="000E329E" w:rsidRDefault="0026046B" w:rsidP="0026046B">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6046B" w:rsidRPr="000E329E" w:rsidTr="001B6ABB">
        <w:trPr>
          <w:trHeight w:val="66"/>
        </w:trPr>
        <w:tc>
          <w:tcPr>
            <w:tcW w:w="9640" w:type="dxa"/>
            <w:vAlign w:val="center"/>
          </w:tcPr>
          <w:p w:rsidR="0026046B" w:rsidRPr="000E329E" w:rsidRDefault="0026046B" w:rsidP="002F1132">
            <w:pPr>
              <w:pStyle w:val="Stylvtabulcezlevatun"/>
              <w:rPr>
                <w:lang w:val="cs-CZ" w:eastAsia="cs-CZ"/>
              </w:rPr>
            </w:pPr>
            <w:r w:rsidRPr="000E329E">
              <w:rPr>
                <w:lang w:val="cs-CZ" w:eastAsia="cs-CZ"/>
              </w:rPr>
              <w:t>Klíčové kompetence:</w:t>
            </w:r>
          </w:p>
        </w:tc>
      </w:tr>
      <w:tr w:rsidR="0026046B" w:rsidRPr="000E329E" w:rsidTr="001B6ABB">
        <w:trPr>
          <w:trHeight w:val="63"/>
        </w:trPr>
        <w:tc>
          <w:tcPr>
            <w:tcW w:w="9640" w:type="dxa"/>
            <w:vAlign w:val="center"/>
          </w:tcPr>
          <w:p w:rsidR="0026046B" w:rsidRPr="000E329E" w:rsidRDefault="0026046B" w:rsidP="002F1132">
            <w:pPr>
              <w:pStyle w:val="vtabulcezleva"/>
              <w:rPr>
                <w:lang w:val="cs-CZ" w:eastAsia="cs-CZ"/>
              </w:rPr>
            </w:pPr>
            <w:r w:rsidRPr="000E329E">
              <w:rPr>
                <w:lang w:val="cs-CZ" w:eastAsia="cs-CZ"/>
              </w:rPr>
              <w:t>Žák/žákyně chápe nezastupitelnou roli pohybových schopností a dovedností pro zdravý rozvoj osobnosti.</w:t>
            </w:r>
          </w:p>
          <w:p w:rsidR="0026046B" w:rsidRPr="000E329E" w:rsidRDefault="0026046B" w:rsidP="002F1132">
            <w:pPr>
              <w:pStyle w:val="vtabulcezleva"/>
              <w:rPr>
                <w:lang w:val="cs-CZ" w:eastAsia="cs-CZ"/>
              </w:rPr>
            </w:pPr>
            <w:r w:rsidRPr="000E329E">
              <w:rPr>
                <w:lang w:val="cs-CZ" w:eastAsia="cs-CZ"/>
              </w:rPr>
              <w:t>Žák/žákyně si uvědomuje, že klíčové kompetence získané tímto vzděláním jsou předpokladem pro udržení zdravé společnosti.</w:t>
            </w:r>
          </w:p>
          <w:p w:rsidR="0026046B" w:rsidRPr="000E329E" w:rsidRDefault="0026046B" w:rsidP="002F1132">
            <w:pPr>
              <w:pStyle w:val="vtabulcezleva"/>
              <w:rPr>
                <w:lang w:val="cs-CZ" w:eastAsia="cs-CZ"/>
              </w:rPr>
            </w:pPr>
            <w:r w:rsidRPr="000E329E">
              <w:rPr>
                <w:lang w:val="cs-CZ" w:eastAsia="cs-CZ"/>
              </w:rPr>
              <w:t>Žák/žákyně si dokáže stanovit sportovní cíle podle svých fyzických možností a chápe jejich vliv na svůj duševní a fyzický vývoj.</w:t>
            </w:r>
          </w:p>
        </w:tc>
      </w:tr>
      <w:tr w:rsidR="0026046B" w:rsidRPr="000E329E" w:rsidTr="001B6ABB">
        <w:trPr>
          <w:trHeight w:val="63"/>
        </w:trPr>
        <w:tc>
          <w:tcPr>
            <w:tcW w:w="9640" w:type="dxa"/>
            <w:vAlign w:val="center"/>
          </w:tcPr>
          <w:p w:rsidR="0026046B" w:rsidRPr="000E329E" w:rsidRDefault="0026046B" w:rsidP="002F1132">
            <w:pPr>
              <w:pStyle w:val="Stylvtabulcezlevatun"/>
              <w:rPr>
                <w:lang w:val="cs-CZ" w:eastAsia="cs-CZ"/>
              </w:rPr>
            </w:pPr>
            <w:r w:rsidRPr="000E329E">
              <w:rPr>
                <w:lang w:val="cs-CZ" w:eastAsia="cs-CZ"/>
              </w:rPr>
              <w:t>Průřezová témata:</w:t>
            </w:r>
          </w:p>
          <w:p w:rsidR="0026046B" w:rsidRPr="000E329E" w:rsidRDefault="0026046B" w:rsidP="002F1132">
            <w:pPr>
              <w:pStyle w:val="Stylvtabulcezlevatun"/>
              <w:rPr>
                <w:b w:val="0"/>
                <w:lang w:val="cs-CZ" w:eastAsia="cs-CZ"/>
              </w:rPr>
            </w:pPr>
            <w:r w:rsidRPr="000E329E">
              <w:rPr>
                <w:b w:val="0"/>
                <w:lang w:val="cs-CZ" w:eastAsia="cs-CZ"/>
              </w:rPr>
              <w:t>Žák/žákyně si uvědomuje nutnost ochrany životního prostředí.</w:t>
            </w:r>
          </w:p>
          <w:p w:rsidR="0026046B" w:rsidRPr="000E329E" w:rsidRDefault="0026046B" w:rsidP="002F1132">
            <w:pPr>
              <w:pStyle w:val="Stylvtabulcezlevatun"/>
              <w:rPr>
                <w:lang w:val="cs-CZ" w:eastAsia="cs-CZ"/>
              </w:rPr>
            </w:pPr>
            <w:r w:rsidRPr="000E329E">
              <w:rPr>
                <w:b w:val="0"/>
                <w:lang w:val="cs-CZ" w:eastAsia="cs-CZ"/>
              </w:rPr>
              <w:t>Občan v demokratické společnosti-rozvoj komunikace - řešení konfliktů</w:t>
            </w:r>
          </w:p>
        </w:tc>
      </w:tr>
    </w:tbl>
    <w:p w:rsidR="0026046B" w:rsidRPr="000E329E" w:rsidRDefault="0026046B" w:rsidP="0026046B">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6046B" w:rsidRPr="000E329E" w:rsidTr="001B6ABB">
        <w:tc>
          <w:tcPr>
            <w:tcW w:w="9640" w:type="dxa"/>
          </w:tcPr>
          <w:p w:rsidR="00714CBB" w:rsidRPr="000E329E" w:rsidRDefault="00714CBB" w:rsidP="00714CBB">
            <w:pPr>
              <w:rPr>
                <w:szCs w:val="22"/>
              </w:rPr>
            </w:pPr>
            <w:r w:rsidRPr="000E329E">
              <w:t>Tělesná výchova: úvahy běžce, plavce, tenisty a jezdce na koni o pohybu, těle a mysli, (Šimečka, 2021)</w:t>
            </w:r>
          </w:p>
          <w:p w:rsidR="00714CBB" w:rsidRPr="000E329E" w:rsidRDefault="00714CBB" w:rsidP="00714CBB">
            <w:r w:rsidRPr="000E329E">
              <w:t>Motoricko-funkční příprava v tělesné výchově, (Hájková, 2020)</w:t>
            </w:r>
          </w:p>
          <w:p w:rsidR="00714CBB" w:rsidRPr="000E329E" w:rsidRDefault="00714CBB" w:rsidP="00714CBB">
            <w:pPr>
              <w:rPr>
                <w:rFonts w:eastAsiaTheme="minorEastAsia"/>
                <w:sz w:val="20"/>
                <w:szCs w:val="20"/>
              </w:rPr>
            </w:pPr>
            <w:r w:rsidRPr="000E329E">
              <w:t>Hodnocení ve školní tělesné výchově a postoje žáků k pohybové aktivitě, (Cihlář, Fialová, 2019)</w:t>
            </w:r>
          </w:p>
          <w:p w:rsidR="00714CBB" w:rsidRPr="000E329E" w:rsidRDefault="00714CBB" w:rsidP="00714CBB">
            <w:pPr>
              <w:rPr>
                <w:sz w:val="20"/>
                <w:szCs w:val="20"/>
              </w:rPr>
            </w:pPr>
            <w:r w:rsidRPr="000E329E">
              <w:t>První pomoc pro každého, (Petržela, 2016)</w:t>
            </w:r>
          </w:p>
        </w:tc>
      </w:tr>
    </w:tbl>
    <w:p w:rsidR="0026046B" w:rsidRPr="000E329E" w:rsidRDefault="0026046B" w:rsidP="0026046B">
      <w:pPr>
        <w:pStyle w:val="nzvysttiskacm"/>
      </w:pPr>
      <w:r w:rsidRPr="000E329E">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820"/>
        <w:gridCol w:w="941"/>
        <w:gridCol w:w="3453"/>
      </w:tblGrid>
      <w:tr w:rsidR="0026046B" w:rsidRPr="000E329E" w:rsidTr="001B6ABB">
        <w:tc>
          <w:tcPr>
            <w:tcW w:w="5246" w:type="dxa"/>
            <w:gridSpan w:val="2"/>
            <w:tcBorders>
              <w:top w:val="single" w:sz="18" w:space="0" w:color="auto"/>
              <w:bottom w:val="single" w:sz="12" w:space="0" w:color="auto"/>
              <w:right w:val="single" w:sz="12" w:space="0" w:color="auto"/>
            </w:tcBorders>
            <w:vAlign w:val="center"/>
          </w:tcPr>
          <w:p w:rsidR="0026046B" w:rsidRPr="000E329E" w:rsidRDefault="0026046B" w:rsidP="002F1132">
            <w:pPr>
              <w:pStyle w:val="vtabulcetunnasted"/>
            </w:pPr>
            <w:r w:rsidRPr="000E329E">
              <w:t>Výsledky vzdělávání a kompetence</w:t>
            </w:r>
          </w:p>
        </w:tc>
        <w:tc>
          <w:tcPr>
            <w:tcW w:w="941" w:type="dxa"/>
            <w:tcBorders>
              <w:top w:val="single" w:sz="18" w:space="0" w:color="auto"/>
              <w:left w:val="single" w:sz="12" w:space="0" w:color="auto"/>
              <w:bottom w:val="single" w:sz="12" w:space="0" w:color="auto"/>
              <w:right w:val="single" w:sz="12" w:space="0" w:color="auto"/>
            </w:tcBorders>
            <w:vAlign w:val="center"/>
          </w:tcPr>
          <w:p w:rsidR="0026046B" w:rsidRPr="000E329E" w:rsidRDefault="0026046B" w:rsidP="002F1132">
            <w:pPr>
              <w:pStyle w:val="vtabulcetunnasted"/>
            </w:pPr>
            <w:r w:rsidRPr="000E329E">
              <w:t>Počet hodin</w:t>
            </w:r>
          </w:p>
        </w:tc>
        <w:tc>
          <w:tcPr>
            <w:tcW w:w="3453" w:type="dxa"/>
            <w:tcBorders>
              <w:top w:val="single" w:sz="18" w:space="0" w:color="auto"/>
              <w:left w:val="single" w:sz="12" w:space="0" w:color="auto"/>
              <w:bottom w:val="single" w:sz="12" w:space="0" w:color="auto"/>
            </w:tcBorders>
            <w:vAlign w:val="center"/>
          </w:tcPr>
          <w:p w:rsidR="0026046B" w:rsidRPr="000E329E" w:rsidRDefault="0026046B" w:rsidP="002F1132">
            <w:pPr>
              <w:pStyle w:val="vtabulcetunnasted"/>
            </w:pPr>
            <w:r w:rsidRPr="000E329E">
              <w:t>Tematický celek</w:t>
            </w:r>
          </w:p>
        </w:tc>
      </w:tr>
      <w:tr w:rsidR="0026046B" w:rsidRPr="000E329E" w:rsidTr="001B6ABB">
        <w:tc>
          <w:tcPr>
            <w:tcW w:w="426" w:type="dxa"/>
            <w:tcBorders>
              <w:top w:val="single" w:sz="12" w:space="0" w:color="auto"/>
            </w:tcBorders>
          </w:tcPr>
          <w:p w:rsidR="0026046B" w:rsidRPr="000E329E" w:rsidRDefault="0026046B" w:rsidP="002F1132">
            <w:pPr>
              <w:pStyle w:val="vtabulcevpravo"/>
            </w:pPr>
          </w:p>
        </w:tc>
        <w:tc>
          <w:tcPr>
            <w:tcW w:w="4820" w:type="dxa"/>
            <w:tcBorders>
              <w:top w:val="single" w:sz="12" w:space="0" w:color="auto"/>
              <w:right w:val="single" w:sz="12" w:space="0" w:color="auto"/>
            </w:tcBorders>
          </w:tcPr>
          <w:p w:rsidR="0026046B" w:rsidRPr="000E329E" w:rsidRDefault="0026046B" w:rsidP="002F1132">
            <w:pPr>
              <w:pStyle w:val="Stylvtabulcezlevatun"/>
              <w:rPr>
                <w:lang w:val="cs-CZ" w:eastAsia="cs-CZ"/>
              </w:rPr>
            </w:pPr>
            <w:r w:rsidRPr="000E329E">
              <w:rPr>
                <w:lang w:val="cs-CZ" w:eastAsia="cs-CZ"/>
              </w:rPr>
              <w:t>Žák</w:t>
            </w:r>
          </w:p>
        </w:tc>
        <w:tc>
          <w:tcPr>
            <w:tcW w:w="941" w:type="dxa"/>
            <w:tcBorders>
              <w:top w:val="single" w:sz="12" w:space="0" w:color="auto"/>
              <w:left w:val="single" w:sz="12" w:space="0" w:color="auto"/>
              <w:right w:val="single" w:sz="12" w:space="0" w:color="auto"/>
            </w:tcBorders>
          </w:tcPr>
          <w:p w:rsidR="0026046B" w:rsidRPr="000E329E" w:rsidRDefault="006953F1" w:rsidP="002F1132">
            <w:pPr>
              <w:pStyle w:val="vtabulcetunnasted"/>
            </w:pPr>
            <w:r w:rsidRPr="000E329E">
              <w:t>128</w:t>
            </w:r>
          </w:p>
        </w:tc>
        <w:tc>
          <w:tcPr>
            <w:tcW w:w="3453" w:type="dxa"/>
            <w:tcBorders>
              <w:top w:val="single" w:sz="12" w:space="0" w:color="auto"/>
              <w:left w:val="single" w:sz="12" w:space="0" w:color="auto"/>
            </w:tcBorders>
          </w:tcPr>
          <w:p w:rsidR="0026046B" w:rsidRPr="000E329E" w:rsidRDefault="0026046B" w:rsidP="002F1132">
            <w:pPr>
              <w:pStyle w:val="vtabulcezleva"/>
              <w:rPr>
                <w:lang w:val="cs-CZ" w:eastAsia="cs-CZ"/>
              </w:rPr>
            </w:pPr>
          </w:p>
        </w:tc>
      </w:tr>
      <w:tr w:rsidR="0026046B" w:rsidRPr="000E329E" w:rsidTr="001B6ABB">
        <w:tc>
          <w:tcPr>
            <w:tcW w:w="426" w:type="dxa"/>
            <w:tcBorders>
              <w:top w:val="single" w:sz="12" w:space="0" w:color="auto"/>
            </w:tcBorders>
          </w:tcPr>
          <w:p w:rsidR="0026046B" w:rsidRPr="000E329E" w:rsidRDefault="0026046B" w:rsidP="002F1132">
            <w:pPr>
              <w:pStyle w:val="vtabulcevpravo"/>
            </w:pPr>
            <w:r w:rsidRPr="000E329E">
              <w:t>-</w:t>
            </w:r>
          </w:p>
        </w:tc>
        <w:tc>
          <w:tcPr>
            <w:tcW w:w="4820" w:type="dxa"/>
            <w:tcBorders>
              <w:top w:val="single" w:sz="12" w:space="0" w:color="auto"/>
              <w:right w:val="single" w:sz="12" w:space="0" w:color="auto"/>
            </w:tcBorders>
          </w:tcPr>
          <w:p w:rsidR="0026046B" w:rsidRPr="000E329E" w:rsidRDefault="0026046B" w:rsidP="002F1132">
            <w:pPr>
              <w:pStyle w:val="vtabulcezleva"/>
              <w:rPr>
                <w:lang w:val="cs-CZ" w:eastAsia="cs-CZ"/>
              </w:rPr>
            </w:pPr>
            <w:r w:rsidRPr="000E329E">
              <w:rPr>
                <w:lang w:val="cs-CZ" w:eastAsia="cs-CZ"/>
              </w:rPr>
              <w:t>zvládají základní techniku běhů, startů</w:t>
            </w:r>
          </w:p>
        </w:tc>
        <w:tc>
          <w:tcPr>
            <w:tcW w:w="941" w:type="dxa"/>
            <w:tcBorders>
              <w:top w:val="single" w:sz="12" w:space="0" w:color="auto"/>
              <w:left w:val="single" w:sz="12" w:space="0" w:color="auto"/>
              <w:right w:val="single" w:sz="12" w:space="0" w:color="auto"/>
            </w:tcBorders>
          </w:tcPr>
          <w:p w:rsidR="0026046B" w:rsidRPr="000E329E" w:rsidRDefault="0026046B" w:rsidP="002F1132">
            <w:pPr>
              <w:pStyle w:val="vtabulcenasted"/>
            </w:pPr>
          </w:p>
        </w:tc>
        <w:tc>
          <w:tcPr>
            <w:tcW w:w="3453" w:type="dxa"/>
            <w:tcBorders>
              <w:top w:val="single" w:sz="12" w:space="0" w:color="auto"/>
              <w:left w:val="single" w:sz="12" w:space="0" w:color="auto"/>
            </w:tcBorders>
          </w:tcPr>
          <w:p w:rsidR="0026046B" w:rsidRPr="000E329E" w:rsidRDefault="0026046B" w:rsidP="002F1132">
            <w:pPr>
              <w:pStyle w:val="Stylvtabulcezlevatun"/>
              <w:rPr>
                <w:lang w:val="cs-CZ" w:eastAsia="cs-CZ"/>
              </w:rPr>
            </w:pPr>
          </w:p>
        </w:tc>
      </w:tr>
      <w:tr w:rsidR="0026046B" w:rsidRPr="000E329E" w:rsidTr="001B6ABB">
        <w:tc>
          <w:tcPr>
            <w:tcW w:w="426" w:type="dxa"/>
            <w:tcBorders>
              <w:bottom w:val="nil"/>
            </w:tcBorders>
          </w:tcPr>
          <w:p w:rsidR="0026046B" w:rsidRPr="000E329E" w:rsidRDefault="0026046B" w:rsidP="002F1132">
            <w:pPr>
              <w:pStyle w:val="vtabulcevpravo"/>
            </w:pPr>
            <w:r w:rsidRPr="000E329E">
              <w:t>-</w:t>
            </w:r>
          </w:p>
        </w:tc>
        <w:tc>
          <w:tcPr>
            <w:tcW w:w="4820" w:type="dxa"/>
            <w:tcBorders>
              <w:bottom w:val="nil"/>
              <w:right w:val="single" w:sz="12" w:space="0" w:color="auto"/>
            </w:tcBorders>
          </w:tcPr>
          <w:p w:rsidR="0026046B" w:rsidRPr="000E329E" w:rsidRDefault="0026046B" w:rsidP="002F1132">
            <w:pPr>
              <w:pStyle w:val="vtabulcezleva"/>
              <w:rPr>
                <w:lang w:val="cs-CZ" w:eastAsia="cs-CZ"/>
              </w:rPr>
            </w:pPr>
            <w:r w:rsidRPr="000E329E">
              <w:rPr>
                <w:lang w:val="cs-CZ" w:eastAsia="cs-CZ"/>
              </w:rPr>
              <w:t>dosáhnou přiměřené výkonnosti při bězích</w:t>
            </w:r>
          </w:p>
        </w:tc>
        <w:tc>
          <w:tcPr>
            <w:tcW w:w="941" w:type="dxa"/>
            <w:tcBorders>
              <w:left w:val="single" w:sz="12" w:space="0" w:color="auto"/>
              <w:bottom w:val="nil"/>
              <w:right w:val="single" w:sz="12" w:space="0" w:color="auto"/>
            </w:tcBorders>
          </w:tcPr>
          <w:p w:rsidR="0026046B" w:rsidRPr="000E329E" w:rsidRDefault="0026046B" w:rsidP="002F1132">
            <w:pPr>
              <w:pStyle w:val="vtabulcenasted"/>
            </w:pPr>
          </w:p>
        </w:tc>
        <w:tc>
          <w:tcPr>
            <w:tcW w:w="3453" w:type="dxa"/>
            <w:tcBorders>
              <w:left w:val="single" w:sz="12" w:space="0" w:color="auto"/>
              <w:bottom w:val="nil"/>
            </w:tcBorders>
          </w:tcPr>
          <w:p w:rsidR="0026046B" w:rsidRPr="000E329E" w:rsidRDefault="0026046B" w:rsidP="002F1132">
            <w:pPr>
              <w:pStyle w:val="vtabulcezleva"/>
              <w:rPr>
                <w:lang w:val="cs-CZ" w:eastAsia="cs-CZ"/>
              </w:rPr>
            </w:pPr>
          </w:p>
        </w:tc>
      </w:tr>
      <w:tr w:rsidR="0026046B" w:rsidRPr="000E329E" w:rsidTr="001B6ABB">
        <w:tc>
          <w:tcPr>
            <w:tcW w:w="426" w:type="dxa"/>
            <w:tcBorders>
              <w:bottom w:val="nil"/>
            </w:tcBorders>
          </w:tcPr>
          <w:p w:rsidR="0026046B" w:rsidRPr="000E329E" w:rsidRDefault="0026046B" w:rsidP="002F1132">
            <w:pPr>
              <w:pStyle w:val="vtabulcevpravo"/>
            </w:pPr>
            <w:r w:rsidRPr="000E329E">
              <w:t>-</w:t>
            </w:r>
          </w:p>
        </w:tc>
        <w:tc>
          <w:tcPr>
            <w:tcW w:w="4820" w:type="dxa"/>
            <w:tcBorders>
              <w:bottom w:val="nil"/>
              <w:right w:val="single" w:sz="12" w:space="0" w:color="auto"/>
            </w:tcBorders>
          </w:tcPr>
          <w:p w:rsidR="0026046B" w:rsidRPr="000E329E" w:rsidRDefault="0026046B" w:rsidP="002F1132">
            <w:pPr>
              <w:pStyle w:val="vtabulcezleva"/>
              <w:rPr>
                <w:lang w:val="cs-CZ" w:eastAsia="cs-CZ"/>
              </w:rPr>
            </w:pPr>
            <w:r w:rsidRPr="000E329E">
              <w:rPr>
                <w:lang w:val="cs-CZ" w:eastAsia="cs-CZ"/>
              </w:rPr>
              <w:t>znají základní pravidla běžeckých závodů</w:t>
            </w:r>
          </w:p>
        </w:tc>
        <w:tc>
          <w:tcPr>
            <w:tcW w:w="941" w:type="dxa"/>
            <w:tcBorders>
              <w:left w:val="single" w:sz="12" w:space="0" w:color="auto"/>
              <w:bottom w:val="nil"/>
              <w:right w:val="single" w:sz="12" w:space="0" w:color="auto"/>
            </w:tcBorders>
          </w:tcPr>
          <w:p w:rsidR="0026046B" w:rsidRPr="000E329E" w:rsidRDefault="0026046B" w:rsidP="002F1132">
            <w:pPr>
              <w:pStyle w:val="vtabulcenasted"/>
            </w:pPr>
          </w:p>
        </w:tc>
        <w:tc>
          <w:tcPr>
            <w:tcW w:w="3453" w:type="dxa"/>
            <w:tcBorders>
              <w:left w:val="single" w:sz="12" w:space="0" w:color="auto"/>
              <w:bottom w:val="nil"/>
            </w:tcBorders>
          </w:tcPr>
          <w:p w:rsidR="0026046B" w:rsidRPr="000E329E" w:rsidRDefault="0026046B" w:rsidP="002F1132">
            <w:pPr>
              <w:pStyle w:val="vtabulcezleva"/>
              <w:rPr>
                <w:b/>
                <w:lang w:val="cs-CZ" w:eastAsia="cs-CZ"/>
              </w:rPr>
            </w:pPr>
            <w:r w:rsidRPr="000E329E">
              <w:rPr>
                <w:b/>
                <w:lang w:val="cs-CZ" w:eastAsia="cs-CZ"/>
              </w:rPr>
              <w:t>1.</w:t>
            </w:r>
            <w:r w:rsidR="004411D6" w:rsidRPr="000E329E">
              <w:rPr>
                <w:b/>
                <w:lang w:val="cs-CZ" w:eastAsia="cs-CZ"/>
              </w:rPr>
              <w:t xml:space="preserve"> </w:t>
            </w:r>
            <w:r w:rsidRPr="000E329E">
              <w:rPr>
                <w:b/>
                <w:lang w:val="cs-CZ" w:eastAsia="cs-CZ"/>
              </w:rPr>
              <w:t>Atletika</w:t>
            </w:r>
          </w:p>
        </w:tc>
      </w:tr>
      <w:tr w:rsidR="0026046B" w:rsidRPr="000E329E" w:rsidTr="001B6ABB">
        <w:tc>
          <w:tcPr>
            <w:tcW w:w="426" w:type="dxa"/>
            <w:tcBorders>
              <w:bottom w:val="nil"/>
            </w:tcBorders>
          </w:tcPr>
          <w:p w:rsidR="0026046B" w:rsidRPr="000E329E" w:rsidRDefault="0026046B" w:rsidP="002F1132">
            <w:pPr>
              <w:pStyle w:val="vtabulcevpravo"/>
            </w:pPr>
            <w:r w:rsidRPr="000E329E">
              <w:t>-</w:t>
            </w:r>
          </w:p>
        </w:tc>
        <w:tc>
          <w:tcPr>
            <w:tcW w:w="4820" w:type="dxa"/>
            <w:tcBorders>
              <w:bottom w:val="nil"/>
              <w:right w:val="single" w:sz="12" w:space="0" w:color="auto"/>
            </w:tcBorders>
          </w:tcPr>
          <w:p w:rsidR="0026046B" w:rsidRPr="000E329E" w:rsidRDefault="0026046B" w:rsidP="002F1132">
            <w:pPr>
              <w:pStyle w:val="vtabulcezleva"/>
              <w:rPr>
                <w:lang w:val="cs-CZ" w:eastAsia="cs-CZ"/>
              </w:rPr>
            </w:pPr>
            <w:r w:rsidRPr="000E329E">
              <w:rPr>
                <w:lang w:val="cs-CZ" w:eastAsia="cs-CZ"/>
              </w:rPr>
              <w:t>zvládnou základní techniku skoku do dálky, znají základní pravidla</w:t>
            </w:r>
          </w:p>
        </w:tc>
        <w:tc>
          <w:tcPr>
            <w:tcW w:w="941" w:type="dxa"/>
            <w:tcBorders>
              <w:left w:val="single" w:sz="12" w:space="0" w:color="auto"/>
              <w:bottom w:val="nil"/>
              <w:right w:val="single" w:sz="12" w:space="0" w:color="auto"/>
            </w:tcBorders>
          </w:tcPr>
          <w:p w:rsidR="0026046B" w:rsidRPr="000E329E" w:rsidRDefault="0026046B" w:rsidP="002F1132">
            <w:pPr>
              <w:pStyle w:val="vtabulcenasted"/>
            </w:pPr>
          </w:p>
        </w:tc>
        <w:tc>
          <w:tcPr>
            <w:tcW w:w="3453" w:type="dxa"/>
            <w:tcBorders>
              <w:left w:val="single" w:sz="12" w:space="0" w:color="auto"/>
              <w:bottom w:val="nil"/>
            </w:tcBorders>
          </w:tcPr>
          <w:p w:rsidR="0026046B" w:rsidRPr="000E329E" w:rsidRDefault="00714CBB" w:rsidP="008C1921">
            <w:pPr>
              <w:pStyle w:val="vtabulcezleva"/>
              <w:numPr>
                <w:ilvl w:val="0"/>
                <w:numId w:val="13"/>
              </w:numPr>
              <w:rPr>
                <w:lang w:val="cs-CZ" w:eastAsia="cs-CZ"/>
              </w:rPr>
            </w:pPr>
            <w:r w:rsidRPr="000E329E">
              <w:rPr>
                <w:lang w:val="cs-CZ" w:eastAsia="cs-CZ"/>
              </w:rPr>
              <w:t>běhy (rychlý, vytrvalý);</w:t>
            </w:r>
          </w:p>
          <w:p w:rsidR="00714CBB" w:rsidRPr="000E329E" w:rsidRDefault="00714CBB" w:rsidP="008C1921">
            <w:pPr>
              <w:pStyle w:val="vtabulcezleva"/>
              <w:numPr>
                <w:ilvl w:val="0"/>
                <w:numId w:val="13"/>
              </w:numPr>
              <w:rPr>
                <w:lang w:val="cs-CZ" w:eastAsia="cs-CZ"/>
              </w:rPr>
            </w:pPr>
            <w:r w:rsidRPr="000E329E">
              <w:rPr>
                <w:lang w:val="cs-CZ" w:eastAsia="cs-CZ"/>
              </w:rPr>
              <w:t xml:space="preserve">starty: skoky do výšky a do dálky; </w:t>
            </w:r>
          </w:p>
          <w:p w:rsidR="00714CBB" w:rsidRPr="000E329E" w:rsidRDefault="00714CBB" w:rsidP="008C1921">
            <w:pPr>
              <w:pStyle w:val="vtabulcezleva"/>
              <w:numPr>
                <w:ilvl w:val="0"/>
                <w:numId w:val="13"/>
              </w:numPr>
              <w:rPr>
                <w:lang w:val="cs-CZ" w:eastAsia="cs-CZ"/>
              </w:rPr>
            </w:pPr>
            <w:r w:rsidRPr="000E329E">
              <w:rPr>
                <w:lang w:val="cs-CZ" w:eastAsia="cs-CZ"/>
              </w:rPr>
              <w:t>hody a vrh koulí</w:t>
            </w:r>
          </w:p>
        </w:tc>
      </w:tr>
      <w:tr w:rsidR="0026046B" w:rsidRPr="000E329E" w:rsidTr="001B6ABB">
        <w:tc>
          <w:tcPr>
            <w:tcW w:w="426" w:type="dxa"/>
            <w:tcBorders>
              <w:bottom w:val="nil"/>
            </w:tcBorders>
          </w:tcPr>
          <w:p w:rsidR="0026046B" w:rsidRPr="000E329E" w:rsidRDefault="0026046B" w:rsidP="002F1132">
            <w:pPr>
              <w:pStyle w:val="vtabulcevpravo"/>
            </w:pPr>
            <w:r w:rsidRPr="000E329E">
              <w:t>-</w:t>
            </w:r>
          </w:p>
          <w:p w:rsidR="00714CBB" w:rsidRPr="000E329E" w:rsidRDefault="00714CBB" w:rsidP="00714CBB">
            <w:pPr>
              <w:pStyle w:val="vtabulcevpravo"/>
              <w:jc w:val="center"/>
            </w:pPr>
          </w:p>
        </w:tc>
        <w:tc>
          <w:tcPr>
            <w:tcW w:w="4820" w:type="dxa"/>
            <w:tcBorders>
              <w:bottom w:val="nil"/>
              <w:right w:val="single" w:sz="12" w:space="0" w:color="auto"/>
            </w:tcBorders>
          </w:tcPr>
          <w:p w:rsidR="0026046B" w:rsidRPr="000E329E" w:rsidRDefault="0026046B" w:rsidP="002F1132">
            <w:pPr>
              <w:pStyle w:val="vtabulcezleva"/>
              <w:rPr>
                <w:lang w:val="cs-CZ" w:eastAsia="cs-CZ"/>
              </w:rPr>
            </w:pPr>
            <w:r w:rsidRPr="000E329E">
              <w:rPr>
                <w:lang w:val="cs-CZ" w:eastAsia="cs-CZ"/>
              </w:rPr>
              <w:t>zvládnou základní techniku vrhu koulí, znají základní pravidla</w:t>
            </w:r>
          </w:p>
        </w:tc>
        <w:tc>
          <w:tcPr>
            <w:tcW w:w="941" w:type="dxa"/>
            <w:tcBorders>
              <w:left w:val="single" w:sz="12" w:space="0" w:color="auto"/>
              <w:bottom w:val="nil"/>
              <w:right w:val="single" w:sz="12" w:space="0" w:color="auto"/>
            </w:tcBorders>
          </w:tcPr>
          <w:p w:rsidR="0026046B" w:rsidRPr="000E329E" w:rsidRDefault="0026046B" w:rsidP="002F1132">
            <w:pPr>
              <w:pStyle w:val="vtabulcenasted"/>
            </w:pPr>
          </w:p>
        </w:tc>
        <w:tc>
          <w:tcPr>
            <w:tcW w:w="3453" w:type="dxa"/>
            <w:tcBorders>
              <w:left w:val="single" w:sz="12" w:space="0" w:color="auto"/>
              <w:bottom w:val="nil"/>
            </w:tcBorders>
          </w:tcPr>
          <w:p w:rsidR="0026046B" w:rsidRPr="000E329E" w:rsidRDefault="0026046B" w:rsidP="002F1132">
            <w:pPr>
              <w:pStyle w:val="vtabulcezleva"/>
              <w:rPr>
                <w:lang w:val="cs-CZ" w:eastAsia="cs-CZ"/>
              </w:rPr>
            </w:pPr>
          </w:p>
        </w:tc>
      </w:tr>
      <w:tr w:rsidR="0026046B" w:rsidRPr="000E329E" w:rsidTr="001B6ABB">
        <w:tc>
          <w:tcPr>
            <w:tcW w:w="426" w:type="dxa"/>
            <w:tcBorders>
              <w:top w:val="nil"/>
              <w:bottom w:val="single" w:sz="12" w:space="0" w:color="auto"/>
            </w:tcBorders>
          </w:tcPr>
          <w:p w:rsidR="0026046B" w:rsidRPr="000E329E" w:rsidRDefault="0026046B" w:rsidP="002F1132">
            <w:pPr>
              <w:pStyle w:val="vtabulcevpravo"/>
            </w:pPr>
            <w:r w:rsidRPr="000E329E">
              <w:t>-</w:t>
            </w:r>
          </w:p>
        </w:tc>
        <w:tc>
          <w:tcPr>
            <w:tcW w:w="4820" w:type="dxa"/>
            <w:tcBorders>
              <w:top w:val="nil"/>
              <w:bottom w:val="single" w:sz="12" w:space="0" w:color="auto"/>
              <w:right w:val="single" w:sz="12" w:space="0" w:color="auto"/>
            </w:tcBorders>
          </w:tcPr>
          <w:p w:rsidR="0026046B" w:rsidRPr="000E329E" w:rsidRDefault="0026046B" w:rsidP="002F1132">
            <w:pPr>
              <w:pStyle w:val="vtabulcezleva"/>
              <w:rPr>
                <w:lang w:val="cs-CZ" w:eastAsia="cs-CZ"/>
              </w:rPr>
            </w:pPr>
            <w:r w:rsidRPr="000E329E">
              <w:rPr>
                <w:lang w:val="cs-CZ" w:eastAsia="cs-CZ"/>
              </w:rPr>
              <w:t>znají základní metodické postupy pro získání atletických dovedností</w:t>
            </w:r>
          </w:p>
        </w:tc>
        <w:tc>
          <w:tcPr>
            <w:tcW w:w="941" w:type="dxa"/>
            <w:tcBorders>
              <w:top w:val="nil"/>
              <w:left w:val="single" w:sz="12" w:space="0" w:color="auto"/>
              <w:bottom w:val="single" w:sz="12" w:space="0" w:color="auto"/>
              <w:right w:val="single" w:sz="12" w:space="0" w:color="auto"/>
            </w:tcBorders>
          </w:tcPr>
          <w:p w:rsidR="0026046B" w:rsidRPr="000E329E" w:rsidRDefault="0026046B" w:rsidP="002F1132">
            <w:pPr>
              <w:pStyle w:val="vtabulcenasted"/>
            </w:pPr>
          </w:p>
        </w:tc>
        <w:tc>
          <w:tcPr>
            <w:tcW w:w="3453" w:type="dxa"/>
            <w:tcBorders>
              <w:top w:val="nil"/>
              <w:left w:val="single" w:sz="12" w:space="0" w:color="auto"/>
              <w:bottom w:val="single" w:sz="12" w:space="0" w:color="auto"/>
            </w:tcBorders>
          </w:tcPr>
          <w:p w:rsidR="0026046B" w:rsidRPr="000E329E" w:rsidRDefault="0026046B" w:rsidP="002F1132">
            <w:pPr>
              <w:pStyle w:val="vtabulcezleva"/>
              <w:rPr>
                <w:lang w:val="cs-CZ" w:eastAsia="cs-CZ"/>
              </w:rPr>
            </w:pPr>
          </w:p>
        </w:tc>
      </w:tr>
      <w:tr w:rsidR="0026046B" w:rsidRPr="000E329E" w:rsidTr="001B6ABB">
        <w:tc>
          <w:tcPr>
            <w:tcW w:w="426" w:type="dxa"/>
            <w:tcBorders>
              <w:top w:val="single" w:sz="12" w:space="0" w:color="auto"/>
            </w:tcBorders>
          </w:tcPr>
          <w:p w:rsidR="0026046B" w:rsidRPr="000E329E" w:rsidRDefault="0026046B" w:rsidP="002F1132">
            <w:pPr>
              <w:pStyle w:val="vtabulcevpravo"/>
            </w:pPr>
            <w:r w:rsidRPr="000E329E">
              <w:lastRenderedPageBreak/>
              <w:t>-</w:t>
            </w:r>
          </w:p>
        </w:tc>
        <w:tc>
          <w:tcPr>
            <w:tcW w:w="4820" w:type="dxa"/>
            <w:tcBorders>
              <w:top w:val="single" w:sz="12" w:space="0" w:color="auto"/>
              <w:right w:val="single" w:sz="12" w:space="0" w:color="auto"/>
            </w:tcBorders>
          </w:tcPr>
          <w:p w:rsidR="0026046B" w:rsidRPr="000E329E" w:rsidRDefault="0026046B" w:rsidP="002F1132">
            <w:pPr>
              <w:pStyle w:val="vtabulcezleva"/>
              <w:rPr>
                <w:lang w:val="cs-CZ" w:eastAsia="cs-CZ"/>
              </w:rPr>
            </w:pPr>
            <w:r w:rsidRPr="000E329E">
              <w:rPr>
                <w:lang w:val="cs-CZ" w:eastAsia="cs-CZ"/>
              </w:rPr>
              <w:t>zvládají základy kondičního cvičení s náčiním a nářadím</w:t>
            </w:r>
          </w:p>
        </w:tc>
        <w:tc>
          <w:tcPr>
            <w:tcW w:w="941" w:type="dxa"/>
            <w:tcBorders>
              <w:top w:val="single" w:sz="12" w:space="0" w:color="auto"/>
              <w:left w:val="single" w:sz="12" w:space="0" w:color="auto"/>
              <w:right w:val="single" w:sz="12" w:space="0" w:color="auto"/>
            </w:tcBorders>
          </w:tcPr>
          <w:p w:rsidR="0026046B" w:rsidRPr="000E329E" w:rsidRDefault="0026046B" w:rsidP="002F1132">
            <w:pPr>
              <w:pStyle w:val="vtabulcenasted"/>
            </w:pPr>
          </w:p>
        </w:tc>
        <w:tc>
          <w:tcPr>
            <w:tcW w:w="3453" w:type="dxa"/>
            <w:tcBorders>
              <w:top w:val="single" w:sz="12" w:space="0" w:color="auto"/>
              <w:left w:val="single" w:sz="12" w:space="0" w:color="auto"/>
            </w:tcBorders>
          </w:tcPr>
          <w:p w:rsidR="0026046B" w:rsidRPr="000E329E" w:rsidRDefault="004411D6" w:rsidP="002F1132">
            <w:pPr>
              <w:pStyle w:val="Stylvtabulcezlevatun"/>
              <w:rPr>
                <w:bCs w:val="0"/>
                <w:lang w:val="cs-CZ" w:eastAsia="cs-CZ"/>
              </w:rPr>
            </w:pPr>
            <w:r w:rsidRPr="000E329E">
              <w:rPr>
                <w:bCs w:val="0"/>
                <w:lang w:val="cs-CZ" w:eastAsia="cs-CZ"/>
              </w:rPr>
              <w:t>2.  Gymnastika a tance</w:t>
            </w:r>
          </w:p>
        </w:tc>
      </w:tr>
      <w:tr w:rsidR="0026046B" w:rsidRPr="000E329E" w:rsidTr="001B6ABB">
        <w:tc>
          <w:tcPr>
            <w:tcW w:w="426" w:type="dxa"/>
          </w:tcPr>
          <w:p w:rsidR="0026046B" w:rsidRPr="000E329E" w:rsidRDefault="0026046B" w:rsidP="002F1132">
            <w:pPr>
              <w:pStyle w:val="vtabulcevpravo"/>
            </w:pPr>
            <w:r w:rsidRPr="000E329E">
              <w:t>-</w:t>
            </w:r>
          </w:p>
        </w:tc>
        <w:tc>
          <w:tcPr>
            <w:tcW w:w="4820" w:type="dxa"/>
            <w:tcBorders>
              <w:right w:val="single" w:sz="12" w:space="0" w:color="auto"/>
            </w:tcBorders>
          </w:tcPr>
          <w:p w:rsidR="0026046B" w:rsidRPr="000E329E" w:rsidRDefault="0026046B" w:rsidP="002F1132">
            <w:pPr>
              <w:pStyle w:val="vtabulcezleva"/>
              <w:rPr>
                <w:lang w:val="cs-CZ" w:eastAsia="cs-CZ"/>
              </w:rPr>
            </w:pPr>
            <w:r w:rsidRPr="000E329E">
              <w:rPr>
                <w:lang w:val="cs-CZ" w:eastAsia="cs-CZ"/>
              </w:rPr>
              <w:t>zvládají základní cviky a jednoduché sestavy v:</w:t>
            </w:r>
          </w:p>
          <w:p w:rsidR="0026046B" w:rsidRPr="000E329E" w:rsidRDefault="0026046B" w:rsidP="002F1132">
            <w:pPr>
              <w:pStyle w:val="vtabulcezleva"/>
              <w:rPr>
                <w:lang w:val="cs-CZ" w:eastAsia="cs-CZ"/>
              </w:rPr>
            </w:pPr>
            <w:r w:rsidRPr="000E329E">
              <w:rPr>
                <w:lang w:val="cs-CZ" w:eastAsia="cs-CZ"/>
              </w:rPr>
              <w:t>-</w:t>
            </w:r>
            <w:r w:rsidR="00D061FD" w:rsidRPr="000E329E">
              <w:rPr>
                <w:lang w:val="cs-CZ" w:eastAsia="cs-CZ"/>
              </w:rPr>
              <w:t xml:space="preserve"> </w:t>
            </w:r>
            <w:r w:rsidRPr="000E329E">
              <w:rPr>
                <w:lang w:val="cs-CZ" w:eastAsia="cs-CZ"/>
              </w:rPr>
              <w:t>akrobacii</w:t>
            </w:r>
          </w:p>
          <w:p w:rsidR="0026046B" w:rsidRPr="000E329E" w:rsidRDefault="0026046B" w:rsidP="002F1132">
            <w:pPr>
              <w:pStyle w:val="vtabulcezleva"/>
              <w:rPr>
                <w:lang w:val="cs-CZ" w:eastAsia="cs-CZ"/>
              </w:rPr>
            </w:pPr>
            <w:r w:rsidRPr="000E329E">
              <w:rPr>
                <w:lang w:val="cs-CZ" w:eastAsia="cs-CZ"/>
              </w:rPr>
              <w:t>-</w:t>
            </w:r>
            <w:r w:rsidR="00D061FD" w:rsidRPr="000E329E">
              <w:rPr>
                <w:lang w:val="cs-CZ" w:eastAsia="cs-CZ"/>
              </w:rPr>
              <w:t xml:space="preserve"> </w:t>
            </w:r>
            <w:r w:rsidRPr="000E329E">
              <w:rPr>
                <w:lang w:val="cs-CZ" w:eastAsia="cs-CZ"/>
              </w:rPr>
              <w:t>přeskoku</w:t>
            </w:r>
          </w:p>
          <w:p w:rsidR="0026046B" w:rsidRPr="000E329E" w:rsidRDefault="0026046B" w:rsidP="002F1132">
            <w:pPr>
              <w:pStyle w:val="vtabulcezleva"/>
              <w:rPr>
                <w:lang w:val="cs-CZ" w:eastAsia="cs-CZ"/>
              </w:rPr>
            </w:pPr>
            <w:r w:rsidRPr="000E329E">
              <w:rPr>
                <w:lang w:val="cs-CZ" w:eastAsia="cs-CZ"/>
              </w:rPr>
              <w:t>-</w:t>
            </w:r>
            <w:r w:rsidR="00D061FD" w:rsidRPr="000E329E">
              <w:rPr>
                <w:lang w:val="cs-CZ" w:eastAsia="cs-CZ"/>
              </w:rPr>
              <w:t xml:space="preserve"> </w:t>
            </w:r>
            <w:r w:rsidRPr="000E329E">
              <w:rPr>
                <w:lang w:val="cs-CZ" w:eastAsia="cs-CZ"/>
              </w:rPr>
              <w:t>na hrazdě</w:t>
            </w:r>
          </w:p>
        </w:tc>
        <w:tc>
          <w:tcPr>
            <w:tcW w:w="941" w:type="dxa"/>
            <w:tcBorders>
              <w:left w:val="single" w:sz="12" w:space="0" w:color="auto"/>
              <w:right w:val="single" w:sz="12" w:space="0" w:color="auto"/>
            </w:tcBorders>
          </w:tcPr>
          <w:p w:rsidR="0026046B" w:rsidRPr="000E329E" w:rsidRDefault="0026046B" w:rsidP="002F1132">
            <w:pPr>
              <w:pStyle w:val="vtabulcenasted"/>
            </w:pPr>
          </w:p>
        </w:tc>
        <w:tc>
          <w:tcPr>
            <w:tcW w:w="3453" w:type="dxa"/>
            <w:tcBorders>
              <w:left w:val="single" w:sz="12" w:space="0" w:color="auto"/>
            </w:tcBorders>
          </w:tcPr>
          <w:p w:rsidR="0026046B" w:rsidRPr="000E329E" w:rsidRDefault="00714CBB" w:rsidP="008C1921">
            <w:pPr>
              <w:pStyle w:val="vtabulcezleva"/>
              <w:numPr>
                <w:ilvl w:val="0"/>
                <w:numId w:val="13"/>
              </w:numPr>
              <w:rPr>
                <w:lang w:val="cs-CZ" w:eastAsia="cs-CZ"/>
              </w:rPr>
            </w:pPr>
            <w:r w:rsidRPr="000E329E">
              <w:rPr>
                <w:lang w:val="cs-CZ" w:eastAsia="cs-CZ"/>
              </w:rPr>
              <w:t>cvičení s náčiním, cvičení na nářadí;</w:t>
            </w:r>
          </w:p>
          <w:p w:rsidR="00714CBB" w:rsidRPr="000E329E" w:rsidRDefault="00714CBB" w:rsidP="008C1921">
            <w:pPr>
              <w:pStyle w:val="vtabulcezleva"/>
              <w:numPr>
                <w:ilvl w:val="0"/>
                <w:numId w:val="13"/>
              </w:numPr>
              <w:rPr>
                <w:lang w:val="cs-CZ" w:eastAsia="cs-CZ"/>
              </w:rPr>
            </w:pPr>
            <w:r w:rsidRPr="000E329E">
              <w:rPr>
                <w:lang w:val="cs-CZ" w:eastAsia="cs-CZ"/>
              </w:rPr>
              <w:t>akrobacie, šplh;</w:t>
            </w:r>
          </w:p>
          <w:p w:rsidR="00714CBB" w:rsidRPr="000E329E" w:rsidRDefault="00714CBB" w:rsidP="008C1921">
            <w:pPr>
              <w:pStyle w:val="vtabulcezleva"/>
              <w:numPr>
                <w:ilvl w:val="0"/>
                <w:numId w:val="13"/>
              </w:numPr>
              <w:rPr>
                <w:lang w:val="cs-CZ" w:eastAsia="cs-CZ"/>
              </w:rPr>
            </w:pPr>
            <w:r w:rsidRPr="000E329E">
              <w:rPr>
                <w:lang w:val="cs-CZ" w:eastAsia="cs-CZ"/>
              </w:rPr>
              <w:t>rytmická gymnastika; pohybové činnosti a kondiční programy;</w:t>
            </w:r>
          </w:p>
          <w:p w:rsidR="00714CBB" w:rsidRPr="000E329E" w:rsidRDefault="00714CBB" w:rsidP="008C1921">
            <w:pPr>
              <w:pStyle w:val="vtabulcezleva"/>
              <w:numPr>
                <w:ilvl w:val="0"/>
                <w:numId w:val="13"/>
              </w:numPr>
              <w:rPr>
                <w:lang w:val="cs-CZ" w:eastAsia="cs-CZ"/>
              </w:rPr>
            </w:pPr>
            <w:r w:rsidRPr="000E329E">
              <w:rPr>
                <w:lang w:val="cs-CZ" w:eastAsia="cs-CZ"/>
              </w:rPr>
              <w:t>cvičení s hudebním a rytmickým doprovodem, tanec</w:t>
            </w:r>
          </w:p>
        </w:tc>
      </w:tr>
      <w:tr w:rsidR="0026046B" w:rsidRPr="000E329E" w:rsidTr="001B6ABB">
        <w:tc>
          <w:tcPr>
            <w:tcW w:w="426" w:type="dxa"/>
          </w:tcPr>
          <w:p w:rsidR="0026046B" w:rsidRPr="000E329E" w:rsidRDefault="0026046B" w:rsidP="002F1132">
            <w:pPr>
              <w:pStyle w:val="vtabulcevpravo"/>
            </w:pPr>
            <w:r w:rsidRPr="000E329E">
              <w:t>-</w:t>
            </w:r>
          </w:p>
        </w:tc>
        <w:tc>
          <w:tcPr>
            <w:tcW w:w="4820" w:type="dxa"/>
            <w:tcBorders>
              <w:right w:val="single" w:sz="12" w:space="0" w:color="auto"/>
            </w:tcBorders>
          </w:tcPr>
          <w:p w:rsidR="0026046B" w:rsidRPr="000E329E" w:rsidRDefault="0026046B" w:rsidP="002F1132">
            <w:pPr>
              <w:pStyle w:val="vtabulcezleva"/>
              <w:rPr>
                <w:lang w:val="cs-CZ" w:eastAsia="cs-CZ"/>
              </w:rPr>
            </w:pPr>
            <w:r w:rsidRPr="000E329E">
              <w:rPr>
                <w:lang w:val="cs-CZ" w:eastAsia="cs-CZ"/>
              </w:rPr>
              <w:t>jsou seznámeni s kondičními a tanečními programy jako</w:t>
            </w:r>
          </w:p>
          <w:p w:rsidR="0026046B" w:rsidRPr="000E329E" w:rsidRDefault="0026046B" w:rsidP="002F1132">
            <w:pPr>
              <w:pStyle w:val="vtabulcezleva"/>
              <w:rPr>
                <w:lang w:val="cs-CZ" w:eastAsia="cs-CZ"/>
              </w:rPr>
            </w:pPr>
            <w:r w:rsidRPr="000E329E">
              <w:rPr>
                <w:lang w:val="cs-CZ" w:eastAsia="cs-CZ"/>
              </w:rPr>
              <w:t xml:space="preserve"> jsou: aerobic a jeho formy, rytmická gymnastika tance</w:t>
            </w:r>
          </w:p>
        </w:tc>
        <w:tc>
          <w:tcPr>
            <w:tcW w:w="941" w:type="dxa"/>
            <w:tcBorders>
              <w:left w:val="single" w:sz="12" w:space="0" w:color="auto"/>
              <w:right w:val="single" w:sz="12" w:space="0" w:color="auto"/>
            </w:tcBorders>
          </w:tcPr>
          <w:p w:rsidR="0026046B" w:rsidRPr="000E329E" w:rsidRDefault="0026046B" w:rsidP="002F1132">
            <w:pPr>
              <w:pStyle w:val="vtabulcenasted"/>
            </w:pPr>
          </w:p>
        </w:tc>
        <w:tc>
          <w:tcPr>
            <w:tcW w:w="3453" w:type="dxa"/>
            <w:tcBorders>
              <w:left w:val="single" w:sz="12" w:space="0" w:color="auto"/>
            </w:tcBorders>
          </w:tcPr>
          <w:p w:rsidR="0026046B" w:rsidRPr="000E329E" w:rsidRDefault="0026046B" w:rsidP="002F1132">
            <w:pPr>
              <w:pStyle w:val="vtabulcezleva"/>
              <w:rPr>
                <w:lang w:val="cs-CZ" w:eastAsia="cs-CZ"/>
              </w:rPr>
            </w:pPr>
          </w:p>
        </w:tc>
      </w:tr>
      <w:tr w:rsidR="0026046B" w:rsidRPr="000E329E" w:rsidTr="001B6ABB">
        <w:tc>
          <w:tcPr>
            <w:tcW w:w="426" w:type="dxa"/>
            <w:tcBorders>
              <w:top w:val="single" w:sz="12" w:space="0" w:color="auto"/>
              <w:bottom w:val="single" w:sz="12" w:space="0" w:color="auto"/>
            </w:tcBorders>
          </w:tcPr>
          <w:p w:rsidR="0026046B" w:rsidRPr="000E329E" w:rsidRDefault="0026046B" w:rsidP="002F1132">
            <w:pPr>
              <w:pStyle w:val="vtabulcevpravo"/>
            </w:pPr>
            <w:r w:rsidRPr="000E329E">
              <w:t>-</w:t>
            </w:r>
          </w:p>
        </w:tc>
        <w:tc>
          <w:tcPr>
            <w:tcW w:w="4820" w:type="dxa"/>
            <w:tcBorders>
              <w:top w:val="single" w:sz="12" w:space="0" w:color="auto"/>
              <w:bottom w:val="single" w:sz="12" w:space="0" w:color="auto"/>
              <w:right w:val="single" w:sz="12" w:space="0" w:color="auto"/>
            </w:tcBorders>
          </w:tcPr>
          <w:p w:rsidR="0026046B" w:rsidRPr="000E329E" w:rsidRDefault="0026046B" w:rsidP="002F1132">
            <w:pPr>
              <w:pStyle w:val="vtabulcezleva"/>
              <w:rPr>
                <w:lang w:val="cs-CZ" w:eastAsia="cs-CZ"/>
              </w:rPr>
            </w:pPr>
            <w:r w:rsidRPr="000E329E">
              <w:rPr>
                <w:lang w:val="cs-CZ" w:eastAsia="cs-CZ"/>
              </w:rPr>
              <w:t>Žáci/žákyně zvládají základní pravidla a herní činnosti:</w:t>
            </w:r>
          </w:p>
          <w:p w:rsidR="0026046B" w:rsidRPr="000E329E" w:rsidRDefault="0026046B" w:rsidP="002F1132">
            <w:pPr>
              <w:pStyle w:val="vtabulcezleva"/>
              <w:rPr>
                <w:lang w:val="cs-CZ" w:eastAsia="cs-CZ"/>
              </w:rPr>
            </w:pPr>
            <w:r w:rsidRPr="000E329E">
              <w:rPr>
                <w:lang w:val="cs-CZ" w:eastAsia="cs-CZ"/>
              </w:rPr>
              <w:t>- volejbalu</w:t>
            </w:r>
          </w:p>
          <w:p w:rsidR="0026046B" w:rsidRPr="000E329E" w:rsidRDefault="0026046B" w:rsidP="002F1132">
            <w:pPr>
              <w:pStyle w:val="vtabulcezleva"/>
              <w:rPr>
                <w:lang w:val="cs-CZ" w:eastAsia="cs-CZ"/>
              </w:rPr>
            </w:pPr>
            <w:r w:rsidRPr="000E329E">
              <w:rPr>
                <w:lang w:val="cs-CZ" w:eastAsia="cs-CZ"/>
              </w:rPr>
              <w:t>- fotbalu</w:t>
            </w:r>
          </w:p>
          <w:p w:rsidR="0026046B" w:rsidRPr="000E329E" w:rsidRDefault="0026046B" w:rsidP="002F1132">
            <w:pPr>
              <w:pStyle w:val="vtabulcezleva"/>
              <w:rPr>
                <w:lang w:val="cs-CZ" w:eastAsia="cs-CZ"/>
              </w:rPr>
            </w:pPr>
            <w:r w:rsidRPr="000E329E">
              <w:rPr>
                <w:lang w:val="cs-CZ" w:eastAsia="cs-CZ"/>
              </w:rPr>
              <w:t>- košíkové</w:t>
            </w:r>
          </w:p>
          <w:p w:rsidR="0026046B" w:rsidRPr="000E329E" w:rsidRDefault="0026046B" w:rsidP="002F1132">
            <w:pPr>
              <w:pStyle w:val="vtabulcezleva"/>
              <w:rPr>
                <w:lang w:val="cs-CZ" w:eastAsia="cs-CZ"/>
              </w:rPr>
            </w:pPr>
            <w:r w:rsidRPr="000E329E">
              <w:rPr>
                <w:lang w:val="cs-CZ" w:eastAsia="cs-CZ"/>
              </w:rPr>
              <w:t>- házené</w:t>
            </w:r>
          </w:p>
          <w:p w:rsidR="0026046B" w:rsidRPr="000E329E" w:rsidRDefault="0026046B" w:rsidP="002F1132">
            <w:pPr>
              <w:pStyle w:val="vtabulcezleva"/>
              <w:rPr>
                <w:lang w:val="cs-CZ" w:eastAsia="cs-CZ"/>
              </w:rPr>
            </w:pPr>
            <w:r w:rsidRPr="000E329E">
              <w:rPr>
                <w:lang w:val="cs-CZ" w:eastAsia="cs-CZ"/>
              </w:rPr>
              <w:t>- florbalu</w:t>
            </w:r>
          </w:p>
          <w:p w:rsidR="0026046B" w:rsidRPr="000E329E" w:rsidRDefault="0026046B" w:rsidP="002F1132">
            <w:pPr>
              <w:pStyle w:val="vtabulcezleva"/>
              <w:rPr>
                <w:lang w:val="cs-CZ" w:eastAsia="cs-CZ"/>
              </w:rPr>
            </w:pPr>
            <w:r w:rsidRPr="000E329E">
              <w:rPr>
                <w:lang w:val="cs-CZ" w:eastAsia="cs-CZ"/>
              </w:rPr>
              <w:t xml:space="preserve">- </w:t>
            </w:r>
            <w:proofErr w:type="spellStart"/>
            <w:r w:rsidRPr="000E329E">
              <w:rPr>
                <w:lang w:val="cs-CZ" w:eastAsia="cs-CZ"/>
              </w:rPr>
              <w:t>frisbee</w:t>
            </w:r>
            <w:proofErr w:type="spellEnd"/>
          </w:p>
          <w:p w:rsidR="0026046B" w:rsidRPr="000E329E" w:rsidRDefault="0026046B" w:rsidP="002F1132">
            <w:pPr>
              <w:pStyle w:val="vtabulcezleva"/>
              <w:rPr>
                <w:lang w:val="cs-CZ" w:eastAsia="cs-CZ"/>
              </w:rPr>
            </w:pPr>
            <w:r w:rsidRPr="000E329E">
              <w:rPr>
                <w:lang w:val="cs-CZ" w:eastAsia="cs-CZ"/>
              </w:rPr>
              <w:t>- badminton</w:t>
            </w:r>
          </w:p>
        </w:tc>
        <w:tc>
          <w:tcPr>
            <w:tcW w:w="941" w:type="dxa"/>
            <w:tcBorders>
              <w:top w:val="single" w:sz="12" w:space="0" w:color="auto"/>
              <w:left w:val="single" w:sz="12" w:space="0" w:color="auto"/>
              <w:bottom w:val="single" w:sz="12" w:space="0" w:color="auto"/>
              <w:right w:val="single" w:sz="12" w:space="0" w:color="auto"/>
            </w:tcBorders>
          </w:tcPr>
          <w:p w:rsidR="0026046B" w:rsidRPr="000E329E" w:rsidRDefault="0026046B" w:rsidP="002F1132">
            <w:pPr>
              <w:pStyle w:val="vtabulcenasted"/>
            </w:pPr>
          </w:p>
        </w:tc>
        <w:tc>
          <w:tcPr>
            <w:tcW w:w="3453" w:type="dxa"/>
            <w:tcBorders>
              <w:top w:val="single" w:sz="12" w:space="0" w:color="auto"/>
              <w:left w:val="single" w:sz="12" w:space="0" w:color="auto"/>
              <w:bottom w:val="single" w:sz="12" w:space="0" w:color="auto"/>
            </w:tcBorders>
          </w:tcPr>
          <w:p w:rsidR="0026046B" w:rsidRPr="000E329E" w:rsidRDefault="0026046B" w:rsidP="002F1132">
            <w:pPr>
              <w:pStyle w:val="Stylvtabulcezlevatun"/>
              <w:rPr>
                <w:lang w:val="cs-CZ" w:eastAsia="cs-CZ"/>
              </w:rPr>
            </w:pPr>
            <w:r w:rsidRPr="000E329E">
              <w:rPr>
                <w:lang w:val="cs-CZ" w:eastAsia="cs-CZ"/>
              </w:rPr>
              <w:t>3.</w:t>
            </w:r>
            <w:r w:rsidR="004411D6" w:rsidRPr="000E329E">
              <w:rPr>
                <w:lang w:val="cs-CZ" w:eastAsia="cs-CZ"/>
              </w:rPr>
              <w:t xml:space="preserve"> </w:t>
            </w:r>
            <w:r w:rsidRPr="000E329E">
              <w:rPr>
                <w:lang w:val="cs-CZ" w:eastAsia="cs-CZ"/>
              </w:rPr>
              <w:t>Hry</w:t>
            </w:r>
          </w:p>
          <w:p w:rsidR="00714CBB" w:rsidRPr="000E329E" w:rsidRDefault="00714CBB" w:rsidP="002F1132">
            <w:pPr>
              <w:pStyle w:val="Stylvtabulcezlevatun"/>
              <w:rPr>
                <w:lang w:val="cs-CZ" w:eastAsia="cs-CZ"/>
              </w:rPr>
            </w:pPr>
          </w:p>
          <w:p w:rsidR="00714CBB" w:rsidRPr="000E329E" w:rsidRDefault="00714CBB" w:rsidP="002F1132">
            <w:pPr>
              <w:pStyle w:val="Stylvtabulcezlevatun"/>
              <w:rPr>
                <w:lang w:val="cs-CZ" w:eastAsia="cs-CZ"/>
              </w:rPr>
            </w:pPr>
          </w:p>
        </w:tc>
      </w:tr>
      <w:tr w:rsidR="0026046B" w:rsidRPr="000E329E" w:rsidTr="001B6ABB">
        <w:tc>
          <w:tcPr>
            <w:tcW w:w="426" w:type="dxa"/>
            <w:tcBorders>
              <w:top w:val="single" w:sz="12" w:space="0" w:color="auto"/>
              <w:bottom w:val="single" w:sz="12" w:space="0" w:color="auto"/>
            </w:tcBorders>
          </w:tcPr>
          <w:p w:rsidR="0026046B" w:rsidRPr="000E329E" w:rsidRDefault="0026046B" w:rsidP="002F1132">
            <w:pPr>
              <w:pStyle w:val="vtabulcevpravo"/>
            </w:pPr>
            <w:r w:rsidRPr="000E329E">
              <w:t>-</w:t>
            </w:r>
          </w:p>
        </w:tc>
        <w:tc>
          <w:tcPr>
            <w:tcW w:w="4820" w:type="dxa"/>
            <w:tcBorders>
              <w:top w:val="single" w:sz="12" w:space="0" w:color="auto"/>
              <w:bottom w:val="single" w:sz="12" w:space="0" w:color="auto"/>
              <w:right w:val="single" w:sz="12" w:space="0" w:color="auto"/>
            </w:tcBorders>
          </w:tcPr>
          <w:p w:rsidR="0026046B" w:rsidRPr="000E329E" w:rsidRDefault="0026046B" w:rsidP="002F1132">
            <w:pPr>
              <w:pStyle w:val="vtabulcezleva"/>
              <w:rPr>
                <w:lang w:val="cs-CZ" w:eastAsia="cs-CZ"/>
              </w:rPr>
            </w:pPr>
            <w:r w:rsidRPr="000E329E">
              <w:rPr>
                <w:lang w:val="cs-CZ" w:eastAsia="cs-CZ"/>
              </w:rPr>
              <w:t>Žáci/žákyně  znají a zvládají základní relaxační techniky, pravidla rozvoje síly a kondice</w:t>
            </w:r>
          </w:p>
        </w:tc>
        <w:tc>
          <w:tcPr>
            <w:tcW w:w="941" w:type="dxa"/>
            <w:tcBorders>
              <w:top w:val="single" w:sz="12" w:space="0" w:color="auto"/>
              <w:left w:val="single" w:sz="12" w:space="0" w:color="auto"/>
              <w:bottom w:val="single" w:sz="12" w:space="0" w:color="auto"/>
              <w:right w:val="single" w:sz="12" w:space="0" w:color="auto"/>
            </w:tcBorders>
          </w:tcPr>
          <w:p w:rsidR="0026046B" w:rsidRPr="000E329E" w:rsidRDefault="0026046B" w:rsidP="002F1132">
            <w:pPr>
              <w:pStyle w:val="vtabulcenasted"/>
            </w:pPr>
          </w:p>
        </w:tc>
        <w:tc>
          <w:tcPr>
            <w:tcW w:w="3453" w:type="dxa"/>
            <w:tcBorders>
              <w:top w:val="single" w:sz="12" w:space="0" w:color="auto"/>
              <w:left w:val="single" w:sz="12" w:space="0" w:color="auto"/>
              <w:bottom w:val="single" w:sz="12" w:space="0" w:color="auto"/>
            </w:tcBorders>
          </w:tcPr>
          <w:p w:rsidR="0026046B" w:rsidRPr="000E329E" w:rsidRDefault="0026046B" w:rsidP="002F1132">
            <w:pPr>
              <w:pStyle w:val="vtabulcezleva"/>
              <w:rPr>
                <w:b/>
                <w:lang w:val="cs-CZ" w:eastAsia="cs-CZ"/>
              </w:rPr>
            </w:pPr>
            <w:r w:rsidRPr="000E329E">
              <w:rPr>
                <w:b/>
                <w:lang w:val="cs-CZ" w:eastAsia="cs-CZ"/>
              </w:rPr>
              <w:t>4.</w:t>
            </w:r>
            <w:r w:rsidR="004411D6" w:rsidRPr="000E329E">
              <w:rPr>
                <w:b/>
                <w:lang w:val="cs-CZ" w:eastAsia="cs-CZ"/>
              </w:rPr>
              <w:t xml:space="preserve"> </w:t>
            </w:r>
            <w:r w:rsidRPr="000E329E">
              <w:rPr>
                <w:b/>
                <w:lang w:val="cs-CZ" w:eastAsia="cs-CZ"/>
              </w:rPr>
              <w:t>Kondiční</w:t>
            </w:r>
            <w:r w:rsidR="000D0E1E" w:rsidRPr="000E329E">
              <w:rPr>
                <w:b/>
                <w:lang w:val="cs-CZ" w:eastAsia="cs-CZ"/>
              </w:rPr>
              <w:t>,</w:t>
            </w:r>
            <w:r w:rsidRPr="000E329E">
              <w:rPr>
                <w:b/>
                <w:lang w:val="cs-CZ" w:eastAsia="cs-CZ"/>
              </w:rPr>
              <w:t xml:space="preserve"> relaxační</w:t>
            </w:r>
            <w:r w:rsidR="000D0E1E" w:rsidRPr="000E329E">
              <w:rPr>
                <w:b/>
                <w:lang w:val="cs-CZ" w:eastAsia="cs-CZ"/>
              </w:rPr>
              <w:t>,</w:t>
            </w:r>
            <w:r w:rsidRPr="000E329E">
              <w:rPr>
                <w:b/>
                <w:lang w:val="cs-CZ" w:eastAsia="cs-CZ"/>
              </w:rPr>
              <w:t xml:space="preserve"> posilovací a koordinační cvičení</w:t>
            </w:r>
          </w:p>
          <w:p w:rsidR="00714CBB" w:rsidRPr="000E329E" w:rsidRDefault="00714CBB" w:rsidP="002F1132">
            <w:pPr>
              <w:pStyle w:val="vtabulcezleva"/>
              <w:rPr>
                <w:lang w:val="cs-CZ" w:eastAsia="cs-CZ"/>
              </w:rPr>
            </w:pPr>
            <w:r w:rsidRPr="000E329E">
              <w:rPr>
                <w:lang w:val="cs-CZ" w:eastAsia="cs-CZ"/>
              </w:rPr>
              <w:t>- kruhový trénink</w:t>
            </w:r>
          </w:p>
          <w:p w:rsidR="00714CBB" w:rsidRPr="000E329E" w:rsidRDefault="00714CBB" w:rsidP="00714CBB">
            <w:pPr>
              <w:pStyle w:val="vtabulcezleva"/>
              <w:rPr>
                <w:lang w:val="cs-CZ" w:eastAsia="cs-CZ"/>
              </w:rPr>
            </w:pPr>
            <w:r w:rsidRPr="000E329E">
              <w:rPr>
                <w:lang w:val="cs-CZ" w:eastAsia="cs-CZ"/>
              </w:rPr>
              <w:t>- intervalový trénink</w:t>
            </w:r>
          </w:p>
        </w:tc>
      </w:tr>
      <w:tr w:rsidR="004411D6" w:rsidRPr="000E329E" w:rsidTr="001B6ABB">
        <w:tc>
          <w:tcPr>
            <w:tcW w:w="426" w:type="dxa"/>
            <w:tcBorders>
              <w:top w:val="single" w:sz="12" w:space="0" w:color="auto"/>
              <w:bottom w:val="single" w:sz="12" w:space="0" w:color="auto"/>
            </w:tcBorders>
          </w:tcPr>
          <w:p w:rsidR="004411D6" w:rsidRPr="000E329E" w:rsidRDefault="004411D6" w:rsidP="002F1132">
            <w:pPr>
              <w:pStyle w:val="vtabulcevpravo"/>
            </w:pPr>
            <w:r w:rsidRPr="000E329E">
              <w:t>-</w:t>
            </w:r>
          </w:p>
        </w:tc>
        <w:tc>
          <w:tcPr>
            <w:tcW w:w="4820" w:type="dxa"/>
            <w:tcBorders>
              <w:top w:val="single" w:sz="12" w:space="0" w:color="auto"/>
              <w:bottom w:val="single" w:sz="12" w:space="0" w:color="auto"/>
              <w:right w:val="single" w:sz="12" w:space="0" w:color="auto"/>
            </w:tcBorders>
          </w:tcPr>
          <w:p w:rsidR="004411D6" w:rsidRPr="000E329E" w:rsidRDefault="004411D6" w:rsidP="002F1132">
            <w:pPr>
              <w:pStyle w:val="vtabulcezleva"/>
              <w:rPr>
                <w:lang w:val="cs-CZ" w:eastAsia="cs-CZ"/>
              </w:rPr>
            </w:pPr>
            <w:r w:rsidRPr="000E329E">
              <w:rPr>
                <w:lang w:val="cs-CZ" w:eastAsia="cs-CZ"/>
              </w:rPr>
              <w:t>znají čísla tísňového volání a signály</w:t>
            </w:r>
          </w:p>
        </w:tc>
        <w:tc>
          <w:tcPr>
            <w:tcW w:w="941" w:type="dxa"/>
            <w:tcBorders>
              <w:top w:val="single" w:sz="12" w:space="0" w:color="auto"/>
              <w:left w:val="single" w:sz="12" w:space="0" w:color="auto"/>
              <w:bottom w:val="single" w:sz="12" w:space="0" w:color="auto"/>
              <w:right w:val="single" w:sz="12" w:space="0" w:color="auto"/>
            </w:tcBorders>
          </w:tcPr>
          <w:p w:rsidR="004411D6" w:rsidRPr="000E329E" w:rsidRDefault="004411D6" w:rsidP="002F1132">
            <w:pPr>
              <w:pStyle w:val="vtabulcenasted"/>
            </w:pPr>
          </w:p>
        </w:tc>
        <w:tc>
          <w:tcPr>
            <w:tcW w:w="3453" w:type="dxa"/>
            <w:tcBorders>
              <w:top w:val="single" w:sz="12" w:space="0" w:color="auto"/>
              <w:left w:val="single" w:sz="12" w:space="0" w:color="auto"/>
              <w:bottom w:val="single" w:sz="12" w:space="0" w:color="auto"/>
            </w:tcBorders>
          </w:tcPr>
          <w:p w:rsidR="004411D6" w:rsidRPr="000E329E" w:rsidRDefault="004411D6" w:rsidP="00B530B3">
            <w:pPr>
              <w:pStyle w:val="vtabulcezleva"/>
              <w:rPr>
                <w:b/>
                <w:lang w:val="cs-CZ" w:eastAsia="cs-CZ"/>
              </w:rPr>
            </w:pPr>
            <w:r w:rsidRPr="000E329E">
              <w:rPr>
                <w:b/>
                <w:lang w:val="cs-CZ" w:eastAsia="cs-CZ"/>
              </w:rPr>
              <w:t>5. Zásady jednání v situacích osobního ohrožení a za mimořádných událostí</w:t>
            </w:r>
          </w:p>
          <w:p w:rsidR="00714CBB" w:rsidRPr="000E329E" w:rsidRDefault="00714CBB" w:rsidP="00B530B3">
            <w:pPr>
              <w:pStyle w:val="vtabulcezleva"/>
              <w:rPr>
                <w:lang w:val="cs-CZ" w:eastAsia="cs-CZ"/>
              </w:rPr>
            </w:pPr>
            <w:r w:rsidRPr="000E329E">
              <w:rPr>
                <w:lang w:val="cs-CZ" w:eastAsia="cs-CZ"/>
              </w:rPr>
              <w:t>- osobní život a zdraví ohrožující situace</w:t>
            </w:r>
          </w:p>
          <w:p w:rsidR="00714CBB" w:rsidRPr="000E329E" w:rsidRDefault="00714CBB" w:rsidP="00B530B3">
            <w:pPr>
              <w:pStyle w:val="vtabulcezleva"/>
              <w:rPr>
                <w:lang w:val="cs-CZ" w:eastAsia="cs-CZ"/>
              </w:rPr>
            </w:pPr>
            <w:r w:rsidRPr="000E329E">
              <w:rPr>
                <w:lang w:val="cs-CZ" w:eastAsia="cs-CZ"/>
              </w:rPr>
              <w:t>- mimořádné události (živelné pohromy, havárie, krizové situace aj.)</w:t>
            </w:r>
          </w:p>
          <w:p w:rsidR="00714CBB" w:rsidRPr="000E329E" w:rsidRDefault="00714CBB" w:rsidP="00B530B3">
            <w:pPr>
              <w:pStyle w:val="vtabulcezleva"/>
              <w:rPr>
                <w:lang w:val="cs-CZ" w:eastAsia="cs-CZ"/>
              </w:rPr>
            </w:pPr>
            <w:r w:rsidRPr="000E329E">
              <w:rPr>
                <w:lang w:val="cs-CZ" w:eastAsia="cs-CZ"/>
              </w:rPr>
              <w:t>- základní úkoly ochrany obyvatelstva (varování, evakuace).</w:t>
            </w:r>
          </w:p>
        </w:tc>
      </w:tr>
      <w:tr w:rsidR="004411D6" w:rsidRPr="000E329E" w:rsidTr="001B6ABB">
        <w:tc>
          <w:tcPr>
            <w:tcW w:w="426" w:type="dxa"/>
            <w:tcBorders>
              <w:top w:val="single" w:sz="12" w:space="0" w:color="auto"/>
            </w:tcBorders>
          </w:tcPr>
          <w:p w:rsidR="004411D6" w:rsidRPr="000E329E" w:rsidRDefault="004411D6" w:rsidP="002F1132">
            <w:pPr>
              <w:pStyle w:val="vtabulcevpravo"/>
            </w:pPr>
            <w:r w:rsidRPr="000E329E">
              <w:t>-</w:t>
            </w:r>
          </w:p>
        </w:tc>
        <w:tc>
          <w:tcPr>
            <w:tcW w:w="4820" w:type="dxa"/>
            <w:tcBorders>
              <w:top w:val="single" w:sz="12" w:space="0" w:color="auto"/>
              <w:right w:val="single" w:sz="12" w:space="0" w:color="auto"/>
            </w:tcBorders>
          </w:tcPr>
          <w:p w:rsidR="004411D6" w:rsidRPr="000E329E" w:rsidRDefault="004411D6" w:rsidP="002F1132">
            <w:pPr>
              <w:pStyle w:val="vtabulcezleva"/>
              <w:rPr>
                <w:lang w:val="cs-CZ" w:eastAsia="cs-CZ"/>
              </w:rPr>
            </w:pPr>
            <w:r w:rsidRPr="000E329E">
              <w:rPr>
                <w:lang w:val="cs-CZ" w:eastAsia="cs-CZ"/>
              </w:rPr>
              <w:t>znají formy úkrytů pro různé situace mimořádných událostí</w:t>
            </w:r>
          </w:p>
        </w:tc>
        <w:tc>
          <w:tcPr>
            <w:tcW w:w="941" w:type="dxa"/>
            <w:tcBorders>
              <w:top w:val="single" w:sz="12" w:space="0" w:color="auto"/>
              <w:left w:val="single" w:sz="12" w:space="0" w:color="auto"/>
              <w:right w:val="single" w:sz="12" w:space="0" w:color="auto"/>
            </w:tcBorders>
          </w:tcPr>
          <w:p w:rsidR="004411D6" w:rsidRPr="000E329E" w:rsidRDefault="004411D6" w:rsidP="002F1132">
            <w:pPr>
              <w:pStyle w:val="vtabulcenasted"/>
            </w:pPr>
          </w:p>
        </w:tc>
        <w:tc>
          <w:tcPr>
            <w:tcW w:w="3453" w:type="dxa"/>
            <w:tcBorders>
              <w:top w:val="single" w:sz="12" w:space="0" w:color="auto"/>
              <w:left w:val="single" w:sz="12" w:space="0" w:color="auto"/>
            </w:tcBorders>
          </w:tcPr>
          <w:p w:rsidR="004411D6" w:rsidRPr="000E329E" w:rsidRDefault="004411D6" w:rsidP="002F1132">
            <w:pPr>
              <w:pStyle w:val="vtabulcezleva"/>
              <w:rPr>
                <w:b/>
                <w:lang w:val="cs-CZ" w:eastAsia="cs-CZ"/>
              </w:rPr>
            </w:pPr>
            <w:r w:rsidRPr="000E329E">
              <w:rPr>
                <w:b/>
                <w:lang w:val="cs-CZ" w:eastAsia="cs-CZ"/>
              </w:rPr>
              <w:t>6. První pomoc</w:t>
            </w:r>
          </w:p>
          <w:p w:rsidR="00714CBB" w:rsidRPr="000E329E" w:rsidRDefault="00714CBB" w:rsidP="002F1132">
            <w:pPr>
              <w:pStyle w:val="vtabulcezleva"/>
              <w:rPr>
                <w:lang w:val="cs-CZ" w:eastAsia="cs-CZ"/>
              </w:rPr>
            </w:pPr>
            <w:r w:rsidRPr="000E329E">
              <w:rPr>
                <w:lang w:val="cs-CZ" w:eastAsia="cs-CZ"/>
              </w:rPr>
              <w:t>- úrazy a náhlé zdravotní příhody</w:t>
            </w:r>
          </w:p>
        </w:tc>
      </w:tr>
      <w:tr w:rsidR="004411D6" w:rsidRPr="000E329E" w:rsidTr="001B6ABB">
        <w:tc>
          <w:tcPr>
            <w:tcW w:w="426" w:type="dxa"/>
          </w:tcPr>
          <w:p w:rsidR="004411D6" w:rsidRPr="000E329E" w:rsidRDefault="004411D6" w:rsidP="002F1132">
            <w:pPr>
              <w:pStyle w:val="vtabulcevpravo"/>
            </w:pPr>
            <w:r w:rsidRPr="000E329E">
              <w:t>-</w:t>
            </w:r>
          </w:p>
        </w:tc>
        <w:tc>
          <w:tcPr>
            <w:tcW w:w="4820" w:type="dxa"/>
            <w:tcBorders>
              <w:right w:val="single" w:sz="12" w:space="0" w:color="auto"/>
            </w:tcBorders>
          </w:tcPr>
          <w:p w:rsidR="004411D6" w:rsidRPr="000E329E" w:rsidRDefault="004411D6" w:rsidP="002F1132">
            <w:pPr>
              <w:pStyle w:val="vtabulcezleva"/>
              <w:rPr>
                <w:lang w:val="cs-CZ" w:eastAsia="cs-CZ"/>
              </w:rPr>
            </w:pPr>
            <w:r w:rsidRPr="000E329E">
              <w:rPr>
                <w:lang w:val="cs-CZ" w:eastAsia="cs-CZ"/>
              </w:rPr>
              <w:t>znají zásady a postupy při mimořádných situacích</w:t>
            </w:r>
          </w:p>
          <w:p w:rsidR="004411D6" w:rsidRPr="000E329E" w:rsidRDefault="004411D6" w:rsidP="002F1132">
            <w:pPr>
              <w:pStyle w:val="vtabulcezleva"/>
              <w:rPr>
                <w:lang w:val="cs-CZ" w:eastAsia="cs-CZ"/>
              </w:rPr>
            </w:pPr>
          </w:p>
        </w:tc>
        <w:tc>
          <w:tcPr>
            <w:tcW w:w="941" w:type="dxa"/>
            <w:tcBorders>
              <w:left w:val="single" w:sz="12" w:space="0" w:color="auto"/>
              <w:right w:val="single" w:sz="12" w:space="0" w:color="auto"/>
            </w:tcBorders>
          </w:tcPr>
          <w:p w:rsidR="004411D6" w:rsidRPr="000E329E" w:rsidRDefault="004411D6" w:rsidP="002F1132">
            <w:pPr>
              <w:pStyle w:val="vtabulcenasted"/>
            </w:pPr>
          </w:p>
        </w:tc>
        <w:tc>
          <w:tcPr>
            <w:tcW w:w="3453" w:type="dxa"/>
            <w:tcBorders>
              <w:left w:val="single" w:sz="12" w:space="0" w:color="auto"/>
            </w:tcBorders>
          </w:tcPr>
          <w:p w:rsidR="004411D6" w:rsidRPr="000E329E" w:rsidRDefault="00714CBB" w:rsidP="008C1921">
            <w:pPr>
              <w:pStyle w:val="vtabulcezleva"/>
              <w:numPr>
                <w:ilvl w:val="0"/>
                <w:numId w:val="13"/>
              </w:numPr>
              <w:rPr>
                <w:lang w:val="cs-CZ" w:eastAsia="cs-CZ"/>
              </w:rPr>
            </w:pPr>
            <w:r w:rsidRPr="000E329E">
              <w:rPr>
                <w:lang w:val="cs-CZ" w:eastAsia="cs-CZ"/>
              </w:rPr>
              <w:t>poranění při hromadném zasažení obyvatelstva</w:t>
            </w:r>
          </w:p>
        </w:tc>
      </w:tr>
      <w:tr w:rsidR="004411D6" w:rsidRPr="000E329E" w:rsidTr="001B6ABB">
        <w:trPr>
          <w:trHeight w:val="3124"/>
        </w:trPr>
        <w:tc>
          <w:tcPr>
            <w:tcW w:w="426" w:type="dxa"/>
            <w:tcBorders>
              <w:bottom w:val="single" w:sz="12" w:space="0" w:color="auto"/>
            </w:tcBorders>
          </w:tcPr>
          <w:p w:rsidR="004411D6" w:rsidRPr="000E329E" w:rsidRDefault="004411D6" w:rsidP="002F1132">
            <w:pPr>
              <w:pStyle w:val="vtabulcevpravo"/>
            </w:pPr>
            <w:r w:rsidRPr="000E329E">
              <w:lastRenderedPageBreak/>
              <w:t>-</w:t>
            </w:r>
          </w:p>
        </w:tc>
        <w:tc>
          <w:tcPr>
            <w:tcW w:w="4820" w:type="dxa"/>
            <w:tcBorders>
              <w:bottom w:val="single" w:sz="12" w:space="0" w:color="auto"/>
              <w:right w:val="single" w:sz="12" w:space="0" w:color="auto"/>
            </w:tcBorders>
          </w:tcPr>
          <w:p w:rsidR="004411D6" w:rsidRPr="000E329E" w:rsidRDefault="004411D6" w:rsidP="002F1132">
            <w:pPr>
              <w:pStyle w:val="vtabulcezleva"/>
              <w:rPr>
                <w:lang w:val="cs-CZ" w:eastAsia="cs-CZ"/>
              </w:rPr>
            </w:pPr>
            <w:r w:rsidRPr="000E329E">
              <w:rPr>
                <w:lang w:val="cs-CZ" w:eastAsia="cs-CZ"/>
              </w:rPr>
              <w:t>znají první pomoc při:</w:t>
            </w:r>
          </w:p>
          <w:p w:rsidR="004411D6" w:rsidRPr="000E329E" w:rsidRDefault="004411D6" w:rsidP="002F1132">
            <w:pPr>
              <w:pStyle w:val="vtabulcezleva"/>
              <w:rPr>
                <w:lang w:val="cs-CZ" w:eastAsia="cs-CZ"/>
              </w:rPr>
            </w:pPr>
            <w:r w:rsidRPr="000E329E">
              <w:rPr>
                <w:lang w:val="cs-CZ" w:eastAsia="cs-CZ"/>
              </w:rPr>
              <w:t>- stavění krvácení</w:t>
            </w:r>
          </w:p>
          <w:p w:rsidR="004411D6" w:rsidRPr="000E329E" w:rsidRDefault="004411D6" w:rsidP="002F1132">
            <w:pPr>
              <w:pStyle w:val="vtabulcezleva"/>
              <w:rPr>
                <w:lang w:val="cs-CZ" w:eastAsia="cs-CZ"/>
              </w:rPr>
            </w:pPr>
            <w:r w:rsidRPr="000E329E">
              <w:rPr>
                <w:lang w:val="cs-CZ" w:eastAsia="cs-CZ"/>
              </w:rPr>
              <w:t>- život ohrožujících stavech</w:t>
            </w:r>
          </w:p>
          <w:p w:rsidR="004411D6" w:rsidRPr="000E329E" w:rsidRDefault="004411D6" w:rsidP="002F1132">
            <w:pPr>
              <w:pStyle w:val="vtabulcezleva"/>
              <w:rPr>
                <w:lang w:val="cs-CZ" w:eastAsia="cs-CZ"/>
              </w:rPr>
            </w:pPr>
            <w:r w:rsidRPr="000E329E">
              <w:rPr>
                <w:lang w:val="cs-CZ" w:eastAsia="cs-CZ"/>
              </w:rPr>
              <w:t>- bezvědomí</w:t>
            </w:r>
          </w:p>
          <w:p w:rsidR="004411D6" w:rsidRPr="000E329E" w:rsidRDefault="004411D6" w:rsidP="002F1132">
            <w:pPr>
              <w:pStyle w:val="vtabulcezleva"/>
              <w:rPr>
                <w:lang w:val="cs-CZ" w:eastAsia="cs-CZ"/>
              </w:rPr>
            </w:pPr>
            <w:r w:rsidRPr="000E329E">
              <w:rPr>
                <w:lang w:val="cs-CZ" w:eastAsia="cs-CZ"/>
              </w:rPr>
              <w:t>při šoku</w:t>
            </w:r>
          </w:p>
          <w:p w:rsidR="004411D6" w:rsidRPr="000E329E" w:rsidRDefault="004411D6" w:rsidP="002F1132">
            <w:pPr>
              <w:pStyle w:val="vtabulcezleva"/>
              <w:rPr>
                <w:lang w:val="cs-CZ" w:eastAsia="cs-CZ"/>
              </w:rPr>
            </w:pPr>
            <w:r w:rsidRPr="000E329E">
              <w:rPr>
                <w:lang w:val="cs-CZ" w:eastAsia="cs-CZ"/>
              </w:rPr>
              <w:t>- zlomenině</w:t>
            </w:r>
          </w:p>
          <w:p w:rsidR="004411D6" w:rsidRPr="000E329E" w:rsidRDefault="004411D6" w:rsidP="002F1132">
            <w:pPr>
              <w:pStyle w:val="vtabulcezleva"/>
              <w:rPr>
                <w:lang w:val="cs-CZ" w:eastAsia="cs-CZ"/>
              </w:rPr>
            </w:pPr>
            <w:r w:rsidRPr="000E329E">
              <w:rPr>
                <w:lang w:val="cs-CZ" w:eastAsia="cs-CZ"/>
              </w:rPr>
              <w:t>- otravě</w:t>
            </w:r>
          </w:p>
          <w:p w:rsidR="004411D6" w:rsidRPr="000E329E" w:rsidRDefault="004411D6" w:rsidP="002F1132">
            <w:pPr>
              <w:pStyle w:val="vtabulcezleva"/>
              <w:rPr>
                <w:lang w:val="cs-CZ" w:eastAsia="cs-CZ"/>
              </w:rPr>
            </w:pPr>
            <w:r w:rsidRPr="000E329E">
              <w:rPr>
                <w:lang w:val="cs-CZ" w:eastAsia="cs-CZ"/>
              </w:rPr>
              <w:t>- popáleninách a omrzlinách</w:t>
            </w:r>
          </w:p>
          <w:p w:rsidR="004411D6" w:rsidRPr="000E329E" w:rsidRDefault="004411D6" w:rsidP="002F1132">
            <w:pPr>
              <w:pStyle w:val="vtabulcezleva"/>
              <w:rPr>
                <w:lang w:val="cs-CZ" w:eastAsia="cs-CZ"/>
              </w:rPr>
            </w:pPr>
            <w:r w:rsidRPr="000E329E">
              <w:rPr>
                <w:lang w:val="cs-CZ" w:eastAsia="cs-CZ"/>
              </w:rPr>
              <w:t>- úpalu, úžehu</w:t>
            </w:r>
          </w:p>
          <w:p w:rsidR="004411D6" w:rsidRPr="000E329E" w:rsidRDefault="004411D6" w:rsidP="002F1132">
            <w:pPr>
              <w:pStyle w:val="vtabulcezleva"/>
              <w:rPr>
                <w:lang w:val="cs-CZ" w:eastAsia="cs-CZ"/>
              </w:rPr>
            </w:pPr>
            <w:r w:rsidRPr="000E329E">
              <w:rPr>
                <w:lang w:val="cs-CZ" w:eastAsia="cs-CZ"/>
              </w:rPr>
              <w:t>- ovládá základní obvazové techniky</w:t>
            </w:r>
          </w:p>
          <w:p w:rsidR="004411D6" w:rsidRPr="000E329E" w:rsidRDefault="004411D6" w:rsidP="002F1132">
            <w:pPr>
              <w:pStyle w:val="vtabulcezleva"/>
              <w:rPr>
                <w:lang w:val="cs-CZ" w:eastAsia="cs-CZ"/>
              </w:rPr>
            </w:pPr>
            <w:r w:rsidRPr="000E329E">
              <w:rPr>
                <w:lang w:val="cs-CZ" w:eastAsia="cs-CZ"/>
              </w:rPr>
              <w:t>- zvládá polohování a transport raněného</w:t>
            </w:r>
          </w:p>
          <w:p w:rsidR="004411D6" w:rsidRPr="000E329E" w:rsidRDefault="004411D6" w:rsidP="002F1132">
            <w:pPr>
              <w:pStyle w:val="vtabulcezleva"/>
              <w:rPr>
                <w:lang w:val="cs-CZ" w:eastAsia="cs-CZ"/>
              </w:rPr>
            </w:pPr>
            <w:r w:rsidRPr="000E329E">
              <w:rPr>
                <w:lang w:val="cs-CZ" w:eastAsia="cs-CZ"/>
              </w:rPr>
              <w:t>- zvládne provádět  resuscitaci</w:t>
            </w:r>
          </w:p>
        </w:tc>
        <w:tc>
          <w:tcPr>
            <w:tcW w:w="941" w:type="dxa"/>
            <w:tcBorders>
              <w:left w:val="single" w:sz="12" w:space="0" w:color="auto"/>
              <w:bottom w:val="single" w:sz="12" w:space="0" w:color="auto"/>
              <w:right w:val="single" w:sz="12" w:space="0" w:color="auto"/>
            </w:tcBorders>
          </w:tcPr>
          <w:p w:rsidR="004411D6" w:rsidRPr="000E329E" w:rsidRDefault="004411D6" w:rsidP="002F1132">
            <w:pPr>
              <w:pStyle w:val="vtabulcenasted"/>
            </w:pPr>
          </w:p>
        </w:tc>
        <w:tc>
          <w:tcPr>
            <w:tcW w:w="3453" w:type="dxa"/>
            <w:tcBorders>
              <w:left w:val="single" w:sz="12" w:space="0" w:color="auto"/>
              <w:bottom w:val="single" w:sz="12" w:space="0" w:color="auto"/>
            </w:tcBorders>
          </w:tcPr>
          <w:p w:rsidR="004411D6" w:rsidRPr="000E329E" w:rsidRDefault="00714CBB" w:rsidP="008C1921">
            <w:pPr>
              <w:pStyle w:val="vtabulcezleva"/>
              <w:numPr>
                <w:ilvl w:val="0"/>
                <w:numId w:val="13"/>
              </w:numPr>
              <w:rPr>
                <w:lang w:val="cs-CZ" w:eastAsia="cs-CZ"/>
              </w:rPr>
            </w:pPr>
            <w:r w:rsidRPr="000E329E">
              <w:rPr>
                <w:lang w:val="cs-CZ" w:eastAsia="cs-CZ"/>
              </w:rPr>
              <w:t>stavy bezprostředně ohrožující život</w:t>
            </w:r>
          </w:p>
        </w:tc>
      </w:tr>
      <w:tr w:rsidR="004411D6" w:rsidRPr="000E329E" w:rsidTr="001B6ABB">
        <w:tc>
          <w:tcPr>
            <w:tcW w:w="426" w:type="dxa"/>
            <w:tcBorders>
              <w:top w:val="single" w:sz="12" w:space="0" w:color="auto"/>
              <w:left w:val="single" w:sz="18" w:space="0" w:color="auto"/>
              <w:bottom w:val="nil"/>
            </w:tcBorders>
          </w:tcPr>
          <w:p w:rsidR="004411D6" w:rsidRPr="000E329E" w:rsidRDefault="004411D6" w:rsidP="002F1132">
            <w:pPr>
              <w:pStyle w:val="vtabulcevpravo"/>
            </w:pPr>
            <w:r w:rsidRPr="000E329E">
              <w:t>-</w:t>
            </w:r>
          </w:p>
        </w:tc>
        <w:tc>
          <w:tcPr>
            <w:tcW w:w="4820" w:type="dxa"/>
            <w:tcBorders>
              <w:top w:val="single" w:sz="12" w:space="0" w:color="auto"/>
              <w:bottom w:val="nil"/>
              <w:right w:val="single" w:sz="12" w:space="0" w:color="auto"/>
            </w:tcBorders>
          </w:tcPr>
          <w:p w:rsidR="004411D6" w:rsidRPr="000E329E" w:rsidRDefault="004411D6" w:rsidP="002F1132">
            <w:pPr>
              <w:pStyle w:val="vtabulcezleva"/>
              <w:rPr>
                <w:lang w:val="cs-CZ" w:eastAsia="cs-CZ"/>
              </w:rPr>
            </w:pPr>
            <w:r w:rsidRPr="000E329E">
              <w:rPr>
                <w:lang w:val="cs-CZ" w:eastAsia="cs-CZ"/>
              </w:rPr>
              <w:t>chápou význam pohybových činností pro udržení zdraví a jako jednoho z možných prostředků nápravy zdravotního stavu</w:t>
            </w:r>
          </w:p>
        </w:tc>
        <w:tc>
          <w:tcPr>
            <w:tcW w:w="941" w:type="dxa"/>
            <w:tcBorders>
              <w:top w:val="single" w:sz="12" w:space="0" w:color="auto"/>
              <w:left w:val="single" w:sz="12" w:space="0" w:color="auto"/>
              <w:bottom w:val="nil"/>
              <w:right w:val="single" w:sz="12" w:space="0" w:color="auto"/>
            </w:tcBorders>
          </w:tcPr>
          <w:p w:rsidR="004411D6" w:rsidRPr="000E329E" w:rsidRDefault="004411D6" w:rsidP="002F1132">
            <w:pPr>
              <w:pStyle w:val="vtabulcenasted"/>
            </w:pPr>
          </w:p>
        </w:tc>
        <w:tc>
          <w:tcPr>
            <w:tcW w:w="3453" w:type="dxa"/>
            <w:tcBorders>
              <w:top w:val="single" w:sz="12" w:space="0" w:color="auto"/>
              <w:left w:val="single" w:sz="12" w:space="0" w:color="auto"/>
              <w:bottom w:val="nil"/>
              <w:right w:val="single" w:sz="18" w:space="0" w:color="auto"/>
            </w:tcBorders>
          </w:tcPr>
          <w:p w:rsidR="004411D6" w:rsidRPr="000E329E" w:rsidRDefault="004411D6" w:rsidP="002F1132">
            <w:pPr>
              <w:autoSpaceDE w:val="0"/>
              <w:autoSpaceDN w:val="0"/>
              <w:adjustRightInd w:val="0"/>
              <w:rPr>
                <w:sz w:val="20"/>
                <w:szCs w:val="20"/>
              </w:rPr>
            </w:pPr>
            <w:r w:rsidRPr="000E329E">
              <w:rPr>
                <w:b/>
              </w:rPr>
              <w:t>7. Tělesná výchova – teoretické poznatky</w:t>
            </w:r>
            <w:r w:rsidRPr="000E329E">
              <w:t xml:space="preserve"> </w:t>
            </w:r>
          </w:p>
          <w:p w:rsidR="004411D6" w:rsidRPr="000E329E" w:rsidRDefault="006953F1" w:rsidP="002F1132">
            <w:pPr>
              <w:pStyle w:val="vtabulcezleva"/>
              <w:rPr>
                <w:lang w:val="cs-CZ" w:eastAsia="cs-CZ"/>
              </w:rPr>
            </w:pPr>
            <w:r w:rsidRPr="000E329E">
              <w:rPr>
                <w:b/>
                <w:lang w:val="cs-CZ" w:eastAsia="cs-CZ"/>
              </w:rPr>
              <w:t xml:space="preserve">- </w:t>
            </w:r>
            <w:r w:rsidRPr="000E329E">
              <w:rPr>
                <w:lang w:val="cs-CZ" w:eastAsia="cs-CZ"/>
              </w:rPr>
              <w:t xml:space="preserve">význam pohybu pro zdraví; </w:t>
            </w:r>
          </w:p>
        </w:tc>
      </w:tr>
      <w:tr w:rsidR="006953F1" w:rsidRPr="000E329E" w:rsidTr="001B6ABB">
        <w:tc>
          <w:tcPr>
            <w:tcW w:w="426" w:type="dxa"/>
            <w:tcBorders>
              <w:top w:val="nil"/>
              <w:left w:val="single" w:sz="18" w:space="0" w:color="auto"/>
            </w:tcBorders>
          </w:tcPr>
          <w:p w:rsidR="004411D6" w:rsidRPr="000E329E" w:rsidRDefault="004411D6" w:rsidP="002F1132">
            <w:pPr>
              <w:pStyle w:val="vtabulcevpravo"/>
            </w:pPr>
            <w:r w:rsidRPr="000E329E">
              <w:t>-</w:t>
            </w:r>
          </w:p>
        </w:tc>
        <w:tc>
          <w:tcPr>
            <w:tcW w:w="4820" w:type="dxa"/>
            <w:tcBorders>
              <w:top w:val="nil"/>
              <w:right w:val="single" w:sz="12" w:space="0" w:color="auto"/>
            </w:tcBorders>
          </w:tcPr>
          <w:p w:rsidR="004411D6" w:rsidRPr="000E329E" w:rsidRDefault="004411D6" w:rsidP="002F1132">
            <w:pPr>
              <w:pStyle w:val="vtabulcezleva"/>
              <w:rPr>
                <w:lang w:val="cs-CZ" w:eastAsia="cs-CZ"/>
              </w:rPr>
            </w:pPr>
            <w:r w:rsidRPr="000E329E">
              <w:rPr>
                <w:lang w:val="cs-CZ" w:eastAsia="cs-CZ"/>
              </w:rPr>
              <w:t>uvědomují si formy sportovního tréninku pro upevňování zdraví</w:t>
            </w:r>
          </w:p>
        </w:tc>
        <w:tc>
          <w:tcPr>
            <w:tcW w:w="941" w:type="dxa"/>
            <w:tcBorders>
              <w:top w:val="nil"/>
              <w:left w:val="single" w:sz="12" w:space="0" w:color="auto"/>
              <w:right w:val="single" w:sz="12" w:space="0" w:color="auto"/>
            </w:tcBorders>
          </w:tcPr>
          <w:p w:rsidR="004411D6" w:rsidRPr="000E329E" w:rsidRDefault="004411D6" w:rsidP="002F1132">
            <w:pPr>
              <w:pStyle w:val="vtabulcenasted"/>
            </w:pPr>
          </w:p>
        </w:tc>
        <w:tc>
          <w:tcPr>
            <w:tcW w:w="3453" w:type="dxa"/>
            <w:tcBorders>
              <w:top w:val="nil"/>
              <w:left w:val="single" w:sz="12" w:space="0" w:color="auto"/>
              <w:right w:val="single" w:sz="18" w:space="0" w:color="auto"/>
            </w:tcBorders>
          </w:tcPr>
          <w:p w:rsidR="004411D6" w:rsidRPr="000E329E" w:rsidRDefault="006953F1" w:rsidP="002F1132">
            <w:pPr>
              <w:pStyle w:val="vtabulcezleva"/>
              <w:rPr>
                <w:lang w:val="cs-CZ" w:eastAsia="cs-CZ"/>
              </w:rPr>
            </w:pPr>
            <w:r w:rsidRPr="000E329E">
              <w:rPr>
                <w:lang w:val="cs-CZ" w:eastAsia="cs-CZ"/>
              </w:rPr>
              <w:t>prostředky ke zvyšování síly, rychlosti, vytrvalosti, obratnosti</w:t>
            </w:r>
          </w:p>
        </w:tc>
      </w:tr>
      <w:tr w:rsidR="004411D6" w:rsidRPr="000E329E" w:rsidTr="001B6ABB">
        <w:tc>
          <w:tcPr>
            <w:tcW w:w="426" w:type="dxa"/>
            <w:tcBorders>
              <w:left w:val="single" w:sz="18" w:space="0" w:color="auto"/>
              <w:bottom w:val="single" w:sz="12" w:space="0" w:color="auto"/>
            </w:tcBorders>
          </w:tcPr>
          <w:p w:rsidR="004411D6" w:rsidRPr="000E329E" w:rsidRDefault="004411D6" w:rsidP="002F1132">
            <w:pPr>
              <w:pStyle w:val="vtabulcevpravo"/>
            </w:pPr>
            <w:r w:rsidRPr="000E329E">
              <w:t>-</w:t>
            </w:r>
          </w:p>
        </w:tc>
        <w:tc>
          <w:tcPr>
            <w:tcW w:w="4820" w:type="dxa"/>
            <w:tcBorders>
              <w:bottom w:val="single" w:sz="12" w:space="0" w:color="auto"/>
              <w:right w:val="single" w:sz="12" w:space="0" w:color="auto"/>
            </w:tcBorders>
          </w:tcPr>
          <w:p w:rsidR="004411D6" w:rsidRPr="000E329E" w:rsidRDefault="004411D6" w:rsidP="002F1132">
            <w:pPr>
              <w:pStyle w:val="vtabulcezleva"/>
              <w:rPr>
                <w:lang w:val="cs-CZ" w:eastAsia="cs-CZ"/>
              </w:rPr>
            </w:pPr>
            <w:r w:rsidRPr="000E329E">
              <w:rPr>
                <w:lang w:val="cs-CZ" w:eastAsia="cs-CZ"/>
              </w:rPr>
              <w:t>chápou principy adaptace na tělesnou zátěž, rozvoje pohybových schopností a principy rozvoje techniky</w:t>
            </w:r>
          </w:p>
          <w:p w:rsidR="004411D6" w:rsidRPr="000E329E" w:rsidRDefault="004411D6" w:rsidP="002F1132">
            <w:pPr>
              <w:pStyle w:val="vtabulcezleva"/>
              <w:rPr>
                <w:lang w:val="cs-CZ" w:eastAsia="cs-CZ"/>
              </w:rPr>
            </w:pPr>
            <w:r w:rsidRPr="000E329E">
              <w:rPr>
                <w:lang w:val="cs-CZ" w:eastAsia="cs-CZ"/>
              </w:rPr>
              <w:t>chápou základy taktiky pro různá sportovní odvětví a strukturu sportovního výkonu</w:t>
            </w:r>
          </w:p>
        </w:tc>
        <w:tc>
          <w:tcPr>
            <w:tcW w:w="941" w:type="dxa"/>
            <w:tcBorders>
              <w:left w:val="single" w:sz="12" w:space="0" w:color="auto"/>
              <w:bottom w:val="single" w:sz="12" w:space="0" w:color="auto"/>
              <w:right w:val="single" w:sz="12" w:space="0" w:color="auto"/>
            </w:tcBorders>
          </w:tcPr>
          <w:p w:rsidR="004411D6" w:rsidRPr="000E329E" w:rsidRDefault="004411D6" w:rsidP="002F1132">
            <w:pPr>
              <w:pStyle w:val="vtabulcenasted"/>
            </w:pPr>
          </w:p>
        </w:tc>
        <w:tc>
          <w:tcPr>
            <w:tcW w:w="3453" w:type="dxa"/>
            <w:tcBorders>
              <w:left w:val="single" w:sz="12" w:space="0" w:color="auto"/>
              <w:bottom w:val="single" w:sz="12" w:space="0" w:color="auto"/>
              <w:right w:val="single" w:sz="18" w:space="0" w:color="auto"/>
            </w:tcBorders>
          </w:tcPr>
          <w:p w:rsidR="004411D6" w:rsidRPr="000E329E" w:rsidRDefault="006953F1" w:rsidP="002F1132">
            <w:pPr>
              <w:pStyle w:val="vtabulcezleva"/>
              <w:rPr>
                <w:lang w:val="cs-CZ" w:eastAsia="cs-CZ"/>
              </w:rPr>
            </w:pPr>
            <w:r w:rsidRPr="000E329E">
              <w:rPr>
                <w:lang w:val="cs-CZ" w:eastAsia="cs-CZ"/>
              </w:rPr>
              <w:t>a pohyblivosti; technika a taktika; zásady sportovního tréninku</w:t>
            </w:r>
          </w:p>
          <w:p w:rsidR="004411D6" w:rsidRPr="000E329E" w:rsidRDefault="006953F1" w:rsidP="008C1921">
            <w:pPr>
              <w:pStyle w:val="vtabulcezleva"/>
              <w:numPr>
                <w:ilvl w:val="0"/>
                <w:numId w:val="13"/>
              </w:numPr>
              <w:rPr>
                <w:lang w:val="cs-CZ" w:eastAsia="cs-CZ"/>
              </w:rPr>
            </w:pPr>
            <w:r w:rsidRPr="000E329E">
              <w:rPr>
                <w:lang w:val="cs-CZ" w:eastAsia="cs-CZ"/>
              </w:rPr>
              <w:t>odborné názvosloví, komunikace;</w:t>
            </w:r>
          </w:p>
          <w:p w:rsidR="006953F1" w:rsidRPr="000E329E" w:rsidRDefault="006953F1" w:rsidP="008C1921">
            <w:pPr>
              <w:pStyle w:val="vtabulcezleva"/>
              <w:numPr>
                <w:ilvl w:val="0"/>
                <w:numId w:val="13"/>
              </w:numPr>
              <w:rPr>
                <w:lang w:val="cs-CZ" w:eastAsia="cs-CZ"/>
              </w:rPr>
            </w:pPr>
            <w:r w:rsidRPr="000E329E">
              <w:rPr>
                <w:lang w:val="cs-CZ" w:eastAsia="cs-CZ"/>
              </w:rPr>
              <w:t>výstroj, výzbroj, údržba;</w:t>
            </w:r>
          </w:p>
          <w:p w:rsidR="006953F1" w:rsidRPr="000E329E" w:rsidRDefault="006953F1" w:rsidP="008C1921">
            <w:pPr>
              <w:pStyle w:val="vtabulcezleva"/>
              <w:numPr>
                <w:ilvl w:val="0"/>
                <w:numId w:val="13"/>
              </w:numPr>
              <w:rPr>
                <w:lang w:val="cs-CZ" w:eastAsia="cs-CZ"/>
              </w:rPr>
            </w:pPr>
            <w:r w:rsidRPr="000E329E">
              <w:rPr>
                <w:lang w:val="cs-CZ" w:eastAsia="cs-CZ"/>
              </w:rPr>
              <w:t>hygiena a bezpečnost; vhodné oblečení – cvičební úbor a obutí;</w:t>
            </w:r>
          </w:p>
          <w:p w:rsidR="006953F1" w:rsidRPr="000E329E" w:rsidRDefault="006953F1" w:rsidP="008C1921">
            <w:pPr>
              <w:pStyle w:val="vtabulcezleva"/>
              <w:numPr>
                <w:ilvl w:val="0"/>
                <w:numId w:val="13"/>
              </w:numPr>
              <w:rPr>
                <w:lang w:val="cs-CZ" w:eastAsia="cs-CZ"/>
              </w:rPr>
            </w:pPr>
            <w:r w:rsidRPr="000E329E">
              <w:rPr>
                <w:lang w:val="cs-CZ" w:eastAsia="cs-CZ"/>
              </w:rPr>
              <w:t>záchrana a dopomoc;</w:t>
            </w:r>
          </w:p>
          <w:p w:rsidR="006953F1" w:rsidRPr="000E329E" w:rsidRDefault="006953F1" w:rsidP="008C1921">
            <w:pPr>
              <w:pStyle w:val="vtabulcezleva"/>
              <w:numPr>
                <w:ilvl w:val="0"/>
                <w:numId w:val="13"/>
              </w:numPr>
              <w:rPr>
                <w:lang w:val="cs-CZ" w:eastAsia="cs-CZ"/>
              </w:rPr>
            </w:pPr>
            <w:r w:rsidRPr="000E329E">
              <w:rPr>
                <w:lang w:val="cs-CZ" w:eastAsia="cs-CZ"/>
              </w:rPr>
              <w:t>zásady chování a jednání v různém prostředí;</w:t>
            </w:r>
          </w:p>
          <w:p w:rsidR="006953F1" w:rsidRPr="000E329E" w:rsidRDefault="006953F1" w:rsidP="008C1921">
            <w:pPr>
              <w:pStyle w:val="vtabulcezleva"/>
              <w:numPr>
                <w:ilvl w:val="0"/>
                <w:numId w:val="13"/>
              </w:numPr>
              <w:rPr>
                <w:lang w:val="cs-CZ" w:eastAsia="cs-CZ"/>
              </w:rPr>
            </w:pPr>
            <w:r w:rsidRPr="000E329E">
              <w:rPr>
                <w:lang w:val="cs-CZ" w:eastAsia="cs-CZ"/>
              </w:rPr>
              <w:t>regenerace a kompenzace; relaxace;</w:t>
            </w:r>
          </w:p>
          <w:p w:rsidR="006953F1" w:rsidRPr="000E329E" w:rsidRDefault="006953F1" w:rsidP="008C1921">
            <w:pPr>
              <w:pStyle w:val="vtabulcezleva"/>
              <w:numPr>
                <w:ilvl w:val="0"/>
                <w:numId w:val="13"/>
              </w:numPr>
              <w:rPr>
                <w:lang w:val="cs-CZ" w:eastAsia="cs-CZ"/>
              </w:rPr>
            </w:pPr>
            <w:r w:rsidRPr="000E329E">
              <w:rPr>
                <w:lang w:val="cs-CZ" w:eastAsia="cs-CZ"/>
              </w:rPr>
              <w:t>pravidla her, závodů a soutěží</w:t>
            </w:r>
          </w:p>
          <w:p w:rsidR="006953F1" w:rsidRPr="000E329E" w:rsidRDefault="006953F1" w:rsidP="008C1921">
            <w:pPr>
              <w:pStyle w:val="vtabulcezleva"/>
              <w:numPr>
                <w:ilvl w:val="0"/>
                <w:numId w:val="13"/>
              </w:numPr>
              <w:rPr>
                <w:lang w:val="cs-CZ" w:eastAsia="cs-CZ"/>
              </w:rPr>
            </w:pPr>
            <w:r w:rsidRPr="000E329E">
              <w:rPr>
                <w:lang w:val="cs-CZ" w:eastAsia="cs-CZ"/>
              </w:rPr>
              <w:t>rozhodování, zásady sestavování a vedení sestav rozvíjejících nebo cíleně zaměřených cvičení;</w:t>
            </w:r>
          </w:p>
          <w:p w:rsidR="006953F1" w:rsidRPr="000E329E" w:rsidRDefault="006953F1" w:rsidP="008C1921">
            <w:pPr>
              <w:pStyle w:val="vtabulcezleva"/>
              <w:numPr>
                <w:ilvl w:val="0"/>
                <w:numId w:val="13"/>
              </w:numPr>
              <w:rPr>
                <w:lang w:val="cs-CZ" w:eastAsia="cs-CZ"/>
              </w:rPr>
            </w:pPr>
            <w:r w:rsidRPr="000E329E">
              <w:rPr>
                <w:lang w:val="cs-CZ" w:eastAsia="cs-CZ"/>
              </w:rPr>
              <w:t>pohybové testy, měření výkonů</w:t>
            </w:r>
          </w:p>
          <w:p w:rsidR="004411D6" w:rsidRPr="000E329E" w:rsidRDefault="004411D6" w:rsidP="002F1132">
            <w:pPr>
              <w:pStyle w:val="vtabulcezleva"/>
              <w:rPr>
                <w:b/>
                <w:lang w:val="cs-CZ" w:eastAsia="cs-CZ"/>
              </w:rPr>
            </w:pPr>
          </w:p>
        </w:tc>
      </w:tr>
      <w:tr w:rsidR="004411D6" w:rsidRPr="000E329E" w:rsidTr="001B6ABB">
        <w:tc>
          <w:tcPr>
            <w:tcW w:w="5246" w:type="dxa"/>
            <w:gridSpan w:val="2"/>
            <w:tcBorders>
              <w:top w:val="single" w:sz="12" w:space="0" w:color="auto"/>
              <w:bottom w:val="single" w:sz="18" w:space="0" w:color="auto"/>
              <w:right w:val="single" w:sz="12" w:space="0" w:color="auto"/>
            </w:tcBorders>
          </w:tcPr>
          <w:p w:rsidR="004411D6" w:rsidRPr="000E329E" w:rsidRDefault="004411D6" w:rsidP="00D265CC">
            <w:pPr>
              <w:pStyle w:val="vtabulcezleva"/>
              <w:numPr>
                <w:ilvl w:val="0"/>
                <w:numId w:val="23"/>
              </w:numPr>
              <w:rPr>
                <w:lang w:val="cs-CZ" w:eastAsia="cs-CZ"/>
              </w:rPr>
            </w:pPr>
            <w:r w:rsidRPr="000E329E">
              <w:rPr>
                <w:lang w:val="cs-CZ" w:eastAsia="cs-CZ"/>
              </w:rPr>
              <w:t>absolvují UNIFIT-TESTY</w:t>
            </w:r>
          </w:p>
          <w:p w:rsidR="004411D6" w:rsidRPr="000E329E" w:rsidRDefault="004411D6" w:rsidP="00D265CC">
            <w:pPr>
              <w:pStyle w:val="vtabulcezleva"/>
              <w:numPr>
                <w:ilvl w:val="0"/>
                <w:numId w:val="23"/>
              </w:numPr>
              <w:rPr>
                <w:lang w:val="cs-CZ" w:eastAsia="cs-CZ"/>
              </w:rPr>
            </w:pPr>
            <w:r w:rsidRPr="000E329E">
              <w:rPr>
                <w:lang w:val="cs-CZ" w:eastAsia="cs-CZ"/>
              </w:rPr>
              <w:t>specifické testy</w:t>
            </w:r>
          </w:p>
        </w:tc>
        <w:tc>
          <w:tcPr>
            <w:tcW w:w="941" w:type="dxa"/>
            <w:tcBorders>
              <w:top w:val="single" w:sz="12" w:space="0" w:color="auto"/>
              <w:left w:val="single" w:sz="12" w:space="0" w:color="auto"/>
              <w:bottom w:val="single" w:sz="18" w:space="0" w:color="auto"/>
              <w:right w:val="single" w:sz="12" w:space="0" w:color="auto"/>
            </w:tcBorders>
          </w:tcPr>
          <w:p w:rsidR="004411D6" w:rsidRPr="000E329E" w:rsidRDefault="004411D6" w:rsidP="00E61F96">
            <w:pPr>
              <w:pStyle w:val="vtabulcenasted"/>
            </w:pPr>
          </w:p>
        </w:tc>
        <w:tc>
          <w:tcPr>
            <w:tcW w:w="3453" w:type="dxa"/>
            <w:tcBorders>
              <w:top w:val="single" w:sz="12" w:space="0" w:color="auto"/>
              <w:left w:val="single" w:sz="12" w:space="0" w:color="auto"/>
              <w:bottom w:val="single" w:sz="18" w:space="0" w:color="auto"/>
            </w:tcBorders>
          </w:tcPr>
          <w:p w:rsidR="004411D6" w:rsidRPr="000E329E" w:rsidRDefault="004411D6" w:rsidP="00E61F96">
            <w:pPr>
              <w:pStyle w:val="Stylvtabulcezlevatun"/>
              <w:rPr>
                <w:lang w:val="cs-CZ" w:eastAsia="cs-CZ"/>
              </w:rPr>
            </w:pPr>
            <w:r w:rsidRPr="000E329E">
              <w:rPr>
                <w:lang w:val="cs-CZ" w:eastAsia="cs-CZ"/>
              </w:rPr>
              <w:t>8.</w:t>
            </w:r>
            <w:r w:rsidR="00622E3A" w:rsidRPr="000E329E">
              <w:rPr>
                <w:lang w:val="cs-CZ" w:eastAsia="cs-CZ"/>
              </w:rPr>
              <w:t xml:space="preserve"> </w:t>
            </w:r>
            <w:r w:rsidRPr="000E329E">
              <w:rPr>
                <w:lang w:val="cs-CZ" w:eastAsia="cs-CZ"/>
              </w:rPr>
              <w:t>Testování tělesné zdatnosti</w:t>
            </w:r>
          </w:p>
          <w:p w:rsidR="006953F1" w:rsidRPr="000E329E" w:rsidRDefault="006953F1" w:rsidP="00E61F96">
            <w:pPr>
              <w:pStyle w:val="Stylvtabulcezlevatun"/>
              <w:rPr>
                <w:b w:val="0"/>
                <w:lang w:val="cs-CZ" w:eastAsia="cs-CZ"/>
              </w:rPr>
            </w:pPr>
            <w:r w:rsidRPr="000E329E">
              <w:rPr>
                <w:b w:val="0"/>
                <w:lang w:val="cs-CZ" w:eastAsia="cs-CZ"/>
              </w:rPr>
              <w:t>- motorické testy</w:t>
            </w:r>
          </w:p>
        </w:tc>
      </w:tr>
    </w:tbl>
    <w:p w:rsidR="006953F1" w:rsidRPr="000E329E" w:rsidRDefault="006953F1">
      <w:r w:rsidRPr="000E329E">
        <w:br w:type="page"/>
      </w:r>
    </w:p>
    <w:p w:rsidR="006953F1" w:rsidRPr="000E329E" w:rsidRDefault="006953F1"/>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69"/>
        <w:gridCol w:w="2279"/>
        <w:gridCol w:w="2282"/>
        <w:gridCol w:w="2610"/>
      </w:tblGrid>
      <w:tr w:rsidR="00152E28" w:rsidRPr="000E329E" w:rsidTr="001B6ABB">
        <w:trPr>
          <w:trHeight w:val="703"/>
        </w:trPr>
        <w:tc>
          <w:tcPr>
            <w:tcW w:w="2469" w:type="dxa"/>
            <w:tcBorders>
              <w:top w:val="single" w:sz="18"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název předmětu:</w:t>
            </w:r>
          </w:p>
        </w:tc>
        <w:tc>
          <w:tcPr>
            <w:tcW w:w="7171" w:type="dxa"/>
            <w:gridSpan w:val="3"/>
            <w:tcBorders>
              <w:top w:val="single" w:sz="18"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rsidP="001B6ABB">
            <w:pPr>
              <w:pStyle w:val="nzvypedmtvtabulce"/>
            </w:pPr>
            <w:bookmarkStart w:id="36" w:name="_Toc75258910"/>
            <w:r w:rsidRPr="000E329E">
              <w:t>Ekonomika podniku</w:t>
            </w:r>
            <w:bookmarkEnd w:id="36"/>
          </w:p>
        </w:tc>
      </w:tr>
      <w:tr w:rsidR="00152E28" w:rsidRPr="000E329E" w:rsidTr="001B6ABB">
        <w:trPr>
          <w:trHeight w:val="363"/>
        </w:trPr>
        <w:tc>
          <w:tcPr>
            <w:tcW w:w="2469" w:type="dxa"/>
            <w:tcBorders>
              <w:top w:val="single" w:sz="6"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ročník:</w:t>
            </w:r>
          </w:p>
        </w:tc>
        <w:tc>
          <w:tcPr>
            <w:tcW w:w="2279"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w:t>
            </w:r>
          </w:p>
        </w:tc>
        <w:tc>
          <w:tcPr>
            <w:tcW w:w="2282"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II.</w:t>
            </w:r>
          </w:p>
        </w:tc>
        <w:tc>
          <w:tcPr>
            <w:tcW w:w="2610" w:type="dxa"/>
            <w:tcBorders>
              <w:top w:val="single" w:sz="6"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celkem</w:t>
            </w:r>
          </w:p>
        </w:tc>
      </w:tr>
      <w:tr w:rsidR="00152E28" w:rsidRPr="000E329E" w:rsidTr="001B6ABB">
        <w:trPr>
          <w:trHeight w:val="346"/>
        </w:trPr>
        <w:tc>
          <w:tcPr>
            <w:tcW w:w="2469" w:type="dxa"/>
            <w:tcBorders>
              <w:top w:val="single" w:sz="6" w:space="0" w:color="auto"/>
              <w:left w:val="single" w:sz="18" w:space="0" w:color="auto"/>
              <w:bottom w:val="single" w:sz="18"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počet hodin:</w:t>
            </w:r>
          </w:p>
        </w:tc>
        <w:tc>
          <w:tcPr>
            <w:tcW w:w="2279"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3</w:t>
            </w:r>
          </w:p>
        </w:tc>
        <w:tc>
          <w:tcPr>
            <w:tcW w:w="2282"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3</w:t>
            </w:r>
          </w:p>
        </w:tc>
        <w:tc>
          <w:tcPr>
            <w:tcW w:w="2610" w:type="dxa"/>
            <w:tcBorders>
              <w:top w:val="single" w:sz="6" w:space="0" w:color="auto"/>
              <w:left w:val="single" w:sz="6" w:space="0" w:color="auto"/>
              <w:bottom w:val="single" w:sz="18" w:space="0" w:color="auto"/>
              <w:right w:val="single" w:sz="18"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6</w:t>
            </w:r>
          </w:p>
        </w:tc>
      </w:tr>
    </w:tbl>
    <w:p w:rsidR="00152E28" w:rsidRPr="000E329E" w:rsidRDefault="00152E28" w:rsidP="00152E28">
      <w:pPr>
        <w:spacing w:before="480" w:after="240"/>
        <w:rPr>
          <w:rFonts w:ascii="Arial" w:hAnsi="Arial"/>
          <w:b/>
          <w:caps/>
          <w:sz w:val="26"/>
          <w:szCs w:val="28"/>
        </w:rPr>
      </w:pPr>
      <w:r w:rsidRPr="000E329E">
        <w:rPr>
          <w:rFonts w:ascii="Arial" w:hAnsi="Arial"/>
          <w:b/>
          <w:caps/>
          <w:sz w:val="26"/>
          <w:szCs w:val="28"/>
        </w:rPr>
        <w:t>POJETÍ PŘEDMĚTU</w:t>
      </w:r>
    </w:p>
    <w:p w:rsidR="00152E28" w:rsidRPr="000E329E" w:rsidRDefault="00152E28" w:rsidP="00152E28">
      <w:pPr>
        <w:spacing w:before="240" w:after="240"/>
        <w:outlineLvl w:val="0"/>
        <w:rPr>
          <w:rFonts w:ascii="Arial" w:hAnsi="Arial"/>
          <w:b/>
          <w:sz w:val="24"/>
        </w:rPr>
      </w:pPr>
      <w:r w:rsidRPr="000E329E">
        <w:rPr>
          <w:rFonts w:ascii="Arial" w:hAnsi="Arial"/>
          <w:b/>
          <w:sz w:val="24"/>
        </w:rPr>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68"/>
        <w:gridCol w:w="9072"/>
      </w:tblGrid>
      <w:tr w:rsidR="00152E28" w:rsidRPr="000E329E" w:rsidTr="001B6ABB">
        <w:tc>
          <w:tcPr>
            <w:tcW w:w="568" w:type="dxa"/>
            <w:tcBorders>
              <w:top w:val="single" w:sz="18" w:space="0" w:color="auto"/>
              <w:left w:val="single" w:sz="18" w:space="0" w:color="auto"/>
              <w:bottom w:val="nil"/>
              <w:right w:val="nil"/>
            </w:tcBorders>
            <w:hideMark/>
          </w:tcPr>
          <w:p w:rsidR="00152E28" w:rsidRPr="000E329E" w:rsidRDefault="00152E28">
            <w:pPr>
              <w:jc w:val="center"/>
            </w:pPr>
            <w:r w:rsidRPr="000E329E">
              <w:t>-</w:t>
            </w:r>
          </w:p>
        </w:tc>
        <w:tc>
          <w:tcPr>
            <w:tcW w:w="9072" w:type="dxa"/>
            <w:tcBorders>
              <w:top w:val="single" w:sz="18" w:space="0" w:color="auto"/>
              <w:left w:val="nil"/>
              <w:bottom w:val="nil"/>
              <w:right w:val="single" w:sz="18" w:space="0" w:color="auto"/>
            </w:tcBorders>
            <w:hideMark/>
          </w:tcPr>
          <w:p w:rsidR="00152E28" w:rsidRPr="000E329E" w:rsidRDefault="00152E28">
            <w:pPr>
              <w:tabs>
                <w:tab w:val="left" w:pos="5757"/>
                <w:tab w:val="left" w:pos="8835"/>
              </w:tabs>
              <w:rPr>
                <w:bCs/>
                <w:szCs w:val="22"/>
              </w:rPr>
            </w:pPr>
            <w:r w:rsidRPr="000E329E">
              <w:t>Poskytnout základní pohled do ekonomické oblasti a rozvíjet schopnost ekonomického myšlení.</w:t>
            </w:r>
          </w:p>
        </w:tc>
      </w:tr>
      <w:tr w:rsidR="00152E28" w:rsidRPr="000E329E" w:rsidTr="001B6ABB">
        <w:tc>
          <w:tcPr>
            <w:tcW w:w="568" w:type="dxa"/>
            <w:tcBorders>
              <w:top w:val="nil"/>
              <w:left w:val="single" w:sz="18" w:space="0" w:color="auto"/>
              <w:bottom w:val="nil"/>
              <w:right w:val="nil"/>
            </w:tcBorders>
            <w:hideMark/>
          </w:tcPr>
          <w:p w:rsidR="00152E28" w:rsidRPr="000E329E" w:rsidRDefault="00152E28">
            <w:pPr>
              <w:jc w:val="center"/>
            </w:pPr>
            <w:r w:rsidRPr="000E329E">
              <w:t>-</w:t>
            </w:r>
          </w:p>
          <w:p w:rsidR="00384E53" w:rsidRPr="000E329E" w:rsidRDefault="00384E53">
            <w:pPr>
              <w:jc w:val="center"/>
            </w:pPr>
            <w:r w:rsidRPr="000E329E">
              <w:t>-</w:t>
            </w:r>
          </w:p>
        </w:tc>
        <w:tc>
          <w:tcPr>
            <w:tcW w:w="9072" w:type="dxa"/>
            <w:tcBorders>
              <w:top w:val="nil"/>
              <w:left w:val="nil"/>
              <w:bottom w:val="nil"/>
              <w:right w:val="single" w:sz="18" w:space="0" w:color="auto"/>
            </w:tcBorders>
            <w:hideMark/>
          </w:tcPr>
          <w:p w:rsidR="00152E28" w:rsidRPr="000E329E" w:rsidRDefault="00152E28">
            <w:pPr>
              <w:tabs>
                <w:tab w:val="left" w:pos="5757"/>
                <w:tab w:val="left" w:pos="8835"/>
              </w:tabs>
            </w:pPr>
            <w:r w:rsidRPr="000E329E">
              <w:t>Seznámit žáky se způsoby uplatňované hospodářské politiky státu a jejich dopady v ekonomice.</w:t>
            </w:r>
          </w:p>
          <w:p w:rsidR="00384E53" w:rsidRPr="000E329E" w:rsidRDefault="00384E53">
            <w:pPr>
              <w:tabs>
                <w:tab w:val="left" w:pos="5757"/>
                <w:tab w:val="left" w:pos="8835"/>
              </w:tabs>
              <w:rPr>
                <w:bCs/>
                <w:szCs w:val="22"/>
              </w:rPr>
            </w:pPr>
            <w:r w:rsidRPr="000E329E">
              <w:t>Upevňování právního vědomí žáků a jejich vedení k hospodárnému jednání a chování.</w:t>
            </w:r>
          </w:p>
        </w:tc>
      </w:tr>
      <w:tr w:rsidR="00152E28" w:rsidRPr="000E329E" w:rsidTr="001B6ABB">
        <w:tc>
          <w:tcPr>
            <w:tcW w:w="568" w:type="dxa"/>
            <w:tcBorders>
              <w:top w:val="nil"/>
              <w:left w:val="single" w:sz="18" w:space="0" w:color="auto"/>
              <w:bottom w:val="nil"/>
              <w:right w:val="nil"/>
            </w:tcBorders>
            <w:hideMark/>
          </w:tcPr>
          <w:p w:rsidR="00152E28" w:rsidRPr="000E329E" w:rsidRDefault="00152E28">
            <w:pPr>
              <w:jc w:val="center"/>
            </w:pPr>
            <w:r w:rsidRPr="000E329E">
              <w:t>-</w:t>
            </w:r>
          </w:p>
        </w:tc>
        <w:tc>
          <w:tcPr>
            <w:tcW w:w="9072" w:type="dxa"/>
            <w:tcBorders>
              <w:top w:val="nil"/>
              <w:left w:val="nil"/>
              <w:bottom w:val="nil"/>
              <w:right w:val="single" w:sz="18" w:space="0" w:color="auto"/>
            </w:tcBorders>
            <w:hideMark/>
          </w:tcPr>
          <w:p w:rsidR="00152E28" w:rsidRPr="000E329E" w:rsidRDefault="00152E28">
            <w:pPr>
              <w:tabs>
                <w:tab w:val="left" w:pos="5757"/>
                <w:tab w:val="left" w:pos="8835"/>
              </w:tabs>
              <w:rPr>
                <w:bCs/>
                <w:szCs w:val="22"/>
              </w:rPr>
            </w:pPr>
            <w:r w:rsidRPr="000E329E">
              <w:rPr>
                <w:bCs/>
              </w:rPr>
              <w:t>Nastínit podstatu podnikání, podmínek vedoucích k zahájení a provozu podnikatelské činnosti.</w:t>
            </w:r>
          </w:p>
        </w:tc>
      </w:tr>
      <w:tr w:rsidR="00152E28" w:rsidRPr="000E329E" w:rsidTr="001B6ABB">
        <w:tc>
          <w:tcPr>
            <w:tcW w:w="568" w:type="dxa"/>
            <w:tcBorders>
              <w:top w:val="nil"/>
              <w:left w:val="single" w:sz="18" w:space="0" w:color="auto"/>
              <w:bottom w:val="single" w:sz="18" w:space="0" w:color="auto"/>
              <w:right w:val="nil"/>
            </w:tcBorders>
          </w:tcPr>
          <w:p w:rsidR="00152E28" w:rsidRPr="000E329E" w:rsidRDefault="00152E28">
            <w:pPr>
              <w:jc w:val="center"/>
            </w:pPr>
            <w:r w:rsidRPr="000E329E">
              <w:t>-</w:t>
            </w:r>
          </w:p>
          <w:p w:rsidR="00152E28" w:rsidRPr="000E329E" w:rsidRDefault="00152E28">
            <w:pPr>
              <w:jc w:val="center"/>
            </w:pPr>
          </w:p>
          <w:p w:rsidR="00152E28" w:rsidRPr="000E329E" w:rsidRDefault="00152E28">
            <w:pPr>
              <w:jc w:val="center"/>
            </w:pPr>
            <w:r w:rsidRPr="000E329E">
              <w:t>-</w:t>
            </w:r>
          </w:p>
          <w:p w:rsidR="00384E53" w:rsidRPr="000E329E" w:rsidRDefault="00384E53" w:rsidP="001B6ABB"/>
          <w:p w:rsidR="00384E53" w:rsidRPr="000E329E" w:rsidRDefault="00384E53">
            <w:pPr>
              <w:jc w:val="center"/>
            </w:pPr>
            <w:r w:rsidRPr="000E329E">
              <w:t>-</w:t>
            </w:r>
          </w:p>
        </w:tc>
        <w:tc>
          <w:tcPr>
            <w:tcW w:w="9072" w:type="dxa"/>
            <w:tcBorders>
              <w:top w:val="nil"/>
              <w:left w:val="nil"/>
              <w:bottom w:val="single" w:sz="18" w:space="0" w:color="auto"/>
              <w:right w:val="single" w:sz="18" w:space="0" w:color="auto"/>
            </w:tcBorders>
            <w:hideMark/>
          </w:tcPr>
          <w:p w:rsidR="00152E28" w:rsidRPr="000E329E" w:rsidRDefault="00152E28">
            <w:pPr>
              <w:tabs>
                <w:tab w:val="left" w:pos="5757"/>
                <w:tab w:val="left" w:pos="8835"/>
              </w:tabs>
              <w:jc w:val="both"/>
            </w:pPr>
            <w:r w:rsidRPr="000E329E">
              <w:t>Osvojit postupy živnostenského podnikání FO a PO, prezentovat výhodnost jednotlivých typů právních forem.</w:t>
            </w:r>
          </w:p>
          <w:p w:rsidR="00152E28" w:rsidRPr="000E329E" w:rsidRDefault="00152E28" w:rsidP="00384E53">
            <w:pPr>
              <w:tabs>
                <w:tab w:val="left" w:pos="5757"/>
                <w:tab w:val="left" w:pos="8835"/>
              </w:tabs>
              <w:jc w:val="both"/>
            </w:pPr>
            <w:r w:rsidRPr="000E329E">
              <w:t>Získat teoretické znalosti z oblasti způsobů financování podniku, nákladů podniku a jejich snižování, zvyšování výnosů</w:t>
            </w:r>
            <w:r w:rsidR="00384E53" w:rsidRPr="000E329E">
              <w:t>, o nástrojích marketingu a managementu a jejich uplatnění při řízení podniku.</w:t>
            </w:r>
          </w:p>
          <w:p w:rsidR="00384E53" w:rsidRPr="000E329E" w:rsidRDefault="00384E53" w:rsidP="00384E53">
            <w:pPr>
              <w:tabs>
                <w:tab w:val="left" w:pos="5757"/>
                <w:tab w:val="left" w:pos="8835"/>
              </w:tabs>
              <w:jc w:val="both"/>
              <w:rPr>
                <w:szCs w:val="22"/>
              </w:rPr>
            </w:pPr>
            <w:r w:rsidRPr="000E329E">
              <w:t>Seznámit žáky se zásadami bezpečnosti a ochrany zdraví při práci.</w:t>
            </w:r>
          </w:p>
        </w:tc>
      </w:tr>
    </w:tbl>
    <w:p w:rsidR="00152E28" w:rsidRPr="000E329E" w:rsidRDefault="00152E28" w:rsidP="00152E28">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68"/>
        <w:gridCol w:w="9072"/>
      </w:tblGrid>
      <w:tr w:rsidR="00152E28" w:rsidRPr="000E329E" w:rsidTr="001B6ABB">
        <w:tc>
          <w:tcPr>
            <w:tcW w:w="568"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9072" w:type="dxa"/>
            <w:tcBorders>
              <w:top w:val="single" w:sz="18" w:space="0" w:color="auto"/>
              <w:left w:val="nil"/>
              <w:bottom w:val="nil"/>
              <w:right w:val="single" w:sz="18" w:space="0" w:color="auto"/>
            </w:tcBorders>
            <w:hideMark/>
          </w:tcPr>
          <w:p w:rsidR="00152E28" w:rsidRPr="000E329E" w:rsidRDefault="00152E28">
            <w:pPr>
              <w:jc w:val="both"/>
            </w:pPr>
            <w:r w:rsidRPr="000E329E">
              <w:t>Učivo se zaměřuje na základní ekonomické pojmy: trh, nabídka, poptávka, výrobní faktory, statky, služby</w:t>
            </w:r>
          </w:p>
        </w:tc>
      </w:tr>
      <w:tr w:rsidR="00152E28" w:rsidRPr="000E329E" w:rsidTr="001B6ABB">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9072" w:type="dxa"/>
            <w:tcBorders>
              <w:top w:val="nil"/>
              <w:left w:val="nil"/>
              <w:bottom w:val="nil"/>
              <w:right w:val="single" w:sz="18" w:space="0" w:color="auto"/>
            </w:tcBorders>
            <w:hideMark/>
          </w:tcPr>
          <w:p w:rsidR="00152E28" w:rsidRPr="000E329E" w:rsidRDefault="00152E28">
            <w:r w:rsidRPr="000E329E">
              <w:t>Charakterizuje vývoj peněz a bankovní soustavy</w:t>
            </w:r>
          </w:p>
        </w:tc>
      </w:tr>
      <w:tr w:rsidR="00152E28" w:rsidRPr="000E329E" w:rsidTr="001B6ABB">
        <w:tc>
          <w:tcPr>
            <w:tcW w:w="568" w:type="dxa"/>
            <w:tcBorders>
              <w:top w:val="nil"/>
              <w:left w:val="single" w:sz="18" w:space="0" w:color="auto"/>
              <w:bottom w:val="nil"/>
              <w:right w:val="nil"/>
            </w:tcBorders>
            <w:hideMark/>
          </w:tcPr>
          <w:p w:rsidR="00384E53" w:rsidRPr="000E329E" w:rsidRDefault="00152E28" w:rsidP="00384E53">
            <w:pPr>
              <w:jc w:val="right"/>
            </w:pPr>
            <w:r w:rsidRPr="000E329E">
              <w:t>-</w:t>
            </w:r>
          </w:p>
        </w:tc>
        <w:tc>
          <w:tcPr>
            <w:tcW w:w="9072" w:type="dxa"/>
            <w:tcBorders>
              <w:top w:val="nil"/>
              <w:left w:val="nil"/>
              <w:bottom w:val="nil"/>
              <w:right w:val="single" w:sz="18" w:space="0" w:color="auto"/>
            </w:tcBorders>
            <w:hideMark/>
          </w:tcPr>
          <w:p w:rsidR="00152E28" w:rsidRPr="000E329E" w:rsidRDefault="00152E28">
            <w:r w:rsidRPr="000E329E">
              <w:t>Zaměřuje se na působení státu v ekonomice v oblasti fiskální, monetární, důchodové politiky</w:t>
            </w:r>
          </w:p>
        </w:tc>
      </w:tr>
      <w:tr w:rsidR="00152E28" w:rsidRPr="000E329E" w:rsidTr="001B6ABB">
        <w:tc>
          <w:tcPr>
            <w:tcW w:w="568" w:type="dxa"/>
            <w:tcBorders>
              <w:top w:val="nil"/>
              <w:left w:val="single" w:sz="18" w:space="0" w:color="auto"/>
              <w:bottom w:val="nil"/>
              <w:right w:val="nil"/>
            </w:tcBorders>
          </w:tcPr>
          <w:p w:rsidR="00152E28" w:rsidRPr="000E329E" w:rsidRDefault="00384E53">
            <w:pPr>
              <w:jc w:val="right"/>
            </w:pPr>
            <w:r w:rsidRPr="000E329E">
              <w:t>-</w:t>
            </w:r>
          </w:p>
        </w:tc>
        <w:tc>
          <w:tcPr>
            <w:tcW w:w="9072" w:type="dxa"/>
            <w:tcBorders>
              <w:top w:val="nil"/>
              <w:left w:val="nil"/>
              <w:bottom w:val="nil"/>
              <w:right w:val="single" w:sz="18" w:space="0" w:color="auto"/>
            </w:tcBorders>
          </w:tcPr>
          <w:p w:rsidR="00152E28" w:rsidRPr="000E329E" w:rsidRDefault="00384E53">
            <w:r w:rsidRPr="000E329E">
              <w:t>Rozlišení jednotlivé právní formy podnikání, živnosti a charakterizuje povinnosti podnikatele.</w:t>
            </w:r>
          </w:p>
        </w:tc>
      </w:tr>
      <w:tr w:rsidR="00152E28" w:rsidRPr="000E329E" w:rsidTr="001B6ABB">
        <w:tc>
          <w:tcPr>
            <w:tcW w:w="568"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9072" w:type="dxa"/>
            <w:tcBorders>
              <w:top w:val="nil"/>
              <w:left w:val="nil"/>
              <w:bottom w:val="single" w:sz="18" w:space="0" w:color="auto"/>
              <w:right w:val="single" w:sz="18" w:space="0" w:color="auto"/>
            </w:tcBorders>
            <w:hideMark/>
          </w:tcPr>
          <w:p w:rsidR="00152E28" w:rsidRPr="000E329E" w:rsidRDefault="00152E28">
            <w:r w:rsidRPr="000E329E">
              <w:t>Zaměřuje se na oblast financování, náklady, výnosy, daňovou soustavu</w:t>
            </w:r>
            <w:r w:rsidR="00384E53" w:rsidRPr="000E329E">
              <w:t>, nástroje marketingu a managementu.</w:t>
            </w:r>
          </w:p>
        </w:tc>
      </w:tr>
    </w:tbl>
    <w:p w:rsidR="00152E28" w:rsidRPr="000E329E" w:rsidRDefault="00152E28" w:rsidP="00152E28">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68"/>
        <w:gridCol w:w="9072"/>
      </w:tblGrid>
      <w:tr w:rsidR="00152E28" w:rsidRPr="000E329E" w:rsidTr="001B6ABB">
        <w:tc>
          <w:tcPr>
            <w:tcW w:w="568"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9072" w:type="dxa"/>
            <w:tcBorders>
              <w:top w:val="single" w:sz="18" w:space="0" w:color="auto"/>
              <w:left w:val="nil"/>
              <w:bottom w:val="nil"/>
              <w:right w:val="single" w:sz="18" w:space="0" w:color="auto"/>
            </w:tcBorders>
            <w:hideMark/>
          </w:tcPr>
          <w:p w:rsidR="00152E28" w:rsidRPr="000E329E" w:rsidRDefault="00152E28" w:rsidP="00384E53">
            <w:pPr>
              <w:jc w:val="both"/>
            </w:pPr>
            <w:r w:rsidRPr="000E329E">
              <w:t xml:space="preserve">Výuka je rozdělena do několika základních částí:  1. základní vstup do ekonomiky, 2. oblast podnikání, 3. financování a náklady, výnosy, 4. </w:t>
            </w:r>
            <w:r w:rsidR="00384E53" w:rsidRPr="000E329E">
              <w:t>finanční trh.</w:t>
            </w:r>
          </w:p>
        </w:tc>
      </w:tr>
      <w:tr w:rsidR="00152E28" w:rsidRPr="000E329E" w:rsidTr="001B6ABB">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9072" w:type="dxa"/>
            <w:tcBorders>
              <w:top w:val="nil"/>
              <w:left w:val="nil"/>
              <w:bottom w:val="nil"/>
              <w:right w:val="single" w:sz="18" w:space="0" w:color="auto"/>
            </w:tcBorders>
            <w:hideMark/>
          </w:tcPr>
          <w:p w:rsidR="00152E28" w:rsidRPr="000E329E" w:rsidRDefault="00152E28">
            <w:r w:rsidRPr="000E329E">
              <w:t>Výuka probíhá ve dvou ročnících</w:t>
            </w:r>
            <w:r w:rsidR="00384E53" w:rsidRPr="000E329E">
              <w:t>.</w:t>
            </w:r>
          </w:p>
        </w:tc>
      </w:tr>
      <w:tr w:rsidR="00152E28" w:rsidRPr="000E329E" w:rsidTr="001B6ABB">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9072" w:type="dxa"/>
            <w:tcBorders>
              <w:top w:val="nil"/>
              <w:left w:val="nil"/>
              <w:bottom w:val="nil"/>
              <w:right w:val="single" w:sz="18" w:space="0" w:color="auto"/>
            </w:tcBorders>
            <w:hideMark/>
          </w:tcPr>
          <w:p w:rsidR="00152E28" w:rsidRPr="000E329E" w:rsidRDefault="00152E28" w:rsidP="00384E53">
            <w:pPr>
              <w:jc w:val="both"/>
            </w:pPr>
            <w:r w:rsidRPr="000E329E">
              <w:t xml:space="preserve">Formy výuky: skupinové vyučování, frontální výuka, řízení problémových úloh, </w:t>
            </w:r>
            <w:r w:rsidR="00384E53" w:rsidRPr="000E329E">
              <w:t>samostatná práce žáků s využitím</w:t>
            </w:r>
            <w:r w:rsidRPr="000E329E">
              <w:t xml:space="preserve"> informačních a komunikačních technologií</w:t>
            </w:r>
            <w:r w:rsidR="00384E53" w:rsidRPr="000E329E">
              <w:t>.</w:t>
            </w:r>
          </w:p>
        </w:tc>
      </w:tr>
      <w:tr w:rsidR="00152E28" w:rsidRPr="000E329E" w:rsidTr="001B6ABB">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9072" w:type="dxa"/>
            <w:tcBorders>
              <w:top w:val="nil"/>
              <w:left w:val="nil"/>
              <w:bottom w:val="nil"/>
              <w:right w:val="single" w:sz="18" w:space="0" w:color="auto"/>
            </w:tcBorders>
            <w:hideMark/>
          </w:tcPr>
          <w:p w:rsidR="00152E28" w:rsidRPr="000E329E" w:rsidRDefault="00384E53">
            <w:r w:rsidRPr="000E329E">
              <w:t>Při výuce jsou využívány především metody slovní, a to vysvětlování, rozhovor a práce s textem a také metody praktické, především vytváření dovedností.</w:t>
            </w:r>
          </w:p>
        </w:tc>
      </w:tr>
      <w:tr w:rsidR="00152E28" w:rsidRPr="000E329E" w:rsidTr="001B6ABB">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9072" w:type="dxa"/>
            <w:tcBorders>
              <w:top w:val="nil"/>
              <w:left w:val="nil"/>
              <w:bottom w:val="nil"/>
              <w:right w:val="single" w:sz="18" w:space="0" w:color="auto"/>
            </w:tcBorders>
            <w:hideMark/>
          </w:tcPr>
          <w:p w:rsidR="00152E28" w:rsidRPr="000E329E" w:rsidRDefault="00152E28" w:rsidP="00384E53">
            <w:r w:rsidRPr="000E329E">
              <w:t xml:space="preserve">Důraz je kladen na názornost a srozumitelnost s použitím různých vzorků, s využitím didaktických pomůcek – </w:t>
            </w:r>
            <w:r w:rsidR="00384E53" w:rsidRPr="000E329E">
              <w:t>hlavně internetu.</w:t>
            </w:r>
          </w:p>
        </w:tc>
      </w:tr>
      <w:tr w:rsidR="00F56E89" w:rsidRPr="000E329E" w:rsidTr="001B6ABB">
        <w:tc>
          <w:tcPr>
            <w:tcW w:w="568" w:type="dxa"/>
            <w:tcBorders>
              <w:top w:val="nil"/>
              <w:left w:val="single" w:sz="18" w:space="0" w:color="auto"/>
              <w:bottom w:val="single" w:sz="18" w:space="0" w:color="auto"/>
              <w:right w:val="nil"/>
            </w:tcBorders>
          </w:tcPr>
          <w:p w:rsidR="00F56E89" w:rsidRPr="000E329E" w:rsidRDefault="00F56E89">
            <w:pPr>
              <w:jc w:val="right"/>
            </w:pPr>
          </w:p>
        </w:tc>
        <w:tc>
          <w:tcPr>
            <w:tcW w:w="9072" w:type="dxa"/>
            <w:tcBorders>
              <w:top w:val="nil"/>
              <w:left w:val="nil"/>
              <w:bottom w:val="single" w:sz="18" w:space="0" w:color="auto"/>
              <w:right w:val="single" w:sz="18" w:space="0" w:color="auto"/>
            </w:tcBorders>
          </w:tcPr>
          <w:p w:rsidR="00F56E89" w:rsidRPr="000E329E" w:rsidRDefault="00F56E89" w:rsidP="00384E53"/>
        </w:tc>
      </w:tr>
    </w:tbl>
    <w:p w:rsidR="001B6ABB" w:rsidRDefault="001B6ABB">
      <w:pPr>
        <w:rPr>
          <w:rFonts w:ascii="Arial" w:hAnsi="Arial"/>
          <w:b/>
          <w:sz w:val="24"/>
        </w:rPr>
      </w:pPr>
      <w:r>
        <w:rPr>
          <w:rFonts w:ascii="Arial" w:hAnsi="Arial"/>
          <w:b/>
          <w:sz w:val="24"/>
        </w:rPr>
        <w:br w:type="page"/>
      </w:r>
    </w:p>
    <w:p w:rsidR="00152E28" w:rsidRPr="000E329E" w:rsidRDefault="00152E28" w:rsidP="00152E28">
      <w:pPr>
        <w:spacing w:before="240" w:after="240"/>
        <w:rPr>
          <w:rFonts w:ascii="Arial" w:hAnsi="Arial"/>
          <w:b/>
          <w:sz w:val="24"/>
        </w:rPr>
      </w:pPr>
      <w:r w:rsidRPr="000E329E">
        <w:rPr>
          <w:rFonts w:ascii="Arial" w:hAnsi="Arial"/>
          <w:b/>
          <w:sz w:val="24"/>
        </w:rPr>
        <w:lastRenderedPageBreak/>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04"/>
        <w:gridCol w:w="8936"/>
      </w:tblGrid>
      <w:tr w:rsidR="00152E28" w:rsidRPr="000E329E" w:rsidTr="001B6ABB">
        <w:tc>
          <w:tcPr>
            <w:tcW w:w="704"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8936" w:type="dxa"/>
            <w:tcBorders>
              <w:top w:val="single" w:sz="18" w:space="0" w:color="auto"/>
              <w:left w:val="nil"/>
              <w:bottom w:val="nil"/>
              <w:right w:val="single" w:sz="18" w:space="0" w:color="auto"/>
            </w:tcBorders>
            <w:hideMark/>
          </w:tcPr>
          <w:p w:rsidR="00152E28" w:rsidRPr="000E329E" w:rsidRDefault="00152E28">
            <w:r w:rsidRPr="000E329E">
              <w:t>Sledování žáků při plnění zadaných úkolů a jejich připravenost do výuky.</w:t>
            </w:r>
          </w:p>
        </w:tc>
      </w:tr>
      <w:tr w:rsidR="00152E28" w:rsidRPr="000E329E" w:rsidTr="001B6ABB">
        <w:tc>
          <w:tcPr>
            <w:tcW w:w="704" w:type="dxa"/>
            <w:tcBorders>
              <w:top w:val="nil"/>
              <w:left w:val="single" w:sz="18" w:space="0" w:color="auto"/>
              <w:bottom w:val="nil"/>
              <w:right w:val="nil"/>
            </w:tcBorders>
            <w:hideMark/>
          </w:tcPr>
          <w:p w:rsidR="00152E28" w:rsidRPr="000E329E" w:rsidRDefault="00152E28">
            <w:pPr>
              <w:jc w:val="right"/>
            </w:pPr>
            <w:r w:rsidRPr="000E329E">
              <w:t>-</w:t>
            </w:r>
          </w:p>
        </w:tc>
        <w:tc>
          <w:tcPr>
            <w:tcW w:w="8936" w:type="dxa"/>
            <w:tcBorders>
              <w:top w:val="nil"/>
              <w:left w:val="nil"/>
              <w:bottom w:val="nil"/>
              <w:right w:val="single" w:sz="18" w:space="0" w:color="auto"/>
            </w:tcBorders>
            <w:hideMark/>
          </w:tcPr>
          <w:p w:rsidR="00152E28" w:rsidRPr="000E329E" w:rsidRDefault="00152E28">
            <w:r w:rsidRPr="000E329E">
              <w:t>Aktivita žáka ve vyučování a písemné zkoušení.</w:t>
            </w:r>
          </w:p>
        </w:tc>
      </w:tr>
      <w:tr w:rsidR="00152E28" w:rsidRPr="000E329E" w:rsidTr="001B6ABB">
        <w:tc>
          <w:tcPr>
            <w:tcW w:w="704" w:type="dxa"/>
            <w:tcBorders>
              <w:top w:val="nil"/>
              <w:left w:val="single" w:sz="18" w:space="0" w:color="auto"/>
              <w:bottom w:val="nil"/>
              <w:right w:val="nil"/>
            </w:tcBorders>
            <w:hideMark/>
          </w:tcPr>
          <w:p w:rsidR="00152E28" w:rsidRPr="000E329E" w:rsidRDefault="00152E28">
            <w:pPr>
              <w:jc w:val="right"/>
            </w:pPr>
            <w:r w:rsidRPr="000E329E">
              <w:t>-</w:t>
            </w:r>
          </w:p>
        </w:tc>
        <w:tc>
          <w:tcPr>
            <w:tcW w:w="8936" w:type="dxa"/>
            <w:tcBorders>
              <w:top w:val="nil"/>
              <w:left w:val="nil"/>
              <w:bottom w:val="nil"/>
              <w:right w:val="single" w:sz="18" w:space="0" w:color="auto"/>
            </w:tcBorders>
            <w:hideMark/>
          </w:tcPr>
          <w:p w:rsidR="00152E28" w:rsidRPr="000E329E" w:rsidRDefault="00152E28">
            <w:r w:rsidRPr="000E329E">
              <w:t>Schopnost samostatného přístupu řešit praktická cvičení a testové úlohy.</w:t>
            </w:r>
          </w:p>
        </w:tc>
      </w:tr>
      <w:tr w:rsidR="00152E28" w:rsidRPr="000E329E" w:rsidTr="001B6ABB">
        <w:tc>
          <w:tcPr>
            <w:tcW w:w="704" w:type="dxa"/>
            <w:tcBorders>
              <w:top w:val="nil"/>
              <w:left w:val="single" w:sz="18" w:space="0" w:color="auto"/>
              <w:bottom w:val="nil"/>
              <w:right w:val="nil"/>
            </w:tcBorders>
            <w:hideMark/>
          </w:tcPr>
          <w:p w:rsidR="00152E28" w:rsidRPr="000E329E" w:rsidRDefault="00152E28">
            <w:pPr>
              <w:jc w:val="right"/>
            </w:pPr>
            <w:r w:rsidRPr="000E329E">
              <w:t>-</w:t>
            </w:r>
          </w:p>
        </w:tc>
        <w:tc>
          <w:tcPr>
            <w:tcW w:w="8936" w:type="dxa"/>
            <w:tcBorders>
              <w:top w:val="nil"/>
              <w:left w:val="nil"/>
              <w:bottom w:val="nil"/>
              <w:right w:val="single" w:sz="18" w:space="0" w:color="auto"/>
            </w:tcBorders>
            <w:hideMark/>
          </w:tcPr>
          <w:p w:rsidR="00152E28" w:rsidRPr="000E329E" w:rsidRDefault="00152E28">
            <w:r w:rsidRPr="000E329E">
              <w:t>Schopnost umět vyhledat a zpracovat učební materiály.</w:t>
            </w:r>
          </w:p>
        </w:tc>
      </w:tr>
      <w:tr w:rsidR="00152E28" w:rsidRPr="000E329E" w:rsidTr="001B6ABB">
        <w:tc>
          <w:tcPr>
            <w:tcW w:w="704"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8936" w:type="dxa"/>
            <w:tcBorders>
              <w:top w:val="nil"/>
              <w:left w:val="nil"/>
              <w:bottom w:val="single" w:sz="18" w:space="0" w:color="auto"/>
              <w:right w:val="single" w:sz="18" w:space="0" w:color="auto"/>
            </w:tcBorders>
            <w:hideMark/>
          </w:tcPr>
          <w:p w:rsidR="00152E28" w:rsidRPr="000E329E" w:rsidRDefault="00152E28">
            <w:pPr>
              <w:rPr>
                <w:bCs/>
              </w:rPr>
            </w:pPr>
            <w:r w:rsidRPr="000E329E">
              <w:rPr>
                <w:bCs/>
              </w:rPr>
              <w:t>Sebehodnocení.</w:t>
            </w:r>
          </w:p>
        </w:tc>
      </w:tr>
    </w:tbl>
    <w:p w:rsidR="00152E28" w:rsidRPr="000E329E" w:rsidRDefault="00152E28" w:rsidP="00152E28">
      <w:pPr>
        <w:spacing w:before="240" w:after="240"/>
        <w:rPr>
          <w:rFonts w:ascii="Arial" w:hAnsi="Arial"/>
          <w:b/>
          <w:sz w:val="24"/>
        </w:rPr>
      </w:pPr>
    </w:p>
    <w:p w:rsidR="00152E28" w:rsidRPr="000E329E" w:rsidRDefault="00152E28" w:rsidP="00152E28">
      <w:pPr>
        <w:spacing w:before="240" w:after="240"/>
        <w:rPr>
          <w:rFonts w:ascii="Arial" w:hAnsi="Arial"/>
          <w:b/>
          <w:sz w:val="24"/>
        </w:rPr>
      </w:pPr>
      <w:r w:rsidRPr="000E329E">
        <w:rPr>
          <w:rFonts w:ascii="Arial" w:hAnsi="Arial"/>
          <w:b/>
          <w:sz w:val="24"/>
        </w:rPr>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10"/>
        <w:gridCol w:w="8930"/>
      </w:tblGrid>
      <w:tr w:rsidR="00152E28" w:rsidRPr="000E329E" w:rsidTr="001B6ABB">
        <w:tc>
          <w:tcPr>
            <w:tcW w:w="710"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8930" w:type="dxa"/>
            <w:tcBorders>
              <w:top w:val="single" w:sz="18" w:space="0" w:color="auto"/>
              <w:left w:val="nil"/>
              <w:bottom w:val="nil"/>
              <w:right w:val="single" w:sz="18" w:space="0" w:color="auto"/>
            </w:tcBorders>
            <w:hideMark/>
          </w:tcPr>
          <w:p w:rsidR="00152E28" w:rsidRPr="000E329E" w:rsidRDefault="00152E28">
            <w:pPr>
              <w:autoSpaceDE w:val="0"/>
              <w:autoSpaceDN w:val="0"/>
              <w:adjustRightInd w:val="0"/>
              <w:rPr>
                <w:rFonts w:eastAsia="Calibri"/>
                <w:szCs w:val="22"/>
                <w:lang w:eastAsia="en-US"/>
              </w:rPr>
            </w:pPr>
            <w:r w:rsidRPr="000E329E">
              <w:rPr>
                <w:rFonts w:eastAsia="Calibri"/>
              </w:rPr>
              <w:t xml:space="preserve">Předmět ekonomika se podílí zejména na rozvoji kompetencí: </w:t>
            </w:r>
          </w:p>
        </w:tc>
      </w:tr>
      <w:tr w:rsidR="00152E28" w:rsidRPr="000E329E" w:rsidTr="001B6ABB">
        <w:tc>
          <w:tcPr>
            <w:tcW w:w="710" w:type="dxa"/>
            <w:tcBorders>
              <w:top w:val="nil"/>
              <w:left w:val="single" w:sz="18" w:space="0" w:color="auto"/>
              <w:bottom w:val="nil"/>
              <w:right w:val="nil"/>
            </w:tcBorders>
          </w:tcPr>
          <w:p w:rsidR="00152E28" w:rsidRPr="000E329E" w:rsidRDefault="00152E28">
            <w:pPr>
              <w:jc w:val="right"/>
            </w:pPr>
          </w:p>
        </w:tc>
        <w:tc>
          <w:tcPr>
            <w:tcW w:w="8930" w:type="dxa"/>
            <w:tcBorders>
              <w:top w:val="nil"/>
              <w:left w:val="nil"/>
              <w:bottom w:val="nil"/>
              <w:right w:val="single" w:sz="18" w:space="0" w:color="auto"/>
            </w:tcBorders>
            <w:hideMark/>
          </w:tcPr>
          <w:p w:rsidR="00152E28" w:rsidRPr="000E329E" w:rsidRDefault="00152E28">
            <w:pPr>
              <w:autoSpaceDE w:val="0"/>
              <w:autoSpaceDN w:val="0"/>
              <w:adjustRightInd w:val="0"/>
              <w:spacing w:after="58"/>
              <w:ind w:left="277" w:hanging="277"/>
              <w:jc w:val="both"/>
              <w:rPr>
                <w:rFonts w:eastAsia="Calibri"/>
              </w:rPr>
            </w:pPr>
            <w:r w:rsidRPr="000E329E">
              <w:rPr>
                <w:rFonts w:eastAsia="Calibri"/>
                <w:b/>
              </w:rPr>
              <w:t xml:space="preserve">- kompetence komunikativní: </w:t>
            </w:r>
            <w:r w:rsidRPr="000E329E">
              <w:rPr>
                <w:rFonts w:eastAsia="Calibri"/>
              </w:rPr>
              <w:t>žák</w:t>
            </w:r>
            <w:r w:rsidRPr="000E329E">
              <w:t xml:space="preserve"> se správně a přesně  vyjadřuje v souladu se zásadami kultury chování a projevu, žák formuluje a obhajuje své myšlenky a názory, žák diskutuje a respektuje názory druhých, žák komunikuje elektronickou poštou a využívá další prostředky komunikace, žák zpracovává běžné administrativní písemnosti a dokumenty</w:t>
            </w:r>
          </w:p>
          <w:p w:rsidR="00152E28" w:rsidRPr="000E329E" w:rsidRDefault="00152E28">
            <w:pPr>
              <w:autoSpaceDE w:val="0"/>
              <w:autoSpaceDN w:val="0"/>
              <w:adjustRightInd w:val="0"/>
              <w:spacing w:after="58"/>
              <w:rPr>
                <w:rFonts w:eastAsia="Calibri"/>
              </w:rPr>
            </w:pPr>
            <w:r w:rsidRPr="000E329E">
              <w:rPr>
                <w:rFonts w:eastAsia="Calibri"/>
              </w:rPr>
              <w:t xml:space="preserve">- </w:t>
            </w:r>
            <w:r w:rsidRPr="000E329E">
              <w:rPr>
                <w:rFonts w:eastAsia="Calibri"/>
                <w:b/>
              </w:rPr>
              <w:t xml:space="preserve">kompetence personální a sociální: </w:t>
            </w:r>
            <w:r w:rsidRPr="000E329E">
              <w:rPr>
                <w:rFonts w:eastAsia="Calibri"/>
              </w:rPr>
              <w:t>žák</w:t>
            </w:r>
            <w:r w:rsidRPr="000E329E">
              <w:t xml:space="preserve"> umí pracovat v týmu a adekvátně reagovat na hodnocení svých názorů, svého jednání a vystupování, umí přijímat rady i kritiku, žák umí přijímat a odpovědně plnit svěřené úkoly, žák se umí adaptovat na měnící se životní a pracovní podmínky vyplývající ze změn v ekonomické a právní oblasti, žák je připraven řešit své sociální i ekonomické záležitosti, je finančně gramotný</w:t>
            </w:r>
          </w:p>
          <w:p w:rsidR="00152E28" w:rsidRPr="000E329E" w:rsidRDefault="00152E28">
            <w:pPr>
              <w:autoSpaceDE w:val="0"/>
              <w:autoSpaceDN w:val="0"/>
              <w:adjustRightInd w:val="0"/>
              <w:spacing w:after="58"/>
              <w:ind w:left="277" w:hanging="277"/>
              <w:jc w:val="both"/>
              <w:rPr>
                <w:rFonts w:eastAsia="Calibri"/>
                <w:szCs w:val="22"/>
                <w:lang w:eastAsia="en-US"/>
              </w:rPr>
            </w:pPr>
            <w:r w:rsidRPr="000E329E">
              <w:rPr>
                <w:rFonts w:eastAsia="Calibri"/>
              </w:rPr>
              <w:t xml:space="preserve">- </w:t>
            </w:r>
            <w:r w:rsidRPr="000E329E">
              <w:rPr>
                <w:rFonts w:eastAsia="Calibri"/>
                <w:b/>
              </w:rPr>
              <w:t>kompetence k celoživotnímu učení:</w:t>
            </w:r>
            <w:r w:rsidRPr="000E329E">
              <w:rPr>
                <w:rFonts w:eastAsia="Calibri"/>
              </w:rPr>
              <w:t xml:space="preserve"> </w:t>
            </w:r>
            <w:r w:rsidRPr="000E329E">
              <w:t>žák zná možnosti svého dalšího vzdělávání ekonomického charakteru, v oblasti práce s ekonomickým software, žák má pozitivní vztah ke vzdělávání a chce se zdokonalovat ve své profesi i v oblasti ekonomických a právních předpisů, které s jeho profesí souvisí, žák si umí vytvořit vhodné studijní podmínky, efektivně se učit a zná různé techniky učení, žák umí vyhledat, analyzovat a zpracovat informace z ekonomické a právní oblasti, žák umí v rámci odborných ekonomických a právních školení porozumět výkladu a zaznamenat si podstatné informace pro svou činnost</w:t>
            </w:r>
          </w:p>
        </w:tc>
      </w:tr>
      <w:tr w:rsidR="00152E28" w:rsidRPr="000E329E" w:rsidTr="001B6ABB">
        <w:tc>
          <w:tcPr>
            <w:tcW w:w="710" w:type="dxa"/>
            <w:tcBorders>
              <w:top w:val="nil"/>
              <w:left w:val="single" w:sz="18" w:space="0" w:color="auto"/>
              <w:bottom w:val="nil"/>
              <w:right w:val="nil"/>
            </w:tcBorders>
          </w:tcPr>
          <w:p w:rsidR="00152E28" w:rsidRPr="000E329E" w:rsidRDefault="00152E28">
            <w:pPr>
              <w:jc w:val="right"/>
            </w:pPr>
          </w:p>
        </w:tc>
        <w:tc>
          <w:tcPr>
            <w:tcW w:w="8930" w:type="dxa"/>
            <w:tcBorders>
              <w:top w:val="nil"/>
              <w:left w:val="nil"/>
              <w:bottom w:val="nil"/>
              <w:right w:val="single" w:sz="18" w:space="0" w:color="auto"/>
            </w:tcBorders>
            <w:hideMark/>
          </w:tcPr>
          <w:p w:rsidR="00152E28" w:rsidRPr="000E329E" w:rsidRDefault="00152E28">
            <w:pPr>
              <w:autoSpaceDE w:val="0"/>
              <w:autoSpaceDN w:val="0"/>
              <w:adjustRightInd w:val="0"/>
              <w:ind w:left="277" w:hanging="277"/>
              <w:jc w:val="both"/>
              <w:rPr>
                <w:rFonts w:cstheme="minorBidi"/>
              </w:rPr>
            </w:pPr>
            <w:r w:rsidRPr="000E329E">
              <w:rPr>
                <w:rFonts w:eastAsia="Calibri"/>
              </w:rPr>
              <w:t xml:space="preserve">- </w:t>
            </w:r>
            <w:r w:rsidRPr="000E329E">
              <w:rPr>
                <w:rFonts w:eastAsia="Calibri"/>
                <w:b/>
              </w:rPr>
              <w:t>kompetence</w:t>
            </w:r>
            <w:r w:rsidRPr="000E329E">
              <w:rPr>
                <w:rFonts w:eastAsia="Calibri"/>
              </w:rPr>
              <w:t xml:space="preserve"> </w:t>
            </w:r>
            <w:r w:rsidRPr="000E329E">
              <w:rPr>
                <w:rFonts w:eastAsia="Calibri"/>
                <w:b/>
              </w:rPr>
              <w:t>matematické</w:t>
            </w:r>
            <w:r w:rsidRPr="000E329E">
              <w:rPr>
                <w:rFonts w:eastAsia="Calibri"/>
              </w:rPr>
              <w:t>:</w:t>
            </w:r>
            <w:r w:rsidRPr="000E329E">
              <w:rPr>
                <w:rFonts w:eastAsia="Calibri"/>
                <w:b/>
              </w:rPr>
              <w:t xml:space="preserve"> </w:t>
            </w:r>
            <w:r w:rsidRPr="000E329E">
              <w:t>žák umí provádět výpočty v oblasti daňové - řeší jednoduché výpočty  daně z přidané hodnoty a daně z příjmu, žák umí pracovat i s grafickým vyjádřením křivek nabídky a poptávky a určit rovnovážnou cenu, žák umí pracovat s grafickým vyjádřením nákladů a výnosů, žák řeší jednoduché výpočty mezd, žák umí pracovat s kurzovním lístkem, žák řeší jednoduché výpočty výsledku hospodaření, žák umí stanovit cenu jako součet nákladů, zisku a DPH</w:t>
            </w:r>
          </w:p>
          <w:p w:rsidR="00152E28" w:rsidRPr="000E329E" w:rsidRDefault="00152E28">
            <w:pPr>
              <w:autoSpaceDE w:val="0"/>
              <w:autoSpaceDN w:val="0"/>
              <w:adjustRightInd w:val="0"/>
              <w:ind w:left="277" w:hanging="277"/>
              <w:jc w:val="both"/>
            </w:pPr>
            <w:r w:rsidRPr="000E329E">
              <w:rPr>
                <w:b/>
              </w:rPr>
              <w:t xml:space="preserve">- kompetence k řešení problémů: </w:t>
            </w:r>
            <w:r w:rsidRPr="000E329E">
              <w:t>žák je schopen na základě předložených podkladů získat potřebná ekonomická data a stanovit vhodné řešení, umí vyhledávat v nejrůznějších tabulkách a grafech z oblasti ekonomiky, financí, statistiky apod., žák vnímá nejrůznější problémové situace v oblasti ekonomiky, rozpozná a pochopí problém, přemýšlí o nesrovnalostech a jejich příčinách, promyslí a naplánuje způsob řešení problémů a využívá k tomu vlastního úsudku a zkušeností, žák vyhledá informace vhodná k řešení dané ekonomické problematiky, umí najít jejich shodné, podobné a odlišné znaky, využívá získané vědomosti a dovednosti k objevování různých variant řešení, žák uplatňuje při řešení problémů různé metody myšlení a myšlenkov</w:t>
            </w:r>
            <w:r w:rsidR="00384E53" w:rsidRPr="000E329E">
              <w:t>é operace, žák prakticky ověřuje</w:t>
            </w:r>
            <w:r w:rsidRPr="000E329E">
              <w:t xml:space="preserve"> správnost řešení problémů a osvědčené postupy aplikuje při řešení obdobných nebo nových problémových situací, sleduje vlastní pokrok při řešení nejrůznějších situací, žák kriticky myslí, činí uvážlivá rozhodnutí, je schopny je obhájit, uvědomuje si zodpovědnost za svá rozhodnutí a výsledky svých činů</w:t>
            </w:r>
            <w:r w:rsidR="00384E53" w:rsidRPr="000E329E">
              <w:t>,</w:t>
            </w:r>
            <w:r w:rsidRPr="000E329E">
              <w:t xml:space="preserve"> umí</w:t>
            </w:r>
            <w:r w:rsidR="00384E53" w:rsidRPr="000E329E">
              <w:t xml:space="preserve"> je </w:t>
            </w:r>
            <w:r w:rsidRPr="000E329E">
              <w:t>zhodnotit zvlášť v oblasti financí, žák umí při řešení problémů spolupracovat s jinými lidmi, umí pracovat  v týmu</w:t>
            </w:r>
          </w:p>
          <w:p w:rsidR="00152E28" w:rsidRPr="000E329E" w:rsidRDefault="00152E28">
            <w:pPr>
              <w:autoSpaceDE w:val="0"/>
              <w:autoSpaceDN w:val="0"/>
              <w:adjustRightInd w:val="0"/>
              <w:ind w:left="277" w:hanging="277"/>
              <w:jc w:val="both"/>
            </w:pPr>
            <w:r w:rsidRPr="000E329E">
              <w:rPr>
                <w:b/>
              </w:rPr>
              <w:t>-</w:t>
            </w:r>
            <w:r w:rsidRPr="000E329E">
              <w:rPr>
                <w:rFonts w:eastAsia="Calibri"/>
                <w:b/>
              </w:rPr>
              <w:t xml:space="preserve"> kompetence k pracovnímu uplatnění a podnikání: </w:t>
            </w:r>
            <w:r w:rsidRPr="000E329E">
              <w:t xml:space="preserve">žákům je vštěpována podstata rovného uplatnění na trhu práce, žák vnímá možnosti, které nabízí trh práce, žák se umí orientovat v </w:t>
            </w:r>
            <w:r w:rsidRPr="000E329E">
              <w:lastRenderedPageBreak/>
              <w:t>právních formách podnikání a posoudit vhodné formy podnikání pro obor, žák umí vytvořit podnikatelský záměr a zakladatelský rozpočet, žák rozumí podstatě a principům podnikání, má představu o právních, ekonomických, administrativních, osobnostních a etických aspektech soukromého podnikání, žák zná základní povinnosti podnikatele vůči státu, žák zná obecná práva zaměstnavatelů i pracovníků, žák má reálnou představu o pracovních, platových  a jiných podmínkách v oboru</w:t>
            </w:r>
          </w:p>
          <w:p w:rsidR="00152E28" w:rsidRPr="000E329E" w:rsidRDefault="00152E28">
            <w:pPr>
              <w:autoSpaceDE w:val="0"/>
              <w:autoSpaceDN w:val="0"/>
              <w:adjustRightInd w:val="0"/>
              <w:ind w:left="277" w:hanging="277"/>
              <w:jc w:val="both"/>
              <w:rPr>
                <w:rFonts w:eastAsia="Calibri"/>
                <w:b/>
                <w:szCs w:val="22"/>
                <w:lang w:eastAsia="en-US"/>
              </w:rPr>
            </w:pPr>
            <w:r w:rsidRPr="000E329E">
              <w:rPr>
                <w:b/>
              </w:rPr>
              <w:t>-</w:t>
            </w:r>
            <w:r w:rsidRPr="000E329E">
              <w:rPr>
                <w:rFonts w:eastAsia="Calibri"/>
                <w:b/>
              </w:rPr>
              <w:t xml:space="preserve"> kompetence využívat prostředky informačních a komunikačních technologií a pracovat s informacemi: </w:t>
            </w:r>
            <w:r w:rsidRPr="000E329E">
              <w:t>žák umí pracovat s osobním počítačem a dalšími prostředky informačních a komunikačních technologií především v oblasti vyhledávání nejrůznějších ekonomických informací, žák umí pomocí základního programového vybavení zpracovat daňovou evidenci pro plátce i neplátce DPH, žák umí získat nejrůznější formuláře v elektronické podobě, vyhotovit je a pomocí elektronické pošty odeslat</w:t>
            </w:r>
          </w:p>
        </w:tc>
      </w:tr>
      <w:tr w:rsidR="00152E28" w:rsidRPr="000E329E" w:rsidTr="001B6ABB">
        <w:tc>
          <w:tcPr>
            <w:tcW w:w="710" w:type="dxa"/>
            <w:tcBorders>
              <w:top w:val="nil"/>
              <w:left w:val="single" w:sz="18" w:space="0" w:color="auto"/>
              <w:bottom w:val="nil"/>
              <w:right w:val="nil"/>
            </w:tcBorders>
            <w:hideMark/>
          </w:tcPr>
          <w:p w:rsidR="00152E28" w:rsidRPr="000E329E" w:rsidRDefault="00152E28">
            <w:pPr>
              <w:jc w:val="right"/>
            </w:pPr>
            <w:r w:rsidRPr="000E329E">
              <w:lastRenderedPageBreak/>
              <w:t>-</w:t>
            </w:r>
          </w:p>
        </w:tc>
        <w:tc>
          <w:tcPr>
            <w:tcW w:w="8930" w:type="dxa"/>
            <w:tcBorders>
              <w:top w:val="nil"/>
              <w:left w:val="nil"/>
              <w:bottom w:val="nil"/>
              <w:right w:val="single" w:sz="18" w:space="0" w:color="auto"/>
            </w:tcBorders>
            <w:hideMark/>
          </w:tcPr>
          <w:p w:rsidR="00152E28" w:rsidRPr="000E329E" w:rsidRDefault="00152E28">
            <w:pPr>
              <w:autoSpaceDE w:val="0"/>
              <w:autoSpaceDN w:val="0"/>
              <w:adjustRightInd w:val="0"/>
              <w:rPr>
                <w:rFonts w:eastAsia="Calibri"/>
              </w:rPr>
            </w:pPr>
            <w:r w:rsidRPr="000E329E">
              <w:rPr>
                <w:rFonts w:eastAsia="Calibri"/>
                <w:b/>
                <w:bCs/>
              </w:rPr>
              <w:t xml:space="preserve">Aplikace průřezových témat </w:t>
            </w:r>
          </w:p>
          <w:p w:rsidR="00152E28" w:rsidRPr="000E329E" w:rsidRDefault="00152E28">
            <w:pPr>
              <w:rPr>
                <w:szCs w:val="22"/>
              </w:rPr>
            </w:pPr>
            <w:r w:rsidRPr="000E329E">
              <w:t>V předmětu ekonomika dochází k uplatnění průřezových témat:</w:t>
            </w:r>
          </w:p>
        </w:tc>
      </w:tr>
      <w:tr w:rsidR="00152E28" w:rsidRPr="000E329E" w:rsidTr="001B6ABB">
        <w:tc>
          <w:tcPr>
            <w:tcW w:w="710" w:type="dxa"/>
            <w:tcBorders>
              <w:top w:val="nil"/>
              <w:left w:val="single" w:sz="18" w:space="0" w:color="auto"/>
              <w:bottom w:val="nil"/>
              <w:right w:val="nil"/>
            </w:tcBorders>
            <w:hideMark/>
          </w:tcPr>
          <w:p w:rsidR="00152E28" w:rsidRPr="000E329E" w:rsidRDefault="00152E28">
            <w:pPr>
              <w:jc w:val="right"/>
            </w:pPr>
            <w:r w:rsidRPr="000E329E">
              <w:t>-</w:t>
            </w:r>
          </w:p>
        </w:tc>
        <w:tc>
          <w:tcPr>
            <w:tcW w:w="8930" w:type="dxa"/>
            <w:tcBorders>
              <w:top w:val="nil"/>
              <w:left w:val="nil"/>
              <w:bottom w:val="nil"/>
              <w:right w:val="single" w:sz="18" w:space="0" w:color="auto"/>
            </w:tcBorders>
            <w:hideMark/>
          </w:tcPr>
          <w:p w:rsidR="00152E28" w:rsidRPr="000E329E" w:rsidRDefault="00152E28">
            <w:pPr>
              <w:autoSpaceDE w:val="0"/>
              <w:autoSpaceDN w:val="0"/>
              <w:adjustRightInd w:val="0"/>
              <w:rPr>
                <w:rFonts w:eastAsia="Calibri"/>
              </w:rPr>
            </w:pPr>
            <w:r w:rsidRPr="000E329E">
              <w:rPr>
                <w:rFonts w:eastAsia="Calibri"/>
                <w:b/>
                <w:bCs/>
              </w:rPr>
              <w:t xml:space="preserve">Občan v demokratické společnosti </w:t>
            </w:r>
          </w:p>
          <w:p w:rsidR="00152E28" w:rsidRPr="000E329E" w:rsidRDefault="00152E28">
            <w:pPr>
              <w:autoSpaceDE w:val="0"/>
              <w:autoSpaceDN w:val="0"/>
              <w:adjustRightInd w:val="0"/>
              <w:spacing w:after="58"/>
              <w:rPr>
                <w:rFonts w:eastAsia="Calibri"/>
              </w:rPr>
            </w:pPr>
            <w:r w:rsidRPr="000E329E">
              <w:rPr>
                <w:rFonts w:eastAsia="Calibri"/>
              </w:rPr>
              <w:t xml:space="preserve">- vykazovat vhodnou míru sebevědomí, odpovědnosti a morálního úsudku, </w:t>
            </w:r>
          </w:p>
          <w:p w:rsidR="00152E28" w:rsidRPr="000E329E" w:rsidRDefault="00152E28">
            <w:pPr>
              <w:autoSpaceDE w:val="0"/>
              <w:autoSpaceDN w:val="0"/>
              <w:adjustRightInd w:val="0"/>
              <w:spacing w:after="58"/>
              <w:rPr>
                <w:rFonts w:eastAsia="Calibri"/>
              </w:rPr>
            </w:pPr>
            <w:r w:rsidRPr="000E329E">
              <w:rPr>
                <w:rFonts w:eastAsia="Calibri"/>
              </w:rPr>
              <w:t xml:space="preserve">- odolávat manipulaci, </w:t>
            </w:r>
          </w:p>
          <w:p w:rsidR="00152E28" w:rsidRPr="000E329E" w:rsidRDefault="00152E28">
            <w:pPr>
              <w:autoSpaceDE w:val="0"/>
              <w:autoSpaceDN w:val="0"/>
              <w:adjustRightInd w:val="0"/>
              <w:spacing w:after="58"/>
              <w:rPr>
                <w:rFonts w:eastAsia="Calibri"/>
              </w:rPr>
            </w:pPr>
            <w:r w:rsidRPr="000E329E">
              <w:rPr>
                <w:rFonts w:eastAsia="Calibri"/>
              </w:rPr>
              <w:t xml:space="preserve">- umět jednat s lidmi, </w:t>
            </w:r>
          </w:p>
          <w:p w:rsidR="00152E28" w:rsidRPr="000E329E" w:rsidRDefault="00152E28">
            <w:pPr>
              <w:autoSpaceDE w:val="0"/>
              <w:autoSpaceDN w:val="0"/>
              <w:adjustRightInd w:val="0"/>
              <w:rPr>
                <w:rFonts w:eastAsia="Calibri"/>
                <w:szCs w:val="22"/>
                <w:lang w:eastAsia="en-US"/>
              </w:rPr>
            </w:pPr>
            <w:r w:rsidRPr="000E329E">
              <w:rPr>
                <w:rFonts w:eastAsia="Calibri"/>
              </w:rPr>
              <w:t xml:space="preserve">- vážit si materiálních a duchovních hodnot </w:t>
            </w:r>
          </w:p>
        </w:tc>
      </w:tr>
      <w:tr w:rsidR="00152E28" w:rsidRPr="000E329E" w:rsidTr="001B6ABB">
        <w:tc>
          <w:tcPr>
            <w:tcW w:w="710" w:type="dxa"/>
            <w:tcBorders>
              <w:top w:val="nil"/>
              <w:left w:val="single" w:sz="18" w:space="0" w:color="auto"/>
              <w:bottom w:val="nil"/>
              <w:right w:val="nil"/>
            </w:tcBorders>
            <w:hideMark/>
          </w:tcPr>
          <w:p w:rsidR="00152E28" w:rsidRPr="000E329E" w:rsidRDefault="00152E28">
            <w:pPr>
              <w:jc w:val="right"/>
            </w:pPr>
            <w:r w:rsidRPr="000E329E">
              <w:t>-</w:t>
            </w:r>
          </w:p>
        </w:tc>
        <w:tc>
          <w:tcPr>
            <w:tcW w:w="8930" w:type="dxa"/>
            <w:tcBorders>
              <w:top w:val="nil"/>
              <w:left w:val="nil"/>
              <w:bottom w:val="nil"/>
              <w:right w:val="single" w:sz="18" w:space="0" w:color="auto"/>
            </w:tcBorders>
            <w:hideMark/>
          </w:tcPr>
          <w:p w:rsidR="00152E28" w:rsidRPr="000E329E" w:rsidRDefault="00152E28">
            <w:pPr>
              <w:autoSpaceDE w:val="0"/>
              <w:autoSpaceDN w:val="0"/>
              <w:adjustRightInd w:val="0"/>
              <w:rPr>
                <w:rFonts w:eastAsia="Calibri"/>
              </w:rPr>
            </w:pPr>
            <w:r w:rsidRPr="000E329E">
              <w:rPr>
                <w:rFonts w:eastAsia="Calibri"/>
                <w:b/>
                <w:bCs/>
              </w:rPr>
              <w:t xml:space="preserve">Člověk a životní prostředí </w:t>
            </w:r>
          </w:p>
          <w:p w:rsidR="00152E28" w:rsidRPr="000E329E" w:rsidRDefault="00152E28">
            <w:pPr>
              <w:autoSpaceDE w:val="0"/>
              <w:autoSpaceDN w:val="0"/>
              <w:adjustRightInd w:val="0"/>
              <w:rPr>
                <w:rFonts w:eastAsia="Calibri"/>
              </w:rPr>
            </w:pPr>
            <w:r w:rsidRPr="000E329E">
              <w:rPr>
                <w:rFonts w:eastAsia="Calibri"/>
              </w:rPr>
              <w:t>- nacházet rovnováhu mezi kvalitou životního prostředí a snahou o dosažení maximálního zisku</w:t>
            </w:r>
          </w:p>
          <w:p w:rsidR="00152E28" w:rsidRPr="000E329E" w:rsidRDefault="00152E28">
            <w:pPr>
              <w:autoSpaceDE w:val="0"/>
              <w:autoSpaceDN w:val="0"/>
              <w:adjustRightInd w:val="0"/>
              <w:rPr>
                <w:rFonts w:asciiTheme="minorHAnsi" w:eastAsiaTheme="minorHAnsi" w:hAnsiTheme="minorHAnsi" w:cstheme="minorBidi"/>
              </w:rPr>
            </w:pPr>
            <w:r w:rsidRPr="000E329E">
              <w:rPr>
                <w:rFonts w:eastAsia="Calibri"/>
              </w:rPr>
              <w:t xml:space="preserve">- </w:t>
            </w:r>
            <w:r w:rsidRPr="000E329E">
              <w:t>respektování principů udržitelného rozvoje</w:t>
            </w:r>
          </w:p>
          <w:p w:rsidR="00152E28" w:rsidRPr="000E329E" w:rsidRDefault="00152E28">
            <w:pPr>
              <w:autoSpaceDE w:val="0"/>
              <w:autoSpaceDN w:val="0"/>
              <w:adjustRightInd w:val="0"/>
            </w:pPr>
            <w:r w:rsidRPr="000E329E">
              <w:t>- přehled o používaných technologických, ekonomických a právních nástrojích pro zajištění udržitelného rozvoje</w:t>
            </w:r>
          </w:p>
          <w:p w:rsidR="00152E28" w:rsidRPr="000E329E" w:rsidRDefault="00152E28">
            <w:pPr>
              <w:autoSpaceDE w:val="0"/>
              <w:autoSpaceDN w:val="0"/>
              <w:adjustRightInd w:val="0"/>
              <w:rPr>
                <w:rFonts w:eastAsia="Calibri"/>
                <w:szCs w:val="22"/>
                <w:lang w:eastAsia="en-US"/>
              </w:rPr>
            </w:pPr>
            <w:r w:rsidRPr="000E329E">
              <w:t>- aktivní podíl a vlastní odpovědnost na řešení environmentálních problémů</w:t>
            </w:r>
          </w:p>
        </w:tc>
      </w:tr>
      <w:tr w:rsidR="00152E28" w:rsidRPr="000E329E" w:rsidTr="001B6ABB">
        <w:tc>
          <w:tcPr>
            <w:tcW w:w="710"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8930" w:type="dxa"/>
            <w:tcBorders>
              <w:top w:val="nil"/>
              <w:left w:val="nil"/>
              <w:bottom w:val="single" w:sz="18" w:space="0" w:color="auto"/>
              <w:right w:val="single" w:sz="18" w:space="0" w:color="auto"/>
            </w:tcBorders>
          </w:tcPr>
          <w:p w:rsidR="00152E28" w:rsidRPr="000E329E" w:rsidRDefault="00152E28">
            <w:pPr>
              <w:autoSpaceDE w:val="0"/>
              <w:autoSpaceDN w:val="0"/>
              <w:adjustRightInd w:val="0"/>
              <w:rPr>
                <w:rFonts w:eastAsia="Calibri"/>
              </w:rPr>
            </w:pPr>
            <w:r w:rsidRPr="000E329E">
              <w:rPr>
                <w:rFonts w:eastAsia="Calibri"/>
                <w:b/>
                <w:bCs/>
              </w:rPr>
              <w:t xml:space="preserve">Informační a komunikační technologie </w:t>
            </w:r>
          </w:p>
          <w:p w:rsidR="00152E28" w:rsidRPr="000E329E" w:rsidRDefault="00152E28">
            <w:pPr>
              <w:autoSpaceDE w:val="0"/>
              <w:autoSpaceDN w:val="0"/>
              <w:adjustRightInd w:val="0"/>
              <w:spacing w:after="58"/>
              <w:rPr>
                <w:rFonts w:eastAsia="Calibri"/>
              </w:rPr>
            </w:pPr>
            <w:r w:rsidRPr="000E329E">
              <w:rPr>
                <w:rFonts w:eastAsia="Calibri"/>
              </w:rPr>
              <w:t xml:space="preserve">- </w:t>
            </w:r>
            <w:r w:rsidRPr="000E329E">
              <w:t>využití prvků moderních informačních a komunikačních technologií</w:t>
            </w:r>
          </w:p>
          <w:p w:rsidR="00152E28" w:rsidRPr="000E329E" w:rsidRDefault="00152E28">
            <w:pPr>
              <w:autoSpaceDE w:val="0"/>
              <w:autoSpaceDN w:val="0"/>
              <w:adjustRightInd w:val="0"/>
              <w:spacing w:after="58"/>
              <w:rPr>
                <w:rFonts w:eastAsia="Calibri"/>
              </w:rPr>
            </w:pPr>
            <w:r w:rsidRPr="000E329E">
              <w:rPr>
                <w:rFonts w:eastAsia="Calibri"/>
              </w:rPr>
              <w:t xml:space="preserve">- </w:t>
            </w:r>
            <w:r w:rsidRPr="000E329E">
              <w:t>vyhledávání, zpracování a uchování informací</w:t>
            </w:r>
          </w:p>
          <w:p w:rsidR="00152E28" w:rsidRPr="000E329E" w:rsidRDefault="00152E28">
            <w:pPr>
              <w:autoSpaceDE w:val="0"/>
              <w:autoSpaceDN w:val="0"/>
              <w:adjustRightInd w:val="0"/>
              <w:spacing w:after="58"/>
              <w:rPr>
                <w:rFonts w:eastAsia="Calibri"/>
              </w:rPr>
            </w:pPr>
            <w:r w:rsidRPr="000E329E">
              <w:rPr>
                <w:rFonts w:eastAsia="Calibri"/>
              </w:rPr>
              <w:t xml:space="preserve">- správné předávání informací </w:t>
            </w:r>
          </w:p>
          <w:p w:rsidR="00152E28" w:rsidRPr="000E329E" w:rsidRDefault="00152E28">
            <w:pPr>
              <w:autoSpaceDE w:val="0"/>
              <w:autoSpaceDN w:val="0"/>
              <w:adjustRightInd w:val="0"/>
              <w:spacing w:after="58"/>
              <w:rPr>
                <w:rFonts w:eastAsia="Calibri"/>
                <w:szCs w:val="22"/>
                <w:lang w:eastAsia="en-US"/>
              </w:rPr>
            </w:pPr>
          </w:p>
        </w:tc>
      </w:tr>
    </w:tbl>
    <w:p w:rsidR="00152E28" w:rsidRPr="000E329E" w:rsidRDefault="00152E28" w:rsidP="00152E28">
      <w:pPr>
        <w:spacing w:before="240" w:after="240"/>
        <w:rPr>
          <w:rFonts w:ascii="Arial" w:hAnsi="Arial"/>
          <w:b/>
          <w:sz w:val="24"/>
        </w:rPr>
      </w:pPr>
      <w:r w:rsidRPr="000E329E">
        <w:rPr>
          <w:rFonts w:ascii="Arial" w:hAnsi="Arial"/>
          <w:b/>
          <w:sz w:val="24"/>
        </w:rPr>
        <w:t>Doporučená literatura</w:t>
      </w:r>
    </w:p>
    <w:tbl>
      <w:tblPr>
        <w:tblW w:w="9640" w:type="dxa"/>
        <w:tblInd w:w="-307" w:type="dxa"/>
        <w:tblBorders>
          <w:top w:val="single" w:sz="18" w:space="0" w:color="auto"/>
          <w:left w:val="single" w:sz="18" w:space="0" w:color="auto"/>
          <w:bottom w:val="single" w:sz="18" w:space="0" w:color="auto"/>
          <w:right w:val="single" w:sz="18" w:space="0" w:color="auto"/>
          <w:insideV w:val="single" w:sz="2" w:space="0" w:color="auto"/>
        </w:tblBorders>
        <w:tblLook w:val="01E0" w:firstRow="1" w:lastRow="1" w:firstColumn="1" w:lastColumn="1" w:noHBand="0" w:noVBand="0"/>
      </w:tblPr>
      <w:tblGrid>
        <w:gridCol w:w="9640"/>
      </w:tblGrid>
      <w:tr w:rsidR="000E329E" w:rsidRPr="000E329E" w:rsidTr="001B6ABB">
        <w:tc>
          <w:tcPr>
            <w:tcW w:w="9640" w:type="dxa"/>
            <w:tcBorders>
              <w:top w:val="single" w:sz="18" w:space="0" w:color="auto"/>
              <w:left w:val="single" w:sz="18" w:space="0" w:color="auto"/>
              <w:bottom w:val="nil"/>
              <w:right w:val="single" w:sz="18" w:space="0" w:color="auto"/>
            </w:tcBorders>
            <w:shd w:val="clear" w:color="auto" w:fill="auto"/>
            <w:vAlign w:val="center"/>
            <w:hideMark/>
          </w:tcPr>
          <w:p w:rsidR="00F56E89" w:rsidRPr="000E329E" w:rsidRDefault="00F56E89" w:rsidP="00F56E89">
            <w:pPr>
              <w:spacing w:line="276" w:lineRule="auto"/>
              <w:jc w:val="both"/>
              <w:rPr>
                <w:szCs w:val="22"/>
                <w:lang w:eastAsia="en-US"/>
              </w:rPr>
            </w:pPr>
            <w:r w:rsidRPr="000E329E">
              <w:rPr>
                <w:szCs w:val="22"/>
                <w:lang w:eastAsia="en-US"/>
              </w:rPr>
              <w:t xml:space="preserve">CHROMÁ, D. a kol. </w:t>
            </w:r>
            <w:r w:rsidRPr="000E329E">
              <w:rPr>
                <w:b/>
                <w:i/>
                <w:szCs w:val="22"/>
                <w:lang w:eastAsia="en-US"/>
              </w:rPr>
              <w:t>Ekonomika- ekonomická a finanční gramotnost pro střední školy</w:t>
            </w:r>
            <w:r w:rsidRPr="000E329E">
              <w:rPr>
                <w:szCs w:val="22"/>
                <w:lang w:eastAsia="en-US"/>
              </w:rPr>
              <w:t>. Praha: EDUKO, 2018. ISBN 978-80-88057-50-5</w:t>
            </w:r>
          </w:p>
          <w:p w:rsidR="00F56E89" w:rsidRPr="000E329E" w:rsidRDefault="00F56E89" w:rsidP="00F56E89">
            <w:pPr>
              <w:spacing w:line="276" w:lineRule="auto"/>
              <w:jc w:val="both"/>
              <w:rPr>
                <w:szCs w:val="22"/>
                <w:lang w:eastAsia="en-US"/>
              </w:rPr>
            </w:pPr>
            <w:r w:rsidRPr="000E329E">
              <w:rPr>
                <w:szCs w:val="22"/>
                <w:lang w:eastAsia="en-US"/>
              </w:rPr>
              <w:t xml:space="preserve">PORVICHOVÁ. J. </w:t>
            </w:r>
            <w:r w:rsidRPr="000E329E">
              <w:rPr>
                <w:b/>
                <w:i/>
                <w:szCs w:val="22"/>
                <w:lang w:eastAsia="en-US"/>
              </w:rPr>
              <w:t>Ekonomika pro SOU a SOŠ</w:t>
            </w:r>
            <w:r w:rsidRPr="000E329E">
              <w:rPr>
                <w:i/>
                <w:szCs w:val="22"/>
                <w:lang w:eastAsia="en-US"/>
              </w:rPr>
              <w:t xml:space="preserve">. </w:t>
            </w:r>
            <w:r w:rsidRPr="000E329E">
              <w:rPr>
                <w:szCs w:val="22"/>
                <w:lang w:eastAsia="en-US"/>
              </w:rPr>
              <w:t>Praha:</w:t>
            </w:r>
            <w:r w:rsidRPr="000E329E">
              <w:rPr>
                <w:i/>
                <w:szCs w:val="22"/>
                <w:lang w:eastAsia="en-US"/>
              </w:rPr>
              <w:t xml:space="preserve"> </w:t>
            </w:r>
            <w:r w:rsidRPr="000E329E">
              <w:rPr>
                <w:szCs w:val="22"/>
                <w:lang w:eastAsia="en-US"/>
              </w:rPr>
              <w:t>EDUKO</w:t>
            </w:r>
            <w:r w:rsidRPr="000E329E">
              <w:rPr>
                <w:i/>
                <w:szCs w:val="22"/>
                <w:lang w:eastAsia="en-US"/>
              </w:rPr>
              <w:t xml:space="preserve">, </w:t>
            </w:r>
            <w:r w:rsidRPr="000E329E">
              <w:rPr>
                <w:szCs w:val="22"/>
                <w:lang w:eastAsia="en-US"/>
              </w:rPr>
              <w:t xml:space="preserve">2020. ISBN </w:t>
            </w:r>
            <w:r w:rsidRPr="000E329E">
              <w:rPr>
                <w:sz w:val="20"/>
                <w:szCs w:val="22"/>
                <w:lang w:eastAsia="en-US"/>
              </w:rPr>
              <w:t>978-8088057-69-7.</w:t>
            </w:r>
          </w:p>
        </w:tc>
      </w:tr>
      <w:tr w:rsidR="000E329E" w:rsidRPr="000E329E" w:rsidTr="001B6ABB">
        <w:tc>
          <w:tcPr>
            <w:tcW w:w="9640" w:type="dxa"/>
            <w:tcBorders>
              <w:top w:val="nil"/>
              <w:left w:val="single" w:sz="18" w:space="0" w:color="auto"/>
              <w:bottom w:val="nil"/>
              <w:right w:val="single" w:sz="18" w:space="0" w:color="auto"/>
            </w:tcBorders>
            <w:shd w:val="clear" w:color="auto" w:fill="auto"/>
            <w:vAlign w:val="center"/>
            <w:hideMark/>
          </w:tcPr>
          <w:p w:rsidR="00F56E89" w:rsidRPr="000E329E" w:rsidRDefault="00F56E89" w:rsidP="00F56E89">
            <w:pPr>
              <w:spacing w:line="276" w:lineRule="auto"/>
              <w:jc w:val="both"/>
              <w:rPr>
                <w:szCs w:val="22"/>
                <w:lang w:eastAsia="en-US"/>
              </w:rPr>
            </w:pPr>
            <w:r w:rsidRPr="000E329E">
              <w:rPr>
                <w:szCs w:val="22"/>
                <w:lang w:eastAsia="en-US"/>
              </w:rPr>
              <w:t xml:space="preserve">ŠVARCOVÁ, J. a kol. </w:t>
            </w:r>
            <w:r w:rsidRPr="000E329E">
              <w:rPr>
                <w:b/>
                <w:i/>
                <w:szCs w:val="22"/>
                <w:lang w:eastAsia="en-US"/>
              </w:rPr>
              <w:t>Ekonomie – stručný přehled</w:t>
            </w:r>
            <w:r w:rsidRPr="000E329E">
              <w:rPr>
                <w:b/>
                <w:szCs w:val="22"/>
                <w:lang w:eastAsia="en-US"/>
              </w:rPr>
              <w:t>.</w:t>
            </w:r>
            <w:r w:rsidRPr="000E329E">
              <w:rPr>
                <w:i/>
                <w:szCs w:val="22"/>
                <w:lang w:eastAsia="en-US"/>
              </w:rPr>
              <w:t xml:space="preserve"> </w:t>
            </w:r>
            <w:r w:rsidRPr="000E329E">
              <w:rPr>
                <w:szCs w:val="22"/>
                <w:lang w:eastAsia="en-US"/>
              </w:rPr>
              <w:t xml:space="preserve">Zlín: CEED, 2019. ISBN </w:t>
            </w:r>
            <w:r w:rsidRPr="000E329E">
              <w:rPr>
                <w:rFonts w:asciiTheme="minorHAnsi" w:eastAsiaTheme="minorHAnsi" w:hAnsiTheme="minorHAnsi" w:cstheme="minorBidi"/>
                <w:sz w:val="20"/>
                <w:szCs w:val="22"/>
                <w:lang w:eastAsia="en-US"/>
              </w:rPr>
              <w:t>978-80-87301-25-8</w:t>
            </w:r>
            <w:r w:rsidRPr="000E329E">
              <w:rPr>
                <w:sz w:val="20"/>
                <w:szCs w:val="22"/>
                <w:lang w:eastAsia="en-US"/>
              </w:rPr>
              <w:t xml:space="preserve">. </w:t>
            </w:r>
          </w:p>
        </w:tc>
      </w:tr>
      <w:tr w:rsidR="000E329E" w:rsidRPr="000E329E" w:rsidTr="001B6ABB">
        <w:tc>
          <w:tcPr>
            <w:tcW w:w="9640" w:type="dxa"/>
            <w:tcBorders>
              <w:top w:val="nil"/>
              <w:left w:val="single" w:sz="18" w:space="0" w:color="auto"/>
              <w:bottom w:val="nil"/>
              <w:right w:val="single" w:sz="18" w:space="0" w:color="auto"/>
            </w:tcBorders>
            <w:vAlign w:val="center"/>
            <w:hideMark/>
          </w:tcPr>
          <w:p w:rsidR="00152E28" w:rsidRPr="000E329E" w:rsidRDefault="00152E28">
            <w:pPr>
              <w:rPr>
                <w:b/>
                <w:szCs w:val="22"/>
                <w:u w:val="single"/>
              </w:rPr>
            </w:pPr>
            <w:r w:rsidRPr="000E329E">
              <w:rPr>
                <w:b/>
                <w:u w:val="single"/>
              </w:rPr>
              <w:t>Základní právní normy:</w:t>
            </w:r>
          </w:p>
        </w:tc>
      </w:tr>
      <w:tr w:rsidR="000E329E" w:rsidRPr="000E329E" w:rsidTr="001B6ABB">
        <w:tc>
          <w:tcPr>
            <w:tcW w:w="9640" w:type="dxa"/>
            <w:tcBorders>
              <w:top w:val="nil"/>
              <w:left w:val="single" w:sz="18" w:space="0" w:color="auto"/>
              <w:bottom w:val="single" w:sz="18" w:space="0" w:color="auto"/>
              <w:right w:val="single" w:sz="18" w:space="0" w:color="auto"/>
            </w:tcBorders>
            <w:vAlign w:val="center"/>
            <w:hideMark/>
          </w:tcPr>
          <w:p w:rsidR="00152E28" w:rsidRPr="000E329E" w:rsidRDefault="00152E28" w:rsidP="00F56E89">
            <w:pPr>
              <w:rPr>
                <w:szCs w:val="22"/>
              </w:rPr>
            </w:pPr>
            <w:r w:rsidRPr="000E329E">
              <w:t xml:space="preserve">Zákon o obchodních korporacích, </w:t>
            </w:r>
            <w:r w:rsidR="00F56E89" w:rsidRPr="000E329E">
              <w:t>Zákoník práce</w:t>
            </w:r>
            <w:r w:rsidRPr="000E329E">
              <w:t>, Živnostenský zákon</w:t>
            </w:r>
            <w:r w:rsidR="00F56E89" w:rsidRPr="000E329E">
              <w:t>, Daňové zákony.</w:t>
            </w:r>
          </w:p>
        </w:tc>
      </w:tr>
    </w:tbl>
    <w:p w:rsidR="00152E28" w:rsidRPr="000E329E" w:rsidRDefault="00152E28">
      <w:pPr>
        <w:rPr>
          <w:rFonts w:ascii="Arial" w:hAnsi="Arial" w:cs="Arial"/>
          <w:b/>
        </w:rPr>
      </w:pPr>
      <w:r w:rsidRPr="000E329E">
        <w:rPr>
          <w:rFonts w:ascii="Arial" w:hAnsi="Arial" w:cs="Arial"/>
          <w:b/>
        </w:rPr>
        <w:br w:type="page"/>
      </w:r>
    </w:p>
    <w:p w:rsidR="00152E28" w:rsidRPr="000E329E" w:rsidRDefault="00152E28" w:rsidP="00152E28">
      <w:pPr>
        <w:spacing w:before="240" w:after="240"/>
        <w:rPr>
          <w:rFonts w:ascii="Arial" w:hAnsi="Arial" w:cs="Arial"/>
          <w:b/>
          <w:sz w:val="24"/>
        </w:rPr>
      </w:pPr>
      <w:r w:rsidRPr="000E329E">
        <w:rPr>
          <w:rFonts w:ascii="Arial" w:hAnsi="Arial" w:cs="Arial"/>
          <w:b/>
          <w:sz w:val="24"/>
        </w:rPr>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628"/>
        <w:gridCol w:w="755"/>
        <w:gridCol w:w="4257"/>
      </w:tblGrid>
      <w:tr w:rsidR="00152E28" w:rsidRPr="000E329E" w:rsidTr="00BF5CC1">
        <w:tc>
          <w:tcPr>
            <w:tcW w:w="4629" w:type="dxa"/>
            <w:tcBorders>
              <w:top w:val="single" w:sz="18" w:space="0" w:color="auto"/>
              <w:left w:val="single" w:sz="18" w:space="0" w:color="auto"/>
              <w:bottom w:val="single" w:sz="12" w:space="0" w:color="auto"/>
              <w:right w:val="single" w:sz="12" w:space="0" w:color="auto"/>
            </w:tcBorders>
            <w:vAlign w:val="center"/>
            <w:hideMark/>
          </w:tcPr>
          <w:p w:rsidR="00152E28" w:rsidRPr="000E329E" w:rsidRDefault="00152E28">
            <w:pPr>
              <w:jc w:val="center"/>
              <w:rPr>
                <w:b/>
              </w:rPr>
            </w:pPr>
            <w:r w:rsidRPr="000E329E">
              <w:rPr>
                <w:b/>
              </w:rPr>
              <w:t>Výsledky vzdělávání</w:t>
            </w:r>
          </w:p>
        </w:tc>
        <w:tc>
          <w:tcPr>
            <w:tcW w:w="753" w:type="dxa"/>
            <w:tcBorders>
              <w:top w:val="single" w:sz="18" w:space="0" w:color="auto"/>
              <w:left w:val="single" w:sz="12" w:space="0" w:color="auto"/>
              <w:bottom w:val="single" w:sz="12" w:space="0" w:color="auto"/>
              <w:right w:val="single" w:sz="12" w:space="0" w:color="auto"/>
            </w:tcBorders>
            <w:vAlign w:val="center"/>
            <w:hideMark/>
          </w:tcPr>
          <w:p w:rsidR="00152E28" w:rsidRPr="000E329E" w:rsidRDefault="00152E28">
            <w:pPr>
              <w:jc w:val="center"/>
              <w:rPr>
                <w:b/>
              </w:rPr>
            </w:pPr>
            <w:r w:rsidRPr="000E329E">
              <w:rPr>
                <w:b/>
              </w:rPr>
              <w:t>Počet hodin</w:t>
            </w:r>
          </w:p>
        </w:tc>
        <w:tc>
          <w:tcPr>
            <w:tcW w:w="4258" w:type="dxa"/>
            <w:tcBorders>
              <w:top w:val="single" w:sz="18" w:space="0" w:color="auto"/>
              <w:left w:val="single" w:sz="12" w:space="0" w:color="auto"/>
              <w:bottom w:val="single" w:sz="12" w:space="0" w:color="auto"/>
              <w:right w:val="single" w:sz="18" w:space="0" w:color="auto"/>
            </w:tcBorders>
            <w:vAlign w:val="center"/>
            <w:hideMark/>
          </w:tcPr>
          <w:p w:rsidR="00152E28" w:rsidRPr="000E329E" w:rsidRDefault="00152E28">
            <w:pPr>
              <w:jc w:val="center"/>
              <w:rPr>
                <w:b/>
              </w:rPr>
            </w:pPr>
            <w:r w:rsidRPr="000E329E">
              <w:rPr>
                <w:b/>
              </w:rPr>
              <w:t>Tematický celek</w:t>
            </w:r>
          </w:p>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152E28" w:rsidRPr="000E329E" w:rsidRDefault="00152E28">
            <w:pPr>
              <w:rPr>
                <w:b/>
              </w:rPr>
            </w:pPr>
            <w:r w:rsidRPr="000E329E">
              <w:rPr>
                <w:b/>
              </w:rPr>
              <w:t>Žák:</w:t>
            </w:r>
          </w:p>
        </w:tc>
        <w:tc>
          <w:tcPr>
            <w:tcW w:w="753" w:type="dxa"/>
            <w:tcBorders>
              <w:top w:val="single" w:sz="12" w:space="0" w:color="auto"/>
              <w:left w:val="single" w:sz="12" w:space="0" w:color="auto"/>
              <w:bottom w:val="single" w:sz="12" w:space="0" w:color="auto"/>
              <w:right w:val="single" w:sz="12" w:space="0" w:color="auto"/>
            </w:tcBorders>
            <w:vAlign w:val="bottom"/>
            <w:hideMark/>
          </w:tcPr>
          <w:p w:rsidR="00152E28" w:rsidRPr="000E329E" w:rsidRDefault="00152E28" w:rsidP="009622BC">
            <w:pPr>
              <w:jc w:val="center"/>
              <w:rPr>
                <w:b/>
              </w:rPr>
            </w:pPr>
            <w:r w:rsidRPr="000E329E">
              <w:rPr>
                <w:b/>
              </w:rPr>
              <w:t>19</w:t>
            </w:r>
            <w:r w:rsidR="009622BC" w:rsidRPr="000E329E">
              <w:rPr>
                <w:b/>
              </w:rPr>
              <w:t>2</w:t>
            </w:r>
          </w:p>
        </w:tc>
        <w:tc>
          <w:tcPr>
            <w:tcW w:w="4258" w:type="dxa"/>
            <w:tcBorders>
              <w:top w:val="single" w:sz="12" w:space="0" w:color="auto"/>
              <w:left w:val="single" w:sz="12" w:space="0" w:color="auto"/>
              <w:bottom w:val="single" w:sz="12" w:space="0" w:color="auto"/>
              <w:right w:val="single" w:sz="18" w:space="0" w:color="auto"/>
            </w:tcBorders>
            <w:vAlign w:val="center"/>
          </w:tcPr>
          <w:p w:rsidR="00152E28" w:rsidRPr="000E329E" w:rsidRDefault="00152E28">
            <w:pPr>
              <w:rPr>
                <w:b/>
              </w:rPr>
            </w:pPr>
          </w:p>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152E28" w:rsidRPr="000E329E" w:rsidRDefault="00152E28" w:rsidP="00D265CC">
            <w:pPr>
              <w:numPr>
                <w:ilvl w:val="0"/>
                <w:numId w:val="26"/>
              </w:numPr>
              <w:tabs>
                <w:tab w:val="num" w:pos="502"/>
              </w:tabs>
              <w:ind w:left="502"/>
            </w:pPr>
            <w:r w:rsidRPr="000E329E">
              <w:t>vysvětluje základní pojmy  – potřeby, statky, služby</w:t>
            </w:r>
          </w:p>
          <w:p w:rsidR="00152E28" w:rsidRPr="000E329E" w:rsidRDefault="00152E28" w:rsidP="00D265CC">
            <w:pPr>
              <w:numPr>
                <w:ilvl w:val="0"/>
                <w:numId w:val="26"/>
              </w:numPr>
              <w:tabs>
                <w:tab w:val="num" w:pos="502"/>
              </w:tabs>
              <w:ind w:left="502"/>
            </w:pPr>
            <w:r w:rsidRPr="000E329E">
              <w:t>charakterizuje výrobu a definuje výrobní faktory</w:t>
            </w:r>
          </w:p>
          <w:p w:rsidR="00152E28" w:rsidRPr="000E329E" w:rsidRDefault="00152E28" w:rsidP="00D265CC">
            <w:pPr>
              <w:numPr>
                <w:ilvl w:val="0"/>
                <w:numId w:val="26"/>
              </w:numPr>
              <w:tabs>
                <w:tab w:val="num" w:pos="502"/>
              </w:tabs>
              <w:ind w:left="502"/>
            </w:pPr>
            <w:r w:rsidRPr="000E329E">
              <w:t>charakterizuje hospodářský proces a jeho fáze (výroba, rozdělování, směna, spotřeba)</w:t>
            </w:r>
          </w:p>
          <w:p w:rsidR="00152E28" w:rsidRPr="000E329E" w:rsidRDefault="00152E28" w:rsidP="00D265CC">
            <w:pPr>
              <w:numPr>
                <w:ilvl w:val="0"/>
                <w:numId w:val="26"/>
              </w:numPr>
              <w:tabs>
                <w:tab w:val="num" w:pos="502"/>
              </w:tabs>
              <w:ind w:left="502"/>
            </w:pPr>
            <w:r w:rsidRPr="000E329E">
              <w:t>definuje podstatu trhu</w:t>
            </w:r>
          </w:p>
          <w:p w:rsidR="00152E28" w:rsidRPr="000E329E" w:rsidRDefault="00152E28" w:rsidP="00D265CC">
            <w:pPr>
              <w:numPr>
                <w:ilvl w:val="0"/>
                <w:numId w:val="26"/>
              </w:numPr>
              <w:tabs>
                <w:tab w:val="num" w:pos="502"/>
              </w:tabs>
              <w:ind w:left="502"/>
            </w:pPr>
            <w:r w:rsidRPr="000E329E">
              <w:t xml:space="preserve">objasňuje rozdíly mezi </w:t>
            </w:r>
            <w:r w:rsidR="00F56E89" w:rsidRPr="000E329E">
              <w:t>N</w:t>
            </w:r>
            <w:r w:rsidRPr="000E329E">
              <w:t xml:space="preserve"> a </w:t>
            </w:r>
            <w:r w:rsidR="00F56E89" w:rsidRPr="000E329E">
              <w:t>P</w:t>
            </w:r>
          </w:p>
          <w:p w:rsidR="00F56E89" w:rsidRPr="000E329E" w:rsidRDefault="00F56E89" w:rsidP="00D265CC">
            <w:pPr>
              <w:numPr>
                <w:ilvl w:val="0"/>
                <w:numId w:val="26"/>
              </w:numPr>
              <w:tabs>
                <w:tab w:val="num" w:pos="502"/>
              </w:tabs>
              <w:ind w:left="502"/>
            </w:pPr>
            <w:r w:rsidRPr="000E329E">
              <w:t>posoudí správně vliv ceny na N a P</w:t>
            </w:r>
          </w:p>
          <w:p w:rsidR="00152E28" w:rsidRPr="000E329E" w:rsidRDefault="00152E28" w:rsidP="00D265CC">
            <w:pPr>
              <w:numPr>
                <w:ilvl w:val="0"/>
                <w:numId w:val="26"/>
              </w:numPr>
              <w:tabs>
                <w:tab w:val="num" w:pos="502"/>
              </w:tabs>
              <w:ind w:left="502"/>
            </w:pPr>
            <w:r w:rsidRPr="000E329E">
              <w:t>na příkladech vysvětlí zákony trhu</w:t>
            </w:r>
          </w:p>
          <w:p w:rsidR="00152E28" w:rsidRPr="000E329E" w:rsidRDefault="00152E28" w:rsidP="00D265CC">
            <w:pPr>
              <w:numPr>
                <w:ilvl w:val="0"/>
                <w:numId w:val="26"/>
              </w:numPr>
              <w:tabs>
                <w:tab w:val="num" w:pos="502"/>
              </w:tabs>
              <w:ind w:left="502"/>
            </w:pPr>
            <w:r w:rsidRPr="000E329E">
              <w:t>objasňuje postupný vývoj peněz</w:t>
            </w:r>
          </w:p>
          <w:p w:rsidR="00152E28" w:rsidRPr="000E329E" w:rsidRDefault="00152E28" w:rsidP="00D265CC">
            <w:pPr>
              <w:numPr>
                <w:ilvl w:val="0"/>
                <w:numId w:val="26"/>
              </w:numPr>
              <w:tabs>
                <w:tab w:val="num" w:pos="502"/>
              </w:tabs>
              <w:ind w:left="502"/>
            </w:pPr>
            <w:r w:rsidRPr="000E329E">
              <w:t>vysvětluje pojem tržní mechanismus</w:t>
            </w:r>
          </w:p>
          <w:p w:rsidR="00152E28" w:rsidRPr="000E329E" w:rsidRDefault="00152E28" w:rsidP="00D265CC">
            <w:pPr>
              <w:numPr>
                <w:ilvl w:val="0"/>
                <w:numId w:val="26"/>
              </w:numPr>
              <w:tabs>
                <w:tab w:val="num" w:pos="502"/>
              </w:tabs>
              <w:ind w:left="502"/>
            </w:pPr>
            <w:r w:rsidRPr="000E329E">
              <w:t>rozezná a objasní funkce peněz</w:t>
            </w:r>
          </w:p>
        </w:tc>
        <w:tc>
          <w:tcPr>
            <w:tcW w:w="753"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258" w:type="dxa"/>
            <w:tcBorders>
              <w:top w:val="single" w:sz="12" w:space="0" w:color="auto"/>
              <w:left w:val="single" w:sz="12" w:space="0" w:color="auto"/>
              <w:bottom w:val="single" w:sz="12" w:space="0" w:color="auto"/>
              <w:right w:val="single" w:sz="18" w:space="0" w:color="auto"/>
            </w:tcBorders>
            <w:vAlign w:val="center"/>
          </w:tcPr>
          <w:p w:rsidR="00152E28" w:rsidRPr="000E329E" w:rsidRDefault="00152E28">
            <w:pPr>
              <w:rPr>
                <w:b/>
              </w:rPr>
            </w:pPr>
            <w:r w:rsidRPr="000E329E">
              <w:rPr>
                <w:b/>
              </w:rPr>
              <w:t>1. Tržní ekonomika</w:t>
            </w:r>
          </w:p>
          <w:p w:rsidR="00152E28" w:rsidRPr="000E329E" w:rsidRDefault="00152E28" w:rsidP="00D265CC">
            <w:pPr>
              <w:numPr>
                <w:ilvl w:val="0"/>
                <w:numId w:val="26"/>
              </w:numPr>
              <w:tabs>
                <w:tab w:val="num" w:pos="502"/>
              </w:tabs>
              <w:ind w:left="502"/>
            </w:pPr>
            <w:r w:rsidRPr="000E329E">
              <w:t>základní ekonomické pojmy</w:t>
            </w:r>
          </w:p>
          <w:p w:rsidR="00152E28" w:rsidRPr="000E329E" w:rsidRDefault="00152E28" w:rsidP="00D265CC">
            <w:pPr>
              <w:numPr>
                <w:ilvl w:val="0"/>
                <w:numId w:val="26"/>
              </w:numPr>
              <w:tabs>
                <w:tab w:val="num" w:pos="502"/>
              </w:tabs>
              <w:ind w:left="502"/>
            </w:pPr>
            <w:r w:rsidRPr="000E329E">
              <w:t>trh, poptávka, nabídka</w:t>
            </w:r>
          </w:p>
          <w:p w:rsidR="00152E28" w:rsidRPr="000E329E" w:rsidRDefault="00152E28" w:rsidP="00D265CC">
            <w:pPr>
              <w:numPr>
                <w:ilvl w:val="0"/>
                <w:numId w:val="26"/>
              </w:numPr>
              <w:tabs>
                <w:tab w:val="num" w:pos="502"/>
              </w:tabs>
              <w:ind w:left="502"/>
            </w:pPr>
            <w:r w:rsidRPr="000E329E">
              <w:t>podstata fungování trhu</w:t>
            </w:r>
          </w:p>
          <w:p w:rsidR="00152E28" w:rsidRPr="000E329E" w:rsidRDefault="00152E28" w:rsidP="00D265CC">
            <w:pPr>
              <w:numPr>
                <w:ilvl w:val="0"/>
                <w:numId w:val="26"/>
              </w:numPr>
              <w:tabs>
                <w:tab w:val="num" w:pos="502"/>
              </w:tabs>
              <w:ind w:left="502"/>
            </w:pPr>
            <w:r w:rsidRPr="000E329E">
              <w:t>peníze a funkce peněz</w:t>
            </w:r>
          </w:p>
          <w:p w:rsidR="00152E28" w:rsidRPr="000E329E" w:rsidRDefault="00152E28" w:rsidP="00D265CC">
            <w:pPr>
              <w:numPr>
                <w:ilvl w:val="0"/>
                <w:numId w:val="26"/>
              </w:numPr>
              <w:tabs>
                <w:tab w:val="num" w:pos="502"/>
              </w:tabs>
              <w:ind w:left="502"/>
            </w:pPr>
            <w:r w:rsidRPr="000E329E">
              <w:t>úloha státu v tržní ekonomice</w:t>
            </w:r>
          </w:p>
          <w:p w:rsidR="00152E28" w:rsidRPr="000E329E" w:rsidRDefault="00152E28" w:rsidP="00D265CC">
            <w:pPr>
              <w:numPr>
                <w:ilvl w:val="0"/>
                <w:numId w:val="26"/>
              </w:numPr>
              <w:tabs>
                <w:tab w:val="num" w:pos="502"/>
              </w:tabs>
              <w:ind w:left="502"/>
            </w:pPr>
            <w:r w:rsidRPr="000E329E">
              <w:t>cíle a nástroje hospodářské politiky</w:t>
            </w:r>
          </w:p>
          <w:p w:rsidR="00152E28" w:rsidRPr="000E329E" w:rsidRDefault="00152E28">
            <w:pPr>
              <w:tabs>
                <w:tab w:val="left" w:pos="216"/>
              </w:tabs>
            </w:pPr>
          </w:p>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152E28" w:rsidRPr="000E329E" w:rsidRDefault="00152E28" w:rsidP="00D265CC">
            <w:pPr>
              <w:numPr>
                <w:ilvl w:val="0"/>
                <w:numId w:val="26"/>
              </w:numPr>
              <w:tabs>
                <w:tab w:val="num" w:pos="502"/>
              </w:tabs>
              <w:ind w:left="502"/>
            </w:pPr>
            <w:r w:rsidRPr="000E329E">
              <w:t>objasní význam a podstatu podnikání</w:t>
            </w:r>
          </w:p>
          <w:p w:rsidR="00152E28" w:rsidRPr="000E329E" w:rsidRDefault="00152E28" w:rsidP="00D265CC">
            <w:pPr>
              <w:numPr>
                <w:ilvl w:val="0"/>
                <w:numId w:val="26"/>
              </w:numPr>
              <w:tabs>
                <w:tab w:val="num" w:pos="502"/>
              </w:tabs>
              <w:ind w:left="502"/>
            </w:pPr>
            <w:r w:rsidRPr="000E329E">
              <w:t>charakterizuje podnikání FO a PO</w:t>
            </w:r>
          </w:p>
          <w:p w:rsidR="00152E28" w:rsidRPr="000E329E" w:rsidRDefault="00F56E89" w:rsidP="00D265CC">
            <w:pPr>
              <w:numPr>
                <w:ilvl w:val="0"/>
                <w:numId w:val="26"/>
              </w:numPr>
              <w:tabs>
                <w:tab w:val="num" w:pos="502"/>
              </w:tabs>
              <w:ind w:left="502"/>
            </w:pPr>
            <w:r w:rsidRPr="000E329E">
              <w:t>p</w:t>
            </w:r>
            <w:r w:rsidR="00152E28" w:rsidRPr="000E329E">
              <w:t>oužívá Živnostenský zákon a Občanský zákoník</w:t>
            </w:r>
          </w:p>
          <w:p w:rsidR="00152E28" w:rsidRPr="000E329E" w:rsidRDefault="00152E28" w:rsidP="00D265CC">
            <w:pPr>
              <w:numPr>
                <w:ilvl w:val="0"/>
                <w:numId w:val="26"/>
              </w:numPr>
              <w:tabs>
                <w:tab w:val="num" w:pos="502"/>
              </w:tabs>
              <w:ind w:left="502"/>
            </w:pPr>
            <w:r w:rsidRPr="000E329E">
              <w:t>sestavuje podnikatelský záměr konkrétního předmětu podnikání</w:t>
            </w:r>
          </w:p>
          <w:p w:rsidR="00152E28" w:rsidRPr="000E329E" w:rsidRDefault="00152E28" w:rsidP="00D265CC">
            <w:pPr>
              <w:numPr>
                <w:ilvl w:val="0"/>
                <w:numId w:val="26"/>
              </w:numPr>
              <w:tabs>
                <w:tab w:val="num" w:pos="502"/>
              </w:tabs>
              <w:ind w:left="502"/>
            </w:pPr>
            <w:r w:rsidRPr="000E329E">
              <w:t xml:space="preserve">rozlišuje jednotlivé druhy obchodních </w:t>
            </w:r>
            <w:r w:rsidR="00F56E89" w:rsidRPr="000E329E">
              <w:t>korporací</w:t>
            </w:r>
          </w:p>
          <w:p w:rsidR="00152E28" w:rsidRPr="000E329E" w:rsidRDefault="00152E28" w:rsidP="00D265CC">
            <w:pPr>
              <w:numPr>
                <w:ilvl w:val="0"/>
                <w:numId w:val="26"/>
              </w:numPr>
              <w:tabs>
                <w:tab w:val="num" w:pos="502"/>
              </w:tabs>
              <w:ind w:left="502"/>
            </w:pPr>
            <w:r w:rsidRPr="000E329E">
              <w:t xml:space="preserve">popisuje postup založení obchodních </w:t>
            </w:r>
            <w:r w:rsidR="00F56E89" w:rsidRPr="000E329E">
              <w:t>korporací</w:t>
            </w:r>
            <w:r w:rsidRPr="000E329E">
              <w:t xml:space="preserve"> a družstev</w:t>
            </w:r>
          </w:p>
          <w:p w:rsidR="00152E28" w:rsidRPr="000E329E" w:rsidRDefault="00152E28" w:rsidP="00D265CC">
            <w:pPr>
              <w:numPr>
                <w:ilvl w:val="0"/>
                <w:numId w:val="26"/>
              </w:numPr>
              <w:tabs>
                <w:tab w:val="num" w:pos="502"/>
              </w:tabs>
              <w:ind w:left="502"/>
            </w:pPr>
            <w:r w:rsidRPr="000E329E">
              <w:t>orientuje se ve způsobech ukončení podnikání</w:t>
            </w:r>
          </w:p>
          <w:p w:rsidR="00152E28" w:rsidRPr="000E329E" w:rsidRDefault="00152E28" w:rsidP="00D265CC">
            <w:pPr>
              <w:numPr>
                <w:ilvl w:val="0"/>
                <w:numId w:val="26"/>
              </w:numPr>
              <w:tabs>
                <w:tab w:val="num" w:pos="502"/>
              </w:tabs>
              <w:ind w:left="502"/>
            </w:pPr>
            <w:r w:rsidRPr="000E329E">
              <w:t>popíše povinnosti podnikatele vůči státu</w:t>
            </w:r>
          </w:p>
        </w:tc>
        <w:tc>
          <w:tcPr>
            <w:tcW w:w="753"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258" w:type="dxa"/>
            <w:tcBorders>
              <w:top w:val="single" w:sz="12" w:space="0" w:color="auto"/>
              <w:left w:val="single" w:sz="12" w:space="0" w:color="auto"/>
              <w:bottom w:val="single" w:sz="12" w:space="0" w:color="auto"/>
              <w:right w:val="single" w:sz="18" w:space="0" w:color="auto"/>
            </w:tcBorders>
            <w:vAlign w:val="center"/>
          </w:tcPr>
          <w:p w:rsidR="00152E28" w:rsidRPr="000E329E" w:rsidRDefault="00152E28">
            <w:pPr>
              <w:rPr>
                <w:b/>
              </w:rPr>
            </w:pPr>
            <w:r w:rsidRPr="000E329E">
              <w:rPr>
                <w:b/>
              </w:rPr>
              <w:t>2. Podnik a podnikání</w:t>
            </w:r>
          </w:p>
          <w:p w:rsidR="00152E28" w:rsidRPr="000E329E" w:rsidRDefault="00152E28" w:rsidP="00D265CC">
            <w:pPr>
              <w:numPr>
                <w:ilvl w:val="0"/>
                <w:numId w:val="26"/>
              </w:numPr>
              <w:tabs>
                <w:tab w:val="num" w:pos="502"/>
              </w:tabs>
              <w:ind w:left="502"/>
            </w:pPr>
            <w:r w:rsidRPr="000E329E">
              <w:t>podstata podnikání</w:t>
            </w:r>
          </w:p>
          <w:p w:rsidR="00152E28" w:rsidRPr="000E329E" w:rsidRDefault="00152E28" w:rsidP="00D265CC">
            <w:pPr>
              <w:numPr>
                <w:ilvl w:val="0"/>
                <w:numId w:val="26"/>
              </w:numPr>
              <w:tabs>
                <w:tab w:val="num" w:pos="502"/>
              </w:tabs>
              <w:ind w:left="502"/>
            </w:pPr>
            <w:r w:rsidRPr="000E329E">
              <w:t xml:space="preserve">živnostenské podnikání </w:t>
            </w:r>
          </w:p>
          <w:p w:rsidR="00152E28" w:rsidRPr="000E329E" w:rsidRDefault="00F56E89" w:rsidP="00D265CC">
            <w:pPr>
              <w:numPr>
                <w:ilvl w:val="0"/>
                <w:numId w:val="26"/>
              </w:numPr>
              <w:tabs>
                <w:tab w:val="num" w:pos="502"/>
              </w:tabs>
              <w:ind w:left="502"/>
            </w:pPr>
            <w:r w:rsidRPr="000E329E">
              <w:t xml:space="preserve">obchodní společnost </w:t>
            </w:r>
            <w:r w:rsidR="00152E28" w:rsidRPr="000E329E">
              <w:t>jako subjekt tržní ekonomiky</w:t>
            </w:r>
          </w:p>
          <w:p w:rsidR="00152E28" w:rsidRPr="000E329E" w:rsidRDefault="00152E28" w:rsidP="00D265CC">
            <w:pPr>
              <w:numPr>
                <w:ilvl w:val="0"/>
                <w:numId w:val="26"/>
              </w:numPr>
              <w:tabs>
                <w:tab w:val="num" w:pos="502"/>
              </w:tabs>
              <w:ind w:left="502"/>
            </w:pPr>
            <w:r w:rsidRPr="000E329E">
              <w:t xml:space="preserve">znaky </w:t>
            </w:r>
            <w:r w:rsidR="00F56E89" w:rsidRPr="000E329E">
              <w:t>obchodní společnosti a její</w:t>
            </w:r>
            <w:r w:rsidRPr="000E329E">
              <w:t xml:space="preserve"> členění</w:t>
            </w:r>
          </w:p>
          <w:p w:rsidR="00152E28" w:rsidRPr="000E329E" w:rsidRDefault="00152E28" w:rsidP="00D265CC">
            <w:pPr>
              <w:numPr>
                <w:ilvl w:val="0"/>
                <w:numId w:val="26"/>
              </w:numPr>
              <w:tabs>
                <w:tab w:val="num" w:pos="502"/>
              </w:tabs>
              <w:ind w:left="502"/>
            </w:pPr>
            <w:r w:rsidRPr="000E329E">
              <w:t>podnikatelský záměr</w:t>
            </w:r>
          </w:p>
          <w:p w:rsidR="00152E28" w:rsidRPr="000E329E" w:rsidRDefault="00F56E89" w:rsidP="00D265CC">
            <w:pPr>
              <w:numPr>
                <w:ilvl w:val="0"/>
                <w:numId w:val="26"/>
              </w:numPr>
              <w:tabs>
                <w:tab w:val="num" w:pos="502"/>
              </w:tabs>
              <w:ind w:left="502"/>
            </w:pPr>
            <w:r w:rsidRPr="000E329E">
              <w:t>vznik a zánik obchodní společnosti</w:t>
            </w:r>
            <w:r w:rsidR="00152E28" w:rsidRPr="000E329E">
              <w:t xml:space="preserve"> </w:t>
            </w:r>
          </w:p>
          <w:p w:rsidR="00152E28" w:rsidRPr="000E329E" w:rsidRDefault="00152E28"/>
          <w:p w:rsidR="00152E28" w:rsidRPr="000E329E" w:rsidRDefault="00152E28"/>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152E28" w:rsidRPr="000E329E" w:rsidRDefault="00152E28" w:rsidP="00D265CC">
            <w:pPr>
              <w:numPr>
                <w:ilvl w:val="0"/>
                <w:numId w:val="26"/>
              </w:numPr>
              <w:tabs>
                <w:tab w:val="num" w:pos="502"/>
              </w:tabs>
              <w:ind w:left="502"/>
            </w:pPr>
            <w:r w:rsidRPr="000E329E">
              <w:t xml:space="preserve">orientuje se v jednotlivých činnostech </w:t>
            </w:r>
            <w:r w:rsidR="00F56E89" w:rsidRPr="000E329E">
              <w:t>obchodní společnosti</w:t>
            </w:r>
          </w:p>
          <w:p w:rsidR="00152E28" w:rsidRPr="000E329E" w:rsidRDefault="00152E28" w:rsidP="00D265CC">
            <w:pPr>
              <w:numPr>
                <w:ilvl w:val="0"/>
                <w:numId w:val="26"/>
              </w:numPr>
              <w:tabs>
                <w:tab w:val="num" w:pos="502"/>
              </w:tabs>
              <w:ind w:left="502"/>
            </w:pPr>
            <w:r w:rsidRPr="000E329E">
              <w:t>objasní hlavní činnost a návaznost na další činnosti</w:t>
            </w:r>
          </w:p>
          <w:p w:rsidR="00152E28" w:rsidRPr="000E329E" w:rsidRDefault="00152E28" w:rsidP="00D265CC">
            <w:pPr>
              <w:numPr>
                <w:ilvl w:val="0"/>
                <w:numId w:val="26"/>
              </w:numPr>
              <w:tabs>
                <w:tab w:val="num" w:pos="502"/>
              </w:tabs>
              <w:ind w:left="502"/>
            </w:pPr>
            <w:r w:rsidRPr="000E329E">
              <w:t>stanoví zásady racionálního zásobování</w:t>
            </w:r>
          </w:p>
          <w:p w:rsidR="00152E28" w:rsidRPr="000E329E" w:rsidRDefault="00152E28" w:rsidP="00D265CC">
            <w:pPr>
              <w:numPr>
                <w:ilvl w:val="0"/>
                <w:numId w:val="26"/>
              </w:numPr>
              <w:tabs>
                <w:tab w:val="num" w:pos="502"/>
              </w:tabs>
              <w:ind w:left="502"/>
            </w:pPr>
            <w:r w:rsidRPr="000E329E">
              <w:t>plánuje zásobování a jeho průběh</w:t>
            </w:r>
          </w:p>
          <w:p w:rsidR="00152E28" w:rsidRPr="000E329E" w:rsidRDefault="00152E28" w:rsidP="00D265CC">
            <w:pPr>
              <w:numPr>
                <w:ilvl w:val="0"/>
                <w:numId w:val="26"/>
              </w:numPr>
              <w:tabs>
                <w:tab w:val="num" w:pos="502"/>
              </w:tabs>
              <w:ind w:left="502"/>
            </w:pPr>
            <w:r w:rsidRPr="000E329E">
              <w:t>provádí členění majetku</w:t>
            </w:r>
          </w:p>
          <w:p w:rsidR="00152E28" w:rsidRPr="000E329E" w:rsidRDefault="00152E28" w:rsidP="00D265CC">
            <w:pPr>
              <w:numPr>
                <w:ilvl w:val="0"/>
                <w:numId w:val="26"/>
              </w:numPr>
              <w:tabs>
                <w:tab w:val="num" w:pos="502"/>
              </w:tabs>
              <w:ind w:left="502"/>
            </w:pPr>
            <w:r w:rsidRPr="000E329E">
              <w:t xml:space="preserve">definuje způsoby pořízení </w:t>
            </w:r>
            <w:r w:rsidR="00F56E89" w:rsidRPr="000E329E">
              <w:t>majetku</w:t>
            </w:r>
          </w:p>
          <w:p w:rsidR="00F56E89" w:rsidRPr="000E329E" w:rsidRDefault="00F56E89" w:rsidP="00D265CC">
            <w:pPr>
              <w:numPr>
                <w:ilvl w:val="0"/>
                <w:numId w:val="26"/>
              </w:numPr>
              <w:tabs>
                <w:tab w:val="num" w:pos="502"/>
              </w:tabs>
              <w:ind w:left="502"/>
            </w:pPr>
            <w:r w:rsidRPr="000E329E">
              <w:t>provádí běžné výpočty odpisů, výrobní kapacity a ukazatelů hospodaření</w:t>
            </w:r>
          </w:p>
          <w:p w:rsidR="00152E28" w:rsidRPr="000E329E" w:rsidRDefault="00152E28" w:rsidP="00D265CC">
            <w:pPr>
              <w:numPr>
                <w:ilvl w:val="0"/>
                <w:numId w:val="26"/>
              </w:numPr>
              <w:tabs>
                <w:tab w:val="num" w:pos="502"/>
              </w:tabs>
              <w:ind w:left="502"/>
            </w:pPr>
            <w:r w:rsidRPr="000E329E">
              <w:t>orientuje se v</w:t>
            </w:r>
            <w:r w:rsidR="00F56E89" w:rsidRPr="000E329E">
              <w:t> dodavatelsko-odběratelských vztazích</w:t>
            </w:r>
          </w:p>
          <w:p w:rsidR="00152E28" w:rsidRPr="000E329E" w:rsidRDefault="00F56E89" w:rsidP="00D265CC">
            <w:pPr>
              <w:numPr>
                <w:ilvl w:val="0"/>
                <w:numId w:val="26"/>
              </w:numPr>
              <w:tabs>
                <w:tab w:val="num" w:pos="502"/>
              </w:tabs>
              <w:ind w:left="502"/>
            </w:pPr>
            <w:r w:rsidRPr="000E329E">
              <w:t>rozliší kupní smlouvu a smlouvu o dílo</w:t>
            </w:r>
          </w:p>
        </w:tc>
        <w:tc>
          <w:tcPr>
            <w:tcW w:w="753"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258" w:type="dxa"/>
            <w:tcBorders>
              <w:top w:val="single" w:sz="12" w:space="0" w:color="auto"/>
              <w:left w:val="single" w:sz="12" w:space="0" w:color="auto"/>
              <w:bottom w:val="single" w:sz="12" w:space="0" w:color="auto"/>
              <w:right w:val="single" w:sz="18" w:space="0" w:color="auto"/>
            </w:tcBorders>
            <w:vAlign w:val="center"/>
          </w:tcPr>
          <w:p w:rsidR="00F56E89" w:rsidRPr="000E329E" w:rsidRDefault="00152E28" w:rsidP="00F56E89">
            <w:pPr>
              <w:rPr>
                <w:b/>
              </w:rPr>
            </w:pPr>
            <w:r w:rsidRPr="000E329E">
              <w:rPr>
                <w:b/>
              </w:rPr>
              <w:t xml:space="preserve">3. </w:t>
            </w:r>
            <w:r w:rsidR="00F56E89" w:rsidRPr="000E329E">
              <w:rPr>
                <w:b/>
              </w:rPr>
              <w:t xml:space="preserve"> Činnosti obchodního závodu</w:t>
            </w:r>
          </w:p>
          <w:p w:rsidR="00F56E89" w:rsidRPr="000E329E" w:rsidRDefault="00F56E89" w:rsidP="00D265CC">
            <w:pPr>
              <w:numPr>
                <w:ilvl w:val="0"/>
                <w:numId w:val="33"/>
              </w:numPr>
              <w:tabs>
                <w:tab w:val="num" w:pos="502"/>
              </w:tabs>
              <w:ind w:left="502"/>
            </w:pPr>
            <w:r w:rsidRPr="000E329E">
              <w:t>cíle a činnosti obchodního závodu</w:t>
            </w:r>
          </w:p>
          <w:p w:rsidR="00F56E89" w:rsidRPr="000E329E" w:rsidRDefault="00F56E89" w:rsidP="00D265CC">
            <w:pPr>
              <w:numPr>
                <w:ilvl w:val="0"/>
                <w:numId w:val="33"/>
              </w:numPr>
              <w:tabs>
                <w:tab w:val="num" w:pos="502"/>
              </w:tabs>
              <w:ind w:left="502"/>
            </w:pPr>
            <w:r w:rsidRPr="000E329E">
              <w:t>oběžný majetek, zásobování, oceňování, evidence a skladování</w:t>
            </w:r>
          </w:p>
          <w:p w:rsidR="00F56E89" w:rsidRPr="000E329E" w:rsidRDefault="00F56E89" w:rsidP="00D265CC">
            <w:pPr>
              <w:numPr>
                <w:ilvl w:val="0"/>
                <w:numId w:val="33"/>
              </w:numPr>
              <w:tabs>
                <w:tab w:val="num" w:pos="502"/>
              </w:tabs>
              <w:ind w:left="502"/>
            </w:pPr>
            <w:r w:rsidRPr="000E329E">
              <w:t>pořízení, ocenění, evidence a vyřazení dlouhodobého majetku</w:t>
            </w:r>
          </w:p>
          <w:p w:rsidR="00F56E89" w:rsidRPr="000E329E" w:rsidRDefault="00F56E89" w:rsidP="00D265CC">
            <w:pPr>
              <w:numPr>
                <w:ilvl w:val="0"/>
                <w:numId w:val="33"/>
              </w:numPr>
              <w:tabs>
                <w:tab w:val="num" w:pos="502"/>
              </w:tabs>
              <w:ind w:left="502"/>
            </w:pPr>
            <w:r w:rsidRPr="000E329E">
              <w:t xml:space="preserve">členění, opotřebení a odepisování dlouhodobého majetku </w:t>
            </w:r>
          </w:p>
          <w:p w:rsidR="00F56E89" w:rsidRPr="000E329E" w:rsidRDefault="00F56E89" w:rsidP="00D265CC">
            <w:pPr>
              <w:numPr>
                <w:ilvl w:val="0"/>
                <w:numId w:val="33"/>
              </w:numPr>
              <w:tabs>
                <w:tab w:val="num" w:pos="502"/>
              </w:tabs>
              <w:ind w:left="502"/>
            </w:pPr>
            <w:r w:rsidRPr="000E329E">
              <w:t xml:space="preserve">optimalizace zásob </w:t>
            </w:r>
          </w:p>
          <w:p w:rsidR="00F56E89" w:rsidRPr="000E329E" w:rsidRDefault="00F56E89" w:rsidP="00D265CC">
            <w:pPr>
              <w:numPr>
                <w:ilvl w:val="0"/>
                <w:numId w:val="33"/>
              </w:numPr>
              <w:tabs>
                <w:tab w:val="num" w:pos="502"/>
              </w:tabs>
              <w:ind w:left="502"/>
            </w:pPr>
            <w:r w:rsidRPr="000E329E">
              <w:t>dodavatelsko-odběratelské vztahy</w:t>
            </w:r>
          </w:p>
          <w:p w:rsidR="00152E28" w:rsidRPr="000E329E" w:rsidRDefault="00152E28"/>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152E28" w:rsidRPr="000E329E" w:rsidRDefault="00152E28" w:rsidP="00D265CC">
            <w:pPr>
              <w:numPr>
                <w:ilvl w:val="0"/>
                <w:numId w:val="26"/>
              </w:numPr>
              <w:tabs>
                <w:tab w:val="num" w:pos="502"/>
              </w:tabs>
              <w:ind w:left="502"/>
            </w:pPr>
            <w:r w:rsidRPr="000E329E">
              <w:t>objasňuj</w:t>
            </w:r>
            <w:r w:rsidR="00927A12" w:rsidRPr="000E329E">
              <w:t>e</w:t>
            </w:r>
            <w:r w:rsidRPr="000E329E">
              <w:t xml:space="preserve"> podstatu finančního hospodaření</w:t>
            </w:r>
          </w:p>
          <w:p w:rsidR="00152E28" w:rsidRPr="000E329E" w:rsidRDefault="00152E28" w:rsidP="00D265CC">
            <w:pPr>
              <w:numPr>
                <w:ilvl w:val="0"/>
                <w:numId w:val="26"/>
              </w:numPr>
              <w:tabs>
                <w:tab w:val="num" w:pos="502"/>
              </w:tabs>
              <w:ind w:left="502"/>
            </w:pPr>
            <w:r w:rsidRPr="000E329E">
              <w:t>vysvětlí výhody a nevýhody různých druhů financování</w:t>
            </w:r>
          </w:p>
          <w:p w:rsidR="00152E28" w:rsidRPr="000E329E" w:rsidRDefault="00152E28" w:rsidP="00D265CC">
            <w:pPr>
              <w:numPr>
                <w:ilvl w:val="0"/>
                <w:numId w:val="26"/>
              </w:numPr>
              <w:tabs>
                <w:tab w:val="num" w:pos="502"/>
              </w:tabs>
              <w:ind w:left="502"/>
            </w:pPr>
            <w:r w:rsidRPr="000E329E">
              <w:t>definuje náklady a výnosy</w:t>
            </w:r>
          </w:p>
          <w:p w:rsidR="00152E28" w:rsidRPr="000E329E" w:rsidRDefault="00152E28" w:rsidP="00D265CC">
            <w:pPr>
              <w:numPr>
                <w:ilvl w:val="0"/>
                <w:numId w:val="26"/>
              </w:numPr>
              <w:tabs>
                <w:tab w:val="num" w:pos="502"/>
              </w:tabs>
              <w:ind w:left="502"/>
            </w:pPr>
            <w:r w:rsidRPr="000E329E">
              <w:t>rozlišuje jednotlivé druhy nákladů a výnosů</w:t>
            </w:r>
          </w:p>
          <w:p w:rsidR="00152E28" w:rsidRPr="000E329E" w:rsidRDefault="00152E28" w:rsidP="00D265CC">
            <w:pPr>
              <w:numPr>
                <w:ilvl w:val="0"/>
                <w:numId w:val="26"/>
              </w:numPr>
              <w:tabs>
                <w:tab w:val="num" w:pos="502"/>
              </w:tabs>
              <w:ind w:left="502"/>
            </w:pPr>
            <w:r w:rsidRPr="000E329E">
              <w:t>stanovuje prodejní cenu</w:t>
            </w:r>
          </w:p>
          <w:p w:rsidR="00152E28" w:rsidRPr="000E329E" w:rsidRDefault="00152E28" w:rsidP="00D265CC">
            <w:pPr>
              <w:numPr>
                <w:ilvl w:val="0"/>
                <w:numId w:val="26"/>
              </w:numPr>
              <w:tabs>
                <w:tab w:val="num" w:pos="502"/>
              </w:tabs>
              <w:ind w:left="502"/>
            </w:pPr>
            <w:r w:rsidRPr="000E329E">
              <w:t>provádí jednoduchý kalkulační propočet</w:t>
            </w:r>
          </w:p>
          <w:p w:rsidR="00152E28" w:rsidRPr="000E329E" w:rsidRDefault="00152E28" w:rsidP="00D265CC">
            <w:pPr>
              <w:numPr>
                <w:ilvl w:val="0"/>
                <w:numId w:val="26"/>
              </w:numPr>
              <w:tabs>
                <w:tab w:val="num" w:pos="502"/>
              </w:tabs>
              <w:ind w:left="502"/>
            </w:pPr>
            <w:r w:rsidRPr="000E329E">
              <w:lastRenderedPageBreak/>
              <w:t>rozliší jednotlivé druhy hospodářských výsledků</w:t>
            </w:r>
          </w:p>
        </w:tc>
        <w:tc>
          <w:tcPr>
            <w:tcW w:w="753"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258" w:type="dxa"/>
            <w:tcBorders>
              <w:top w:val="single" w:sz="12" w:space="0" w:color="auto"/>
              <w:left w:val="single" w:sz="12" w:space="0" w:color="auto"/>
              <w:bottom w:val="single" w:sz="12" w:space="0" w:color="auto"/>
              <w:right w:val="single" w:sz="18" w:space="0" w:color="auto"/>
            </w:tcBorders>
            <w:vAlign w:val="center"/>
          </w:tcPr>
          <w:p w:rsidR="00152E28" w:rsidRPr="000E329E" w:rsidRDefault="00152E28">
            <w:pPr>
              <w:rPr>
                <w:b/>
              </w:rPr>
            </w:pPr>
            <w:r w:rsidRPr="000E329E">
              <w:rPr>
                <w:b/>
              </w:rPr>
              <w:t xml:space="preserve">4. </w:t>
            </w:r>
            <w:r w:rsidR="00927A12" w:rsidRPr="000E329E">
              <w:rPr>
                <w:b/>
              </w:rPr>
              <w:t>Hospodaření obchodního závodu</w:t>
            </w:r>
          </w:p>
          <w:p w:rsidR="00152E28" w:rsidRPr="000E329E" w:rsidRDefault="00152E28" w:rsidP="00D265CC">
            <w:pPr>
              <w:numPr>
                <w:ilvl w:val="0"/>
                <w:numId w:val="26"/>
              </w:numPr>
              <w:tabs>
                <w:tab w:val="num" w:pos="502"/>
              </w:tabs>
              <w:ind w:left="502"/>
            </w:pPr>
            <w:r w:rsidRPr="000E329E">
              <w:t>podstata a cíle finančního hospodaření</w:t>
            </w:r>
          </w:p>
          <w:p w:rsidR="00927A12" w:rsidRPr="000E329E" w:rsidRDefault="00152E28" w:rsidP="00D265CC">
            <w:pPr>
              <w:numPr>
                <w:ilvl w:val="0"/>
                <w:numId w:val="26"/>
              </w:numPr>
              <w:tabs>
                <w:tab w:val="num" w:pos="502"/>
              </w:tabs>
              <w:ind w:left="502"/>
            </w:pPr>
            <w:r w:rsidRPr="000E329E">
              <w:t xml:space="preserve">financování </w:t>
            </w:r>
          </w:p>
          <w:p w:rsidR="00152E28" w:rsidRPr="000E329E" w:rsidRDefault="00152E28" w:rsidP="00D265CC">
            <w:pPr>
              <w:numPr>
                <w:ilvl w:val="0"/>
                <w:numId w:val="26"/>
              </w:numPr>
              <w:tabs>
                <w:tab w:val="num" w:pos="502"/>
              </w:tabs>
              <w:ind w:left="502"/>
            </w:pPr>
            <w:r w:rsidRPr="000E329E">
              <w:t>náklady a výnosy</w:t>
            </w:r>
          </w:p>
          <w:p w:rsidR="00152E28" w:rsidRPr="000E329E" w:rsidRDefault="00152E28" w:rsidP="00D265CC">
            <w:pPr>
              <w:numPr>
                <w:ilvl w:val="0"/>
                <w:numId w:val="26"/>
              </w:numPr>
              <w:tabs>
                <w:tab w:val="num" w:pos="502"/>
              </w:tabs>
              <w:ind w:left="502"/>
            </w:pPr>
            <w:r w:rsidRPr="000E329E">
              <w:t>ceny a jejich tvorba</w:t>
            </w:r>
          </w:p>
          <w:p w:rsidR="00152E28" w:rsidRPr="000E329E" w:rsidRDefault="00152E28" w:rsidP="00D265CC">
            <w:pPr>
              <w:numPr>
                <w:ilvl w:val="0"/>
                <w:numId w:val="26"/>
              </w:numPr>
              <w:tabs>
                <w:tab w:val="num" w:pos="502"/>
              </w:tabs>
              <w:ind w:left="502"/>
            </w:pPr>
            <w:r w:rsidRPr="000E329E">
              <w:t>kalkulace</w:t>
            </w:r>
          </w:p>
          <w:p w:rsidR="00152E28" w:rsidRPr="000E329E" w:rsidRDefault="00152E28" w:rsidP="00D265CC">
            <w:pPr>
              <w:numPr>
                <w:ilvl w:val="0"/>
                <w:numId w:val="26"/>
              </w:numPr>
              <w:tabs>
                <w:tab w:val="num" w:pos="502"/>
              </w:tabs>
              <w:ind w:left="502"/>
            </w:pPr>
            <w:r w:rsidRPr="000E329E">
              <w:t>typový kalkulační vzorec</w:t>
            </w:r>
          </w:p>
          <w:p w:rsidR="00152E28" w:rsidRPr="000E329E" w:rsidRDefault="00152E28" w:rsidP="00D265CC">
            <w:pPr>
              <w:numPr>
                <w:ilvl w:val="0"/>
                <w:numId w:val="26"/>
              </w:numPr>
              <w:tabs>
                <w:tab w:val="num" w:pos="502"/>
              </w:tabs>
              <w:ind w:left="502"/>
            </w:pPr>
            <w:r w:rsidRPr="000E329E">
              <w:lastRenderedPageBreak/>
              <w:t>výsledky hospodaření</w:t>
            </w:r>
          </w:p>
          <w:p w:rsidR="00152E28" w:rsidRPr="000E329E" w:rsidRDefault="00152E28"/>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927A12" w:rsidRPr="000E329E" w:rsidRDefault="00927A12" w:rsidP="00D265CC">
            <w:pPr>
              <w:numPr>
                <w:ilvl w:val="0"/>
                <w:numId w:val="33"/>
              </w:numPr>
              <w:tabs>
                <w:tab w:val="num" w:pos="502"/>
              </w:tabs>
              <w:ind w:left="502"/>
            </w:pPr>
            <w:r w:rsidRPr="000E329E">
              <w:lastRenderedPageBreak/>
              <w:t>uvede příklady korporací ve vybraných odvětvích národního hospodářství</w:t>
            </w:r>
          </w:p>
          <w:p w:rsidR="00927A12" w:rsidRPr="000E329E" w:rsidRDefault="00927A12" w:rsidP="00D265CC">
            <w:pPr>
              <w:numPr>
                <w:ilvl w:val="0"/>
                <w:numId w:val="33"/>
              </w:numPr>
              <w:tabs>
                <w:tab w:val="num" w:pos="502"/>
              </w:tabs>
              <w:ind w:left="502"/>
            </w:pPr>
            <w:r w:rsidRPr="000E329E">
              <w:t>srovná úlohu malých a velkých subjektů v ekonomice státu</w:t>
            </w:r>
          </w:p>
          <w:p w:rsidR="00927A12" w:rsidRPr="000E329E" w:rsidRDefault="00927A12" w:rsidP="00D265CC">
            <w:pPr>
              <w:numPr>
                <w:ilvl w:val="0"/>
                <w:numId w:val="33"/>
              </w:numPr>
              <w:tabs>
                <w:tab w:val="num" w:pos="502"/>
              </w:tabs>
              <w:ind w:left="502"/>
            </w:pPr>
            <w:r w:rsidRPr="000E329E">
              <w:t>provádí rozbor a charakteristiku makroekonomických ukazatelů</w:t>
            </w:r>
          </w:p>
          <w:p w:rsidR="00927A12" w:rsidRPr="000E329E" w:rsidRDefault="00927A12" w:rsidP="00D265CC">
            <w:pPr>
              <w:numPr>
                <w:ilvl w:val="0"/>
                <w:numId w:val="33"/>
              </w:numPr>
              <w:tabs>
                <w:tab w:val="num" w:pos="502"/>
              </w:tabs>
              <w:ind w:left="502"/>
            </w:pPr>
            <w:r w:rsidRPr="000E329E">
              <w:t>vysvětlí příčiny a druhy nezaměstnanosti</w:t>
            </w:r>
          </w:p>
          <w:p w:rsidR="00927A12" w:rsidRPr="000E329E" w:rsidRDefault="00927A12" w:rsidP="00D265CC">
            <w:pPr>
              <w:numPr>
                <w:ilvl w:val="0"/>
                <w:numId w:val="33"/>
              </w:numPr>
              <w:tabs>
                <w:tab w:val="num" w:pos="502"/>
              </w:tabs>
              <w:ind w:left="502"/>
            </w:pPr>
            <w:r w:rsidRPr="000E329E">
              <w:t>stanovuje míru a důsledky nezaměstnanosti</w:t>
            </w:r>
          </w:p>
          <w:p w:rsidR="00927A12" w:rsidRPr="000E329E" w:rsidRDefault="00927A12" w:rsidP="00D265CC">
            <w:pPr>
              <w:numPr>
                <w:ilvl w:val="0"/>
                <w:numId w:val="33"/>
              </w:numPr>
              <w:tabs>
                <w:tab w:val="num" w:pos="502"/>
              </w:tabs>
              <w:ind w:left="502"/>
            </w:pPr>
            <w:r w:rsidRPr="000E329E">
              <w:t>na příkladu vysvětlí pojem inflace a uvede její negativní důsledky</w:t>
            </w:r>
          </w:p>
          <w:p w:rsidR="00927A12" w:rsidRPr="000E329E" w:rsidRDefault="00927A12" w:rsidP="00D265CC">
            <w:pPr>
              <w:numPr>
                <w:ilvl w:val="0"/>
                <w:numId w:val="33"/>
              </w:numPr>
              <w:tabs>
                <w:tab w:val="num" w:pos="502"/>
              </w:tabs>
              <w:ind w:left="502"/>
            </w:pPr>
            <w:r w:rsidRPr="000E329E">
              <w:t>stanovuje míru inflace</w:t>
            </w:r>
          </w:p>
          <w:p w:rsidR="00927A12" w:rsidRPr="000E329E" w:rsidRDefault="00927A12" w:rsidP="00D265CC">
            <w:pPr>
              <w:numPr>
                <w:ilvl w:val="0"/>
                <w:numId w:val="33"/>
              </w:numPr>
              <w:tabs>
                <w:tab w:val="num" w:pos="502"/>
              </w:tabs>
              <w:ind w:left="502"/>
            </w:pPr>
            <w:r w:rsidRPr="000E329E">
              <w:t>vysvětlí HDP – HNP, platební bilance</w:t>
            </w:r>
          </w:p>
          <w:p w:rsidR="00152E28" w:rsidRPr="000E329E" w:rsidRDefault="00927A12" w:rsidP="00D265CC">
            <w:pPr>
              <w:numPr>
                <w:ilvl w:val="0"/>
                <w:numId w:val="33"/>
              </w:numPr>
              <w:tabs>
                <w:tab w:val="num" w:pos="502"/>
              </w:tabs>
              <w:ind w:left="502"/>
            </w:pPr>
            <w:r w:rsidRPr="000E329E">
              <w:t>rozliší příjmy a výdaje státního rozpočtu</w:t>
            </w:r>
          </w:p>
        </w:tc>
        <w:tc>
          <w:tcPr>
            <w:tcW w:w="753" w:type="dxa"/>
            <w:tcBorders>
              <w:top w:val="single" w:sz="12" w:space="0" w:color="auto"/>
              <w:left w:val="single" w:sz="12" w:space="0" w:color="auto"/>
              <w:bottom w:val="single" w:sz="12" w:space="0" w:color="auto"/>
              <w:right w:val="single" w:sz="12" w:space="0" w:color="auto"/>
            </w:tcBorders>
            <w:vAlign w:val="center"/>
          </w:tcPr>
          <w:p w:rsidR="00152E28" w:rsidRPr="000E329E" w:rsidRDefault="00927A12">
            <w:r w:rsidRPr="000E329E">
              <w:t xml:space="preserve"> </w:t>
            </w:r>
          </w:p>
        </w:tc>
        <w:tc>
          <w:tcPr>
            <w:tcW w:w="4258" w:type="dxa"/>
            <w:tcBorders>
              <w:top w:val="single" w:sz="12" w:space="0" w:color="auto"/>
              <w:left w:val="single" w:sz="12" w:space="0" w:color="auto"/>
              <w:bottom w:val="single" w:sz="12" w:space="0" w:color="auto"/>
              <w:right w:val="single" w:sz="18" w:space="0" w:color="auto"/>
            </w:tcBorders>
            <w:vAlign w:val="center"/>
          </w:tcPr>
          <w:p w:rsidR="00927A12" w:rsidRPr="000E329E" w:rsidRDefault="00927A12" w:rsidP="00927A12">
            <w:pPr>
              <w:rPr>
                <w:b/>
              </w:rPr>
            </w:pPr>
            <w:r w:rsidRPr="000E329E">
              <w:rPr>
                <w:b/>
              </w:rPr>
              <w:t>5. Národní hospodářství</w:t>
            </w:r>
          </w:p>
          <w:p w:rsidR="00927A12" w:rsidRPr="000E329E" w:rsidRDefault="00927A12" w:rsidP="00D265CC">
            <w:pPr>
              <w:numPr>
                <w:ilvl w:val="0"/>
                <w:numId w:val="33"/>
              </w:numPr>
              <w:tabs>
                <w:tab w:val="clear" w:pos="644"/>
                <w:tab w:val="num" w:pos="502"/>
              </w:tabs>
              <w:ind w:left="502"/>
            </w:pPr>
            <w:r w:rsidRPr="000E329E">
              <w:t>struktura NH</w:t>
            </w:r>
          </w:p>
          <w:p w:rsidR="00927A12" w:rsidRPr="000E329E" w:rsidRDefault="00927A12" w:rsidP="00D265CC">
            <w:pPr>
              <w:numPr>
                <w:ilvl w:val="0"/>
                <w:numId w:val="33"/>
              </w:numPr>
              <w:tabs>
                <w:tab w:val="clear" w:pos="644"/>
                <w:tab w:val="num" w:pos="502"/>
              </w:tabs>
              <w:ind w:left="502"/>
            </w:pPr>
            <w:r w:rsidRPr="000E329E">
              <w:t xml:space="preserve">národohospodářské ukazatele </w:t>
            </w:r>
          </w:p>
          <w:p w:rsidR="00927A12" w:rsidRPr="000E329E" w:rsidRDefault="00927A12" w:rsidP="00D265CC">
            <w:pPr>
              <w:numPr>
                <w:ilvl w:val="0"/>
                <w:numId w:val="33"/>
              </w:numPr>
              <w:tabs>
                <w:tab w:val="clear" w:pos="644"/>
                <w:tab w:val="num" w:pos="502"/>
              </w:tabs>
              <w:ind w:left="502"/>
            </w:pPr>
            <w:r w:rsidRPr="000E329E">
              <w:t>činitelé ovlivňující úroveň NH</w:t>
            </w:r>
          </w:p>
          <w:p w:rsidR="00927A12" w:rsidRPr="000E329E" w:rsidRDefault="00927A12" w:rsidP="00D265CC">
            <w:pPr>
              <w:numPr>
                <w:ilvl w:val="0"/>
                <w:numId w:val="33"/>
              </w:numPr>
              <w:tabs>
                <w:tab w:val="clear" w:pos="644"/>
                <w:tab w:val="num" w:pos="502"/>
              </w:tabs>
              <w:ind w:left="502"/>
            </w:pPr>
            <w:r w:rsidRPr="000E329E">
              <w:t>HDP, HNP, nezaměstnanost, inflace, platební bilance</w:t>
            </w:r>
          </w:p>
          <w:p w:rsidR="00927A12" w:rsidRPr="000E329E" w:rsidRDefault="00927A12" w:rsidP="00D265CC">
            <w:pPr>
              <w:numPr>
                <w:ilvl w:val="0"/>
                <w:numId w:val="33"/>
              </w:numPr>
              <w:tabs>
                <w:tab w:val="clear" w:pos="644"/>
                <w:tab w:val="num" w:pos="502"/>
                <w:tab w:val="num" w:pos="2897"/>
              </w:tabs>
              <w:ind w:left="502" w:hanging="794"/>
            </w:pPr>
            <w:r w:rsidRPr="000E329E">
              <w:t>státní rozpočet</w:t>
            </w:r>
          </w:p>
          <w:p w:rsidR="00152E28" w:rsidRPr="000E329E" w:rsidRDefault="00152E28"/>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152E28" w:rsidRPr="000E329E" w:rsidRDefault="00152E28" w:rsidP="00D265CC">
            <w:pPr>
              <w:numPr>
                <w:ilvl w:val="0"/>
                <w:numId w:val="26"/>
              </w:numPr>
            </w:pPr>
            <w:r w:rsidRPr="000E329E">
              <w:t>orientuje se v existujících formách mezd</w:t>
            </w:r>
          </w:p>
          <w:p w:rsidR="00927A12" w:rsidRPr="000E329E" w:rsidRDefault="00927A12" w:rsidP="00D265CC">
            <w:pPr>
              <w:numPr>
                <w:ilvl w:val="0"/>
                <w:numId w:val="26"/>
              </w:numPr>
            </w:pPr>
            <w:r w:rsidRPr="000E329E">
              <w:t>orientuje se v základní formě z oblasti mzdových předpisů</w:t>
            </w:r>
          </w:p>
          <w:p w:rsidR="00927A12" w:rsidRPr="000E329E" w:rsidRDefault="00927A12" w:rsidP="00D265CC">
            <w:pPr>
              <w:numPr>
                <w:ilvl w:val="0"/>
                <w:numId w:val="26"/>
              </w:numPr>
            </w:pPr>
            <w:r w:rsidRPr="000E329E">
              <w:t xml:space="preserve">počítá hrubou mzdu, jednotlivé složky mezd, čistou mzdu, odvody daně, sociální a zdravotní pojištění, nemocenské dávky </w:t>
            </w:r>
          </w:p>
          <w:p w:rsidR="00152E28" w:rsidRPr="000E329E" w:rsidRDefault="00927A12" w:rsidP="00D265CC">
            <w:pPr>
              <w:numPr>
                <w:ilvl w:val="0"/>
                <w:numId w:val="26"/>
              </w:numPr>
            </w:pPr>
            <w:r w:rsidRPr="000E329E">
              <w:t>posuzuje vhodnost použitých forem mzdy</w:t>
            </w:r>
          </w:p>
        </w:tc>
        <w:tc>
          <w:tcPr>
            <w:tcW w:w="753"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258" w:type="dxa"/>
            <w:tcBorders>
              <w:top w:val="single" w:sz="12" w:space="0" w:color="auto"/>
              <w:left w:val="single" w:sz="12" w:space="0" w:color="auto"/>
              <w:bottom w:val="single" w:sz="12" w:space="0" w:color="auto"/>
              <w:right w:val="single" w:sz="18" w:space="0" w:color="auto"/>
            </w:tcBorders>
            <w:vAlign w:val="center"/>
          </w:tcPr>
          <w:p w:rsidR="00152E28" w:rsidRPr="000E329E" w:rsidRDefault="00152E28">
            <w:pPr>
              <w:rPr>
                <w:b/>
              </w:rPr>
            </w:pPr>
            <w:r w:rsidRPr="000E329E">
              <w:rPr>
                <w:b/>
              </w:rPr>
              <w:t xml:space="preserve">6. </w:t>
            </w:r>
            <w:r w:rsidR="00927A12" w:rsidRPr="000E329E">
              <w:rPr>
                <w:b/>
              </w:rPr>
              <w:t>Mzdová soustava</w:t>
            </w:r>
            <w:r w:rsidRPr="000E329E">
              <w:rPr>
                <w:b/>
              </w:rPr>
              <w:t xml:space="preserve"> </w:t>
            </w:r>
          </w:p>
          <w:p w:rsidR="00152E28" w:rsidRPr="000E329E" w:rsidRDefault="00152E28" w:rsidP="00D265CC">
            <w:pPr>
              <w:numPr>
                <w:ilvl w:val="0"/>
                <w:numId w:val="26"/>
              </w:numPr>
              <w:tabs>
                <w:tab w:val="num" w:pos="502"/>
              </w:tabs>
              <w:ind w:left="502"/>
            </w:pPr>
            <w:r w:rsidRPr="000E329E">
              <w:t>mzdové předpisy</w:t>
            </w:r>
          </w:p>
          <w:p w:rsidR="00152E28" w:rsidRPr="000E329E" w:rsidRDefault="00152E28" w:rsidP="00D265CC">
            <w:pPr>
              <w:numPr>
                <w:ilvl w:val="0"/>
                <w:numId w:val="26"/>
              </w:numPr>
              <w:tabs>
                <w:tab w:val="num" w:pos="502"/>
              </w:tabs>
              <w:ind w:left="502"/>
            </w:pPr>
            <w:r w:rsidRPr="000E329E">
              <w:t>formy a složky mezd</w:t>
            </w:r>
          </w:p>
          <w:p w:rsidR="00152E28" w:rsidRPr="000E329E" w:rsidRDefault="00152E28" w:rsidP="00D265CC">
            <w:pPr>
              <w:numPr>
                <w:ilvl w:val="0"/>
                <w:numId w:val="26"/>
              </w:numPr>
              <w:tabs>
                <w:tab w:val="num" w:pos="502"/>
              </w:tabs>
              <w:ind w:left="502"/>
            </w:pPr>
            <w:r w:rsidRPr="000E329E">
              <w:t>zákonné odvody</w:t>
            </w:r>
          </w:p>
          <w:p w:rsidR="00152E28" w:rsidRPr="000E329E" w:rsidRDefault="00152E28" w:rsidP="00D265CC">
            <w:pPr>
              <w:numPr>
                <w:ilvl w:val="0"/>
                <w:numId w:val="26"/>
              </w:numPr>
              <w:tabs>
                <w:tab w:val="num" w:pos="502"/>
              </w:tabs>
              <w:ind w:left="502"/>
            </w:pPr>
            <w:r w:rsidRPr="000E329E">
              <w:t>výpočet mzdy</w:t>
            </w:r>
          </w:p>
          <w:p w:rsidR="00152E28" w:rsidRPr="000E329E" w:rsidRDefault="00152E28"/>
        </w:tc>
      </w:tr>
      <w:tr w:rsidR="00152E28" w:rsidRPr="000E329E" w:rsidTr="00BF5CC1">
        <w:tc>
          <w:tcPr>
            <w:tcW w:w="4629" w:type="dxa"/>
            <w:tcBorders>
              <w:top w:val="single" w:sz="12" w:space="0" w:color="auto"/>
              <w:left w:val="single" w:sz="18" w:space="0" w:color="auto"/>
              <w:bottom w:val="single" w:sz="12" w:space="0" w:color="auto"/>
              <w:right w:val="single" w:sz="12" w:space="0" w:color="auto"/>
            </w:tcBorders>
            <w:vAlign w:val="center"/>
            <w:hideMark/>
          </w:tcPr>
          <w:p w:rsidR="00152E28" w:rsidRPr="000E329E" w:rsidRDefault="00927A12" w:rsidP="00D265CC">
            <w:pPr>
              <w:numPr>
                <w:ilvl w:val="0"/>
                <w:numId w:val="26"/>
              </w:numPr>
            </w:pPr>
            <w:r w:rsidRPr="000E329E">
              <w:t>vysvětlí princip fungování finančního trhu a úlohu jeho subjektů</w:t>
            </w:r>
          </w:p>
          <w:p w:rsidR="00152E28" w:rsidRPr="000E329E" w:rsidRDefault="00152E28" w:rsidP="00D265CC">
            <w:pPr>
              <w:numPr>
                <w:ilvl w:val="0"/>
                <w:numId w:val="26"/>
              </w:numPr>
            </w:pPr>
            <w:r w:rsidRPr="000E329E">
              <w:t>rozlišuje funkce peněz</w:t>
            </w:r>
          </w:p>
          <w:p w:rsidR="00152E28" w:rsidRPr="000E329E" w:rsidRDefault="00152E28" w:rsidP="00D265CC">
            <w:pPr>
              <w:numPr>
                <w:ilvl w:val="0"/>
                <w:numId w:val="26"/>
              </w:numPr>
            </w:pPr>
            <w:r w:rsidRPr="000E329E">
              <w:t>objasňuje postavení CB v ekonomice</w:t>
            </w:r>
          </w:p>
          <w:p w:rsidR="00152E28" w:rsidRPr="000E329E" w:rsidRDefault="00152E28" w:rsidP="00D265CC">
            <w:pPr>
              <w:numPr>
                <w:ilvl w:val="0"/>
                <w:numId w:val="26"/>
              </w:numPr>
            </w:pPr>
            <w:r w:rsidRPr="000E329E">
              <w:t>definuje funkce CB a hodnotí dopady nástrojů v ekonomice</w:t>
            </w:r>
          </w:p>
          <w:p w:rsidR="00152E28" w:rsidRPr="000E329E" w:rsidRDefault="00152E28" w:rsidP="00D265CC">
            <w:pPr>
              <w:numPr>
                <w:ilvl w:val="0"/>
                <w:numId w:val="26"/>
              </w:numPr>
            </w:pPr>
            <w:r w:rsidRPr="000E329E">
              <w:t>provádí členění obchodních bank</w:t>
            </w:r>
          </w:p>
          <w:p w:rsidR="00152E28" w:rsidRPr="000E329E" w:rsidRDefault="00152E28" w:rsidP="00D265CC">
            <w:pPr>
              <w:numPr>
                <w:ilvl w:val="0"/>
                <w:numId w:val="26"/>
              </w:numPr>
            </w:pPr>
            <w:r w:rsidRPr="000E329E">
              <w:t>rozčlení druhy bankovních služeb a uvede jejich příklady využívané v praxi</w:t>
            </w:r>
          </w:p>
          <w:p w:rsidR="006B696C" w:rsidRPr="000E329E" w:rsidRDefault="006B696C" w:rsidP="00D265CC">
            <w:pPr>
              <w:numPr>
                <w:ilvl w:val="0"/>
                <w:numId w:val="26"/>
              </w:numPr>
            </w:pPr>
            <w:r w:rsidRPr="000E329E">
              <w:t>uvede různé druhy a formy úvěrů a vhodnost jejich použití</w:t>
            </w:r>
          </w:p>
          <w:p w:rsidR="006B696C" w:rsidRPr="000E329E" w:rsidRDefault="006B696C" w:rsidP="00D265CC">
            <w:pPr>
              <w:numPr>
                <w:ilvl w:val="0"/>
                <w:numId w:val="26"/>
              </w:numPr>
            </w:pPr>
            <w:r w:rsidRPr="000E329E">
              <w:t>na příkladu posoudí, zda nabídka je v souladu s ochranou spotřebitele na finančním trhu</w:t>
            </w:r>
          </w:p>
          <w:p w:rsidR="006B696C" w:rsidRPr="000E329E" w:rsidRDefault="006B696C" w:rsidP="00D265CC">
            <w:pPr>
              <w:numPr>
                <w:ilvl w:val="0"/>
                <w:numId w:val="26"/>
              </w:numPr>
            </w:pPr>
            <w:r w:rsidRPr="000E329E">
              <w:t>definuje pojmy: úroková sazba, RPSN, měna, měnový kurz, kurzovní lístek</w:t>
            </w:r>
          </w:p>
          <w:p w:rsidR="00152E28" w:rsidRPr="000E329E" w:rsidRDefault="006B696C" w:rsidP="00D265CC">
            <w:pPr>
              <w:numPr>
                <w:ilvl w:val="0"/>
                <w:numId w:val="26"/>
              </w:numPr>
            </w:pPr>
            <w:r w:rsidRPr="000E329E">
              <w:t>provede srovnání výhodnosti peněžních a pojistných produktů</w:t>
            </w:r>
          </w:p>
        </w:tc>
        <w:tc>
          <w:tcPr>
            <w:tcW w:w="753"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258" w:type="dxa"/>
            <w:tcBorders>
              <w:top w:val="single" w:sz="12" w:space="0" w:color="auto"/>
              <w:left w:val="single" w:sz="12" w:space="0" w:color="auto"/>
              <w:bottom w:val="single" w:sz="12" w:space="0" w:color="auto"/>
              <w:right w:val="single" w:sz="18" w:space="0" w:color="auto"/>
            </w:tcBorders>
            <w:vAlign w:val="center"/>
          </w:tcPr>
          <w:p w:rsidR="00927A12" w:rsidRPr="000E329E" w:rsidRDefault="00927A12">
            <w:pPr>
              <w:rPr>
                <w:b/>
              </w:rPr>
            </w:pPr>
          </w:p>
          <w:p w:rsidR="00152E28" w:rsidRPr="000E329E" w:rsidRDefault="00152E28">
            <w:pPr>
              <w:rPr>
                <w:b/>
              </w:rPr>
            </w:pPr>
            <w:r w:rsidRPr="000E329E">
              <w:rPr>
                <w:b/>
              </w:rPr>
              <w:t xml:space="preserve">7. </w:t>
            </w:r>
            <w:r w:rsidR="00927A12" w:rsidRPr="000E329E">
              <w:rPr>
                <w:b/>
              </w:rPr>
              <w:t>Finanční trh</w:t>
            </w:r>
          </w:p>
          <w:p w:rsidR="00152E28" w:rsidRPr="000E329E" w:rsidRDefault="00152E28" w:rsidP="00D265CC">
            <w:pPr>
              <w:numPr>
                <w:ilvl w:val="0"/>
                <w:numId w:val="26"/>
              </w:numPr>
              <w:tabs>
                <w:tab w:val="num" w:pos="502"/>
              </w:tabs>
              <w:ind w:left="502"/>
            </w:pPr>
            <w:r w:rsidRPr="000E329E">
              <w:t>peníze</w:t>
            </w:r>
          </w:p>
          <w:p w:rsidR="00152E28" w:rsidRPr="000E329E" w:rsidRDefault="00152E28" w:rsidP="00D265CC">
            <w:pPr>
              <w:numPr>
                <w:ilvl w:val="0"/>
                <w:numId w:val="26"/>
              </w:numPr>
              <w:tabs>
                <w:tab w:val="num" w:pos="502"/>
              </w:tabs>
              <w:ind w:left="502"/>
            </w:pPr>
            <w:r w:rsidRPr="000E329E">
              <w:t>bankovnictví, vznik a vývoj</w:t>
            </w:r>
          </w:p>
          <w:p w:rsidR="00152E28" w:rsidRPr="000E329E" w:rsidRDefault="00152E28" w:rsidP="00D265CC">
            <w:pPr>
              <w:numPr>
                <w:ilvl w:val="0"/>
                <w:numId w:val="26"/>
              </w:numPr>
              <w:tabs>
                <w:tab w:val="num" w:pos="502"/>
              </w:tabs>
              <w:ind w:left="502"/>
            </w:pPr>
            <w:r w:rsidRPr="000E329E">
              <w:t>funkce a úloha centrální banky</w:t>
            </w:r>
          </w:p>
          <w:p w:rsidR="00152E28" w:rsidRPr="000E329E" w:rsidRDefault="00152E28" w:rsidP="00D265CC">
            <w:pPr>
              <w:numPr>
                <w:ilvl w:val="0"/>
                <w:numId w:val="26"/>
              </w:numPr>
              <w:tabs>
                <w:tab w:val="num" w:pos="502"/>
              </w:tabs>
              <w:ind w:left="502"/>
            </w:pPr>
            <w:r w:rsidRPr="000E329E">
              <w:t xml:space="preserve">druhy </w:t>
            </w:r>
            <w:r w:rsidR="00927A12" w:rsidRPr="000E329E">
              <w:t>a funkce komerčních</w:t>
            </w:r>
            <w:r w:rsidRPr="000E329E">
              <w:t xml:space="preserve"> bank</w:t>
            </w:r>
          </w:p>
          <w:p w:rsidR="00152E28" w:rsidRPr="000E329E" w:rsidRDefault="00152E28" w:rsidP="00D265CC">
            <w:pPr>
              <w:numPr>
                <w:ilvl w:val="0"/>
                <w:numId w:val="26"/>
              </w:numPr>
              <w:tabs>
                <w:tab w:val="num" w:pos="502"/>
              </w:tabs>
              <w:ind w:left="502"/>
            </w:pPr>
            <w:r w:rsidRPr="000E329E">
              <w:t>bankovní služby</w:t>
            </w:r>
          </w:p>
          <w:p w:rsidR="00927A12" w:rsidRPr="000E329E" w:rsidRDefault="00927A12" w:rsidP="00D265CC">
            <w:pPr>
              <w:numPr>
                <w:ilvl w:val="0"/>
                <w:numId w:val="26"/>
              </w:numPr>
              <w:tabs>
                <w:tab w:val="num" w:pos="502"/>
              </w:tabs>
              <w:ind w:left="502"/>
            </w:pPr>
            <w:r w:rsidRPr="000E329E">
              <w:t>úrok a úroková sazba</w:t>
            </w:r>
          </w:p>
          <w:p w:rsidR="00927A12" w:rsidRPr="000E329E" w:rsidRDefault="00152E28" w:rsidP="00D265CC">
            <w:pPr>
              <w:numPr>
                <w:ilvl w:val="0"/>
                <w:numId w:val="26"/>
              </w:numPr>
              <w:tabs>
                <w:tab w:val="num" w:pos="502"/>
              </w:tabs>
              <w:ind w:left="502"/>
            </w:pPr>
            <w:r w:rsidRPr="000E329E">
              <w:t>cenné papíry</w:t>
            </w:r>
            <w:r w:rsidR="00927A12" w:rsidRPr="000E329E">
              <w:t xml:space="preserve"> a obchodování s</w:t>
            </w:r>
            <w:r w:rsidR="006B696C" w:rsidRPr="000E329E">
              <w:t> </w:t>
            </w:r>
            <w:r w:rsidR="00927A12" w:rsidRPr="000E329E">
              <w:t>nimi</w:t>
            </w:r>
          </w:p>
          <w:p w:rsidR="006B696C" w:rsidRPr="000E329E" w:rsidRDefault="006B696C" w:rsidP="006B696C"/>
          <w:p w:rsidR="006B696C" w:rsidRPr="000E329E" w:rsidRDefault="006B696C" w:rsidP="006B696C"/>
          <w:p w:rsidR="006B696C" w:rsidRPr="000E329E" w:rsidRDefault="006B696C" w:rsidP="00D265CC">
            <w:pPr>
              <w:numPr>
                <w:ilvl w:val="0"/>
                <w:numId w:val="33"/>
              </w:numPr>
              <w:tabs>
                <w:tab w:val="clear" w:pos="644"/>
                <w:tab w:val="num" w:pos="502"/>
              </w:tabs>
              <w:ind w:left="502"/>
            </w:pPr>
            <w:r w:rsidRPr="000E329E">
              <w:t>investiční, podílové a penzijní fondy</w:t>
            </w:r>
          </w:p>
          <w:p w:rsidR="006B696C" w:rsidRPr="000E329E" w:rsidRDefault="006B696C" w:rsidP="00D265CC">
            <w:pPr>
              <w:numPr>
                <w:ilvl w:val="0"/>
                <w:numId w:val="33"/>
              </w:numPr>
              <w:tabs>
                <w:tab w:val="clear" w:pos="644"/>
                <w:tab w:val="num" w:pos="502"/>
              </w:tabs>
              <w:ind w:left="502"/>
            </w:pPr>
            <w:r w:rsidRPr="000E329E">
              <w:t>stavební spořitelny</w:t>
            </w:r>
          </w:p>
          <w:p w:rsidR="006B696C" w:rsidRPr="000E329E" w:rsidRDefault="006B696C" w:rsidP="00D265CC">
            <w:pPr>
              <w:numPr>
                <w:ilvl w:val="0"/>
                <w:numId w:val="33"/>
              </w:numPr>
              <w:tabs>
                <w:tab w:val="clear" w:pos="644"/>
                <w:tab w:val="num" w:pos="502"/>
              </w:tabs>
              <w:ind w:left="502"/>
            </w:pPr>
            <w:r w:rsidRPr="000E329E">
              <w:t>pojišťovny</w:t>
            </w:r>
          </w:p>
          <w:p w:rsidR="006B696C" w:rsidRPr="000E329E" w:rsidRDefault="006B696C" w:rsidP="006B696C"/>
          <w:p w:rsidR="00152E28" w:rsidRPr="000E329E" w:rsidRDefault="00152E28"/>
        </w:tc>
      </w:tr>
    </w:tbl>
    <w:p w:rsidR="00152E28" w:rsidRPr="000E329E" w:rsidRDefault="00152E28" w:rsidP="00152E28"/>
    <w:p w:rsidR="00152E28" w:rsidRPr="000E329E" w:rsidRDefault="00152E28" w:rsidP="00152E28">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69"/>
        <w:gridCol w:w="2279"/>
        <w:gridCol w:w="2282"/>
        <w:gridCol w:w="2610"/>
      </w:tblGrid>
      <w:tr w:rsidR="00152E28" w:rsidRPr="000E329E" w:rsidTr="00BF5CC1">
        <w:trPr>
          <w:trHeight w:val="703"/>
        </w:trPr>
        <w:tc>
          <w:tcPr>
            <w:tcW w:w="2469" w:type="dxa"/>
            <w:tcBorders>
              <w:top w:val="single" w:sz="18"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lastRenderedPageBreak/>
              <w:t>název předmětu:</w:t>
            </w:r>
          </w:p>
        </w:tc>
        <w:tc>
          <w:tcPr>
            <w:tcW w:w="7171" w:type="dxa"/>
            <w:gridSpan w:val="3"/>
            <w:tcBorders>
              <w:top w:val="single" w:sz="18"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rsidP="00BF5CC1">
            <w:pPr>
              <w:pStyle w:val="nzvypedmtvtabulce"/>
            </w:pPr>
            <w:bookmarkStart w:id="37" w:name="_Toc75258911"/>
            <w:r w:rsidRPr="000E329E">
              <w:t>Právo</w:t>
            </w:r>
            <w:bookmarkEnd w:id="37"/>
          </w:p>
        </w:tc>
      </w:tr>
      <w:tr w:rsidR="00152E28" w:rsidRPr="000E329E" w:rsidTr="00BF5CC1">
        <w:trPr>
          <w:trHeight w:val="363"/>
        </w:trPr>
        <w:tc>
          <w:tcPr>
            <w:tcW w:w="2469" w:type="dxa"/>
            <w:tcBorders>
              <w:top w:val="single" w:sz="6"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ročník:</w:t>
            </w:r>
          </w:p>
        </w:tc>
        <w:tc>
          <w:tcPr>
            <w:tcW w:w="2279"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w:t>
            </w:r>
          </w:p>
        </w:tc>
        <w:tc>
          <w:tcPr>
            <w:tcW w:w="2282"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II.</w:t>
            </w:r>
          </w:p>
        </w:tc>
        <w:tc>
          <w:tcPr>
            <w:tcW w:w="2610" w:type="dxa"/>
            <w:tcBorders>
              <w:top w:val="single" w:sz="6"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celkem</w:t>
            </w:r>
          </w:p>
        </w:tc>
      </w:tr>
      <w:tr w:rsidR="00152E28" w:rsidRPr="000E329E" w:rsidTr="00BF5CC1">
        <w:trPr>
          <w:trHeight w:val="346"/>
        </w:trPr>
        <w:tc>
          <w:tcPr>
            <w:tcW w:w="2469" w:type="dxa"/>
            <w:tcBorders>
              <w:top w:val="single" w:sz="6" w:space="0" w:color="auto"/>
              <w:left w:val="single" w:sz="18" w:space="0" w:color="auto"/>
              <w:bottom w:val="single" w:sz="18"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počet hodin:</w:t>
            </w:r>
          </w:p>
        </w:tc>
        <w:tc>
          <w:tcPr>
            <w:tcW w:w="2279"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2</w:t>
            </w:r>
          </w:p>
        </w:tc>
        <w:tc>
          <w:tcPr>
            <w:tcW w:w="2282"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2</w:t>
            </w:r>
          </w:p>
        </w:tc>
        <w:tc>
          <w:tcPr>
            <w:tcW w:w="2610" w:type="dxa"/>
            <w:tcBorders>
              <w:top w:val="single" w:sz="6" w:space="0" w:color="auto"/>
              <w:left w:val="single" w:sz="6" w:space="0" w:color="auto"/>
              <w:bottom w:val="single" w:sz="18" w:space="0" w:color="auto"/>
              <w:right w:val="single" w:sz="18"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4</w:t>
            </w:r>
          </w:p>
        </w:tc>
      </w:tr>
    </w:tbl>
    <w:p w:rsidR="00152E28" w:rsidRPr="000E329E" w:rsidRDefault="00152E28" w:rsidP="00152E28">
      <w:pPr>
        <w:spacing w:before="480" w:after="240"/>
        <w:rPr>
          <w:rFonts w:ascii="Arial" w:hAnsi="Arial"/>
          <w:b/>
          <w:caps/>
          <w:sz w:val="26"/>
          <w:szCs w:val="28"/>
        </w:rPr>
      </w:pPr>
      <w:r w:rsidRPr="000E329E">
        <w:rPr>
          <w:rFonts w:ascii="Arial" w:hAnsi="Arial"/>
          <w:b/>
          <w:caps/>
          <w:sz w:val="26"/>
          <w:szCs w:val="28"/>
        </w:rPr>
        <w:t>POJETÍ PŘEDMĚTU</w:t>
      </w:r>
    </w:p>
    <w:p w:rsidR="00152E28" w:rsidRPr="000E329E" w:rsidRDefault="00152E28" w:rsidP="00152E28">
      <w:pPr>
        <w:spacing w:before="240" w:after="240"/>
        <w:rPr>
          <w:rFonts w:ascii="Arial" w:hAnsi="Arial"/>
          <w:b/>
          <w:sz w:val="24"/>
        </w:rPr>
      </w:pPr>
      <w:r w:rsidRPr="000E329E">
        <w:rPr>
          <w:rFonts w:ascii="Arial" w:hAnsi="Arial"/>
          <w:b/>
          <w:sz w:val="24"/>
        </w:rPr>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BF5CC1">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rsidP="00D265CC">
            <w:pPr>
              <w:numPr>
                <w:ilvl w:val="0"/>
                <w:numId w:val="27"/>
              </w:numPr>
              <w:ind w:left="288" w:hanging="284"/>
            </w:pPr>
            <w:r w:rsidRPr="000E329E">
              <w:t xml:space="preserve">poskytnout žákům poznatky a informace k získání znalostí a vědomostí potřebných pro orientaci v právním řádu ČR a práva EU </w:t>
            </w:r>
          </w:p>
          <w:p w:rsidR="00152E28" w:rsidRPr="000E329E" w:rsidRDefault="00152E28" w:rsidP="00D265CC">
            <w:pPr>
              <w:numPr>
                <w:ilvl w:val="0"/>
                <w:numId w:val="27"/>
              </w:numPr>
              <w:ind w:left="288" w:hanging="284"/>
            </w:pPr>
            <w:r w:rsidRPr="000E329E">
              <w:t>vytvořit předpoklady pro to, aby žák byl schopen a způsobilý rozlišovat příslušná odvětví práva a uměl je dovozovat pro jednotlivé právní případy v podmínkách podnikatelské činnosti</w:t>
            </w:r>
          </w:p>
        </w:tc>
      </w:tr>
    </w:tbl>
    <w:p w:rsidR="00152E28" w:rsidRPr="000E329E" w:rsidRDefault="00152E28" w:rsidP="00152E28">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BF5CC1">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rsidP="00D265CC">
            <w:pPr>
              <w:numPr>
                <w:ilvl w:val="0"/>
                <w:numId w:val="27"/>
              </w:numPr>
              <w:ind w:left="284" w:hanging="284"/>
            </w:pPr>
            <w:r w:rsidRPr="000E329E">
              <w:t>zaměřuje se na jednotlivá odvětví práva využitelné v oblasti výkonu podnikatelské činnosti;</w:t>
            </w:r>
          </w:p>
          <w:p w:rsidR="00152E28" w:rsidRPr="000E329E" w:rsidRDefault="00152E28" w:rsidP="00D265CC">
            <w:pPr>
              <w:numPr>
                <w:ilvl w:val="0"/>
                <w:numId w:val="27"/>
              </w:numPr>
              <w:ind w:left="284" w:hanging="284"/>
            </w:pPr>
            <w:r w:rsidRPr="000E329E">
              <w:t>zaměřuje se na zákonnost a právní vědomí, právní řád ČR, občanské právo, živnostenské právo, obchodní právo, správní právo, pracovní právo a trestní právo;</w:t>
            </w:r>
          </w:p>
          <w:p w:rsidR="00152E28" w:rsidRPr="000E329E" w:rsidRDefault="00152E28" w:rsidP="00D265CC">
            <w:pPr>
              <w:numPr>
                <w:ilvl w:val="0"/>
                <w:numId w:val="27"/>
              </w:numPr>
              <w:ind w:left="284" w:hanging="284"/>
            </w:pPr>
            <w:r w:rsidRPr="000E329E">
              <w:t xml:space="preserve">učivo se dotýká i vybraných oblastí práva EU </w:t>
            </w:r>
          </w:p>
        </w:tc>
      </w:tr>
    </w:tbl>
    <w:p w:rsidR="00152E28" w:rsidRPr="000E329E" w:rsidRDefault="00152E28" w:rsidP="00152E28">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BF5CC1">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rsidP="00D265CC">
            <w:pPr>
              <w:numPr>
                <w:ilvl w:val="0"/>
                <w:numId w:val="27"/>
              </w:numPr>
            </w:pPr>
            <w:r w:rsidRPr="000E329E">
              <w:t>výuka probíhá ve dvou ročnících 2 hodiny týdně (celkem 128 hodin);</w:t>
            </w:r>
          </w:p>
          <w:p w:rsidR="006B696C" w:rsidRPr="000E329E" w:rsidRDefault="006B696C" w:rsidP="00D265CC">
            <w:pPr>
              <w:numPr>
                <w:ilvl w:val="0"/>
                <w:numId w:val="27"/>
              </w:numPr>
              <w:jc w:val="both"/>
            </w:pPr>
            <w:r w:rsidRPr="000E329E">
              <w:t>při výuce jsou využívány především metody slovní, a to vysvětlování, rozhovor a práce s textem a také metody praktické, především vytváření dovedností. řešení jednotlivých právních situací dle stanovené problematiky;</w:t>
            </w:r>
          </w:p>
          <w:p w:rsidR="00152E28" w:rsidRPr="000E329E" w:rsidRDefault="006B696C" w:rsidP="00D265CC">
            <w:pPr>
              <w:numPr>
                <w:ilvl w:val="0"/>
                <w:numId w:val="27"/>
              </w:numPr>
            </w:pPr>
            <w:r w:rsidRPr="000E329E">
              <w:t>důraz je kladen na názornost a srozumitelnost s použitím různých vzorků, s využitím internetu.</w:t>
            </w:r>
          </w:p>
        </w:tc>
      </w:tr>
    </w:tbl>
    <w:p w:rsidR="00152E28" w:rsidRPr="000E329E" w:rsidRDefault="00152E28" w:rsidP="00152E28">
      <w:pPr>
        <w:spacing w:before="240" w:after="240"/>
        <w:rPr>
          <w:rFonts w:ascii="Arial" w:hAnsi="Arial"/>
          <w:b/>
          <w:sz w:val="24"/>
        </w:rPr>
      </w:pPr>
      <w:r w:rsidRPr="000E329E">
        <w:rPr>
          <w:rFonts w:ascii="Arial" w:hAnsi="Arial"/>
          <w:b/>
          <w:sz w:val="24"/>
        </w:rPr>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1"/>
        <w:gridCol w:w="9219"/>
      </w:tblGrid>
      <w:tr w:rsidR="00152E28" w:rsidRPr="000E329E" w:rsidTr="008C5BFE">
        <w:tc>
          <w:tcPr>
            <w:tcW w:w="421"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9219" w:type="dxa"/>
            <w:tcBorders>
              <w:top w:val="single" w:sz="18" w:space="0" w:color="auto"/>
              <w:left w:val="nil"/>
              <w:bottom w:val="nil"/>
              <w:right w:val="single" w:sz="18" w:space="0" w:color="auto"/>
            </w:tcBorders>
            <w:vAlign w:val="center"/>
            <w:hideMark/>
          </w:tcPr>
          <w:p w:rsidR="00152E28" w:rsidRPr="000E329E" w:rsidRDefault="00152E28">
            <w:r w:rsidRPr="000E329E">
              <w:t>ústní a písemné ověření pochopení problematiky – průběžně;</w:t>
            </w:r>
          </w:p>
        </w:tc>
      </w:tr>
      <w:tr w:rsidR="00152E28" w:rsidRPr="000E329E" w:rsidTr="008C5BFE">
        <w:tc>
          <w:tcPr>
            <w:tcW w:w="421" w:type="dxa"/>
            <w:tcBorders>
              <w:top w:val="nil"/>
              <w:left w:val="single" w:sz="18" w:space="0" w:color="auto"/>
              <w:bottom w:val="nil"/>
              <w:right w:val="nil"/>
            </w:tcBorders>
            <w:hideMark/>
          </w:tcPr>
          <w:p w:rsidR="00152E28" w:rsidRPr="000E329E" w:rsidRDefault="00152E28">
            <w:pPr>
              <w:jc w:val="right"/>
            </w:pPr>
            <w:r w:rsidRPr="000E329E">
              <w:t>-</w:t>
            </w:r>
          </w:p>
        </w:tc>
        <w:tc>
          <w:tcPr>
            <w:tcW w:w="9219" w:type="dxa"/>
            <w:tcBorders>
              <w:top w:val="nil"/>
              <w:left w:val="nil"/>
              <w:bottom w:val="nil"/>
              <w:right w:val="single" w:sz="18" w:space="0" w:color="auto"/>
            </w:tcBorders>
            <w:vAlign w:val="center"/>
            <w:hideMark/>
          </w:tcPr>
          <w:p w:rsidR="00152E28" w:rsidRPr="000E329E" w:rsidRDefault="00152E28">
            <w:r w:rsidRPr="000E329E">
              <w:t>znalosti a dovednosti jsou ověřovány praktickým předvedením, ústním zkoušením a prací ve skupině po probrání jednotlivých tematických celků;</w:t>
            </w:r>
          </w:p>
        </w:tc>
      </w:tr>
      <w:tr w:rsidR="00152E28" w:rsidRPr="000E329E" w:rsidTr="008C5BFE">
        <w:tc>
          <w:tcPr>
            <w:tcW w:w="421"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9219" w:type="dxa"/>
            <w:tcBorders>
              <w:top w:val="nil"/>
              <w:left w:val="nil"/>
              <w:bottom w:val="single" w:sz="18" w:space="0" w:color="auto"/>
              <w:right w:val="single" w:sz="18" w:space="0" w:color="auto"/>
            </w:tcBorders>
            <w:vAlign w:val="center"/>
            <w:hideMark/>
          </w:tcPr>
          <w:p w:rsidR="00152E28" w:rsidRPr="000E329E" w:rsidRDefault="00152E28">
            <w:r w:rsidRPr="000E329E">
              <w:t>orientace v právních normách a řešení jednotlivých konkrétních situací formou písemné prezentace</w:t>
            </w:r>
            <w:r w:rsidR="006B696C" w:rsidRPr="000E329E">
              <w:t>.</w:t>
            </w:r>
          </w:p>
        </w:tc>
      </w:tr>
    </w:tbl>
    <w:p w:rsidR="00152E28" w:rsidRPr="000E329E" w:rsidRDefault="00152E28" w:rsidP="00152E28">
      <w:pPr>
        <w:spacing w:before="240" w:after="240"/>
        <w:rPr>
          <w:rFonts w:ascii="Arial" w:hAnsi="Arial"/>
          <w:b/>
          <w:sz w:val="24"/>
        </w:rPr>
      </w:pPr>
      <w:r w:rsidRPr="000E329E">
        <w:rPr>
          <w:rFonts w:ascii="Arial" w:hAnsi="Arial"/>
          <w:b/>
          <w:sz w:val="24"/>
        </w:rPr>
        <w:t>Přínos předmětu k rozvoji klíčových kompetencí a průřezových témat</w:t>
      </w:r>
    </w:p>
    <w:tbl>
      <w:tblPr>
        <w:tblW w:w="9640" w:type="dxa"/>
        <w:tblInd w:w="-307" w:type="dxa"/>
        <w:tblLook w:val="01E0" w:firstRow="1" w:lastRow="1" w:firstColumn="1" w:lastColumn="1" w:noHBand="0" w:noVBand="0"/>
      </w:tblPr>
      <w:tblGrid>
        <w:gridCol w:w="9640"/>
      </w:tblGrid>
      <w:tr w:rsidR="00152E28" w:rsidRPr="000E329E" w:rsidTr="008C5BFE">
        <w:trPr>
          <w:trHeight w:val="66"/>
        </w:trPr>
        <w:tc>
          <w:tcPr>
            <w:tcW w:w="9640" w:type="dxa"/>
            <w:tcBorders>
              <w:top w:val="single" w:sz="18" w:space="0" w:color="auto"/>
              <w:left w:val="single" w:sz="18" w:space="0" w:color="auto"/>
              <w:bottom w:val="single" w:sz="12" w:space="0" w:color="auto"/>
              <w:right w:val="single" w:sz="18" w:space="0" w:color="auto"/>
            </w:tcBorders>
            <w:hideMark/>
          </w:tcPr>
          <w:p w:rsidR="00152E28" w:rsidRPr="000E329E" w:rsidRDefault="00152E28">
            <w:pPr>
              <w:ind w:left="426" w:hanging="284"/>
              <w:rPr>
                <w:b/>
              </w:rPr>
            </w:pPr>
            <w:r w:rsidRPr="000E329E">
              <w:rPr>
                <w:b/>
              </w:rPr>
              <w:t>Klíčové kompetence:</w:t>
            </w:r>
          </w:p>
        </w:tc>
      </w:tr>
      <w:tr w:rsidR="00152E28" w:rsidRPr="000E329E" w:rsidTr="008C5BFE">
        <w:trPr>
          <w:trHeight w:val="66"/>
        </w:trPr>
        <w:tc>
          <w:tcPr>
            <w:tcW w:w="9640" w:type="dxa"/>
            <w:tcBorders>
              <w:top w:val="single" w:sz="12" w:space="0" w:color="auto"/>
              <w:left w:val="single" w:sz="18" w:space="0" w:color="auto"/>
              <w:bottom w:val="single" w:sz="18" w:space="0" w:color="auto"/>
              <w:right w:val="single" w:sz="18" w:space="0" w:color="auto"/>
            </w:tcBorders>
          </w:tcPr>
          <w:p w:rsidR="00152E28" w:rsidRPr="000E329E" w:rsidRDefault="00152E28" w:rsidP="00D265CC">
            <w:pPr>
              <w:numPr>
                <w:ilvl w:val="0"/>
                <w:numId w:val="28"/>
              </w:numPr>
              <w:tabs>
                <w:tab w:val="num" w:pos="540"/>
              </w:tabs>
              <w:ind w:left="540"/>
              <w:jc w:val="both"/>
            </w:pPr>
            <w:r w:rsidRPr="000E329E">
              <w:rPr>
                <w:b/>
              </w:rPr>
              <w:t xml:space="preserve">kompetence k celoživotnímu učení: </w:t>
            </w:r>
            <w:r w:rsidRPr="000E329E">
              <w:t>žák má pozitivní vztah ke vzdělávání a chce se zdokonalovat ve své profesi i v oblasti ekonomických a právních předpisů, které s jeho profesí souvisí, žák zná možnosti svého dalšího vzdělávání právního charakteru, žák si umí vytvořit vhodné studijní podmínky, efektivně se učit a zná různé techniky učení, žák umí vyhledat, analyzovat a zpracovat informace z ekonomické a právní oblasti, žák umí v rámci odborných ekonomických a právních školení porozumět výkladu a zaznamenat si podstatné informace pro svou činnost</w:t>
            </w:r>
            <w:r w:rsidR="006B696C" w:rsidRPr="000E329E">
              <w:t>;</w:t>
            </w:r>
          </w:p>
          <w:p w:rsidR="00152E28" w:rsidRPr="000E329E" w:rsidRDefault="00152E28" w:rsidP="00D265CC">
            <w:pPr>
              <w:pStyle w:val="Odstavecseseznamem"/>
              <w:numPr>
                <w:ilvl w:val="0"/>
                <w:numId w:val="28"/>
              </w:numPr>
              <w:autoSpaceDE w:val="0"/>
              <w:autoSpaceDN w:val="0"/>
              <w:adjustRightInd w:val="0"/>
              <w:spacing w:line="276" w:lineRule="auto"/>
              <w:jc w:val="both"/>
              <w:rPr>
                <w:lang w:eastAsia="en-US"/>
              </w:rPr>
            </w:pPr>
            <w:r w:rsidRPr="000E329E">
              <w:rPr>
                <w:b/>
                <w:lang w:eastAsia="en-US"/>
              </w:rPr>
              <w:lastRenderedPageBreak/>
              <w:t>k pracovnímu uplatnění</w:t>
            </w:r>
            <w:r w:rsidRPr="000E329E">
              <w:rPr>
                <w:lang w:eastAsia="en-US"/>
              </w:rPr>
              <w:t xml:space="preserve"> </w:t>
            </w:r>
            <w:r w:rsidRPr="000E329E">
              <w:rPr>
                <w:b/>
                <w:lang w:eastAsia="en-US"/>
              </w:rPr>
              <w:t xml:space="preserve">a podnikání: </w:t>
            </w:r>
            <w:r w:rsidRPr="000E329E">
              <w:rPr>
                <w:lang w:eastAsia="en-US"/>
              </w:rPr>
              <w:t>žákům je vštěpována podstata rovného uplatnění na trhu práce, žák vnímá možnosti, které nabízí trh práce, žák se umí orientovat v právních formách podnikání a posoudit vhodné formy podnikání pro obor, žák umí vytvořit podnikatelský záměr a zakladatelský rozpočet, žák rozumí podstatě a principům podnikání, má představu o právních, ekonomických, administrativních, osobnostních a etických aspektech soukromého podnikání, žák zná základní povinnosti podnikatele vůči státu, žák zná obecná práva zaměstnavatelů i pracovníků, žák má reálnou představu o pracovních, platových  a jiných podmínkách v</w:t>
            </w:r>
            <w:r w:rsidR="006B696C" w:rsidRPr="000E329E">
              <w:rPr>
                <w:lang w:eastAsia="en-US"/>
              </w:rPr>
              <w:t> </w:t>
            </w:r>
            <w:r w:rsidRPr="000E329E">
              <w:rPr>
                <w:lang w:eastAsia="en-US"/>
              </w:rPr>
              <w:t>oboru</w:t>
            </w:r>
            <w:r w:rsidR="006B696C" w:rsidRPr="000E329E">
              <w:rPr>
                <w:lang w:eastAsia="en-US"/>
              </w:rPr>
              <w:t>;</w:t>
            </w:r>
          </w:p>
          <w:p w:rsidR="00152E28" w:rsidRPr="000E329E" w:rsidRDefault="00152E28" w:rsidP="00D265CC">
            <w:pPr>
              <w:numPr>
                <w:ilvl w:val="0"/>
                <w:numId w:val="28"/>
              </w:numPr>
              <w:tabs>
                <w:tab w:val="num" w:pos="540"/>
              </w:tabs>
              <w:ind w:left="540"/>
            </w:pPr>
            <w:r w:rsidRPr="000E329E">
              <w:rPr>
                <w:b/>
              </w:rPr>
              <w:t>personální a sociální kompetence</w:t>
            </w:r>
            <w:r w:rsidRPr="000E329E">
              <w:t>: spolupracovat s ostatními lidmi, podílí se na realizaci společných pracovních i jiných činností, adaptuje se na měnící se podmínky vyplývající z oblasti právních předpisů a zákonů</w:t>
            </w:r>
            <w:r w:rsidR="006B696C" w:rsidRPr="000E329E">
              <w:t>;</w:t>
            </w:r>
          </w:p>
          <w:p w:rsidR="00152E28" w:rsidRPr="000E329E" w:rsidRDefault="00152E28" w:rsidP="00D265CC">
            <w:pPr>
              <w:numPr>
                <w:ilvl w:val="0"/>
                <w:numId w:val="28"/>
              </w:numPr>
              <w:tabs>
                <w:tab w:val="num" w:pos="540"/>
              </w:tabs>
              <w:ind w:left="540"/>
              <w:jc w:val="both"/>
            </w:pPr>
            <w:r w:rsidRPr="000E329E">
              <w:rPr>
                <w:b/>
              </w:rPr>
              <w:t>kompetence využívat prostředky informačních a komunikačních technologií</w:t>
            </w:r>
            <w:r w:rsidRPr="000E329E">
              <w:t xml:space="preserve"> </w:t>
            </w:r>
            <w:r w:rsidRPr="000E329E">
              <w:rPr>
                <w:b/>
              </w:rPr>
              <w:t>a pracovat s informacemi:</w:t>
            </w:r>
            <w:r w:rsidRPr="000E329E">
              <w:t xml:space="preserve"> získávat informace z otevřených zdrojů z právní oblasti a dále je využívat při tvorbě právních dokumentů, umí posoudit věrohodnost zdrojů informací, kriticky přistupuje k získaným informacím</w:t>
            </w:r>
            <w:r w:rsidR="006B696C" w:rsidRPr="000E329E">
              <w:t>;</w:t>
            </w:r>
            <w:r w:rsidRPr="000E329E">
              <w:t xml:space="preserve"> </w:t>
            </w:r>
          </w:p>
          <w:p w:rsidR="00152E28" w:rsidRPr="000E329E" w:rsidRDefault="00152E28" w:rsidP="00D265CC">
            <w:pPr>
              <w:numPr>
                <w:ilvl w:val="0"/>
                <w:numId w:val="28"/>
              </w:numPr>
              <w:tabs>
                <w:tab w:val="num" w:pos="540"/>
              </w:tabs>
              <w:ind w:left="540"/>
              <w:jc w:val="both"/>
            </w:pPr>
            <w:r w:rsidRPr="000E329E">
              <w:rPr>
                <w:b/>
              </w:rPr>
              <w:t xml:space="preserve">komunikativní kompetence: </w:t>
            </w:r>
            <w:r w:rsidRPr="000E329E">
              <w:t>vede konstruktivní dialog s právní problematiku, formuluje a obhajuje své názory a postoje v odvětvích práva, adekvátně reaguje na projevy druhých lidí s ohledem na trestní zodpovědnost</w:t>
            </w:r>
            <w:r w:rsidR="006B696C" w:rsidRPr="000E329E">
              <w:t>;</w:t>
            </w:r>
          </w:p>
          <w:p w:rsidR="00152E28" w:rsidRPr="000E329E" w:rsidRDefault="00152E28">
            <w:pPr>
              <w:tabs>
                <w:tab w:val="num" w:pos="540"/>
              </w:tabs>
              <w:ind w:left="540" w:hanging="284"/>
            </w:pPr>
          </w:p>
        </w:tc>
      </w:tr>
      <w:tr w:rsidR="00152E28" w:rsidRPr="000E329E" w:rsidTr="008C5BFE">
        <w:trPr>
          <w:trHeight w:val="66"/>
        </w:trPr>
        <w:tc>
          <w:tcPr>
            <w:tcW w:w="9640" w:type="dxa"/>
            <w:tcBorders>
              <w:top w:val="single" w:sz="18" w:space="0" w:color="auto"/>
              <w:left w:val="single" w:sz="18" w:space="0" w:color="auto"/>
              <w:bottom w:val="single" w:sz="12" w:space="0" w:color="auto"/>
              <w:right w:val="single" w:sz="18" w:space="0" w:color="auto"/>
            </w:tcBorders>
            <w:hideMark/>
          </w:tcPr>
          <w:p w:rsidR="00152E28" w:rsidRPr="000E329E" w:rsidRDefault="00152E28">
            <w:pPr>
              <w:tabs>
                <w:tab w:val="num" w:pos="540"/>
              </w:tabs>
              <w:ind w:left="540" w:hanging="284"/>
              <w:rPr>
                <w:b/>
              </w:rPr>
            </w:pPr>
            <w:r w:rsidRPr="000E329E">
              <w:rPr>
                <w:b/>
              </w:rPr>
              <w:lastRenderedPageBreak/>
              <w:t>Průřezová témata:</w:t>
            </w:r>
          </w:p>
        </w:tc>
      </w:tr>
      <w:tr w:rsidR="00152E28" w:rsidRPr="000E329E" w:rsidTr="008C5BFE">
        <w:trPr>
          <w:trHeight w:val="66"/>
        </w:trPr>
        <w:tc>
          <w:tcPr>
            <w:tcW w:w="9640" w:type="dxa"/>
            <w:tcBorders>
              <w:top w:val="single" w:sz="12" w:space="0" w:color="auto"/>
              <w:left w:val="single" w:sz="18" w:space="0" w:color="auto"/>
              <w:bottom w:val="single" w:sz="18" w:space="0" w:color="auto"/>
              <w:right w:val="single" w:sz="18" w:space="0" w:color="auto"/>
            </w:tcBorders>
            <w:hideMark/>
          </w:tcPr>
          <w:p w:rsidR="00152E28" w:rsidRPr="000E329E" w:rsidRDefault="00152E28" w:rsidP="00D265CC">
            <w:pPr>
              <w:pStyle w:val="Odstavecseseznamem"/>
              <w:numPr>
                <w:ilvl w:val="0"/>
                <w:numId w:val="28"/>
              </w:numPr>
              <w:autoSpaceDE w:val="0"/>
              <w:autoSpaceDN w:val="0"/>
              <w:adjustRightInd w:val="0"/>
              <w:spacing w:line="276" w:lineRule="auto"/>
              <w:rPr>
                <w:lang w:eastAsia="en-US"/>
              </w:rPr>
            </w:pPr>
            <w:r w:rsidRPr="000E329E">
              <w:rPr>
                <w:b/>
                <w:lang w:eastAsia="en-US"/>
              </w:rPr>
              <w:t>člověk a životní prostředí:</w:t>
            </w:r>
            <w:r w:rsidRPr="000E329E">
              <w:rPr>
                <w:lang w:eastAsia="en-US"/>
              </w:rPr>
              <w:t xml:space="preserve"> </w:t>
            </w:r>
            <w:r w:rsidRPr="000E329E">
              <w:rPr>
                <w:rFonts w:eastAsia="Calibri"/>
                <w:lang w:eastAsia="en-US"/>
              </w:rPr>
              <w:t xml:space="preserve">nacházet rovnováhu mezi kvalitou životního prostředí a snahou o dosažení maximálního zisku, </w:t>
            </w:r>
            <w:r w:rsidRPr="000E329E">
              <w:rPr>
                <w:lang w:eastAsia="en-US"/>
              </w:rPr>
              <w:t>respektování principů udržitelného rozvoje, přehled o používaných technologických, ekonomických a právních nástrojích pro zajištění udržitelného rozvoje</w:t>
            </w:r>
            <w:r w:rsidR="006B696C" w:rsidRPr="000E329E">
              <w:rPr>
                <w:lang w:eastAsia="en-US"/>
              </w:rPr>
              <w:t>,</w:t>
            </w:r>
            <w:r w:rsidRPr="000E329E">
              <w:rPr>
                <w:lang w:eastAsia="en-US"/>
              </w:rPr>
              <w:t xml:space="preserve"> aktivní podíl a vlastní odpovědnost na řešení environmentálních problémů</w:t>
            </w:r>
            <w:r w:rsidR="006B696C" w:rsidRPr="000E329E">
              <w:rPr>
                <w:lang w:eastAsia="en-US"/>
              </w:rPr>
              <w:t>;</w:t>
            </w:r>
            <w:r w:rsidRPr="000E329E">
              <w:rPr>
                <w:lang w:eastAsia="en-US"/>
              </w:rPr>
              <w:t xml:space="preserve"> </w:t>
            </w:r>
          </w:p>
          <w:p w:rsidR="00152E28" w:rsidRPr="000E329E" w:rsidRDefault="00152E28" w:rsidP="00D265CC">
            <w:pPr>
              <w:numPr>
                <w:ilvl w:val="0"/>
                <w:numId w:val="28"/>
              </w:numPr>
              <w:tabs>
                <w:tab w:val="num" w:pos="540"/>
              </w:tabs>
              <w:ind w:left="540"/>
            </w:pPr>
            <w:r w:rsidRPr="000E329E">
              <w:rPr>
                <w:b/>
              </w:rPr>
              <w:t>informační a komunikační technologie</w:t>
            </w:r>
            <w:r w:rsidR="006B696C" w:rsidRPr="000E329E">
              <w:rPr>
                <w:b/>
              </w:rPr>
              <w:t>:</w:t>
            </w:r>
            <w:r w:rsidRPr="000E329E">
              <w:t xml:space="preserve"> využití prvků moderních informačních a komunikačních technologií, vyhledávání, zpracování a uchování informací, správné předávání informací</w:t>
            </w:r>
            <w:r w:rsidR="006B696C" w:rsidRPr="000E329E">
              <w:t>;</w:t>
            </w:r>
          </w:p>
          <w:p w:rsidR="00152E28" w:rsidRPr="000E329E" w:rsidRDefault="00152E28" w:rsidP="00D265CC">
            <w:pPr>
              <w:numPr>
                <w:ilvl w:val="0"/>
                <w:numId w:val="28"/>
              </w:numPr>
              <w:tabs>
                <w:tab w:val="num" w:pos="540"/>
              </w:tabs>
              <w:ind w:left="540"/>
            </w:pPr>
            <w:r w:rsidRPr="000E329E">
              <w:rPr>
                <w:b/>
              </w:rPr>
              <w:t>člověk v demokratické společnosti:</w:t>
            </w:r>
            <w:r w:rsidRPr="000E329E">
              <w:t xml:space="preserve"> žáci jsou schopni uplatňovat a rozlišovat základní druhy práv a svobod, činí základní právní úkony, vykazují vhodnou míru sebevědomí, odpovědnosti a morálního úsudku, odolávají manipulaci, umí jednat s lidmi, váži si materiálních a duchovních hodnot</w:t>
            </w:r>
            <w:r w:rsidR="006B696C" w:rsidRPr="000E329E">
              <w:t>.</w:t>
            </w:r>
          </w:p>
        </w:tc>
      </w:tr>
    </w:tbl>
    <w:p w:rsidR="00152E28" w:rsidRPr="000E329E" w:rsidRDefault="00152E28" w:rsidP="00152E28">
      <w:pPr>
        <w:spacing w:before="240" w:after="240"/>
        <w:rPr>
          <w:rFonts w:ascii="Arial" w:hAnsi="Arial"/>
          <w:b/>
          <w:sz w:val="24"/>
        </w:rPr>
      </w:pPr>
      <w:r w:rsidRPr="000E329E">
        <w:rPr>
          <w:rFonts w:ascii="Arial" w:hAnsi="Arial"/>
          <w:b/>
          <w:sz w:val="24"/>
        </w:rPr>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8C5BFE">
        <w:tc>
          <w:tcPr>
            <w:tcW w:w="9640" w:type="dxa"/>
            <w:tcBorders>
              <w:top w:val="single" w:sz="18" w:space="0" w:color="auto"/>
              <w:left w:val="single" w:sz="18" w:space="0" w:color="auto"/>
              <w:bottom w:val="single" w:sz="18" w:space="0" w:color="auto"/>
              <w:right w:val="single" w:sz="18" w:space="0" w:color="auto"/>
            </w:tcBorders>
            <w:hideMark/>
          </w:tcPr>
          <w:p w:rsidR="006B696C" w:rsidRPr="000E329E" w:rsidRDefault="006B696C" w:rsidP="006B696C">
            <w:pPr>
              <w:jc w:val="both"/>
            </w:pPr>
            <w:r w:rsidRPr="000E329E">
              <w:rPr>
                <w:caps/>
              </w:rPr>
              <w:t>HRADIL Petr</w:t>
            </w:r>
            <w:r w:rsidRPr="000E329E">
              <w:t xml:space="preserve">., </w:t>
            </w:r>
            <w:r w:rsidRPr="000E329E">
              <w:rPr>
                <w:b/>
                <w:i/>
              </w:rPr>
              <w:t>Právo pro gymnázia, obchodní akademie, střední a vyšší odborné školy</w:t>
            </w:r>
            <w:r w:rsidRPr="000E329E">
              <w:t xml:space="preserve">, 2018, Valašské Klobouky, ISBN 978-80-270-4692-8 </w:t>
            </w:r>
          </w:p>
          <w:p w:rsidR="006B696C" w:rsidRPr="000E329E" w:rsidRDefault="006B696C" w:rsidP="006B696C">
            <w:r w:rsidRPr="000E329E">
              <w:t>Zákon č. 1/1993 Sb., Ústava České republiky</w:t>
            </w:r>
          </w:p>
          <w:p w:rsidR="006B696C" w:rsidRPr="000E329E" w:rsidRDefault="006B696C" w:rsidP="006B696C">
            <w:r w:rsidRPr="000E329E">
              <w:t>Zákon č. 90/2012 Sb., o obchodních společnostech a družstvech</w:t>
            </w:r>
          </w:p>
          <w:p w:rsidR="006B696C" w:rsidRPr="000E329E" w:rsidRDefault="006B696C" w:rsidP="006B696C">
            <w:r w:rsidRPr="000E329E">
              <w:t>Zákon č. 89/2019 Sb., občanský zákoník</w:t>
            </w:r>
          </w:p>
          <w:p w:rsidR="006B696C" w:rsidRPr="000E329E" w:rsidRDefault="006B696C" w:rsidP="006B696C">
            <w:r w:rsidRPr="000E329E">
              <w:t>Zákon č. 262/206 Sb., zákoník práce</w:t>
            </w:r>
          </w:p>
          <w:p w:rsidR="006B696C" w:rsidRPr="000E329E" w:rsidRDefault="006B696C" w:rsidP="006B696C">
            <w:r w:rsidRPr="000E329E">
              <w:t>Zákon č. 455/1991 Sb., o živnostenském podnikání</w:t>
            </w:r>
          </w:p>
          <w:p w:rsidR="006B696C" w:rsidRPr="000E329E" w:rsidRDefault="006B696C" w:rsidP="006B696C">
            <w:r w:rsidRPr="000E329E">
              <w:t>Zákon č. 99/1963 Sb., občanský soudní řád</w:t>
            </w:r>
          </w:p>
          <w:p w:rsidR="006B696C" w:rsidRPr="000E329E" w:rsidRDefault="006B696C" w:rsidP="006B696C">
            <w:r w:rsidRPr="000E329E">
              <w:t>Zákon č. 500/2044 Sb., o správním řízení</w:t>
            </w:r>
          </w:p>
          <w:p w:rsidR="006B696C" w:rsidRPr="000E329E" w:rsidRDefault="006B696C" w:rsidP="006B696C">
            <w:r w:rsidRPr="000E329E">
              <w:t>Zákon č. 40/2009 Sb., trestní zákoník</w:t>
            </w:r>
          </w:p>
          <w:p w:rsidR="00152E28" w:rsidRPr="000E329E" w:rsidRDefault="006B696C">
            <w:r w:rsidRPr="000E329E">
              <w:t xml:space="preserve">Zákon č. 141/1961 Sb., o trestním řízení soudním </w:t>
            </w:r>
          </w:p>
        </w:tc>
      </w:tr>
    </w:tbl>
    <w:p w:rsidR="008C5BFE" w:rsidRDefault="008C5BFE">
      <w:pPr>
        <w:rPr>
          <w:rFonts w:ascii="Arial" w:hAnsi="Arial"/>
          <w:b/>
          <w:caps/>
          <w:sz w:val="24"/>
        </w:rPr>
      </w:pPr>
      <w:r>
        <w:rPr>
          <w:rFonts w:ascii="Arial" w:hAnsi="Arial"/>
          <w:b/>
          <w:caps/>
          <w:sz w:val="24"/>
        </w:rPr>
        <w:br w:type="page"/>
      </w:r>
    </w:p>
    <w:p w:rsidR="00152E28" w:rsidRPr="000E329E" w:rsidRDefault="00152E28" w:rsidP="00152E28">
      <w:pPr>
        <w:spacing w:before="240" w:after="240"/>
        <w:rPr>
          <w:rFonts w:ascii="Arial" w:hAnsi="Arial"/>
          <w:b/>
          <w:caps/>
          <w:sz w:val="24"/>
        </w:rPr>
      </w:pPr>
      <w:r w:rsidRPr="000E329E">
        <w:rPr>
          <w:rFonts w:ascii="Arial" w:hAnsi="Arial"/>
          <w:b/>
          <w:caps/>
          <w:sz w:val="24"/>
        </w:rPr>
        <w:lastRenderedPageBreak/>
        <w:t>rozpis učiva a realizace kompetencí</w:t>
      </w:r>
    </w:p>
    <w:tbl>
      <w:tblPr>
        <w:tblW w:w="9640" w:type="dxa"/>
        <w:tblInd w:w="-307"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5135"/>
        <w:gridCol w:w="905"/>
        <w:gridCol w:w="3600"/>
      </w:tblGrid>
      <w:tr w:rsidR="00152E28" w:rsidRPr="000E329E" w:rsidTr="008C5BFE">
        <w:tc>
          <w:tcPr>
            <w:tcW w:w="5246" w:type="dxa"/>
            <w:tcBorders>
              <w:top w:val="single" w:sz="18" w:space="0" w:color="000000"/>
              <w:left w:val="single" w:sz="18" w:space="0" w:color="000000"/>
              <w:bottom w:val="single" w:sz="12" w:space="0" w:color="000000"/>
              <w:right w:val="single" w:sz="12" w:space="0" w:color="000000"/>
            </w:tcBorders>
            <w:vAlign w:val="center"/>
            <w:hideMark/>
          </w:tcPr>
          <w:p w:rsidR="00152E28" w:rsidRPr="000E329E" w:rsidRDefault="00152E28">
            <w:pPr>
              <w:jc w:val="center"/>
              <w:rPr>
                <w:b/>
                <w:caps/>
                <w:sz w:val="20"/>
                <w:szCs w:val="20"/>
              </w:rPr>
            </w:pPr>
            <w:r w:rsidRPr="000E329E">
              <w:rPr>
                <w:b/>
                <w:caps/>
                <w:sz w:val="20"/>
                <w:szCs w:val="20"/>
              </w:rPr>
              <w:t>Výsledky vzdělávání a kompetence</w:t>
            </w:r>
          </w:p>
        </w:tc>
        <w:tc>
          <w:tcPr>
            <w:tcW w:w="734" w:type="dxa"/>
            <w:tcBorders>
              <w:top w:val="single" w:sz="18" w:space="0" w:color="000000"/>
              <w:left w:val="single" w:sz="12" w:space="0" w:color="000000"/>
              <w:bottom w:val="single" w:sz="12" w:space="0" w:color="000000"/>
              <w:right w:val="single" w:sz="12" w:space="0" w:color="000000"/>
            </w:tcBorders>
            <w:vAlign w:val="center"/>
            <w:hideMark/>
          </w:tcPr>
          <w:p w:rsidR="00152E28" w:rsidRPr="000E329E" w:rsidRDefault="00152E28">
            <w:pPr>
              <w:jc w:val="center"/>
              <w:rPr>
                <w:b/>
                <w:caps/>
                <w:sz w:val="20"/>
                <w:szCs w:val="20"/>
              </w:rPr>
            </w:pPr>
            <w:r w:rsidRPr="000E329E">
              <w:rPr>
                <w:b/>
                <w:caps/>
                <w:sz w:val="20"/>
                <w:szCs w:val="20"/>
              </w:rPr>
              <w:t>Počet hodin</w:t>
            </w:r>
          </w:p>
        </w:tc>
        <w:tc>
          <w:tcPr>
            <w:tcW w:w="3660" w:type="dxa"/>
            <w:tcBorders>
              <w:top w:val="single" w:sz="18" w:space="0" w:color="000000"/>
              <w:left w:val="single" w:sz="12" w:space="0" w:color="000000"/>
              <w:bottom w:val="single" w:sz="12" w:space="0" w:color="000000"/>
              <w:right w:val="single" w:sz="18" w:space="0" w:color="000000"/>
            </w:tcBorders>
            <w:vAlign w:val="center"/>
            <w:hideMark/>
          </w:tcPr>
          <w:p w:rsidR="00152E28" w:rsidRPr="000E329E" w:rsidRDefault="00152E28">
            <w:pPr>
              <w:jc w:val="center"/>
              <w:rPr>
                <w:b/>
                <w:caps/>
                <w:sz w:val="20"/>
                <w:szCs w:val="20"/>
              </w:rPr>
            </w:pPr>
            <w:r w:rsidRPr="000E329E">
              <w:rPr>
                <w:b/>
                <w:caps/>
                <w:sz w:val="20"/>
                <w:szCs w:val="20"/>
              </w:rPr>
              <w:t>Tematický celek</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pPr>
              <w:rPr>
                <w:b/>
              </w:rPr>
            </w:pPr>
            <w:r w:rsidRPr="000E329E">
              <w:rPr>
                <w:b/>
              </w:rPr>
              <w:t>Žák</w:t>
            </w:r>
          </w:p>
        </w:tc>
        <w:tc>
          <w:tcPr>
            <w:tcW w:w="734" w:type="dxa"/>
            <w:tcBorders>
              <w:top w:val="single" w:sz="12" w:space="0" w:color="000000"/>
              <w:left w:val="single" w:sz="12" w:space="0" w:color="000000"/>
              <w:bottom w:val="single" w:sz="12" w:space="0" w:color="000000"/>
              <w:right w:val="single" w:sz="12" w:space="0" w:color="000000"/>
            </w:tcBorders>
            <w:hideMark/>
          </w:tcPr>
          <w:p w:rsidR="00152E28" w:rsidRPr="000E329E" w:rsidRDefault="003879E4">
            <w:pPr>
              <w:jc w:val="center"/>
              <w:rPr>
                <w:b/>
              </w:rPr>
            </w:pPr>
            <w:r w:rsidRPr="000E329E">
              <w:rPr>
                <w:b/>
              </w:rPr>
              <w:t>128</w:t>
            </w:r>
          </w:p>
        </w:tc>
        <w:tc>
          <w:tcPr>
            <w:tcW w:w="3660" w:type="dxa"/>
            <w:tcBorders>
              <w:top w:val="single" w:sz="12" w:space="0" w:color="000000"/>
              <w:left w:val="single" w:sz="12" w:space="0" w:color="000000"/>
              <w:bottom w:val="single" w:sz="12" w:space="0" w:color="000000"/>
              <w:right w:val="single" w:sz="18" w:space="0" w:color="000000"/>
            </w:tcBorders>
          </w:tcPr>
          <w:p w:rsidR="00152E28" w:rsidRPr="000E329E" w:rsidRDefault="00152E28">
            <w:pPr>
              <w:ind w:left="720"/>
              <w:rPr>
                <w:b/>
                <w:bCs/>
              </w:rPr>
            </w:pP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pPr>
            <w:r w:rsidRPr="000E329E">
              <w:t>Definuje, co je to právo, orientuje se v systému práva ČR a jeho institucí;</w:t>
            </w:r>
          </w:p>
          <w:p w:rsidR="00152E28" w:rsidRPr="000E329E" w:rsidRDefault="00152E28" w:rsidP="00D265CC">
            <w:pPr>
              <w:numPr>
                <w:ilvl w:val="0"/>
                <w:numId w:val="27"/>
              </w:numPr>
              <w:ind w:left="180" w:hanging="180"/>
            </w:pPr>
            <w:r w:rsidRPr="000E329E">
              <w:t>Rozeznává typy a formy států, umí definovat základní znaky právního státu;</w:t>
            </w:r>
          </w:p>
          <w:p w:rsidR="00152E28" w:rsidRPr="000E329E" w:rsidRDefault="00152E28" w:rsidP="00D265CC">
            <w:pPr>
              <w:numPr>
                <w:ilvl w:val="0"/>
                <w:numId w:val="27"/>
              </w:numPr>
              <w:ind w:left="180" w:hanging="180"/>
              <w:rPr>
                <w:szCs w:val="22"/>
              </w:rPr>
            </w:pPr>
            <w:r w:rsidRPr="000E329E">
              <w:t>Rozlišuje právo podle systémů a dalšího členění, jako je právo veřejné, soukromé a další rozdělení</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bCs/>
              </w:rPr>
            </w:pPr>
            <w:r w:rsidRPr="000E329E">
              <w:rPr>
                <w:b/>
                <w:bCs/>
              </w:rPr>
              <w:t>Základy práva:</w:t>
            </w:r>
          </w:p>
          <w:p w:rsidR="00152E28" w:rsidRPr="000E329E" w:rsidRDefault="00152E28" w:rsidP="00D265CC">
            <w:pPr>
              <w:numPr>
                <w:ilvl w:val="0"/>
                <w:numId w:val="27"/>
              </w:numPr>
              <w:ind w:left="252" w:hanging="180"/>
              <w:rPr>
                <w:bCs/>
              </w:rPr>
            </w:pPr>
            <w:r w:rsidRPr="000E329E">
              <w:rPr>
                <w:bCs/>
              </w:rPr>
              <w:t>definice práva a vymezení</w:t>
            </w:r>
          </w:p>
          <w:p w:rsidR="00152E28" w:rsidRPr="000E329E" w:rsidRDefault="00152E28" w:rsidP="00D265CC">
            <w:pPr>
              <w:numPr>
                <w:ilvl w:val="0"/>
                <w:numId w:val="27"/>
              </w:numPr>
              <w:ind w:left="252" w:hanging="180"/>
              <w:rPr>
                <w:bCs/>
              </w:rPr>
            </w:pPr>
            <w:r w:rsidRPr="000E329E">
              <w:rPr>
                <w:bCs/>
              </w:rPr>
              <w:t>pojem státu, typy a formy státu, právní stát, základní znaky</w:t>
            </w:r>
          </w:p>
          <w:p w:rsidR="00152E28" w:rsidRPr="000E329E" w:rsidRDefault="00152E28" w:rsidP="00D265CC">
            <w:pPr>
              <w:numPr>
                <w:ilvl w:val="0"/>
                <w:numId w:val="27"/>
              </w:numPr>
              <w:ind w:left="252" w:hanging="180"/>
              <w:rPr>
                <w:bCs/>
              </w:rPr>
            </w:pPr>
            <w:r w:rsidRPr="000E329E">
              <w:rPr>
                <w:bCs/>
              </w:rPr>
              <w:t>třídění práva</w:t>
            </w:r>
          </w:p>
          <w:p w:rsidR="00152E28" w:rsidRPr="000E329E" w:rsidRDefault="00152E28" w:rsidP="00D265CC">
            <w:pPr>
              <w:numPr>
                <w:ilvl w:val="0"/>
                <w:numId w:val="27"/>
              </w:numPr>
              <w:ind w:left="252" w:hanging="180"/>
              <w:rPr>
                <w:b/>
                <w:bCs/>
              </w:rPr>
            </w:pPr>
            <w:r w:rsidRPr="000E329E">
              <w:rPr>
                <w:bCs/>
              </w:rPr>
              <w:t>právní systémy</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Rozeznává jednotlivé ústavní systémy;</w:t>
            </w:r>
          </w:p>
          <w:p w:rsidR="00152E28" w:rsidRPr="000E329E" w:rsidRDefault="00152E28" w:rsidP="00D265CC">
            <w:pPr>
              <w:numPr>
                <w:ilvl w:val="0"/>
                <w:numId w:val="27"/>
              </w:numPr>
              <w:ind w:left="180" w:hanging="180"/>
              <w:contextualSpacing/>
              <w:rPr>
                <w:szCs w:val="22"/>
              </w:rPr>
            </w:pPr>
            <w:r w:rsidRPr="000E329E">
              <w:t>Uvádí principy demokratického systému, legislativní procesy a zákonodárství v ČR</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bCs/>
              </w:rPr>
            </w:pPr>
            <w:r w:rsidRPr="000E329E">
              <w:rPr>
                <w:b/>
                <w:bCs/>
              </w:rPr>
              <w:t>Ústavní zákony:</w:t>
            </w:r>
          </w:p>
          <w:p w:rsidR="00152E28" w:rsidRPr="000E329E" w:rsidRDefault="00152E28" w:rsidP="00D265CC">
            <w:pPr>
              <w:numPr>
                <w:ilvl w:val="0"/>
                <w:numId w:val="27"/>
              </w:numPr>
              <w:ind w:left="252" w:hanging="180"/>
            </w:pPr>
            <w:r w:rsidRPr="000E329E">
              <w:t>Ústava, ústavní systém</w:t>
            </w:r>
          </w:p>
          <w:p w:rsidR="00152E28" w:rsidRPr="000E329E" w:rsidRDefault="00152E28" w:rsidP="00D265CC">
            <w:pPr>
              <w:numPr>
                <w:ilvl w:val="0"/>
                <w:numId w:val="27"/>
              </w:numPr>
              <w:ind w:left="252" w:hanging="180"/>
            </w:pPr>
            <w:r w:rsidRPr="000E329E">
              <w:t>Listina základních práv a svobod</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pPr>
            <w:r w:rsidRPr="000E329E">
              <w:t>Definuje a rozlišuje pojmy státní správa a samospráva;</w:t>
            </w:r>
          </w:p>
          <w:p w:rsidR="00152E28" w:rsidRPr="000E329E" w:rsidRDefault="00152E28" w:rsidP="00D265CC">
            <w:pPr>
              <w:numPr>
                <w:ilvl w:val="0"/>
                <w:numId w:val="27"/>
              </w:numPr>
              <w:ind w:left="180" w:hanging="180"/>
              <w:rPr>
                <w:szCs w:val="22"/>
              </w:rPr>
            </w:pPr>
            <w:r w:rsidRPr="000E329E">
              <w:t>Definuje instituce, mechanismy a kompetence orgánů státní správy a samosprávy</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rPr>
            </w:pPr>
            <w:r w:rsidRPr="000E329E">
              <w:rPr>
                <w:b/>
              </w:rPr>
              <w:t>Systém veřejné moci a veřejné správy:</w:t>
            </w:r>
          </w:p>
          <w:p w:rsidR="00152E28" w:rsidRPr="000E329E" w:rsidRDefault="00152E28" w:rsidP="00D265CC">
            <w:pPr>
              <w:numPr>
                <w:ilvl w:val="0"/>
                <w:numId w:val="27"/>
              </w:numPr>
              <w:ind w:left="252" w:hanging="180"/>
            </w:pPr>
            <w:r w:rsidRPr="000E329E">
              <w:t>obecná charakteristika</w:t>
            </w:r>
          </w:p>
          <w:p w:rsidR="00152E28" w:rsidRPr="000E329E" w:rsidRDefault="00152E28" w:rsidP="00D265CC">
            <w:pPr>
              <w:numPr>
                <w:ilvl w:val="0"/>
                <w:numId w:val="27"/>
              </w:numPr>
              <w:ind w:left="252" w:hanging="180"/>
            </w:pPr>
            <w:r w:rsidRPr="000E329E">
              <w:t>státní správa</w:t>
            </w:r>
          </w:p>
          <w:p w:rsidR="00152E28" w:rsidRPr="000E329E" w:rsidRDefault="00152E28">
            <w:pPr>
              <w:ind w:left="252" w:hanging="180"/>
            </w:pPr>
            <w:r w:rsidRPr="000E329E">
              <w:t>samospráva</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právní normu a její druhy;</w:t>
            </w:r>
          </w:p>
          <w:p w:rsidR="00152E28" w:rsidRPr="000E329E" w:rsidRDefault="00152E28" w:rsidP="00D265CC">
            <w:pPr>
              <w:numPr>
                <w:ilvl w:val="0"/>
                <w:numId w:val="27"/>
              </w:numPr>
              <w:ind w:left="180" w:hanging="180"/>
              <w:contextualSpacing/>
            </w:pPr>
            <w:r w:rsidRPr="000E329E">
              <w:t>Rozeznává rozdíl mezi platností a účinností právní normy;</w:t>
            </w:r>
          </w:p>
          <w:p w:rsidR="00152E28" w:rsidRPr="000E329E" w:rsidRDefault="00152E28" w:rsidP="00D265CC">
            <w:pPr>
              <w:numPr>
                <w:ilvl w:val="0"/>
                <w:numId w:val="27"/>
              </w:numPr>
              <w:ind w:left="180" w:hanging="180"/>
              <w:contextualSpacing/>
            </w:pPr>
            <w:r w:rsidRPr="000E329E">
              <w:t>Rozlišuje působnost právní normy podle místa, času a určení;</w:t>
            </w:r>
          </w:p>
          <w:p w:rsidR="00152E28" w:rsidRPr="000E329E" w:rsidRDefault="00152E28" w:rsidP="00D265CC">
            <w:pPr>
              <w:numPr>
                <w:ilvl w:val="0"/>
                <w:numId w:val="27"/>
              </w:numPr>
              <w:ind w:left="180" w:hanging="180"/>
              <w:contextualSpacing/>
              <w:rPr>
                <w:szCs w:val="22"/>
              </w:rPr>
            </w:pPr>
            <w:r w:rsidRPr="000E329E">
              <w:t>Rozlišuje a definuje pojmy dispozice, hypotéza a sankce</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rPr>
            </w:pPr>
            <w:r w:rsidRPr="000E329E">
              <w:rPr>
                <w:b/>
              </w:rPr>
              <w:t>Právní normy:</w:t>
            </w:r>
          </w:p>
          <w:p w:rsidR="00152E28" w:rsidRPr="000E329E" w:rsidRDefault="00152E28" w:rsidP="00D265CC">
            <w:pPr>
              <w:numPr>
                <w:ilvl w:val="0"/>
                <w:numId w:val="27"/>
              </w:numPr>
              <w:ind w:left="252" w:hanging="180"/>
            </w:pPr>
            <w:r w:rsidRPr="000E329E">
              <w:t>znaky právní normy</w:t>
            </w:r>
          </w:p>
          <w:p w:rsidR="00152E28" w:rsidRPr="000E329E" w:rsidRDefault="00152E28" w:rsidP="00D265CC">
            <w:pPr>
              <w:numPr>
                <w:ilvl w:val="0"/>
                <w:numId w:val="27"/>
              </w:numPr>
              <w:ind w:left="252" w:hanging="180"/>
            </w:pPr>
            <w:r w:rsidRPr="000E329E">
              <w:t>druhy právních norem</w:t>
            </w:r>
          </w:p>
          <w:p w:rsidR="00152E28" w:rsidRPr="000E329E" w:rsidRDefault="00152E28" w:rsidP="00D265CC">
            <w:pPr>
              <w:numPr>
                <w:ilvl w:val="0"/>
                <w:numId w:val="27"/>
              </w:numPr>
              <w:ind w:left="252" w:hanging="180"/>
            </w:pPr>
            <w:r w:rsidRPr="000E329E">
              <w:t>platnost, účinnost a působnost právní normy</w:t>
            </w:r>
          </w:p>
          <w:p w:rsidR="00152E28" w:rsidRPr="000E329E" w:rsidRDefault="00152E28" w:rsidP="00D265CC">
            <w:pPr>
              <w:numPr>
                <w:ilvl w:val="0"/>
                <w:numId w:val="27"/>
              </w:numPr>
              <w:ind w:left="252" w:hanging="180"/>
              <w:rPr>
                <w:b/>
              </w:rPr>
            </w:pPr>
            <w:r w:rsidRPr="000E329E">
              <w:t>dispozice, hypotéza, sankce</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právní vztahy, jako zvláštní druh společenských vztahů;</w:t>
            </w:r>
          </w:p>
          <w:p w:rsidR="00152E28" w:rsidRPr="000E329E" w:rsidRDefault="00152E28" w:rsidP="00D265CC">
            <w:pPr>
              <w:numPr>
                <w:ilvl w:val="0"/>
                <w:numId w:val="27"/>
              </w:numPr>
              <w:ind w:left="180" w:hanging="180"/>
              <w:contextualSpacing/>
            </w:pPr>
            <w:r w:rsidRPr="000E329E">
              <w:t>Rozlišuje jednání právní a protiprávní;</w:t>
            </w:r>
          </w:p>
          <w:p w:rsidR="00152E28" w:rsidRPr="000E329E" w:rsidRDefault="00152E28" w:rsidP="00D265CC">
            <w:pPr>
              <w:numPr>
                <w:ilvl w:val="0"/>
                <w:numId w:val="27"/>
              </w:numPr>
              <w:ind w:left="180" w:hanging="180"/>
              <w:contextualSpacing/>
            </w:pPr>
            <w:r w:rsidRPr="000E329E">
              <w:t>Uvádí náležitosti jednotlivých druhů právních úkonů;</w:t>
            </w:r>
          </w:p>
          <w:p w:rsidR="00152E28" w:rsidRPr="000E329E" w:rsidRDefault="00152E28" w:rsidP="00D265CC">
            <w:pPr>
              <w:numPr>
                <w:ilvl w:val="0"/>
                <w:numId w:val="27"/>
              </w:numPr>
              <w:ind w:left="180" w:hanging="180"/>
              <w:contextualSpacing/>
            </w:pPr>
            <w:r w:rsidRPr="000E329E">
              <w:t>Rozlišuje právní skutečnosti v závislosti na vůli subjektu, jakož i bez projevu jejich vůle;</w:t>
            </w:r>
          </w:p>
          <w:p w:rsidR="00152E28" w:rsidRPr="000E329E" w:rsidRDefault="00152E28" w:rsidP="00D265CC">
            <w:pPr>
              <w:numPr>
                <w:ilvl w:val="0"/>
                <w:numId w:val="27"/>
              </w:numPr>
              <w:ind w:left="180" w:hanging="180"/>
              <w:contextualSpacing/>
              <w:rPr>
                <w:szCs w:val="22"/>
              </w:rPr>
            </w:pPr>
            <w:r w:rsidRPr="000E329E">
              <w:t>Definuje subjekty právních vztahů</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rPr>
            </w:pPr>
            <w:r w:rsidRPr="000E329E">
              <w:rPr>
                <w:b/>
              </w:rPr>
              <w:t>Právní vztahy:</w:t>
            </w:r>
          </w:p>
          <w:p w:rsidR="00152E28" w:rsidRPr="000E329E" w:rsidRDefault="00152E28" w:rsidP="00D265CC">
            <w:pPr>
              <w:numPr>
                <w:ilvl w:val="0"/>
                <w:numId w:val="27"/>
              </w:numPr>
              <w:ind w:left="252" w:hanging="180"/>
            </w:pPr>
            <w:r w:rsidRPr="000E329E">
              <w:t>vymezení právního vztahu a druhy</w:t>
            </w:r>
          </w:p>
          <w:p w:rsidR="00152E28" w:rsidRPr="000E329E" w:rsidRDefault="00152E28" w:rsidP="00D265CC">
            <w:pPr>
              <w:numPr>
                <w:ilvl w:val="0"/>
                <w:numId w:val="27"/>
              </w:numPr>
              <w:ind w:left="252" w:hanging="180"/>
            </w:pPr>
            <w:r w:rsidRPr="000E329E">
              <w:t>právní skutečnosti</w:t>
            </w:r>
          </w:p>
          <w:p w:rsidR="00152E28" w:rsidRPr="000E329E" w:rsidRDefault="00152E28" w:rsidP="00D265CC">
            <w:pPr>
              <w:numPr>
                <w:ilvl w:val="0"/>
                <w:numId w:val="27"/>
              </w:numPr>
              <w:ind w:left="252" w:hanging="180"/>
            </w:pPr>
            <w:r w:rsidRPr="000E329E">
              <w:t>právní úkony a jejich náležitosti</w:t>
            </w:r>
          </w:p>
          <w:p w:rsidR="00152E28" w:rsidRPr="000E329E" w:rsidRDefault="00152E28" w:rsidP="00D265CC">
            <w:pPr>
              <w:numPr>
                <w:ilvl w:val="0"/>
                <w:numId w:val="27"/>
              </w:numPr>
              <w:ind w:left="252" w:hanging="180"/>
            </w:pPr>
            <w:r w:rsidRPr="000E329E">
              <w:t>právní skutečnosti</w:t>
            </w:r>
          </w:p>
          <w:p w:rsidR="00152E28" w:rsidRPr="000E329E" w:rsidRDefault="00152E28" w:rsidP="00D265CC">
            <w:pPr>
              <w:numPr>
                <w:ilvl w:val="0"/>
                <w:numId w:val="27"/>
              </w:numPr>
              <w:ind w:left="252" w:hanging="180"/>
            </w:pPr>
            <w:r w:rsidRPr="000E329E">
              <w:t>prvky právního vztahu</w:t>
            </w:r>
          </w:p>
          <w:p w:rsidR="00152E28" w:rsidRPr="000E329E" w:rsidRDefault="00152E28" w:rsidP="00D265CC">
            <w:pPr>
              <w:numPr>
                <w:ilvl w:val="0"/>
                <w:numId w:val="27"/>
              </w:numPr>
              <w:ind w:left="252" w:hanging="180"/>
            </w:pPr>
            <w:r w:rsidRPr="000E329E">
              <w:t>subjekty právního vztahu</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FO a PO dle Občanského zákoníku;</w:t>
            </w:r>
          </w:p>
          <w:p w:rsidR="00152E28" w:rsidRPr="000E329E" w:rsidRDefault="00152E28" w:rsidP="00D265CC">
            <w:pPr>
              <w:numPr>
                <w:ilvl w:val="0"/>
                <w:numId w:val="27"/>
              </w:numPr>
              <w:ind w:left="180" w:hanging="180"/>
              <w:contextualSpacing/>
            </w:pPr>
            <w:r w:rsidRPr="000E329E">
              <w:t>Rozlišuje mezi zastoupením zákonným a zastoupením na základě plné moci;</w:t>
            </w:r>
          </w:p>
          <w:p w:rsidR="00152E28" w:rsidRPr="000E329E" w:rsidRDefault="00152E28" w:rsidP="00D265CC">
            <w:pPr>
              <w:numPr>
                <w:ilvl w:val="0"/>
                <w:numId w:val="27"/>
              </w:numPr>
              <w:ind w:left="180" w:hanging="180"/>
              <w:contextualSpacing/>
            </w:pPr>
            <w:r w:rsidRPr="000E329E">
              <w:t>Vymezuje náležitosti udělení plné moci a vyhotovuje takovouto plnou moc;</w:t>
            </w:r>
          </w:p>
          <w:p w:rsidR="00152E28" w:rsidRPr="000E329E" w:rsidRDefault="00152E28" w:rsidP="00D265CC">
            <w:pPr>
              <w:numPr>
                <w:ilvl w:val="0"/>
                <w:numId w:val="27"/>
              </w:numPr>
              <w:ind w:left="180" w:hanging="180"/>
              <w:contextualSpacing/>
            </w:pPr>
            <w:r w:rsidRPr="000E329E">
              <w:t>Definuje zásady a náležitostmi smluvních vztahů;</w:t>
            </w:r>
          </w:p>
          <w:p w:rsidR="00152E28" w:rsidRPr="000E329E" w:rsidRDefault="00152E28" w:rsidP="00D265CC">
            <w:pPr>
              <w:numPr>
                <w:ilvl w:val="0"/>
                <w:numId w:val="27"/>
              </w:numPr>
              <w:ind w:left="180" w:hanging="180"/>
              <w:contextualSpacing/>
            </w:pPr>
            <w:r w:rsidRPr="000E329E">
              <w:t>Uplatňuje základní zákonné lhůty ve vztahu k promlčení;</w:t>
            </w:r>
          </w:p>
          <w:p w:rsidR="00152E28" w:rsidRPr="000E329E" w:rsidRDefault="00152E28" w:rsidP="00D265CC">
            <w:pPr>
              <w:numPr>
                <w:ilvl w:val="0"/>
                <w:numId w:val="27"/>
              </w:numPr>
              <w:ind w:left="180" w:hanging="180"/>
              <w:contextualSpacing/>
            </w:pPr>
            <w:r w:rsidRPr="000E329E">
              <w:t>Definuje vlastnické právo, spoluvlastnictví, společné jmění manželů, stejně tak jako práva k cizím věcem, právo zástavní a zadržovací;</w:t>
            </w:r>
          </w:p>
          <w:p w:rsidR="00152E28" w:rsidRPr="000E329E" w:rsidRDefault="00152E28" w:rsidP="00D265CC">
            <w:pPr>
              <w:numPr>
                <w:ilvl w:val="0"/>
                <w:numId w:val="27"/>
              </w:numPr>
              <w:ind w:left="180" w:hanging="180"/>
              <w:contextualSpacing/>
            </w:pPr>
            <w:r w:rsidRPr="000E329E">
              <w:t>Uvádí zásady předcházení hrozícím škodám a z toho plynoucí odpovědnosti;</w:t>
            </w:r>
          </w:p>
          <w:p w:rsidR="00152E28" w:rsidRPr="000E329E" w:rsidRDefault="00152E28" w:rsidP="00D265CC">
            <w:pPr>
              <w:numPr>
                <w:ilvl w:val="0"/>
                <w:numId w:val="27"/>
              </w:numPr>
              <w:ind w:left="180" w:hanging="180"/>
              <w:contextualSpacing/>
            </w:pPr>
            <w:r w:rsidRPr="000E329E">
              <w:t>Zná zásady nabývání dědictví;</w:t>
            </w:r>
          </w:p>
          <w:p w:rsidR="00152E28" w:rsidRPr="000E329E" w:rsidRDefault="00152E28" w:rsidP="00D265CC">
            <w:pPr>
              <w:numPr>
                <w:ilvl w:val="0"/>
                <w:numId w:val="27"/>
              </w:numPr>
              <w:ind w:left="180" w:hanging="180"/>
              <w:contextualSpacing/>
            </w:pPr>
            <w:r w:rsidRPr="000E329E">
              <w:t>Rozlišuje a definuje náležitosti dědění ze zákona a ze závěti;</w:t>
            </w:r>
          </w:p>
          <w:p w:rsidR="00152E28" w:rsidRPr="000E329E" w:rsidRDefault="00152E28" w:rsidP="00D265CC">
            <w:pPr>
              <w:numPr>
                <w:ilvl w:val="0"/>
                <w:numId w:val="27"/>
              </w:numPr>
              <w:ind w:left="180" w:hanging="180"/>
              <w:contextualSpacing/>
              <w:rPr>
                <w:szCs w:val="22"/>
              </w:rPr>
            </w:pPr>
            <w:r w:rsidRPr="000E329E">
              <w:t>Uvede obecné náležitosti potřebné pro uzavírání pojmenovaných smluv dle Občanského zákoníku</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rPr>
            </w:pPr>
            <w:r w:rsidRPr="000E329E">
              <w:rPr>
                <w:b/>
              </w:rPr>
              <w:t>Občanské právo:</w:t>
            </w:r>
          </w:p>
          <w:p w:rsidR="00152E28" w:rsidRPr="000E329E" w:rsidRDefault="00152E28" w:rsidP="00D265CC">
            <w:pPr>
              <w:numPr>
                <w:ilvl w:val="0"/>
                <w:numId w:val="27"/>
              </w:numPr>
              <w:ind w:left="252" w:hanging="180"/>
            </w:pPr>
            <w:r w:rsidRPr="000E329E">
              <w:t>fyzické osoby, právnické osoby</w:t>
            </w:r>
          </w:p>
          <w:p w:rsidR="00152E28" w:rsidRPr="000E329E" w:rsidRDefault="00152E28" w:rsidP="00D265CC">
            <w:pPr>
              <w:numPr>
                <w:ilvl w:val="0"/>
                <w:numId w:val="27"/>
              </w:numPr>
              <w:ind w:left="252" w:hanging="180"/>
            </w:pPr>
            <w:r w:rsidRPr="000E329E">
              <w:t>zastoupení</w:t>
            </w:r>
          </w:p>
          <w:p w:rsidR="00152E28" w:rsidRPr="000E329E" w:rsidRDefault="00152E28" w:rsidP="00D265CC">
            <w:pPr>
              <w:numPr>
                <w:ilvl w:val="0"/>
                <w:numId w:val="27"/>
              </w:numPr>
              <w:ind w:left="252" w:hanging="180"/>
            </w:pPr>
            <w:r w:rsidRPr="000E329E">
              <w:t>spotřebitelské smlouvy</w:t>
            </w:r>
          </w:p>
          <w:p w:rsidR="00152E28" w:rsidRPr="000E329E" w:rsidRDefault="00152E28" w:rsidP="00D265CC">
            <w:pPr>
              <w:numPr>
                <w:ilvl w:val="0"/>
                <w:numId w:val="27"/>
              </w:numPr>
              <w:ind w:left="252" w:hanging="180"/>
            </w:pPr>
            <w:r w:rsidRPr="000E329E">
              <w:t>promlčení</w:t>
            </w:r>
          </w:p>
          <w:p w:rsidR="00152E28" w:rsidRPr="000E329E" w:rsidRDefault="00152E28" w:rsidP="00D265CC">
            <w:pPr>
              <w:numPr>
                <w:ilvl w:val="0"/>
                <w:numId w:val="27"/>
              </w:numPr>
              <w:ind w:left="252" w:hanging="180"/>
            </w:pPr>
            <w:r w:rsidRPr="000E329E">
              <w:t>odpovědnost za škody a bezdůvodné obohacení</w:t>
            </w:r>
          </w:p>
          <w:p w:rsidR="00152E28" w:rsidRPr="000E329E" w:rsidRDefault="00152E28" w:rsidP="00D265CC">
            <w:pPr>
              <w:numPr>
                <w:ilvl w:val="0"/>
                <w:numId w:val="27"/>
              </w:numPr>
              <w:ind w:left="252" w:hanging="180"/>
            </w:pPr>
            <w:r w:rsidRPr="000E329E">
              <w:t>dědění a závazkové právo</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lastRenderedPageBreak/>
              <w:t>Definuje jednotlivé subjekty pracovně právních vztahů;</w:t>
            </w:r>
          </w:p>
          <w:p w:rsidR="00152E28" w:rsidRPr="000E329E" w:rsidRDefault="00152E28" w:rsidP="00D265CC">
            <w:pPr>
              <w:numPr>
                <w:ilvl w:val="0"/>
                <w:numId w:val="27"/>
              </w:numPr>
              <w:ind w:left="180" w:hanging="180"/>
              <w:contextualSpacing/>
            </w:pPr>
            <w:r w:rsidRPr="000E329E">
              <w:t>Definuje druhy pracovních poměrů, zná náležitosti pracovní smlouvy a podmínky vzniku pracovního poměru;</w:t>
            </w:r>
          </w:p>
          <w:p w:rsidR="00152E28" w:rsidRPr="000E329E" w:rsidRDefault="00152E28" w:rsidP="00D265CC">
            <w:pPr>
              <w:numPr>
                <w:ilvl w:val="0"/>
                <w:numId w:val="27"/>
              </w:numPr>
              <w:ind w:left="180" w:hanging="180"/>
              <w:contextualSpacing/>
            </w:pPr>
            <w:r w:rsidRPr="000E329E">
              <w:t>Vyhledává ustanovení o změnách v pracovním poměru, a používá je;</w:t>
            </w:r>
          </w:p>
          <w:p w:rsidR="00152E28" w:rsidRPr="000E329E" w:rsidRDefault="00152E28" w:rsidP="00D265CC">
            <w:pPr>
              <w:numPr>
                <w:ilvl w:val="0"/>
                <w:numId w:val="27"/>
              </w:numPr>
              <w:ind w:left="180" w:hanging="180"/>
              <w:contextualSpacing/>
            </w:pPr>
            <w:r w:rsidRPr="000E329E">
              <w:t>Rozlišuje jednotlivé typy ukončení pracovního poměru a zná jejich náležitosti;</w:t>
            </w:r>
          </w:p>
          <w:p w:rsidR="00152E28" w:rsidRPr="000E329E" w:rsidRDefault="00152E28" w:rsidP="00D265CC">
            <w:pPr>
              <w:numPr>
                <w:ilvl w:val="0"/>
                <w:numId w:val="27"/>
              </w:numPr>
              <w:ind w:left="180" w:hanging="180"/>
              <w:contextualSpacing/>
            </w:pPr>
            <w:r w:rsidRPr="000E329E">
              <w:t>Rozlišuje dohody o pracích konaných mimo pracovní poměr, dodržuje zásady jednotlivých smluv;</w:t>
            </w:r>
          </w:p>
          <w:p w:rsidR="00152E28" w:rsidRPr="000E329E" w:rsidRDefault="00152E28" w:rsidP="00D265CC">
            <w:pPr>
              <w:numPr>
                <w:ilvl w:val="0"/>
                <w:numId w:val="27"/>
              </w:numPr>
              <w:ind w:left="180" w:hanging="180"/>
              <w:contextualSpacing/>
            </w:pPr>
            <w:r w:rsidRPr="000E329E">
              <w:t>Definuje nároky pracovníka vyplývající z pracovního poměru;</w:t>
            </w:r>
          </w:p>
          <w:p w:rsidR="00152E28" w:rsidRPr="000E329E" w:rsidRDefault="00152E28" w:rsidP="00D265CC">
            <w:pPr>
              <w:numPr>
                <w:ilvl w:val="0"/>
                <w:numId w:val="27"/>
              </w:numPr>
              <w:ind w:left="180" w:hanging="180"/>
              <w:contextualSpacing/>
            </w:pPr>
            <w:r w:rsidRPr="000E329E">
              <w:t>Definuje podstatu a práci odborů;</w:t>
            </w:r>
          </w:p>
          <w:p w:rsidR="00152E28" w:rsidRPr="000E329E" w:rsidRDefault="00152E28" w:rsidP="00D265CC">
            <w:pPr>
              <w:numPr>
                <w:ilvl w:val="0"/>
                <w:numId w:val="27"/>
              </w:numPr>
              <w:ind w:left="180" w:hanging="180"/>
              <w:contextualSpacing/>
            </w:pPr>
            <w:r w:rsidRPr="000E329E">
              <w:t>Orientuje se v zásadách pro ochranu a bezpečnost zdraví při práci;</w:t>
            </w:r>
          </w:p>
          <w:p w:rsidR="00152E28" w:rsidRPr="000E329E" w:rsidRDefault="00152E28" w:rsidP="00D265CC">
            <w:pPr>
              <w:numPr>
                <w:ilvl w:val="0"/>
                <w:numId w:val="27"/>
              </w:numPr>
              <w:ind w:left="180" w:hanging="180"/>
              <w:contextualSpacing/>
            </w:pPr>
            <w:r w:rsidRPr="000E329E">
              <w:t>Orientuje se v zásadách odměňování za práci a dalších náležitostech v souvislosti s pracovním poměrem</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rPr>
            </w:pPr>
            <w:r w:rsidRPr="000E329E">
              <w:rPr>
                <w:b/>
              </w:rPr>
              <w:t>Pracovní právo:</w:t>
            </w:r>
          </w:p>
          <w:p w:rsidR="00152E28" w:rsidRPr="000E329E" w:rsidRDefault="00152E28" w:rsidP="00D265CC">
            <w:pPr>
              <w:numPr>
                <w:ilvl w:val="0"/>
                <w:numId w:val="27"/>
              </w:numPr>
              <w:ind w:left="252" w:hanging="180"/>
            </w:pPr>
            <w:r w:rsidRPr="000E329E">
              <w:t>pojem prameny, subjekty</w:t>
            </w:r>
          </w:p>
          <w:p w:rsidR="00152E28" w:rsidRPr="000E329E" w:rsidRDefault="00152E28" w:rsidP="00D265CC">
            <w:pPr>
              <w:numPr>
                <w:ilvl w:val="0"/>
                <w:numId w:val="27"/>
              </w:numPr>
              <w:ind w:left="252" w:hanging="180"/>
            </w:pPr>
            <w:r w:rsidRPr="000E329E">
              <w:t>pracovní poměr, pracovní smlouva a vznik pracovního poměru</w:t>
            </w:r>
          </w:p>
          <w:p w:rsidR="00152E28" w:rsidRPr="000E329E" w:rsidRDefault="00152E28" w:rsidP="00D265CC">
            <w:pPr>
              <w:numPr>
                <w:ilvl w:val="0"/>
                <w:numId w:val="27"/>
              </w:numPr>
              <w:ind w:left="252" w:hanging="180"/>
            </w:pPr>
            <w:r w:rsidRPr="000E329E">
              <w:t>změny a ukončení pracovního poměru</w:t>
            </w:r>
          </w:p>
          <w:p w:rsidR="00152E28" w:rsidRPr="000E329E" w:rsidRDefault="00152E28" w:rsidP="00D265CC">
            <w:pPr>
              <w:numPr>
                <w:ilvl w:val="0"/>
                <w:numId w:val="27"/>
              </w:numPr>
              <w:ind w:left="252" w:hanging="180"/>
            </w:pPr>
            <w:r w:rsidRPr="000E329E">
              <w:t>dohody o pracích konaných mimo pracovní poměr</w:t>
            </w:r>
          </w:p>
          <w:p w:rsidR="00152E28" w:rsidRPr="000E329E" w:rsidRDefault="00152E28" w:rsidP="00D265CC">
            <w:pPr>
              <w:numPr>
                <w:ilvl w:val="0"/>
                <w:numId w:val="27"/>
              </w:numPr>
              <w:ind w:left="252" w:hanging="180"/>
            </w:pPr>
            <w:r w:rsidRPr="000E329E">
              <w:t>pracovní doba a doba odpočinku</w:t>
            </w:r>
          </w:p>
          <w:p w:rsidR="00152E28" w:rsidRPr="000E329E" w:rsidRDefault="00152E28" w:rsidP="00D265CC">
            <w:pPr>
              <w:numPr>
                <w:ilvl w:val="0"/>
                <w:numId w:val="27"/>
              </w:numPr>
              <w:ind w:left="252" w:hanging="180"/>
            </w:pPr>
            <w:r w:rsidRPr="000E329E">
              <w:t>bezpečnost a ochrana zdraví při práci</w:t>
            </w:r>
          </w:p>
          <w:p w:rsidR="00152E28" w:rsidRPr="000E329E" w:rsidRDefault="00152E28" w:rsidP="00D265CC">
            <w:pPr>
              <w:numPr>
                <w:ilvl w:val="0"/>
                <w:numId w:val="27"/>
              </w:numPr>
              <w:ind w:left="252" w:hanging="180"/>
            </w:pPr>
            <w:r w:rsidRPr="000E329E">
              <w:t>odměňování za práci, náhrada výdajů, překážky v práci a náhrada škody</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co je to podnikání dle živnostenského zákona a kdo jsou jeho subjekty;</w:t>
            </w:r>
          </w:p>
          <w:p w:rsidR="00152E28" w:rsidRPr="000E329E" w:rsidRDefault="00152E28" w:rsidP="00D265CC">
            <w:pPr>
              <w:numPr>
                <w:ilvl w:val="0"/>
                <w:numId w:val="27"/>
              </w:numPr>
              <w:ind w:left="180" w:hanging="180"/>
              <w:contextualSpacing/>
            </w:pPr>
            <w:r w:rsidRPr="000E329E">
              <w:t>Charakterizuje základní znaky živností a podmínky jejich provozování;</w:t>
            </w:r>
          </w:p>
          <w:p w:rsidR="00152E28" w:rsidRPr="000E329E" w:rsidRDefault="00152E28" w:rsidP="00D265CC">
            <w:pPr>
              <w:numPr>
                <w:ilvl w:val="0"/>
                <w:numId w:val="27"/>
              </w:numPr>
              <w:ind w:left="180" w:hanging="180"/>
              <w:contextualSpacing/>
            </w:pPr>
            <w:r w:rsidRPr="000E329E">
              <w:t>Orientuje se v živnostenském zákoně;</w:t>
            </w:r>
          </w:p>
          <w:p w:rsidR="00152E28" w:rsidRPr="000E329E" w:rsidRDefault="00152E28" w:rsidP="00D265CC">
            <w:pPr>
              <w:numPr>
                <w:ilvl w:val="0"/>
                <w:numId w:val="27"/>
              </w:numPr>
              <w:ind w:left="180" w:hanging="180"/>
              <w:contextualSpacing/>
              <w:rPr>
                <w:szCs w:val="22"/>
              </w:rPr>
            </w:pPr>
            <w:r w:rsidRPr="000E329E">
              <w:t>Realizuje základní kroky nutné pro získání živnostenského oprávnění</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rPr>
            </w:pPr>
            <w:r w:rsidRPr="000E329E">
              <w:rPr>
                <w:b/>
              </w:rPr>
              <w:t>Živnostenské právo:</w:t>
            </w:r>
          </w:p>
          <w:p w:rsidR="00152E28" w:rsidRPr="000E329E" w:rsidRDefault="00152E28" w:rsidP="00D265CC">
            <w:pPr>
              <w:numPr>
                <w:ilvl w:val="0"/>
                <w:numId w:val="27"/>
              </w:numPr>
              <w:ind w:left="252" w:hanging="180"/>
            </w:pPr>
            <w:r w:rsidRPr="000E329E">
              <w:t>živnostenské podnikání a jeho subjekty</w:t>
            </w:r>
          </w:p>
          <w:p w:rsidR="00152E28" w:rsidRPr="000E329E" w:rsidRDefault="00152E28" w:rsidP="00D265CC">
            <w:pPr>
              <w:numPr>
                <w:ilvl w:val="0"/>
                <w:numId w:val="27"/>
              </w:numPr>
              <w:ind w:left="252" w:hanging="180"/>
            </w:pPr>
            <w:r w:rsidRPr="000E329E">
              <w:t>podmínky provozu živnosti</w:t>
            </w:r>
          </w:p>
          <w:p w:rsidR="00152E28" w:rsidRPr="000E329E" w:rsidRDefault="00152E28" w:rsidP="00D265CC">
            <w:pPr>
              <w:numPr>
                <w:ilvl w:val="0"/>
                <w:numId w:val="27"/>
              </w:numPr>
              <w:ind w:left="252" w:hanging="180"/>
            </w:pPr>
            <w:r w:rsidRPr="000E329E">
              <w:t>živnostenský rejstřík</w:t>
            </w:r>
          </w:p>
          <w:p w:rsidR="00152E28" w:rsidRPr="000E329E" w:rsidRDefault="00152E28" w:rsidP="00D265CC">
            <w:pPr>
              <w:numPr>
                <w:ilvl w:val="0"/>
                <w:numId w:val="27"/>
              </w:numPr>
              <w:ind w:left="252" w:hanging="180"/>
            </w:pPr>
            <w:r w:rsidRPr="000E329E">
              <w:t>vznik a zánik živnostenského oprávnění</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základní pojmy obchodního práva;</w:t>
            </w:r>
          </w:p>
          <w:p w:rsidR="00152E28" w:rsidRPr="000E329E" w:rsidRDefault="00152E28" w:rsidP="00D265CC">
            <w:pPr>
              <w:numPr>
                <w:ilvl w:val="0"/>
                <w:numId w:val="27"/>
              </w:numPr>
              <w:ind w:left="180" w:hanging="180"/>
              <w:contextualSpacing/>
            </w:pPr>
            <w:r w:rsidRPr="000E329E">
              <w:t>Objasní charakteristiku jednotlivých forem obchodních korporací a družstva;</w:t>
            </w:r>
          </w:p>
          <w:p w:rsidR="00152E28" w:rsidRPr="000E329E" w:rsidRDefault="00152E28" w:rsidP="00D265CC">
            <w:pPr>
              <w:numPr>
                <w:ilvl w:val="0"/>
                <w:numId w:val="27"/>
              </w:numPr>
              <w:ind w:left="180" w:hanging="180"/>
              <w:contextualSpacing/>
            </w:pPr>
            <w:r w:rsidRPr="000E329E">
              <w:t>Rozeznává jednotlivé závazkové vztahy;</w:t>
            </w:r>
          </w:p>
          <w:p w:rsidR="00152E28" w:rsidRPr="000E329E" w:rsidRDefault="00152E28" w:rsidP="00D265CC">
            <w:pPr>
              <w:numPr>
                <w:ilvl w:val="0"/>
                <w:numId w:val="27"/>
              </w:numPr>
              <w:ind w:left="180" w:hanging="180"/>
              <w:contextualSpacing/>
            </w:pPr>
            <w:r w:rsidRPr="000E329E">
              <w:t>Charakterizuje jednotlivé druhy obch. smluv;</w:t>
            </w:r>
          </w:p>
          <w:p w:rsidR="00152E28" w:rsidRPr="000E329E" w:rsidRDefault="00152E28" w:rsidP="00D265CC">
            <w:pPr>
              <w:numPr>
                <w:ilvl w:val="0"/>
                <w:numId w:val="27"/>
              </w:numPr>
              <w:ind w:left="180" w:hanging="180"/>
              <w:contextualSpacing/>
              <w:rPr>
                <w:szCs w:val="22"/>
              </w:rPr>
            </w:pPr>
            <w:r w:rsidRPr="000E329E">
              <w:t>Řeší jednotlivé právní situace vyplývajících z obchodně-závazkových vztahů</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ind w:left="252" w:hanging="180"/>
              <w:rPr>
                <w:b/>
              </w:rPr>
            </w:pPr>
            <w:r w:rsidRPr="000E329E">
              <w:rPr>
                <w:b/>
              </w:rPr>
              <w:t>Obchodní právo:</w:t>
            </w:r>
          </w:p>
          <w:p w:rsidR="00152E28" w:rsidRPr="000E329E" w:rsidRDefault="00152E28" w:rsidP="00D265CC">
            <w:pPr>
              <w:numPr>
                <w:ilvl w:val="0"/>
                <w:numId w:val="27"/>
              </w:numPr>
              <w:ind w:left="252" w:hanging="180"/>
              <w:rPr>
                <w:b/>
              </w:rPr>
            </w:pPr>
            <w:r w:rsidRPr="000E329E">
              <w:t>pojem obchodního práva, jeho prameny a základní pojmy</w:t>
            </w:r>
          </w:p>
          <w:p w:rsidR="00152E28" w:rsidRPr="000E329E" w:rsidRDefault="00152E28" w:rsidP="00D265CC">
            <w:pPr>
              <w:numPr>
                <w:ilvl w:val="0"/>
                <w:numId w:val="27"/>
              </w:numPr>
              <w:ind w:left="252" w:hanging="180"/>
              <w:rPr>
                <w:b/>
              </w:rPr>
            </w:pPr>
            <w:r w:rsidRPr="000E329E">
              <w:t>obchodní korporace a družstvo</w:t>
            </w:r>
          </w:p>
          <w:p w:rsidR="00152E28" w:rsidRPr="000E329E" w:rsidRDefault="00152E28" w:rsidP="00D265CC">
            <w:pPr>
              <w:numPr>
                <w:ilvl w:val="0"/>
                <w:numId w:val="27"/>
              </w:numPr>
              <w:ind w:left="252" w:hanging="180"/>
              <w:rPr>
                <w:b/>
              </w:rPr>
            </w:pPr>
            <w:r w:rsidRPr="000E329E">
              <w:t>obchodně-závazkové vztahy</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rozdíl mezi občanským soudním řízením a soudním řízením ve věcech trestních;</w:t>
            </w:r>
          </w:p>
          <w:p w:rsidR="00152E28" w:rsidRPr="000E329E" w:rsidRDefault="00152E28" w:rsidP="00D265CC">
            <w:pPr>
              <w:numPr>
                <w:ilvl w:val="0"/>
                <w:numId w:val="27"/>
              </w:numPr>
              <w:ind w:left="180" w:hanging="180"/>
              <w:contextualSpacing/>
            </w:pPr>
            <w:r w:rsidRPr="000E329E">
              <w:t xml:space="preserve">Pracuje se zásadami řízení, dokazování a rozhodování; </w:t>
            </w:r>
          </w:p>
          <w:p w:rsidR="00152E28" w:rsidRPr="000E329E" w:rsidRDefault="00152E28" w:rsidP="00D265CC">
            <w:pPr>
              <w:numPr>
                <w:ilvl w:val="0"/>
                <w:numId w:val="27"/>
              </w:numPr>
              <w:ind w:left="180" w:hanging="180"/>
              <w:contextualSpacing/>
            </w:pPr>
            <w:r w:rsidRPr="000E329E">
              <w:t>Definuje a rozlišuje pojmy odvolání, dovolání a žalobou na obnovu řízení a pro zmatečnost;</w:t>
            </w:r>
          </w:p>
          <w:p w:rsidR="00152E28" w:rsidRPr="000E329E" w:rsidRDefault="00152E28" w:rsidP="00D265CC">
            <w:pPr>
              <w:numPr>
                <w:ilvl w:val="0"/>
                <w:numId w:val="27"/>
              </w:numPr>
              <w:ind w:left="180" w:hanging="180"/>
              <w:contextualSpacing/>
            </w:pPr>
            <w:r w:rsidRPr="000E329E">
              <w:t>Uplatňuje náležitosti pro zpracování žaloby;</w:t>
            </w:r>
          </w:p>
          <w:p w:rsidR="00152E28" w:rsidRPr="000E329E" w:rsidRDefault="00152E28" w:rsidP="00D265CC">
            <w:pPr>
              <w:numPr>
                <w:ilvl w:val="0"/>
                <w:numId w:val="27"/>
              </w:numPr>
              <w:ind w:left="180" w:hanging="180"/>
              <w:contextualSpacing/>
              <w:rPr>
                <w:szCs w:val="22"/>
              </w:rPr>
            </w:pPr>
            <w:r w:rsidRPr="000E329E">
              <w:t>Definuje nálež. pro realizaci výkonu rozhodnutí</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tabs>
                <w:tab w:val="left" w:pos="432"/>
              </w:tabs>
              <w:ind w:left="252" w:hanging="180"/>
              <w:rPr>
                <w:b/>
              </w:rPr>
            </w:pPr>
            <w:r w:rsidRPr="000E329E">
              <w:rPr>
                <w:b/>
              </w:rPr>
              <w:t>Občanské soudní řízení:</w:t>
            </w:r>
          </w:p>
          <w:p w:rsidR="00152E28" w:rsidRPr="000E329E" w:rsidRDefault="00152E28" w:rsidP="00D265CC">
            <w:pPr>
              <w:numPr>
                <w:ilvl w:val="0"/>
                <w:numId w:val="27"/>
              </w:numPr>
              <w:ind w:left="252" w:hanging="180"/>
            </w:pPr>
            <w:r w:rsidRPr="000E329E">
              <w:t>obecná ustanovení</w:t>
            </w:r>
          </w:p>
          <w:p w:rsidR="00152E28" w:rsidRPr="000E329E" w:rsidRDefault="00152E28" w:rsidP="00D265CC">
            <w:pPr>
              <w:numPr>
                <w:ilvl w:val="0"/>
                <w:numId w:val="27"/>
              </w:numPr>
              <w:ind w:left="252" w:hanging="180"/>
            </w:pPr>
            <w:r w:rsidRPr="000E329E">
              <w:t>činnost soudu před zahájením řízení</w:t>
            </w:r>
          </w:p>
          <w:p w:rsidR="00152E28" w:rsidRPr="000E329E" w:rsidRDefault="00152E28" w:rsidP="00D265CC">
            <w:pPr>
              <w:numPr>
                <w:ilvl w:val="0"/>
                <w:numId w:val="27"/>
              </w:numPr>
              <w:ind w:left="252" w:hanging="180"/>
              <w:rPr>
                <w:b/>
              </w:rPr>
            </w:pPr>
            <w:r w:rsidRPr="000E329E">
              <w:t>řízení v prvním stupni</w:t>
            </w:r>
          </w:p>
          <w:p w:rsidR="00152E28" w:rsidRPr="000E329E" w:rsidRDefault="00152E28" w:rsidP="00D265CC">
            <w:pPr>
              <w:numPr>
                <w:ilvl w:val="0"/>
                <w:numId w:val="27"/>
              </w:numPr>
              <w:ind w:left="252" w:hanging="180"/>
              <w:rPr>
                <w:b/>
              </w:rPr>
            </w:pPr>
            <w:r w:rsidRPr="000E329E">
              <w:t>opravné prostředky</w:t>
            </w:r>
          </w:p>
          <w:p w:rsidR="00152E28" w:rsidRPr="000E329E" w:rsidRDefault="00152E28" w:rsidP="00D265CC">
            <w:pPr>
              <w:numPr>
                <w:ilvl w:val="0"/>
                <w:numId w:val="27"/>
              </w:numPr>
              <w:ind w:left="252" w:hanging="180"/>
              <w:rPr>
                <w:b/>
              </w:rPr>
            </w:pPr>
            <w:r w:rsidRPr="000E329E">
              <w:t>výkon rozhodnutí</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zásady postupu orgánů moci výkonné, orgánů územních samosprávných celků a jiných orgánů vykonávajících působnost v oblasti veřejné správy;</w:t>
            </w:r>
          </w:p>
          <w:p w:rsidR="00152E28" w:rsidRPr="000E329E" w:rsidRDefault="006B696C" w:rsidP="00D265CC">
            <w:pPr>
              <w:numPr>
                <w:ilvl w:val="0"/>
                <w:numId w:val="27"/>
              </w:numPr>
              <w:ind w:left="180" w:hanging="180"/>
              <w:contextualSpacing/>
            </w:pPr>
            <w:r w:rsidRPr="000E329E">
              <w:t>V</w:t>
            </w:r>
            <w:r w:rsidR="00152E28" w:rsidRPr="000E329E">
              <w:t>yjmenovává zásady a náležitosti správního řízení;</w:t>
            </w:r>
          </w:p>
          <w:p w:rsidR="00152E28" w:rsidRPr="000E329E" w:rsidRDefault="00152E28" w:rsidP="00D265CC">
            <w:pPr>
              <w:numPr>
                <w:ilvl w:val="0"/>
                <w:numId w:val="27"/>
              </w:numPr>
              <w:ind w:left="180" w:hanging="180"/>
              <w:contextualSpacing/>
            </w:pPr>
            <w:r w:rsidRPr="000E329E">
              <w:t>Posuzuje důvody pro uplatnění opravných prostředků;</w:t>
            </w:r>
          </w:p>
          <w:p w:rsidR="00152E28" w:rsidRPr="000E329E" w:rsidRDefault="00152E28" w:rsidP="00D265CC">
            <w:pPr>
              <w:numPr>
                <w:ilvl w:val="0"/>
                <w:numId w:val="27"/>
              </w:numPr>
              <w:ind w:left="180" w:hanging="180"/>
              <w:contextualSpacing/>
            </w:pPr>
            <w:r w:rsidRPr="000E329E">
              <w:t>Orientuje se procesně ve správním řízení, umí provádět příslušné právní úkony v souvislosti s tímto řízením;</w:t>
            </w:r>
          </w:p>
          <w:p w:rsidR="00152E28" w:rsidRPr="000E329E" w:rsidRDefault="00152E28" w:rsidP="00D265CC">
            <w:pPr>
              <w:numPr>
                <w:ilvl w:val="0"/>
                <w:numId w:val="27"/>
              </w:numPr>
              <w:ind w:left="180" w:hanging="180"/>
              <w:contextualSpacing/>
              <w:rPr>
                <w:szCs w:val="22"/>
              </w:rPr>
            </w:pPr>
            <w:r w:rsidRPr="000E329E">
              <w:lastRenderedPageBreak/>
              <w:t>Vypracovává opravné prostředky</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tabs>
                <w:tab w:val="left" w:pos="432"/>
              </w:tabs>
              <w:ind w:left="252" w:hanging="180"/>
              <w:rPr>
                <w:b/>
              </w:rPr>
            </w:pPr>
            <w:r w:rsidRPr="000E329E">
              <w:rPr>
                <w:b/>
              </w:rPr>
              <w:t>Správní řád:</w:t>
            </w:r>
          </w:p>
          <w:p w:rsidR="00152E28" w:rsidRPr="000E329E" w:rsidRDefault="00152E28" w:rsidP="00D265CC">
            <w:pPr>
              <w:numPr>
                <w:ilvl w:val="0"/>
                <w:numId w:val="27"/>
              </w:numPr>
              <w:ind w:left="252" w:hanging="180"/>
            </w:pPr>
            <w:r w:rsidRPr="000E329E">
              <w:t>zásady činnosti správních orgánů</w:t>
            </w:r>
          </w:p>
          <w:p w:rsidR="00152E28" w:rsidRPr="000E329E" w:rsidRDefault="00152E28" w:rsidP="00D265CC">
            <w:pPr>
              <w:numPr>
                <w:ilvl w:val="0"/>
                <w:numId w:val="27"/>
              </w:numPr>
              <w:ind w:left="252" w:hanging="180"/>
            </w:pPr>
            <w:r w:rsidRPr="000E329E">
              <w:t>správní řízení</w:t>
            </w:r>
          </w:p>
          <w:p w:rsidR="00152E28" w:rsidRPr="000E329E" w:rsidRDefault="00152E28" w:rsidP="00D265CC">
            <w:pPr>
              <w:numPr>
                <w:ilvl w:val="0"/>
                <w:numId w:val="27"/>
              </w:numPr>
              <w:ind w:left="252" w:hanging="180"/>
            </w:pPr>
            <w:r w:rsidRPr="000E329E">
              <w:t>správní orgány a účastníci správního řízení</w:t>
            </w:r>
          </w:p>
          <w:p w:rsidR="00152E28" w:rsidRPr="000E329E" w:rsidRDefault="00152E28" w:rsidP="00D265CC">
            <w:pPr>
              <w:numPr>
                <w:ilvl w:val="0"/>
                <w:numId w:val="27"/>
              </w:numPr>
              <w:ind w:left="252" w:hanging="180"/>
            </w:pPr>
            <w:r w:rsidRPr="000E329E">
              <w:t>lhůty, postup a průběh správního řízení</w:t>
            </w:r>
          </w:p>
          <w:p w:rsidR="00152E28" w:rsidRPr="000E329E" w:rsidRDefault="00152E28" w:rsidP="00D265CC">
            <w:pPr>
              <w:numPr>
                <w:ilvl w:val="0"/>
                <w:numId w:val="27"/>
              </w:numPr>
              <w:ind w:left="252" w:hanging="180"/>
            </w:pPr>
            <w:r w:rsidRPr="000E329E">
              <w:t>odvolací a přezkumné řízení, obnova řízení</w:t>
            </w:r>
          </w:p>
          <w:p w:rsidR="00152E28" w:rsidRPr="000E329E" w:rsidRDefault="00152E28" w:rsidP="00D265CC">
            <w:pPr>
              <w:numPr>
                <w:ilvl w:val="0"/>
                <w:numId w:val="27"/>
              </w:numPr>
              <w:ind w:left="252" w:hanging="180"/>
              <w:rPr>
                <w:b/>
              </w:rPr>
            </w:pPr>
            <w:r w:rsidRPr="000E329E">
              <w:t>exekuce</w:t>
            </w:r>
          </w:p>
        </w:tc>
      </w:tr>
      <w:tr w:rsidR="00152E28" w:rsidRPr="000E329E" w:rsidTr="008C5BFE">
        <w:tc>
          <w:tcPr>
            <w:tcW w:w="5246" w:type="dxa"/>
            <w:tcBorders>
              <w:top w:val="single" w:sz="12" w:space="0" w:color="000000"/>
              <w:left w:val="single" w:sz="18" w:space="0" w:color="000000"/>
              <w:bottom w:val="single" w:sz="12"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Definuje základní pojmy dle zákona o rodině;</w:t>
            </w:r>
          </w:p>
          <w:p w:rsidR="00152E28" w:rsidRPr="000E329E" w:rsidRDefault="00152E28" w:rsidP="00D265CC">
            <w:pPr>
              <w:numPr>
                <w:ilvl w:val="0"/>
                <w:numId w:val="27"/>
              </w:numPr>
              <w:ind w:left="180" w:hanging="180"/>
              <w:contextualSpacing/>
            </w:pPr>
            <w:r w:rsidRPr="000E329E">
              <w:t>definuje zásady uzavírání manželství, jakož i jeho ukončení a zánik;</w:t>
            </w:r>
          </w:p>
          <w:p w:rsidR="00152E28" w:rsidRPr="000E329E" w:rsidRDefault="00152E28" w:rsidP="00D265CC">
            <w:pPr>
              <w:numPr>
                <w:ilvl w:val="0"/>
                <w:numId w:val="27"/>
              </w:numPr>
              <w:ind w:left="180" w:hanging="180"/>
              <w:contextualSpacing/>
            </w:pPr>
            <w:r w:rsidRPr="000E329E">
              <w:t>Je seznámen se zásadami a principy rodičovské zodpovědnosti;</w:t>
            </w:r>
          </w:p>
          <w:p w:rsidR="00152E28" w:rsidRPr="000E329E" w:rsidRDefault="00152E28" w:rsidP="00D265CC">
            <w:pPr>
              <w:numPr>
                <w:ilvl w:val="0"/>
                <w:numId w:val="27"/>
              </w:numPr>
              <w:ind w:left="180" w:hanging="180"/>
              <w:contextualSpacing/>
              <w:rPr>
                <w:szCs w:val="22"/>
              </w:rPr>
            </w:pPr>
            <w:r w:rsidRPr="000E329E">
              <w:t>Rozlišuje pojmy výživné na děti, výživné mezi manžely, na rozvedeného manžela, jakož i rodiči</w:t>
            </w:r>
          </w:p>
        </w:tc>
        <w:tc>
          <w:tcPr>
            <w:tcW w:w="734" w:type="dxa"/>
            <w:tcBorders>
              <w:top w:val="single" w:sz="12" w:space="0" w:color="000000"/>
              <w:left w:val="single" w:sz="12" w:space="0" w:color="000000"/>
              <w:bottom w:val="single" w:sz="12"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2" w:space="0" w:color="000000"/>
              <w:right w:val="single" w:sz="18" w:space="0" w:color="000000"/>
            </w:tcBorders>
            <w:hideMark/>
          </w:tcPr>
          <w:p w:rsidR="00152E28" w:rsidRPr="000E329E" w:rsidRDefault="00152E28" w:rsidP="00D265CC">
            <w:pPr>
              <w:numPr>
                <w:ilvl w:val="0"/>
                <w:numId w:val="29"/>
              </w:numPr>
              <w:tabs>
                <w:tab w:val="left" w:pos="432"/>
              </w:tabs>
              <w:ind w:left="252" w:hanging="180"/>
              <w:rPr>
                <w:b/>
              </w:rPr>
            </w:pPr>
            <w:r w:rsidRPr="000E329E">
              <w:rPr>
                <w:b/>
              </w:rPr>
              <w:t>Rodinné právo:</w:t>
            </w:r>
          </w:p>
          <w:p w:rsidR="00152E28" w:rsidRPr="000E329E" w:rsidRDefault="00152E28" w:rsidP="00D265CC">
            <w:pPr>
              <w:numPr>
                <w:ilvl w:val="0"/>
                <w:numId w:val="27"/>
              </w:numPr>
              <w:ind w:left="252" w:hanging="180"/>
            </w:pPr>
            <w:r w:rsidRPr="000E329E">
              <w:t>pojem a prameny rodinného práva</w:t>
            </w:r>
          </w:p>
          <w:p w:rsidR="00152E28" w:rsidRPr="000E329E" w:rsidRDefault="00152E28" w:rsidP="00D265CC">
            <w:pPr>
              <w:numPr>
                <w:ilvl w:val="0"/>
                <w:numId w:val="27"/>
              </w:numPr>
              <w:ind w:left="252" w:hanging="180"/>
            </w:pPr>
            <w:r w:rsidRPr="000E329E">
              <w:t>vznik a zánik manželství</w:t>
            </w:r>
          </w:p>
          <w:p w:rsidR="00152E28" w:rsidRPr="000E329E" w:rsidRDefault="00152E28" w:rsidP="00D265CC">
            <w:pPr>
              <w:numPr>
                <w:ilvl w:val="0"/>
                <w:numId w:val="27"/>
              </w:numPr>
              <w:ind w:left="252" w:hanging="180"/>
            </w:pPr>
            <w:r w:rsidRPr="000E329E">
              <w:t>rodičovská zodpovědnost</w:t>
            </w:r>
          </w:p>
          <w:p w:rsidR="00152E28" w:rsidRPr="000E329E" w:rsidRDefault="00152E28" w:rsidP="00D265CC">
            <w:pPr>
              <w:numPr>
                <w:ilvl w:val="0"/>
                <w:numId w:val="27"/>
              </w:numPr>
              <w:ind w:left="252" w:hanging="180"/>
            </w:pPr>
            <w:r w:rsidRPr="000E329E">
              <w:t>výživné</w:t>
            </w:r>
          </w:p>
        </w:tc>
      </w:tr>
      <w:tr w:rsidR="00152E28" w:rsidRPr="000E329E" w:rsidTr="008C5BFE">
        <w:tc>
          <w:tcPr>
            <w:tcW w:w="5246" w:type="dxa"/>
            <w:tcBorders>
              <w:top w:val="single" w:sz="12" w:space="0" w:color="000000"/>
              <w:left w:val="single" w:sz="18" w:space="0" w:color="000000"/>
              <w:bottom w:val="single" w:sz="18" w:space="0" w:color="000000"/>
              <w:right w:val="single" w:sz="12" w:space="0" w:color="000000"/>
            </w:tcBorders>
            <w:hideMark/>
          </w:tcPr>
          <w:p w:rsidR="00152E28" w:rsidRPr="000E329E" w:rsidRDefault="00152E28" w:rsidP="00D265CC">
            <w:pPr>
              <w:numPr>
                <w:ilvl w:val="0"/>
                <w:numId w:val="27"/>
              </w:numPr>
              <w:ind w:left="180" w:hanging="180"/>
              <w:contextualSpacing/>
            </w:pPr>
            <w:r w:rsidRPr="000E329E">
              <w:t xml:space="preserve">Definuje pojem trestný čin a přečin; </w:t>
            </w:r>
          </w:p>
          <w:p w:rsidR="00152E28" w:rsidRPr="000E329E" w:rsidRDefault="00152E28" w:rsidP="00D265CC">
            <w:pPr>
              <w:numPr>
                <w:ilvl w:val="0"/>
                <w:numId w:val="27"/>
              </w:numPr>
              <w:ind w:left="180" w:hanging="180"/>
              <w:contextualSpacing/>
            </w:pPr>
            <w:r w:rsidRPr="000E329E">
              <w:t>Aplikuje jednotlivé trestní sazby a trestní odpovědnost dle ustanovení trestního zákona;</w:t>
            </w:r>
          </w:p>
          <w:p w:rsidR="00152E28" w:rsidRPr="000E329E" w:rsidRDefault="00152E28" w:rsidP="00D265CC">
            <w:pPr>
              <w:numPr>
                <w:ilvl w:val="0"/>
                <w:numId w:val="27"/>
              </w:numPr>
              <w:ind w:left="180" w:hanging="180"/>
              <w:contextualSpacing/>
              <w:rPr>
                <w:szCs w:val="22"/>
              </w:rPr>
            </w:pPr>
            <w:r w:rsidRPr="000E329E">
              <w:t>vyjmenovává zásady a postupy orgánů činných v trestním řízení, jakož i dalších účastníků</w:t>
            </w:r>
          </w:p>
        </w:tc>
        <w:tc>
          <w:tcPr>
            <w:tcW w:w="734" w:type="dxa"/>
            <w:tcBorders>
              <w:top w:val="single" w:sz="12" w:space="0" w:color="000000"/>
              <w:left w:val="single" w:sz="12" w:space="0" w:color="000000"/>
              <w:bottom w:val="single" w:sz="18" w:space="0" w:color="000000"/>
              <w:right w:val="single" w:sz="12" w:space="0" w:color="000000"/>
            </w:tcBorders>
          </w:tcPr>
          <w:p w:rsidR="00152E28" w:rsidRPr="000E329E" w:rsidRDefault="00152E28">
            <w:pPr>
              <w:jc w:val="center"/>
              <w:rPr>
                <w:szCs w:val="22"/>
              </w:rPr>
            </w:pPr>
          </w:p>
        </w:tc>
        <w:tc>
          <w:tcPr>
            <w:tcW w:w="3660" w:type="dxa"/>
            <w:tcBorders>
              <w:top w:val="single" w:sz="12" w:space="0" w:color="000000"/>
              <w:left w:val="single" w:sz="12" w:space="0" w:color="000000"/>
              <w:bottom w:val="single" w:sz="18" w:space="0" w:color="000000"/>
              <w:right w:val="single" w:sz="18" w:space="0" w:color="000000"/>
            </w:tcBorders>
            <w:hideMark/>
          </w:tcPr>
          <w:p w:rsidR="00152E28" w:rsidRPr="000E329E" w:rsidRDefault="00152E28" w:rsidP="00D265CC">
            <w:pPr>
              <w:numPr>
                <w:ilvl w:val="0"/>
                <w:numId w:val="29"/>
              </w:numPr>
              <w:tabs>
                <w:tab w:val="left" w:pos="432"/>
              </w:tabs>
              <w:ind w:left="252" w:hanging="180"/>
              <w:rPr>
                <w:b/>
              </w:rPr>
            </w:pPr>
            <w:r w:rsidRPr="000E329E">
              <w:rPr>
                <w:b/>
              </w:rPr>
              <w:t>Trestní právo:</w:t>
            </w:r>
          </w:p>
          <w:p w:rsidR="00152E28" w:rsidRPr="000E329E" w:rsidRDefault="00152E28" w:rsidP="00D265CC">
            <w:pPr>
              <w:numPr>
                <w:ilvl w:val="0"/>
                <w:numId w:val="27"/>
              </w:numPr>
              <w:ind w:left="252" w:hanging="180"/>
            </w:pPr>
            <w:r w:rsidRPr="000E329E">
              <w:t>působnost, odpovědnost a okolnosti vylučující protiprávnost činu</w:t>
            </w:r>
          </w:p>
          <w:p w:rsidR="00152E28" w:rsidRPr="000E329E" w:rsidRDefault="00152E28" w:rsidP="00D265CC">
            <w:pPr>
              <w:numPr>
                <w:ilvl w:val="0"/>
                <w:numId w:val="27"/>
              </w:numPr>
              <w:ind w:left="252" w:hanging="180"/>
            </w:pPr>
            <w:r w:rsidRPr="000E329E">
              <w:t>sankce</w:t>
            </w:r>
          </w:p>
          <w:p w:rsidR="00152E28" w:rsidRPr="000E329E" w:rsidRDefault="00152E28" w:rsidP="00D265CC">
            <w:pPr>
              <w:numPr>
                <w:ilvl w:val="0"/>
                <w:numId w:val="27"/>
              </w:numPr>
              <w:ind w:left="252" w:hanging="180"/>
            </w:pPr>
            <w:r w:rsidRPr="000E329E">
              <w:t>soud a osoby na trestním řízení zúčastněné</w:t>
            </w:r>
          </w:p>
          <w:p w:rsidR="00152E28" w:rsidRPr="000E329E" w:rsidRDefault="00152E28" w:rsidP="00D265CC">
            <w:pPr>
              <w:numPr>
                <w:ilvl w:val="0"/>
                <w:numId w:val="27"/>
              </w:numPr>
              <w:ind w:left="252" w:hanging="180"/>
            </w:pPr>
            <w:r w:rsidRPr="000E329E">
              <w:t>úkony trestního řízení</w:t>
            </w:r>
          </w:p>
          <w:p w:rsidR="00152E28" w:rsidRPr="000E329E" w:rsidRDefault="00152E28" w:rsidP="00D265CC">
            <w:pPr>
              <w:numPr>
                <w:ilvl w:val="0"/>
                <w:numId w:val="27"/>
              </w:numPr>
              <w:ind w:left="252" w:hanging="180"/>
            </w:pPr>
            <w:r w:rsidRPr="000E329E">
              <w:t>dokazování a rozhodnutí</w:t>
            </w:r>
          </w:p>
          <w:p w:rsidR="00152E28" w:rsidRPr="000E329E" w:rsidRDefault="00152E28" w:rsidP="00D265CC">
            <w:pPr>
              <w:numPr>
                <w:ilvl w:val="0"/>
                <w:numId w:val="27"/>
              </w:numPr>
              <w:ind w:left="252" w:hanging="180"/>
            </w:pPr>
            <w:r w:rsidRPr="000E329E">
              <w:t>přípravné řízení a řízení před soudem</w:t>
            </w:r>
          </w:p>
        </w:tc>
      </w:tr>
    </w:tbl>
    <w:p w:rsidR="00152E28" w:rsidRPr="000E329E" w:rsidRDefault="00152E28" w:rsidP="00152E28">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69"/>
        <w:gridCol w:w="2279"/>
        <w:gridCol w:w="2282"/>
        <w:gridCol w:w="2610"/>
      </w:tblGrid>
      <w:tr w:rsidR="00152E28" w:rsidRPr="000E329E" w:rsidTr="008C5BFE">
        <w:trPr>
          <w:trHeight w:val="703"/>
        </w:trPr>
        <w:tc>
          <w:tcPr>
            <w:tcW w:w="2469" w:type="dxa"/>
            <w:tcBorders>
              <w:top w:val="single" w:sz="18"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lastRenderedPageBreak/>
              <w:t>název předmětu:</w:t>
            </w:r>
          </w:p>
        </w:tc>
        <w:tc>
          <w:tcPr>
            <w:tcW w:w="7171" w:type="dxa"/>
            <w:gridSpan w:val="3"/>
            <w:tcBorders>
              <w:top w:val="single" w:sz="18"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rsidP="008C5BFE">
            <w:pPr>
              <w:pStyle w:val="nzvypedmtvtabulce"/>
            </w:pPr>
            <w:bookmarkStart w:id="38" w:name="_Toc75258912"/>
            <w:r w:rsidRPr="000E329E">
              <w:t>Marketing a management</w:t>
            </w:r>
            <w:bookmarkEnd w:id="38"/>
          </w:p>
        </w:tc>
      </w:tr>
      <w:tr w:rsidR="00152E28" w:rsidRPr="000E329E" w:rsidTr="008C5BFE">
        <w:trPr>
          <w:trHeight w:val="363"/>
        </w:trPr>
        <w:tc>
          <w:tcPr>
            <w:tcW w:w="2469" w:type="dxa"/>
            <w:tcBorders>
              <w:top w:val="single" w:sz="6"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ročník:</w:t>
            </w:r>
          </w:p>
        </w:tc>
        <w:tc>
          <w:tcPr>
            <w:tcW w:w="2279"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w:t>
            </w:r>
          </w:p>
        </w:tc>
        <w:tc>
          <w:tcPr>
            <w:tcW w:w="2282"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II.</w:t>
            </w:r>
          </w:p>
        </w:tc>
        <w:tc>
          <w:tcPr>
            <w:tcW w:w="2610" w:type="dxa"/>
            <w:tcBorders>
              <w:top w:val="single" w:sz="6"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celkem</w:t>
            </w:r>
          </w:p>
        </w:tc>
      </w:tr>
      <w:tr w:rsidR="00152E28" w:rsidRPr="000E329E" w:rsidTr="008C5BFE">
        <w:trPr>
          <w:trHeight w:val="346"/>
        </w:trPr>
        <w:tc>
          <w:tcPr>
            <w:tcW w:w="2469" w:type="dxa"/>
            <w:tcBorders>
              <w:top w:val="single" w:sz="6" w:space="0" w:color="auto"/>
              <w:left w:val="single" w:sz="18" w:space="0" w:color="auto"/>
              <w:bottom w:val="single" w:sz="18"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počet hodin:</w:t>
            </w:r>
          </w:p>
        </w:tc>
        <w:tc>
          <w:tcPr>
            <w:tcW w:w="2279"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2</w:t>
            </w:r>
          </w:p>
        </w:tc>
        <w:tc>
          <w:tcPr>
            <w:tcW w:w="2282"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2</w:t>
            </w:r>
          </w:p>
        </w:tc>
        <w:tc>
          <w:tcPr>
            <w:tcW w:w="2610" w:type="dxa"/>
            <w:tcBorders>
              <w:top w:val="single" w:sz="6" w:space="0" w:color="auto"/>
              <w:left w:val="single" w:sz="6" w:space="0" w:color="auto"/>
              <w:bottom w:val="single" w:sz="18" w:space="0" w:color="auto"/>
              <w:right w:val="single" w:sz="18"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4</w:t>
            </w:r>
          </w:p>
        </w:tc>
      </w:tr>
    </w:tbl>
    <w:p w:rsidR="00152E28" w:rsidRPr="000E329E" w:rsidRDefault="00152E28" w:rsidP="00152E28">
      <w:pPr>
        <w:spacing w:before="480" w:after="240"/>
        <w:rPr>
          <w:rFonts w:ascii="Arial" w:hAnsi="Arial"/>
          <w:b/>
          <w:caps/>
          <w:sz w:val="26"/>
          <w:szCs w:val="28"/>
        </w:rPr>
      </w:pPr>
      <w:r w:rsidRPr="000E329E">
        <w:rPr>
          <w:rFonts w:ascii="Arial" w:hAnsi="Arial"/>
          <w:b/>
          <w:caps/>
          <w:sz w:val="26"/>
          <w:szCs w:val="28"/>
        </w:rPr>
        <w:t>POJETÍ PŘEDMĚTU</w:t>
      </w:r>
    </w:p>
    <w:p w:rsidR="00152E28" w:rsidRPr="000E329E" w:rsidRDefault="00152E28" w:rsidP="00152E28">
      <w:pPr>
        <w:spacing w:before="240" w:after="240"/>
        <w:rPr>
          <w:rFonts w:ascii="Arial" w:hAnsi="Arial"/>
          <w:b/>
          <w:sz w:val="24"/>
        </w:rPr>
      </w:pPr>
      <w:r w:rsidRPr="000E329E">
        <w:rPr>
          <w:rFonts w:ascii="Arial" w:hAnsi="Arial"/>
          <w:b/>
          <w:sz w:val="24"/>
        </w:rPr>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CB1434">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rsidP="00D265CC">
            <w:pPr>
              <w:numPr>
                <w:ilvl w:val="0"/>
                <w:numId w:val="30"/>
              </w:numPr>
            </w:pPr>
            <w:r w:rsidRPr="000E329E">
              <w:t xml:space="preserve">objasnit </w:t>
            </w:r>
            <w:r w:rsidR="006B696C" w:rsidRPr="000E329E">
              <w:t>žáků</w:t>
            </w:r>
            <w:r w:rsidRPr="000E329E">
              <w:t>m význam řízení podniku pomoci základních vědeckých přístupu, a to marketingu a managementu</w:t>
            </w:r>
            <w:r w:rsidR="006B696C" w:rsidRPr="000E329E">
              <w:t>;</w:t>
            </w:r>
          </w:p>
          <w:p w:rsidR="00152E28" w:rsidRPr="000E329E" w:rsidRDefault="006B696C" w:rsidP="00D265CC">
            <w:pPr>
              <w:numPr>
                <w:ilvl w:val="0"/>
                <w:numId w:val="30"/>
              </w:numPr>
            </w:pPr>
            <w:r w:rsidRPr="000E329E">
              <w:t>naučit žáky</w:t>
            </w:r>
            <w:r w:rsidR="00152E28" w:rsidRPr="000E329E">
              <w:t xml:space="preserve"> využívat jednotlivé nástroje marketingového mixu k efektivnímu dosahování cílů firmy; stanovovat silné a slabé stránky, uvědomovat si příležitost a ohrožení (SW-OT analýza)</w:t>
            </w:r>
            <w:r w:rsidRPr="000E329E">
              <w:t>;</w:t>
            </w:r>
          </w:p>
          <w:p w:rsidR="00152E28" w:rsidRPr="000E329E" w:rsidRDefault="00152E28" w:rsidP="00D265CC">
            <w:pPr>
              <w:numPr>
                <w:ilvl w:val="0"/>
                <w:numId w:val="30"/>
              </w:numPr>
            </w:pPr>
            <w:r w:rsidRPr="000E329E">
              <w:t>osvojit si základní kroky při vedení lidí, přístupy k podřízeným, veškeré manažerské funkce</w:t>
            </w:r>
            <w:r w:rsidR="006B696C" w:rsidRPr="000E329E">
              <w:t>.</w:t>
            </w:r>
          </w:p>
        </w:tc>
      </w:tr>
    </w:tbl>
    <w:p w:rsidR="00152E28" w:rsidRPr="000E329E" w:rsidRDefault="00152E28" w:rsidP="00152E28">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CB1434">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rsidP="00D265CC">
            <w:pPr>
              <w:numPr>
                <w:ilvl w:val="0"/>
                <w:numId w:val="28"/>
              </w:numPr>
            </w:pPr>
            <w:r w:rsidRPr="000E329E">
              <w:t xml:space="preserve">učivo se zaměřuje na </w:t>
            </w:r>
            <w:r w:rsidR="006B696C" w:rsidRPr="000E329E">
              <w:t>podstatu</w:t>
            </w:r>
            <w:r w:rsidRPr="000E329E">
              <w:t xml:space="preserve"> marketingu a managementu</w:t>
            </w:r>
            <w:r w:rsidR="006B696C" w:rsidRPr="000E329E">
              <w:t>;</w:t>
            </w:r>
          </w:p>
          <w:p w:rsidR="00152E28" w:rsidRPr="000E329E" w:rsidRDefault="00152E28" w:rsidP="00D265CC">
            <w:pPr>
              <w:numPr>
                <w:ilvl w:val="0"/>
                <w:numId w:val="28"/>
              </w:numPr>
            </w:pPr>
            <w:r w:rsidRPr="000E329E">
              <w:t>charakterizuje jednotlivé druhy marketingového prostředí; marketingové koncepce i strategie</w:t>
            </w:r>
            <w:r w:rsidR="006B696C" w:rsidRPr="000E329E">
              <w:t>;</w:t>
            </w:r>
          </w:p>
          <w:p w:rsidR="00152E28" w:rsidRPr="000E329E" w:rsidRDefault="00152E28" w:rsidP="00D265CC">
            <w:pPr>
              <w:numPr>
                <w:ilvl w:val="0"/>
                <w:numId w:val="28"/>
              </w:numPr>
            </w:pPr>
            <w:r w:rsidRPr="000E329E">
              <w:t>zaměřuje se na jednotlivé nástroje M-mixu, jejich strategii i taktiku a použití pro jednotlivé segmenty</w:t>
            </w:r>
            <w:r w:rsidR="006B696C" w:rsidRPr="000E329E">
              <w:t>;</w:t>
            </w:r>
          </w:p>
          <w:p w:rsidR="00152E28" w:rsidRPr="000E329E" w:rsidRDefault="006B696C" w:rsidP="00D265CC">
            <w:pPr>
              <w:numPr>
                <w:ilvl w:val="0"/>
                <w:numId w:val="28"/>
              </w:numPr>
            </w:pPr>
            <w:r w:rsidRPr="000E329E">
              <w:t>charakterizuje tři úrovně managementu a jeho jednotlivé funkce.</w:t>
            </w:r>
          </w:p>
        </w:tc>
      </w:tr>
    </w:tbl>
    <w:p w:rsidR="00152E28" w:rsidRPr="000E329E" w:rsidRDefault="00152E28" w:rsidP="00152E28">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CB1434">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rsidP="00D265CC">
            <w:pPr>
              <w:numPr>
                <w:ilvl w:val="0"/>
                <w:numId w:val="28"/>
              </w:numPr>
            </w:pPr>
            <w:r w:rsidRPr="000E329E">
              <w:t>výuka je rozdělena do dvou části: 1. Marketing a 2. Management</w:t>
            </w:r>
            <w:r w:rsidR="006B696C" w:rsidRPr="000E329E">
              <w:t>;</w:t>
            </w:r>
          </w:p>
          <w:p w:rsidR="00152E28" w:rsidRPr="000E329E" w:rsidRDefault="00152E28" w:rsidP="00D265CC">
            <w:pPr>
              <w:numPr>
                <w:ilvl w:val="0"/>
                <w:numId w:val="28"/>
              </w:numPr>
            </w:pPr>
            <w:r w:rsidRPr="000E329E">
              <w:t>výuka probíhá v prvním i druhém ročníku, 2 hodiny týdně (tj. celkem 128 hodin)</w:t>
            </w:r>
            <w:r w:rsidR="006B696C" w:rsidRPr="000E329E">
              <w:t>;</w:t>
            </w:r>
          </w:p>
          <w:p w:rsidR="00152E28" w:rsidRPr="000E329E" w:rsidRDefault="00152E28" w:rsidP="00D265CC">
            <w:pPr>
              <w:numPr>
                <w:ilvl w:val="0"/>
                <w:numId w:val="28"/>
              </w:numPr>
            </w:pPr>
            <w:r w:rsidRPr="000E329E">
              <w:t>formy výuky: frontální výuka, skupinové práce, řízení problémových úloh, samostatná práce s využíváním informačn</w:t>
            </w:r>
            <w:r w:rsidR="006B696C" w:rsidRPr="000E329E">
              <w:t>ích a komunikačních technologií.</w:t>
            </w:r>
          </w:p>
        </w:tc>
      </w:tr>
    </w:tbl>
    <w:p w:rsidR="00152E28" w:rsidRPr="000E329E" w:rsidRDefault="00152E28" w:rsidP="00152E28">
      <w:pPr>
        <w:spacing w:before="240" w:after="240"/>
        <w:rPr>
          <w:rFonts w:ascii="Arial" w:hAnsi="Arial"/>
          <w:b/>
          <w:sz w:val="24"/>
        </w:rPr>
      </w:pPr>
      <w:r w:rsidRPr="000E329E">
        <w:rPr>
          <w:rFonts w:ascii="Arial" w:hAnsi="Arial"/>
          <w:b/>
          <w:sz w:val="24"/>
        </w:rPr>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90"/>
        <w:gridCol w:w="9350"/>
      </w:tblGrid>
      <w:tr w:rsidR="00152E28" w:rsidRPr="000E329E" w:rsidTr="00CB1434">
        <w:tc>
          <w:tcPr>
            <w:tcW w:w="290"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9350" w:type="dxa"/>
            <w:tcBorders>
              <w:top w:val="single" w:sz="18" w:space="0" w:color="auto"/>
              <w:left w:val="nil"/>
              <w:bottom w:val="nil"/>
              <w:right w:val="single" w:sz="18" w:space="0" w:color="auto"/>
            </w:tcBorders>
            <w:vAlign w:val="center"/>
            <w:hideMark/>
          </w:tcPr>
          <w:p w:rsidR="00152E28" w:rsidRPr="000E329E" w:rsidRDefault="00152E28">
            <w:r w:rsidRPr="000E329E">
              <w:t>ústní i písemné ověření pochopení dané problematiky – průběžně + pololetní a závěrečná práce</w:t>
            </w:r>
            <w:r w:rsidR="006B696C" w:rsidRPr="000E329E">
              <w:t>;</w:t>
            </w:r>
          </w:p>
        </w:tc>
      </w:tr>
      <w:tr w:rsidR="00152E28" w:rsidRPr="000E329E" w:rsidTr="00CB1434">
        <w:tc>
          <w:tcPr>
            <w:tcW w:w="290" w:type="dxa"/>
            <w:tcBorders>
              <w:top w:val="nil"/>
              <w:left w:val="single" w:sz="18" w:space="0" w:color="auto"/>
              <w:bottom w:val="nil"/>
              <w:right w:val="nil"/>
            </w:tcBorders>
            <w:hideMark/>
          </w:tcPr>
          <w:p w:rsidR="00152E28" w:rsidRPr="000E329E" w:rsidRDefault="00152E28">
            <w:pPr>
              <w:jc w:val="right"/>
            </w:pPr>
            <w:r w:rsidRPr="000E329E">
              <w:t>-</w:t>
            </w:r>
          </w:p>
        </w:tc>
        <w:tc>
          <w:tcPr>
            <w:tcW w:w="9350" w:type="dxa"/>
            <w:tcBorders>
              <w:top w:val="nil"/>
              <w:left w:val="nil"/>
              <w:bottom w:val="nil"/>
              <w:right w:val="single" w:sz="18" w:space="0" w:color="auto"/>
            </w:tcBorders>
            <w:vAlign w:val="center"/>
            <w:hideMark/>
          </w:tcPr>
          <w:p w:rsidR="00152E28" w:rsidRPr="000E329E" w:rsidRDefault="00152E28">
            <w:r w:rsidRPr="000E329E">
              <w:t>podpora kolektivního hodnocení a autoevaluace</w:t>
            </w:r>
            <w:r w:rsidR="006B696C" w:rsidRPr="000E329E">
              <w:t>;</w:t>
            </w:r>
          </w:p>
        </w:tc>
      </w:tr>
      <w:tr w:rsidR="00152E28" w:rsidRPr="000E329E" w:rsidTr="00CB1434">
        <w:tc>
          <w:tcPr>
            <w:tcW w:w="290"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9350" w:type="dxa"/>
            <w:tcBorders>
              <w:top w:val="nil"/>
              <w:left w:val="nil"/>
              <w:bottom w:val="single" w:sz="18" w:space="0" w:color="auto"/>
              <w:right w:val="single" w:sz="18" w:space="0" w:color="auto"/>
            </w:tcBorders>
            <w:vAlign w:val="center"/>
            <w:hideMark/>
          </w:tcPr>
          <w:p w:rsidR="00152E28" w:rsidRPr="000E329E" w:rsidRDefault="00152E28">
            <w:r w:rsidRPr="000E329E">
              <w:t>hodnocení samostatných prací (výzkumů a prezentací)</w:t>
            </w:r>
            <w:r w:rsidR="006B696C" w:rsidRPr="000E329E">
              <w:t>.</w:t>
            </w:r>
          </w:p>
        </w:tc>
      </w:tr>
    </w:tbl>
    <w:p w:rsidR="00152E28" w:rsidRPr="000E329E" w:rsidRDefault="00152E28" w:rsidP="00152E28">
      <w:pPr>
        <w:spacing w:before="240" w:after="240"/>
        <w:rPr>
          <w:rFonts w:ascii="Arial" w:hAnsi="Arial"/>
          <w:b/>
          <w:sz w:val="24"/>
        </w:rPr>
      </w:pPr>
      <w:r w:rsidRPr="000E329E">
        <w:rPr>
          <w:rFonts w:ascii="Arial" w:hAnsi="Arial"/>
          <w:b/>
          <w:sz w:val="24"/>
        </w:rPr>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CB1434">
        <w:trPr>
          <w:trHeight w:val="66"/>
        </w:trPr>
        <w:tc>
          <w:tcPr>
            <w:tcW w:w="9640" w:type="dxa"/>
            <w:tcBorders>
              <w:top w:val="single" w:sz="18" w:space="0" w:color="auto"/>
              <w:left w:val="single" w:sz="18" w:space="0" w:color="auto"/>
              <w:bottom w:val="nil"/>
              <w:right w:val="single" w:sz="18" w:space="0" w:color="auto"/>
            </w:tcBorders>
            <w:vAlign w:val="center"/>
            <w:hideMark/>
          </w:tcPr>
          <w:p w:rsidR="00152E28" w:rsidRPr="000E329E" w:rsidRDefault="00152E28">
            <w:pPr>
              <w:rPr>
                <w:b/>
                <w:bCs/>
              </w:rPr>
            </w:pPr>
            <w:r w:rsidRPr="000E329E">
              <w:rPr>
                <w:b/>
                <w:bCs/>
              </w:rPr>
              <w:t>Klíčové kompetence:</w:t>
            </w:r>
          </w:p>
        </w:tc>
      </w:tr>
      <w:tr w:rsidR="00152E28" w:rsidRPr="000E329E" w:rsidTr="00CB1434">
        <w:trPr>
          <w:trHeight w:val="63"/>
        </w:trPr>
        <w:tc>
          <w:tcPr>
            <w:tcW w:w="9640" w:type="dxa"/>
            <w:tcBorders>
              <w:top w:val="nil"/>
              <w:left w:val="single" w:sz="18" w:space="0" w:color="auto"/>
              <w:bottom w:val="nil"/>
              <w:right w:val="single" w:sz="18" w:space="0" w:color="auto"/>
            </w:tcBorders>
            <w:vAlign w:val="center"/>
            <w:hideMark/>
          </w:tcPr>
          <w:p w:rsidR="00152E28" w:rsidRPr="000E329E" w:rsidRDefault="00152E28" w:rsidP="00D265CC">
            <w:pPr>
              <w:numPr>
                <w:ilvl w:val="0"/>
                <w:numId w:val="28"/>
              </w:numPr>
              <w:tabs>
                <w:tab w:val="num" w:pos="540"/>
              </w:tabs>
              <w:ind w:left="540"/>
              <w:jc w:val="both"/>
            </w:pPr>
            <w:r w:rsidRPr="000E329E">
              <w:rPr>
                <w:b/>
              </w:rPr>
              <w:t>k celoživotnímu učení:</w:t>
            </w:r>
            <w:r w:rsidRPr="000E329E">
              <w:t xml:space="preserve"> žák má pozitivní vztah ke vzdělávání a chce se zdokonalovat ve své profesi i v oblasti ekonomických a právních předpisů, které s jeho profesí souvisí, žák zná možnosti svého dalšího vzdělávání právního charakteru, žák si umí vytvořit vhodné studijní podmínky, efektivně se učit a zná různé techniky učení, žák umí vyhledat, analyzovat a zpracovat informace z ekonomické a právní oblasti, žák umí v rámci odborných ekonomických a právních školení porozumět výkladu a zaznamenat si podstatné informace pro svou činnost</w:t>
            </w:r>
            <w:r w:rsidR="00AD297B" w:rsidRPr="000E329E">
              <w:t>;</w:t>
            </w:r>
          </w:p>
          <w:p w:rsidR="00152E28" w:rsidRPr="000E329E" w:rsidRDefault="00152E28" w:rsidP="00D265CC">
            <w:pPr>
              <w:pStyle w:val="Odstavecseseznamem"/>
              <w:numPr>
                <w:ilvl w:val="0"/>
                <w:numId w:val="28"/>
              </w:numPr>
              <w:autoSpaceDE w:val="0"/>
              <w:autoSpaceDN w:val="0"/>
              <w:adjustRightInd w:val="0"/>
              <w:spacing w:line="276" w:lineRule="auto"/>
              <w:jc w:val="both"/>
              <w:rPr>
                <w:lang w:eastAsia="en-US"/>
              </w:rPr>
            </w:pPr>
            <w:r w:rsidRPr="000E329E">
              <w:rPr>
                <w:b/>
                <w:lang w:eastAsia="en-US"/>
              </w:rPr>
              <w:t>k pracovnímu uplatnění a podnikání</w:t>
            </w:r>
            <w:r w:rsidRPr="000E329E">
              <w:rPr>
                <w:lang w:eastAsia="en-US"/>
              </w:rPr>
              <w:t xml:space="preserve">: žákům je vštěpována podstata rovného uplatnění na trhu práce, žák vnímá možnosti, které nabízí trh práce, žák se umí orientovat v právních formách </w:t>
            </w:r>
            <w:r w:rsidRPr="000E329E">
              <w:rPr>
                <w:lang w:eastAsia="en-US"/>
              </w:rPr>
              <w:lastRenderedPageBreak/>
              <w:t>podnikání a posoudit vhodné formy podnikání pro obor, žák umí vytvořit podnikatelský záměr a zakladatelský rozpočet, žák rozumí podstatě a principům podnikání, má představu o právních, ekonomických, administrativních, osobnostních a etických aspektech soukromého podnikání, žák zná základní povinnosti podnikatele vůči státu, žák zná obecná práva zaměstnavatelů i pracovníků, žák má reálnou představu o pracovních, platových  a jiných podmínkách v</w:t>
            </w:r>
            <w:r w:rsidR="00AD297B" w:rsidRPr="000E329E">
              <w:rPr>
                <w:lang w:eastAsia="en-US"/>
              </w:rPr>
              <w:t> </w:t>
            </w:r>
            <w:r w:rsidRPr="000E329E">
              <w:rPr>
                <w:lang w:eastAsia="en-US"/>
              </w:rPr>
              <w:t>oboru</w:t>
            </w:r>
            <w:r w:rsidR="00AD297B" w:rsidRPr="000E329E">
              <w:rPr>
                <w:lang w:eastAsia="en-US"/>
              </w:rPr>
              <w:t>;</w:t>
            </w:r>
          </w:p>
          <w:p w:rsidR="00152E28" w:rsidRPr="000E329E" w:rsidRDefault="00152E28" w:rsidP="00D265CC">
            <w:pPr>
              <w:pStyle w:val="Odstavecseseznamem"/>
              <w:numPr>
                <w:ilvl w:val="0"/>
                <w:numId w:val="28"/>
              </w:numPr>
              <w:autoSpaceDE w:val="0"/>
              <w:autoSpaceDN w:val="0"/>
              <w:adjustRightInd w:val="0"/>
              <w:spacing w:after="58" w:line="276" w:lineRule="auto"/>
              <w:rPr>
                <w:rFonts w:eastAsia="Calibri"/>
                <w:lang w:eastAsia="en-US"/>
              </w:rPr>
            </w:pPr>
            <w:r w:rsidRPr="000E329E">
              <w:rPr>
                <w:b/>
                <w:lang w:eastAsia="en-US"/>
              </w:rPr>
              <w:t>personální a sociální kompetence:</w:t>
            </w:r>
            <w:r w:rsidRPr="000E329E">
              <w:rPr>
                <w:lang w:eastAsia="en-US"/>
              </w:rPr>
              <w:t xml:space="preserve"> </w:t>
            </w:r>
            <w:r w:rsidRPr="000E329E">
              <w:rPr>
                <w:rFonts w:eastAsia="Calibri"/>
                <w:lang w:eastAsia="en-US"/>
              </w:rPr>
              <w:t>žák</w:t>
            </w:r>
            <w:r w:rsidRPr="000E329E">
              <w:rPr>
                <w:lang w:eastAsia="en-US"/>
              </w:rPr>
              <w:t xml:space="preserve"> umí pracovat v týmu a adekvátně reagovat na hodnocení svých názorů, svého jednání a vystupování, umí přijímat rady i kritiku, žák umí přijímat a odpovědně plnit svěřené úkoly, žák se umí adaptovat na měnící se životní a pracovní podmínky vyplývající ze změn v ekonomické a právní oblasti, žák je připraven řešit své sociální i ekonomické záležitosti, je finančně gramotný</w:t>
            </w:r>
            <w:r w:rsidR="00AD297B" w:rsidRPr="000E329E">
              <w:rPr>
                <w:lang w:eastAsia="en-US"/>
              </w:rPr>
              <w:t>;</w:t>
            </w:r>
          </w:p>
          <w:p w:rsidR="00152E28" w:rsidRPr="000E329E" w:rsidRDefault="00152E28" w:rsidP="00D265CC">
            <w:pPr>
              <w:pStyle w:val="Odstavecseseznamem"/>
              <w:numPr>
                <w:ilvl w:val="0"/>
                <w:numId w:val="28"/>
              </w:numPr>
              <w:autoSpaceDE w:val="0"/>
              <w:autoSpaceDN w:val="0"/>
              <w:adjustRightInd w:val="0"/>
              <w:spacing w:line="276" w:lineRule="auto"/>
              <w:jc w:val="both"/>
              <w:rPr>
                <w:lang w:eastAsia="en-US"/>
              </w:rPr>
            </w:pPr>
            <w:r w:rsidRPr="000E329E">
              <w:rPr>
                <w:b/>
                <w:lang w:eastAsia="en-US"/>
              </w:rPr>
              <w:t>kompetence využívat prostředky ICT a pracovat s informacemi</w:t>
            </w:r>
            <w:r w:rsidRPr="000E329E">
              <w:rPr>
                <w:lang w:eastAsia="en-US"/>
              </w:rPr>
              <w:t>: žák umí pracovat s osobním počítačem a dalšími prostředky informačních a komunikačních technologií především v oblasti vyhledávání nejrůznějších ekonomických informací, žák umí pomocí základního programového vybavení zpracovat daňovou evidenci pro plátce i neplátce DPH, žák umí získat nejrůznější formuláře v elektronické podobě, vyhotovit je a pomocí elektronické pošty odeslat</w:t>
            </w:r>
            <w:r w:rsidR="00AD297B" w:rsidRPr="000E329E">
              <w:rPr>
                <w:lang w:eastAsia="en-US"/>
              </w:rPr>
              <w:t>;</w:t>
            </w:r>
          </w:p>
          <w:p w:rsidR="00152E28" w:rsidRPr="000E329E" w:rsidRDefault="00152E28" w:rsidP="00D265CC">
            <w:pPr>
              <w:pStyle w:val="Odstavecseseznamem"/>
              <w:numPr>
                <w:ilvl w:val="0"/>
                <w:numId w:val="28"/>
              </w:numPr>
              <w:autoSpaceDE w:val="0"/>
              <w:autoSpaceDN w:val="0"/>
              <w:adjustRightInd w:val="0"/>
              <w:spacing w:line="276" w:lineRule="auto"/>
              <w:jc w:val="both"/>
              <w:rPr>
                <w:lang w:eastAsia="en-US"/>
              </w:rPr>
            </w:pPr>
            <w:r w:rsidRPr="000E329E">
              <w:rPr>
                <w:b/>
                <w:lang w:eastAsia="en-US"/>
              </w:rPr>
              <w:t>kompetence k řešení problémů:</w:t>
            </w:r>
            <w:r w:rsidRPr="000E329E">
              <w:rPr>
                <w:lang w:eastAsia="en-US"/>
              </w:rPr>
              <w:t xml:space="preserve"> </w:t>
            </w:r>
            <w:r w:rsidRPr="000E329E">
              <w:rPr>
                <w:szCs w:val="22"/>
                <w:lang w:eastAsia="en-US"/>
              </w:rPr>
              <w:t xml:space="preserve">žák </w:t>
            </w:r>
            <w:r w:rsidRPr="000E329E">
              <w:rPr>
                <w:lang w:eastAsia="en-US"/>
              </w:rPr>
              <w:t>je schopen na základě předložených podkladů získat potřebná ekonomická data a stanovit vhodné řešení, umí vyhledávat v nejrůznějších tabulkách a grafech z oblasti ekonomiky, financí, statistiky apod., žák vnímá nejrůznější problémové situace v oblasti ekonomiky, rozpozná a pochopí problém, přemýšlí o nesrovnalostech a jejich příčinách, promyslí a naplánuje způsob řešení problémů a využívá k tomu vlastního úsudku a zkušeností, žák vyhledá informace vhodná k řešení dané ekonomické problematiky, umí najít jejich shodné, podobné a odlišné znaky, využívá získané vědomosti a dovednosti k objevování různých variant řešení, žák uplatňuje při řešení problémů různé metody myšlení a myšlenkové operace, žák prakticky ověřují správnost řešení problémů a osvědčené postupy aplikuje při řešení obdobných nebo nových problémových situací, sleduje vlastní pokrok při řešení nejrůznějších situací, žák kriticky myslí, činí uvážlivá rozhodnutí, je schopny je obhájit, uvědomuje si zodpovědnost za svá rozhodnutí a výsledky svých činů umí zhodnotit zvlášť v oblasti financí, žák umí při řešení problémů spolupracovat s jinými lidmi, umí pracovat  v</w:t>
            </w:r>
            <w:r w:rsidR="00AD297B" w:rsidRPr="000E329E">
              <w:rPr>
                <w:lang w:eastAsia="en-US"/>
              </w:rPr>
              <w:t> </w:t>
            </w:r>
            <w:r w:rsidRPr="000E329E">
              <w:rPr>
                <w:lang w:eastAsia="en-US"/>
              </w:rPr>
              <w:t>týmu</w:t>
            </w:r>
            <w:r w:rsidR="00AD297B" w:rsidRPr="000E329E">
              <w:rPr>
                <w:lang w:eastAsia="en-US"/>
              </w:rPr>
              <w:t>;</w:t>
            </w:r>
          </w:p>
          <w:p w:rsidR="00152E28" w:rsidRPr="000E329E" w:rsidRDefault="00152E28" w:rsidP="00D265CC">
            <w:pPr>
              <w:pStyle w:val="Odstavecseseznamem"/>
              <w:numPr>
                <w:ilvl w:val="0"/>
                <w:numId w:val="28"/>
              </w:numPr>
              <w:spacing w:line="276" w:lineRule="auto"/>
              <w:rPr>
                <w:lang w:eastAsia="en-US"/>
              </w:rPr>
            </w:pPr>
            <w:r w:rsidRPr="000E329E">
              <w:rPr>
                <w:b/>
                <w:lang w:eastAsia="en-US"/>
              </w:rPr>
              <w:t>komunikativní kompetence:</w:t>
            </w:r>
            <w:r w:rsidRPr="000E329E">
              <w:rPr>
                <w:lang w:eastAsia="en-US"/>
              </w:rPr>
              <w:t xml:space="preserve"> </w:t>
            </w:r>
            <w:r w:rsidRPr="000E329E">
              <w:rPr>
                <w:rFonts w:eastAsia="Calibri"/>
                <w:lang w:eastAsia="en-US"/>
              </w:rPr>
              <w:t>žák</w:t>
            </w:r>
            <w:r w:rsidRPr="000E329E">
              <w:rPr>
                <w:lang w:eastAsia="en-US"/>
              </w:rPr>
              <w:t xml:space="preserve"> se správně a přesně  vyjadřuje v souladu se zásadami kultury chování a projevu, žák formuluje a obhajuje své myšlenky a názory, žák diskutuje a respektuje názory druhých, žák komunikuje elektronickou poštou a využívá další prostředky komunikace, žák zpracovává běžné administrativní písemnosti a dokumenty</w:t>
            </w:r>
            <w:r w:rsidR="00AD297B" w:rsidRPr="000E329E">
              <w:rPr>
                <w:lang w:eastAsia="en-US"/>
              </w:rPr>
              <w:t>.</w:t>
            </w:r>
          </w:p>
        </w:tc>
      </w:tr>
      <w:tr w:rsidR="00152E28" w:rsidRPr="000E329E" w:rsidTr="00CB1434">
        <w:trPr>
          <w:trHeight w:val="63"/>
        </w:trPr>
        <w:tc>
          <w:tcPr>
            <w:tcW w:w="9640" w:type="dxa"/>
            <w:tcBorders>
              <w:top w:val="nil"/>
              <w:left w:val="single" w:sz="18" w:space="0" w:color="auto"/>
              <w:bottom w:val="nil"/>
              <w:right w:val="single" w:sz="18" w:space="0" w:color="auto"/>
            </w:tcBorders>
            <w:vAlign w:val="center"/>
            <w:hideMark/>
          </w:tcPr>
          <w:p w:rsidR="00152E28" w:rsidRPr="000E329E" w:rsidRDefault="00152E28">
            <w:pPr>
              <w:rPr>
                <w:b/>
                <w:bCs/>
              </w:rPr>
            </w:pPr>
            <w:r w:rsidRPr="000E329E">
              <w:rPr>
                <w:b/>
                <w:bCs/>
              </w:rPr>
              <w:lastRenderedPageBreak/>
              <w:t>Průřezová témata:</w:t>
            </w:r>
          </w:p>
        </w:tc>
      </w:tr>
      <w:tr w:rsidR="00152E28" w:rsidRPr="000E329E" w:rsidTr="00CB1434">
        <w:trPr>
          <w:trHeight w:val="63"/>
        </w:trPr>
        <w:tc>
          <w:tcPr>
            <w:tcW w:w="9640" w:type="dxa"/>
            <w:tcBorders>
              <w:top w:val="nil"/>
              <w:left w:val="single" w:sz="18" w:space="0" w:color="auto"/>
              <w:bottom w:val="single" w:sz="18" w:space="0" w:color="auto"/>
              <w:right w:val="single" w:sz="18" w:space="0" w:color="auto"/>
            </w:tcBorders>
            <w:vAlign w:val="center"/>
            <w:hideMark/>
          </w:tcPr>
          <w:p w:rsidR="00152E28" w:rsidRPr="000E329E" w:rsidRDefault="00152E28" w:rsidP="00D265CC">
            <w:pPr>
              <w:numPr>
                <w:ilvl w:val="0"/>
                <w:numId w:val="28"/>
              </w:numPr>
            </w:pPr>
            <w:r w:rsidRPr="000E329E">
              <w:rPr>
                <w:b/>
              </w:rPr>
              <w:t>informační a komunikační technologie</w:t>
            </w:r>
            <w:r w:rsidRPr="000E329E">
              <w:t xml:space="preserve"> – užívání prostředků k vhodné prezentaci služby či produktu</w:t>
            </w:r>
            <w:r w:rsidR="00AD297B" w:rsidRPr="000E329E">
              <w:t>;</w:t>
            </w:r>
          </w:p>
          <w:p w:rsidR="00152E28" w:rsidRPr="000E329E" w:rsidRDefault="00152E28" w:rsidP="00D265CC">
            <w:pPr>
              <w:numPr>
                <w:ilvl w:val="0"/>
                <w:numId w:val="28"/>
              </w:numPr>
            </w:pPr>
            <w:r w:rsidRPr="000E329E">
              <w:rPr>
                <w:b/>
              </w:rPr>
              <w:t xml:space="preserve">člověk v demokratické společnosti: </w:t>
            </w:r>
            <w:r w:rsidRPr="000E329E">
              <w:t>jsou schopni odolávat myšlenkové manipulaci v podobě bezhlavého ovlivnění reklamou, vytvoření vhodného prostředí ve třídě</w:t>
            </w:r>
            <w:r w:rsidR="00AD297B" w:rsidRPr="000E329E">
              <w:t>.</w:t>
            </w:r>
          </w:p>
        </w:tc>
      </w:tr>
    </w:tbl>
    <w:p w:rsidR="00CB1434" w:rsidRDefault="00CB1434">
      <w:pPr>
        <w:rPr>
          <w:rFonts w:ascii="Arial" w:hAnsi="Arial"/>
          <w:b/>
          <w:sz w:val="24"/>
        </w:rPr>
      </w:pPr>
      <w:r>
        <w:rPr>
          <w:rFonts w:ascii="Arial" w:hAnsi="Arial"/>
          <w:b/>
          <w:sz w:val="24"/>
        </w:rPr>
        <w:br w:type="page"/>
      </w:r>
    </w:p>
    <w:p w:rsidR="00152E28" w:rsidRPr="000E329E" w:rsidRDefault="00152E28" w:rsidP="00152E28">
      <w:pPr>
        <w:spacing w:before="240" w:after="240"/>
        <w:rPr>
          <w:rFonts w:ascii="Arial" w:hAnsi="Arial"/>
          <w:b/>
          <w:sz w:val="24"/>
        </w:rPr>
      </w:pPr>
      <w:r w:rsidRPr="000E329E">
        <w:rPr>
          <w:rFonts w:ascii="Arial" w:hAnsi="Arial"/>
          <w:b/>
          <w:sz w:val="24"/>
        </w:rPr>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AD297B" w:rsidRPr="000E329E" w:rsidTr="00CB1434">
        <w:tc>
          <w:tcPr>
            <w:tcW w:w="9640" w:type="dxa"/>
            <w:tcBorders>
              <w:top w:val="single" w:sz="18" w:space="0" w:color="auto"/>
              <w:left w:val="single" w:sz="18" w:space="0" w:color="auto"/>
              <w:bottom w:val="nil"/>
              <w:right w:val="single" w:sz="18" w:space="0" w:color="auto"/>
            </w:tcBorders>
            <w:hideMark/>
          </w:tcPr>
          <w:p w:rsidR="00AD297B" w:rsidRPr="000E329E" w:rsidRDefault="00AD297B" w:rsidP="00AD297B">
            <w:r w:rsidRPr="000E329E">
              <w:t>KOTLER, PHILIP. GARY AMSTRONG</w:t>
            </w:r>
            <w:r w:rsidRPr="000E329E">
              <w:rPr>
                <w:i/>
              </w:rPr>
              <w:t xml:space="preserve">. </w:t>
            </w:r>
            <w:r w:rsidRPr="000E329E">
              <w:rPr>
                <w:b/>
                <w:i/>
              </w:rPr>
              <w:t>Marketing</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2004.</w:t>
            </w:r>
          </w:p>
        </w:tc>
      </w:tr>
      <w:tr w:rsidR="00AD297B" w:rsidRPr="000E329E" w:rsidTr="00CB1434">
        <w:tc>
          <w:tcPr>
            <w:tcW w:w="9640" w:type="dxa"/>
            <w:tcBorders>
              <w:top w:val="nil"/>
              <w:left w:val="single" w:sz="18" w:space="0" w:color="auto"/>
              <w:bottom w:val="nil"/>
              <w:right w:val="single" w:sz="18" w:space="0" w:color="auto"/>
            </w:tcBorders>
            <w:hideMark/>
          </w:tcPr>
          <w:p w:rsidR="00AD297B" w:rsidRPr="000E329E" w:rsidRDefault="00AD297B" w:rsidP="00AD297B">
            <w:r w:rsidRPr="000E329E">
              <w:t>ISBN 80-247-0513-3</w:t>
            </w:r>
          </w:p>
        </w:tc>
      </w:tr>
      <w:tr w:rsidR="00AD297B" w:rsidRPr="000E329E" w:rsidTr="00CB1434">
        <w:tc>
          <w:tcPr>
            <w:tcW w:w="9640" w:type="dxa"/>
            <w:tcBorders>
              <w:top w:val="nil"/>
              <w:left w:val="single" w:sz="18" w:space="0" w:color="auto"/>
              <w:bottom w:val="single" w:sz="18" w:space="0" w:color="auto"/>
              <w:right w:val="single" w:sz="18" w:space="0" w:color="auto"/>
            </w:tcBorders>
            <w:hideMark/>
          </w:tcPr>
          <w:p w:rsidR="00AD297B" w:rsidRPr="000E329E" w:rsidRDefault="00AD297B" w:rsidP="00AD297B">
            <w:r w:rsidRPr="000E329E">
              <w:t xml:space="preserve">KOTLER, PHILIP. </w:t>
            </w:r>
            <w:r w:rsidRPr="000E329E">
              <w:rPr>
                <w:b/>
                <w:i/>
              </w:rPr>
              <w:t>Marketing podle Kotlera. Jak vytvářet a ovládat nové trhy</w:t>
            </w:r>
            <w:r w:rsidRPr="000E329E">
              <w:rPr>
                <w:i/>
              </w:rPr>
              <w:t xml:space="preserve">. </w:t>
            </w:r>
            <w:r w:rsidRPr="000E329E">
              <w:t xml:space="preserve">Praha: Management </w:t>
            </w:r>
            <w:proofErr w:type="spellStart"/>
            <w:r w:rsidRPr="000E329E">
              <w:t>Press</w:t>
            </w:r>
            <w:proofErr w:type="spellEnd"/>
            <w:r w:rsidRPr="000E329E">
              <w:t>. 2002. ISBN 80-7261-010-4</w:t>
            </w:r>
          </w:p>
          <w:p w:rsidR="00AD297B" w:rsidRPr="000E329E" w:rsidRDefault="00AD297B" w:rsidP="00AD297B">
            <w:r w:rsidRPr="000E329E">
              <w:t xml:space="preserve">KOTLER, PHILIP. </w:t>
            </w:r>
            <w:r w:rsidRPr="000E329E">
              <w:rPr>
                <w:b/>
                <w:i/>
              </w:rPr>
              <w:t>10 smrtelných marketingových hříchů. Jak je rozpoznat a nespáchat</w:t>
            </w:r>
            <w:r w:rsidRPr="000E329E">
              <w:rPr>
                <w:i/>
              </w:rPr>
              <w:t>.</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2005. ISBN 80-247-0969-4</w:t>
            </w:r>
          </w:p>
          <w:p w:rsidR="00AD297B" w:rsidRPr="000E329E" w:rsidRDefault="00AD297B" w:rsidP="00AD297B">
            <w:r w:rsidRPr="000E329E">
              <w:t xml:space="preserve">KOTLER, PHILIP. </w:t>
            </w:r>
            <w:r w:rsidRPr="000E329E">
              <w:rPr>
                <w:b/>
                <w:i/>
              </w:rPr>
              <w:t>Marketing v otázkách a odpovědích</w:t>
            </w:r>
            <w:r w:rsidRPr="000E329E">
              <w:t xml:space="preserve">. Brno: CP </w:t>
            </w:r>
            <w:proofErr w:type="spellStart"/>
            <w:r w:rsidRPr="000E329E">
              <w:t>Books</w:t>
            </w:r>
            <w:proofErr w:type="spellEnd"/>
            <w:r w:rsidRPr="000E329E">
              <w:t>, a.s., 2005.</w:t>
            </w:r>
          </w:p>
          <w:p w:rsidR="00AD297B" w:rsidRPr="000E329E" w:rsidRDefault="00AD297B" w:rsidP="00AD297B">
            <w:r w:rsidRPr="000E329E">
              <w:t>ISBN 80-251-0518-0</w:t>
            </w:r>
          </w:p>
          <w:p w:rsidR="00AD297B" w:rsidRPr="000E329E" w:rsidRDefault="00AD297B" w:rsidP="00AD297B">
            <w:r w:rsidRPr="000E329E">
              <w:t xml:space="preserve">FORET, MIROSLAV. </w:t>
            </w:r>
            <w:r w:rsidRPr="000E329E">
              <w:rPr>
                <w:b/>
                <w:i/>
              </w:rPr>
              <w:t>Marketing pro začátečníky</w:t>
            </w:r>
            <w:r w:rsidRPr="000E329E">
              <w:t xml:space="preserve">. Brno: </w:t>
            </w:r>
            <w:proofErr w:type="spellStart"/>
            <w:r w:rsidRPr="000E329E">
              <w:t>Computer</w:t>
            </w:r>
            <w:proofErr w:type="spellEnd"/>
            <w:r w:rsidRPr="000E329E">
              <w:t xml:space="preserve"> </w:t>
            </w:r>
            <w:proofErr w:type="spellStart"/>
            <w:r w:rsidRPr="000E329E">
              <w:t>Press</w:t>
            </w:r>
            <w:proofErr w:type="spellEnd"/>
            <w:r w:rsidRPr="000E329E">
              <w:t>, a.s., 2008.</w:t>
            </w:r>
          </w:p>
          <w:p w:rsidR="00AD297B" w:rsidRPr="000E329E" w:rsidRDefault="00AD297B" w:rsidP="00AD297B">
            <w:r w:rsidRPr="000E329E">
              <w:t>ISBN 978-80-251-1942-6</w:t>
            </w:r>
          </w:p>
          <w:p w:rsidR="00AD297B" w:rsidRPr="000E329E" w:rsidRDefault="00AD297B" w:rsidP="00AD297B">
            <w:r w:rsidRPr="000E329E">
              <w:t xml:space="preserve">SVĚTLÍK, JAROSLAV. </w:t>
            </w:r>
            <w:r w:rsidRPr="000E329E">
              <w:rPr>
                <w:b/>
                <w:i/>
              </w:rPr>
              <w:t>Marketing – cesta k trhu</w:t>
            </w:r>
            <w:r w:rsidRPr="000E329E">
              <w:rPr>
                <w:i/>
              </w:rPr>
              <w:t>.</w:t>
            </w:r>
            <w:r w:rsidRPr="000E329E">
              <w:t xml:space="preserve"> Zlín: </w:t>
            </w:r>
            <w:proofErr w:type="spellStart"/>
            <w:r w:rsidRPr="000E329E">
              <w:t>Ekka</w:t>
            </w:r>
            <w:proofErr w:type="spellEnd"/>
            <w:r w:rsidRPr="000E329E">
              <w:t xml:space="preserve"> Copyright. 1994. </w:t>
            </w:r>
          </w:p>
          <w:p w:rsidR="00AD297B" w:rsidRPr="000E329E" w:rsidRDefault="00AD297B" w:rsidP="00AD297B">
            <w:r w:rsidRPr="000E329E">
              <w:t xml:space="preserve">SVĚTLÍK, JAROSLAV. </w:t>
            </w:r>
            <w:r w:rsidRPr="000E329E">
              <w:rPr>
                <w:b/>
                <w:i/>
              </w:rPr>
              <w:t>Marketing pro evropský trh</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2003</w:t>
            </w:r>
          </w:p>
          <w:p w:rsidR="00AD297B" w:rsidRPr="000E329E" w:rsidRDefault="00AD297B" w:rsidP="00AD297B">
            <w:r w:rsidRPr="000E329E">
              <w:t>ISBN 80-247-0422-6</w:t>
            </w:r>
          </w:p>
          <w:p w:rsidR="00AD297B" w:rsidRPr="000E329E" w:rsidRDefault="00AD297B" w:rsidP="00AD297B">
            <w:r w:rsidRPr="000E329E">
              <w:t xml:space="preserve">VYSEKALOVÁ, J. a kol. </w:t>
            </w:r>
            <w:r w:rsidRPr="000E329E">
              <w:rPr>
                <w:b/>
                <w:i/>
              </w:rPr>
              <w:t>Základy marketingu pro střední školy</w:t>
            </w:r>
            <w:r w:rsidRPr="000E329E">
              <w:t>. Praha: Fortuna, 2003.</w:t>
            </w:r>
          </w:p>
          <w:p w:rsidR="00AD297B" w:rsidRPr="000E329E" w:rsidRDefault="00AD297B" w:rsidP="00AD297B">
            <w:r w:rsidRPr="000E329E">
              <w:t>ISBN 80-7168-668-9</w:t>
            </w:r>
          </w:p>
          <w:p w:rsidR="00AD297B" w:rsidRPr="000E329E" w:rsidRDefault="00AD297B" w:rsidP="00AD297B">
            <w:r w:rsidRPr="000E329E">
              <w:t xml:space="preserve">KOZEL, R. a kol. </w:t>
            </w:r>
            <w:r w:rsidRPr="000E329E">
              <w:rPr>
                <w:b/>
                <w:i/>
              </w:rPr>
              <w:t>Moderní marketingový výzkum</w:t>
            </w:r>
            <w:r w:rsidRPr="000E329E">
              <w:rPr>
                <w:b/>
              </w:rPr>
              <w:t>.</w:t>
            </w:r>
            <w:r w:rsidRPr="000E329E">
              <w:t xml:space="preserve"> Praha: Garda </w:t>
            </w:r>
            <w:proofErr w:type="spellStart"/>
            <w:r w:rsidRPr="000E329E">
              <w:t>Publishing</w:t>
            </w:r>
            <w:proofErr w:type="spellEnd"/>
            <w:r w:rsidRPr="000E329E">
              <w:t>, a.s., 2006.</w:t>
            </w:r>
          </w:p>
          <w:p w:rsidR="00AD297B" w:rsidRPr="000E329E" w:rsidRDefault="00AD297B" w:rsidP="00AD297B">
            <w:r w:rsidRPr="000E329E">
              <w:t>ISBN 80-247-0966-X</w:t>
            </w:r>
          </w:p>
          <w:p w:rsidR="00AD297B" w:rsidRPr="000E329E" w:rsidRDefault="00AD297B" w:rsidP="00AD297B">
            <w:r w:rsidRPr="000E329E">
              <w:t xml:space="preserve">VEBER, J. a kol. </w:t>
            </w:r>
            <w:r w:rsidRPr="000E329E">
              <w:rPr>
                <w:b/>
                <w:i/>
              </w:rPr>
              <w:t>Základy managementu pro střední školy</w:t>
            </w:r>
            <w:r w:rsidRPr="000E329E">
              <w:t>. Praha: Fortuna, 2003.</w:t>
            </w:r>
          </w:p>
          <w:p w:rsidR="00AD297B" w:rsidRPr="000E329E" w:rsidRDefault="00AD297B" w:rsidP="00AD297B">
            <w:r w:rsidRPr="000E329E">
              <w:t>ISBN 80-7168-654-9</w:t>
            </w:r>
          </w:p>
          <w:p w:rsidR="00AD297B" w:rsidRPr="000E329E" w:rsidRDefault="00AD297B" w:rsidP="00AD297B">
            <w:r w:rsidRPr="000E329E">
              <w:t xml:space="preserve">ARMSTRONG, MICHAEL. </w:t>
            </w:r>
            <w:r w:rsidRPr="000E329E">
              <w:rPr>
                <w:b/>
                <w:i/>
              </w:rPr>
              <w:t>Řízení lidských zdrojů</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2007.</w:t>
            </w:r>
          </w:p>
          <w:p w:rsidR="00AD297B" w:rsidRPr="000E329E" w:rsidRDefault="00AD297B" w:rsidP="00AD297B">
            <w:r w:rsidRPr="000E329E">
              <w:t>ISBN 978-80-247-1407-3</w:t>
            </w:r>
          </w:p>
          <w:p w:rsidR="00AD297B" w:rsidRPr="000E329E" w:rsidRDefault="00AD297B" w:rsidP="00AD297B">
            <w:r w:rsidRPr="000E329E">
              <w:t xml:space="preserve">NENADÁL, J. a kol. </w:t>
            </w:r>
            <w:r w:rsidRPr="000E329E">
              <w:rPr>
                <w:b/>
                <w:i/>
              </w:rPr>
              <w:t>Moderní systémy řízení jakosti</w:t>
            </w:r>
            <w:r w:rsidRPr="000E329E">
              <w:rPr>
                <w:b/>
              </w:rPr>
              <w:t>.</w:t>
            </w:r>
            <w:r w:rsidRPr="000E329E">
              <w:t xml:space="preserve"> Praha: Management </w:t>
            </w:r>
            <w:proofErr w:type="spellStart"/>
            <w:r w:rsidRPr="000E329E">
              <w:t>press</w:t>
            </w:r>
            <w:proofErr w:type="spellEnd"/>
            <w:r w:rsidRPr="000E329E">
              <w:t>, 1998.</w:t>
            </w:r>
          </w:p>
          <w:p w:rsidR="00AD297B" w:rsidRPr="000E329E" w:rsidRDefault="00AD297B" w:rsidP="00AD297B">
            <w:r w:rsidRPr="000E329E">
              <w:t>ISBN 80-85943-63-8</w:t>
            </w:r>
          </w:p>
          <w:p w:rsidR="00AD297B" w:rsidRPr="000E329E" w:rsidRDefault="00AD297B" w:rsidP="00AD297B"/>
        </w:tc>
      </w:tr>
    </w:tbl>
    <w:p w:rsidR="00AD297B" w:rsidRPr="000E329E" w:rsidRDefault="00AD297B">
      <w:pPr>
        <w:rPr>
          <w:rFonts w:ascii="Arial" w:hAnsi="Arial"/>
          <w:b/>
          <w:caps/>
          <w:sz w:val="26"/>
          <w:szCs w:val="28"/>
        </w:rPr>
      </w:pPr>
      <w:r w:rsidRPr="000E329E">
        <w:rPr>
          <w:rFonts w:ascii="Arial" w:hAnsi="Arial"/>
          <w:b/>
          <w:caps/>
          <w:sz w:val="26"/>
          <w:szCs w:val="28"/>
        </w:rPr>
        <w:br w:type="page"/>
      </w:r>
    </w:p>
    <w:p w:rsidR="00152E28" w:rsidRPr="000E329E" w:rsidRDefault="00152E28" w:rsidP="00152E28">
      <w:pPr>
        <w:spacing w:before="480" w:after="240"/>
        <w:rPr>
          <w:rFonts w:ascii="Arial" w:hAnsi="Arial"/>
          <w:b/>
          <w:caps/>
          <w:sz w:val="26"/>
          <w:szCs w:val="28"/>
        </w:rPr>
      </w:pPr>
      <w:r w:rsidRPr="000E329E">
        <w:rPr>
          <w:rFonts w:ascii="Arial" w:hAnsi="Arial"/>
          <w:b/>
          <w:caps/>
          <w:sz w:val="26"/>
          <w:szCs w:val="28"/>
        </w:rPr>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1"/>
        <w:gridCol w:w="4847"/>
        <w:gridCol w:w="804"/>
        <w:gridCol w:w="3568"/>
      </w:tblGrid>
      <w:tr w:rsidR="00152E28" w:rsidRPr="000E329E" w:rsidTr="00CB1434">
        <w:tc>
          <w:tcPr>
            <w:tcW w:w="5387" w:type="dxa"/>
            <w:gridSpan w:val="2"/>
            <w:tcBorders>
              <w:top w:val="single" w:sz="18" w:space="0" w:color="auto"/>
              <w:left w:val="single" w:sz="18" w:space="0" w:color="auto"/>
              <w:bottom w:val="single" w:sz="12" w:space="0" w:color="auto"/>
              <w:right w:val="single" w:sz="12" w:space="0" w:color="auto"/>
            </w:tcBorders>
            <w:vAlign w:val="center"/>
            <w:hideMark/>
          </w:tcPr>
          <w:p w:rsidR="00152E28" w:rsidRPr="000E329E" w:rsidRDefault="00152E28">
            <w:pPr>
              <w:jc w:val="center"/>
              <w:rPr>
                <w:b/>
                <w:sz w:val="24"/>
              </w:rPr>
            </w:pPr>
            <w:r w:rsidRPr="000E329E">
              <w:rPr>
                <w:b/>
                <w:sz w:val="24"/>
              </w:rPr>
              <w:t>Výsledky vzdělávání a kompetence</w:t>
            </w:r>
          </w:p>
        </w:tc>
        <w:tc>
          <w:tcPr>
            <w:tcW w:w="619" w:type="dxa"/>
            <w:tcBorders>
              <w:top w:val="single" w:sz="18" w:space="0" w:color="auto"/>
              <w:left w:val="single" w:sz="12" w:space="0" w:color="auto"/>
              <w:bottom w:val="single" w:sz="12" w:space="0" w:color="auto"/>
              <w:right w:val="single" w:sz="12" w:space="0" w:color="auto"/>
            </w:tcBorders>
            <w:vAlign w:val="center"/>
            <w:hideMark/>
          </w:tcPr>
          <w:p w:rsidR="00152E28" w:rsidRPr="000E329E" w:rsidRDefault="00152E28">
            <w:pPr>
              <w:jc w:val="center"/>
              <w:rPr>
                <w:b/>
                <w:sz w:val="24"/>
              </w:rPr>
            </w:pPr>
            <w:r w:rsidRPr="000E329E">
              <w:rPr>
                <w:b/>
                <w:sz w:val="24"/>
              </w:rPr>
              <w:t>Počet hodin</w:t>
            </w:r>
          </w:p>
        </w:tc>
        <w:tc>
          <w:tcPr>
            <w:tcW w:w="3634" w:type="dxa"/>
            <w:tcBorders>
              <w:top w:val="single" w:sz="18" w:space="0" w:color="auto"/>
              <w:left w:val="single" w:sz="12" w:space="0" w:color="auto"/>
              <w:bottom w:val="single" w:sz="12" w:space="0" w:color="auto"/>
              <w:right w:val="single" w:sz="18" w:space="0" w:color="auto"/>
            </w:tcBorders>
            <w:vAlign w:val="center"/>
            <w:hideMark/>
          </w:tcPr>
          <w:p w:rsidR="00152E28" w:rsidRPr="000E329E" w:rsidRDefault="00152E28">
            <w:pPr>
              <w:jc w:val="center"/>
              <w:rPr>
                <w:b/>
                <w:sz w:val="24"/>
              </w:rPr>
            </w:pPr>
            <w:r w:rsidRPr="000E329E">
              <w:rPr>
                <w:b/>
                <w:sz w:val="24"/>
              </w:rPr>
              <w:t>Tematický celek</w:t>
            </w:r>
          </w:p>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single" w:sz="12" w:space="0" w:color="auto"/>
              <w:right w:val="single" w:sz="12" w:space="0" w:color="auto"/>
            </w:tcBorders>
            <w:hideMark/>
          </w:tcPr>
          <w:p w:rsidR="00152E28" w:rsidRPr="000E329E" w:rsidRDefault="00152E28">
            <w:pPr>
              <w:rPr>
                <w:b/>
                <w:bCs/>
              </w:rPr>
            </w:pPr>
            <w:r w:rsidRPr="000E329E">
              <w:rPr>
                <w:b/>
                <w:bCs/>
              </w:rPr>
              <w:t>Žák</w:t>
            </w:r>
          </w:p>
        </w:tc>
        <w:tc>
          <w:tcPr>
            <w:tcW w:w="619" w:type="dxa"/>
            <w:tcBorders>
              <w:top w:val="single" w:sz="12" w:space="0" w:color="auto"/>
              <w:left w:val="single" w:sz="12" w:space="0" w:color="auto"/>
              <w:bottom w:val="single" w:sz="12" w:space="0" w:color="auto"/>
              <w:right w:val="single" w:sz="12" w:space="0" w:color="auto"/>
            </w:tcBorders>
            <w:hideMark/>
          </w:tcPr>
          <w:p w:rsidR="00152E28" w:rsidRPr="000E329E" w:rsidRDefault="00AD297B">
            <w:pPr>
              <w:jc w:val="center"/>
              <w:rPr>
                <w:b/>
                <w:sz w:val="24"/>
              </w:rPr>
            </w:pPr>
            <w:r w:rsidRPr="000E329E">
              <w:rPr>
                <w:b/>
                <w:sz w:val="24"/>
              </w:rPr>
              <w:t>128</w:t>
            </w:r>
          </w:p>
        </w:tc>
        <w:tc>
          <w:tcPr>
            <w:tcW w:w="3634" w:type="dxa"/>
            <w:tcBorders>
              <w:top w:val="single" w:sz="12" w:space="0" w:color="auto"/>
              <w:left w:val="single" w:sz="12" w:space="0" w:color="auto"/>
              <w:bottom w:val="single" w:sz="12" w:space="0" w:color="auto"/>
              <w:right w:val="single" w:sz="18" w:space="0" w:color="auto"/>
            </w:tcBorders>
          </w:tcPr>
          <w:p w:rsidR="00152E28" w:rsidRPr="000E329E" w:rsidRDefault="00152E28"/>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nil"/>
              <w:right w:val="single" w:sz="12" w:space="0" w:color="auto"/>
            </w:tcBorders>
          </w:tcPr>
          <w:p w:rsidR="00152E28" w:rsidRPr="000E329E" w:rsidRDefault="00152E28"/>
        </w:tc>
        <w:tc>
          <w:tcPr>
            <w:tcW w:w="619"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2" w:space="0" w:color="auto"/>
              <w:left w:val="single" w:sz="12" w:space="0" w:color="auto"/>
              <w:bottom w:val="nil"/>
              <w:right w:val="single" w:sz="18" w:space="0" w:color="auto"/>
            </w:tcBorders>
            <w:hideMark/>
          </w:tcPr>
          <w:p w:rsidR="00AD297B" w:rsidRPr="000E329E" w:rsidRDefault="00AD297B">
            <w:pPr>
              <w:rPr>
                <w:b/>
                <w:bCs/>
              </w:rPr>
            </w:pPr>
          </w:p>
          <w:p w:rsidR="00152E28" w:rsidRPr="000E329E" w:rsidRDefault="00152E28">
            <w:pPr>
              <w:rPr>
                <w:b/>
                <w:bCs/>
              </w:rPr>
            </w:pPr>
            <w:r w:rsidRPr="000E329E">
              <w:rPr>
                <w:b/>
                <w:bCs/>
              </w:rPr>
              <w:t>1. Marketing</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vysvětluje podstatu marketingu, jeho vývoj</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pojem, vývoj, význam</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určuje úkoly a význam marketingu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úkoly marketingu</w:t>
            </w:r>
          </w:p>
        </w:tc>
      </w:tr>
      <w:tr w:rsidR="00152E28" w:rsidRPr="000E329E" w:rsidTr="00CB1434">
        <w:tc>
          <w:tcPr>
            <w:tcW w:w="426"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961" w:type="dxa"/>
            <w:tcBorders>
              <w:top w:val="nil"/>
              <w:left w:val="nil"/>
              <w:bottom w:val="single" w:sz="12" w:space="0" w:color="auto"/>
              <w:right w:val="single" w:sz="12" w:space="0" w:color="auto"/>
            </w:tcBorders>
            <w:hideMark/>
          </w:tcPr>
          <w:p w:rsidR="00152E28" w:rsidRPr="000E329E" w:rsidRDefault="00152E28">
            <w:r w:rsidRPr="000E329E">
              <w:t>definuje základní koncepce marketingu a provádí jejich aplikaci</w:t>
            </w:r>
          </w:p>
        </w:tc>
        <w:tc>
          <w:tcPr>
            <w:tcW w:w="619"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2" w:space="0" w:color="auto"/>
              <w:right w:val="single" w:sz="18" w:space="0" w:color="auto"/>
            </w:tcBorders>
            <w:hideMark/>
          </w:tcPr>
          <w:p w:rsidR="00152E28" w:rsidRPr="000E329E" w:rsidRDefault="00152E28">
            <w:r w:rsidRPr="000E329E">
              <w:t>- marketingové koncepce</w:t>
            </w:r>
          </w:p>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nil"/>
              <w:right w:val="single" w:sz="12" w:space="0" w:color="auto"/>
            </w:tcBorders>
          </w:tcPr>
          <w:p w:rsidR="00152E28" w:rsidRPr="000E329E" w:rsidRDefault="00152E28"/>
        </w:tc>
        <w:tc>
          <w:tcPr>
            <w:tcW w:w="619"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2" w:space="0" w:color="auto"/>
              <w:left w:val="single" w:sz="12" w:space="0" w:color="auto"/>
              <w:bottom w:val="nil"/>
              <w:right w:val="single" w:sz="18" w:space="0" w:color="auto"/>
            </w:tcBorders>
            <w:hideMark/>
          </w:tcPr>
          <w:p w:rsidR="00AD297B" w:rsidRPr="000E329E" w:rsidRDefault="00AD297B">
            <w:pPr>
              <w:rPr>
                <w:b/>
              </w:rPr>
            </w:pPr>
          </w:p>
          <w:p w:rsidR="00152E28" w:rsidRPr="000E329E" w:rsidRDefault="00152E28">
            <w:pPr>
              <w:rPr>
                <w:b/>
              </w:rPr>
            </w:pPr>
            <w:r w:rsidRPr="000E329E">
              <w:rPr>
                <w:b/>
              </w:rPr>
              <w:t>2. Marketingové prostředí</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rozlišuje vnitřní a vnější prostředí firmy</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vnitřní (mikroprostředí)</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charakterizuje faktory ovlivňující vnější prostředí firmy</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vnější (makroprostředí)</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vysvětluje SW-OT analýzu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SW-OT analýza</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zpracuje pro firmu SW-OT analýzu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tcPr>
          <w:p w:rsidR="00152E28" w:rsidRPr="000E329E" w:rsidRDefault="00152E28"/>
        </w:tc>
      </w:tr>
      <w:tr w:rsidR="00152E28" w:rsidRPr="000E329E" w:rsidTr="00CB1434">
        <w:tc>
          <w:tcPr>
            <w:tcW w:w="426" w:type="dxa"/>
            <w:tcBorders>
              <w:top w:val="nil"/>
              <w:left w:val="single" w:sz="18" w:space="0" w:color="auto"/>
              <w:bottom w:val="outset" w:sz="12" w:space="0" w:color="auto"/>
              <w:right w:val="nil"/>
            </w:tcBorders>
            <w:hideMark/>
          </w:tcPr>
          <w:p w:rsidR="00152E28" w:rsidRPr="000E329E" w:rsidRDefault="00152E28">
            <w:pPr>
              <w:jc w:val="right"/>
            </w:pPr>
            <w:r w:rsidRPr="000E329E">
              <w:t>-</w:t>
            </w:r>
          </w:p>
        </w:tc>
        <w:tc>
          <w:tcPr>
            <w:tcW w:w="4961" w:type="dxa"/>
            <w:tcBorders>
              <w:top w:val="nil"/>
              <w:left w:val="nil"/>
              <w:bottom w:val="outset" w:sz="12" w:space="0" w:color="auto"/>
              <w:right w:val="single" w:sz="12" w:space="0" w:color="auto"/>
            </w:tcBorders>
            <w:hideMark/>
          </w:tcPr>
          <w:p w:rsidR="00152E28" w:rsidRPr="000E329E" w:rsidRDefault="00152E28">
            <w:r w:rsidRPr="000E329E">
              <w:t>seznamuje se s přístupy konkurence a vyhodnocuje jejich silné a slabé stránky</w:t>
            </w:r>
          </w:p>
        </w:tc>
        <w:tc>
          <w:tcPr>
            <w:tcW w:w="619" w:type="dxa"/>
            <w:tcBorders>
              <w:top w:val="nil"/>
              <w:left w:val="single" w:sz="12" w:space="0" w:color="auto"/>
              <w:bottom w:val="outset" w:sz="12" w:space="0" w:color="auto"/>
              <w:right w:val="single" w:sz="12" w:space="0" w:color="auto"/>
            </w:tcBorders>
          </w:tcPr>
          <w:p w:rsidR="00152E28" w:rsidRPr="000E329E" w:rsidRDefault="00152E28">
            <w:pPr>
              <w:jc w:val="center"/>
            </w:pPr>
          </w:p>
        </w:tc>
        <w:tc>
          <w:tcPr>
            <w:tcW w:w="3634" w:type="dxa"/>
            <w:tcBorders>
              <w:top w:val="nil"/>
              <w:left w:val="single" w:sz="12" w:space="0" w:color="auto"/>
              <w:bottom w:val="outset" w:sz="12" w:space="0" w:color="auto"/>
              <w:right w:val="single" w:sz="18" w:space="0" w:color="auto"/>
            </w:tcBorders>
          </w:tcPr>
          <w:p w:rsidR="00152E28" w:rsidRPr="000E329E" w:rsidRDefault="00152E28"/>
        </w:tc>
      </w:tr>
      <w:tr w:rsidR="00152E28" w:rsidRPr="000E329E" w:rsidTr="00CB1434">
        <w:tc>
          <w:tcPr>
            <w:tcW w:w="426" w:type="dxa"/>
            <w:tcBorders>
              <w:top w:val="outset" w:sz="12" w:space="0" w:color="auto"/>
              <w:left w:val="single" w:sz="18" w:space="0" w:color="auto"/>
              <w:bottom w:val="nil"/>
              <w:right w:val="nil"/>
            </w:tcBorders>
          </w:tcPr>
          <w:p w:rsidR="00152E28" w:rsidRPr="000E329E" w:rsidRDefault="00152E28">
            <w:pPr>
              <w:jc w:val="right"/>
            </w:pPr>
          </w:p>
        </w:tc>
        <w:tc>
          <w:tcPr>
            <w:tcW w:w="4961" w:type="dxa"/>
            <w:tcBorders>
              <w:top w:val="outset" w:sz="12" w:space="0" w:color="auto"/>
              <w:left w:val="nil"/>
              <w:bottom w:val="nil"/>
              <w:right w:val="single" w:sz="12" w:space="0" w:color="auto"/>
            </w:tcBorders>
          </w:tcPr>
          <w:p w:rsidR="00152E28" w:rsidRPr="000E329E" w:rsidRDefault="00152E28"/>
        </w:tc>
        <w:tc>
          <w:tcPr>
            <w:tcW w:w="619" w:type="dxa"/>
            <w:tcBorders>
              <w:top w:val="outset"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outset" w:sz="12" w:space="0" w:color="auto"/>
              <w:left w:val="single" w:sz="12" w:space="0" w:color="auto"/>
              <w:bottom w:val="nil"/>
              <w:right w:val="single" w:sz="18" w:space="0" w:color="auto"/>
            </w:tcBorders>
            <w:hideMark/>
          </w:tcPr>
          <w:p w:rsidR="00AD297B" w:rsidRPr="000E329E" w:rsidRDefault="00AD297B">
            <w:pPr>
              <w:rPr>
                <w:b/>
              </w:rPr>
            </w:pPr>
          </w:p>
          <w:p w:rsidR="00152E28" w:rsidRPr="000E329E" w:rsidRDefault="00152E28">
            <w:pPr>
              <w:rPr>
                <w:b/>
              </w:rPr>
            </w:pPr>
            <w:r w:rsidRPr="000E329E">
              <w:rPr>
                <w:b/>
              </w:rPr>
              <w:t>3. Informační systém</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definuje jednotlivé části marketingového informačního systému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definice MIS</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 xml:space="preserve">rozlišuje různé metody </w:t>
            </w:r>
            <w:proofErr w:type="spellStart"/>
            <w:r w:rsidRPr="000E329E">
              <w:t>mark</w:t>
            </w:r>
            <w:proofErr w:type="spellEnd"/>
            <w:r w:rsidRPr="000E329E">
              <w:t>. výzkumu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xml:space="preserve">- metody </w:t>
            </w:r>
            <w:proofErr w:type="spellStart"/>
            <w:r w:rsidRPr="000E329E">
              <w:t>mark</w:t>
            </w:r>
            <w:proofErr w:type="spellEnd"/>
            <w:r w:rsidRPr="000E329E">
              <w:t>. výzkumu</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vysvětluje a realizuje jednotlivé kroky při sestavování dotazníku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dotazník – sestavení a sběr dat</w:t>
            </w:r>
          </w:p>
        </w:tc>
      </w:tr>
      <w:tr w:rsidR="00152E28" w:rsidRPr="000E329E" w:rsidTr="00CB1434">
        <w:tc>
          <w:tcPr>
            <w:tcW w:w="426"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961" w:type="dxa"/>
            <w:tcBorders>
              <w:top w:val="nil"/>
              <w:left w:val="nil"/>
              <w:bottom w:val="single" w:sz="12" w:space="0" w:color="auto"/>
              <w:right w:val="single" w:sz="12" w:space="0" w:color="auto"/>
            </w:tcBorders>
            <w:hideMark/>
          </w:tcPr>
          <w:p w:rsidR="00152E28" w:rsidRPr="000E329E" w:rsidRDefault="00152E28">
            <w:r w:rsidRPr="000E329E">
              <w:t>pracuje s daty, vyhodnocuje a navrhuje řešení dle získaných údajů</w:t>
            </w:r>
          </w:p>
        </w:tc>
        <w:tc>
          <w:tcPr>
            <w:tcW w:w="619"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2" w:space="0" w:color="auto"/>
              <w:right w:val="single" w:sz="18" w:space="0" w:color="auto"/>
            </w:tcBorders>
            <w:hideMark/>
          </w:tcPr>
          <w:p w:rsidR="00152E28" w:rsidRPr="000E329E" w:rsidRDefault="00152E28">
            <w:r w:rsidRPr="000E329E">
              <w:t>- analýza dat, závěry a doporučení</w:t>
            </w:r>
          </w:p>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nil"/>
              <w:right w:val="single" w:sz="12" w:space="0" w:color="auto"/>
            </w:tcBorders>
          </w:tcPr>
          <w:p w:rsidR="00152E28" w:rsidRPr="000E329E" w:rsidRDefault="00152E28"/>
        </w:tc>
        <w:tc>
          <w:tcPr>
            <w:tcW w:w="619"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2" w:space="0" w:color="auto"/>
              <w:left w:val="single" w:sz="12" w:space="0" w:color="auto"/>
              <w:bottom w:val="nil"/>
              <w:right w:val="single" w:sz="18" w:space="0" w:color="auto"/>
            </w:tcBorders>
            <w:hideMark/>
          </w:tcPr>
          <w:p w:rsidR="00AD297B" w:rsidRPr="000E329E" w:rsidRDefault="00AD297B">
            <w:pPr>
              <w:rPr>
                <w:b/>
              </w:rPr>
            </w:pPr>
          </w:p>
          <w:p w:rsidR="00152E28" w:rsidRPr="000E329E" w:rsidRDefault="00152E28">
            <w:pPr>
              <w:rPr>
                <w:b/>
              </w:rPr>
            </w:pPr>
            <w:r w:rsidRPr="000E329E">
              <w:rPr>
                <w:b/>
              </w:rPr>
              <w:t>4. Marketingová strategie a plán</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tcPr>
          <w:p w:rsidR="00152E28" w:rsidRPr="000E329E" w:rsidRDefault="00152E28">
            <w:r w:rsidRPr="000E329E">
              <w:t>objasňuje pojem strategie, vyjmenovává jednotlivé marketingové strategie</w:t>
            </w:r>
          </w:p>
          <w:p w:rsidR="00152E28" w:rsidRPr="000E329E" w:rsidRDefault="00152E28">
            <w:r w:rsidRPr="000E329E">
              <w:t>definuje podstatu jednotlivých strategií</w:t>
            </w:r>
          </w:p>
          <w:p w:rsidR="00152E28" w:rsidRPr="000E329E" w:rsidRDefault="00152E28">
            <w:r w:rsidRPr="000E329E">
              <w:t>určuje kroky marketingového plánování</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pojem strategie a její typy</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definuje podstatu jednotlivých strategií</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vývoj strategií</w:t>
            </w:r>
          </w:p>
        </w:tc>
      </w:tr>
      <w:tr w:rsidR="00152E28" w:rsidRPr="000E329E" w:rsidTr="00CB1434">
        <w:tc>
          <w:tcPr>
            <w:tcW w:w="426"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961" w:type="dxa"/>
            <w:tcBorders>
              <w:top w:val="nil"/>
              <w:left w:val="nil"/>
              <w:bottom w:val="single" w:sz="12" w:space="0" w:color="auto"/>
              <w:right w:val="single" w:sz="12" w:space="0" w:color="auto"/>
            </w:tcBorders>
            <w:hideMark/>
          </w:tcPr>
          <w:p w:rsidR="00152E28" w:rsidRPr="000E329E" w:rsidRDefault="00152E28">
            <w:r w:rsidRPr="000E329E">
              <w:t>určuje kroky marketingového plánování</w:t>
            </w:r>
          </w:p>
        </w:tc>
        <w:tc>
          <w:tcPr>
            <w:tcW w:w="619"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2" w:space="0" w:color="auto"/>
              <w:right w:val="single" w:sz="18" w:space="0" w:color="auto"/>
            </w:tcBorders>
            <w:hideMark/>
          </w:tcPr>
          <w:p w:rsidR="00152E28" w:rsidRPr="000E329E" w:rsidRDefault="00152E28">
            <w:r w:rsidRPr="000E329E">
              <w:t>- marketingový plán</w:t>
            </w:r>
          </w:p>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nil"/>
              <w:right w:val="single" w:sz="12" w:space="0" w:color="auto"/>
            </w:tcBorders>
          </w:tcPr>
          <w:p w:rsidR="00152E28" w:rsidRPr="000E329E" w:rsidRDefault="00152E28"/>
        </w:tc>
        <w:tc>
          <w:tcPr>
            <w:tcW w:w="619"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2" w:space="0" w:color="auto"/>
              <w:left w:val="single" w:sz="12" w:space="0" w:color="auto"/>
              <w:bottom w:val="nil"/>
              <w:right w:val="single" w:sz="18" w:space="0" w:color="auto"/>
            </w:tcBorders>
            <w:hideMark/>
          </w:tcPr>
          <w:p w:rsidR="00AD297B" w:rsidRPr="000E329E" w:rsidRDefault="00AD297B">
            <w:pPr>
              <w:ind w:left="252" w:hanging="252"/>
              <w:rPr>
                <w:b/>
              </w:rPr>
            </w:pPr>
          </w:p>
          <w:p w:rsidR="00152E28" w:rsidRPr="000E329E" w:rsidRDefault="00152E28" w:rsidP="00AD297B">
            <w:pPr>
              <w:ind w:left="252" w:hanging="252"/>
              <w:rPr>
                <w:b/>
              </w:rPr>
            </w:pPr>
            <w:r w:rsidRPr="000E329E">
              <w:rPr>
                <w:b/>
              </w:rPr>
              <w:t>5. Trh, segmentace trhu a cílený marketing</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definuje podstatu trhu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typy trhu</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charakterizuje jednotlivé segmenty trhu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přístupy k zákazníkům</w:t>
            </w:r>
          </w:p>
        </w:tc>
      </w:tr>
      <w:tr w:rsidR="00152E28" w:rsidRPr="000E329E" w:rsidTr="00CB1434">
        <w:tc>
          <w:tcPr>
            <w:tcW w:w="426"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961" w:type="dxa"/>
            <w:tcBorders>
              <w:top w:val="nil"/>
              <w:left w:val="nil"/>
              <w:bottom w:val="single" w:sz="12" w:space="0" w:color="auto"/>
              <w:right w:val="single" w:sz="12" w:space="0" w:color="auto"/>
            </w:tcBorders>
            <w:hideMark/>
          </w:tcPr>
          <w:p w:rsidR="00152E28" w:rsidRPr="000E329E" w:rsidRDefault="00152E28">
            <w:r w:rsidRPr="000E329E">
              <w:t>definuje výhody a rizika segmentace</w:t>
            </w:r>
          </w:p>
        </w:tc>
        <w:tc>
          <w:tcPr>
            <w:tcW w:w="619"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2" w:space="0" w:color="auto"/>
              <w:right w:val="single" w:sz="18" w:space="0" w:color="auto"/>
            </w:tcBorders>
            <w:hideMark/>
          </w:tcPr>
          <w:p w:rsidR="00152E28" w:rsidRPr="000E329E" w:rsidRDefault="00152E28">
            <w:r w:rsidRPr="000E329E">
              <w:t>- cílený marketing</w:t>
            </w:r>
          </w:p>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nil"/>
              <w:right w:val="single" w:sz="12" w:space="0" w:color="auto"/>
            </w:tcBorders>
          </w:tcPr>
          <w:p w:rsidR="00152E28" w:rsidRPr="000E329E" w:rsidRDefault="00152E28"/>
        </w:tc>
        <w:tc>
          <w:tcPr>
            <w:tcW w:w="619"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2" w:space="0" w:color="auto"/>
              <w:left w:val="single" w:sz="12" w:space="0" w:color="auto"/>
              <w:bottom w:val="nil"/>
              <w:right w:val="single" w:sz="18" w:space="0" w:color="auto"/>
            </w:tcBorders>
            <w:hideMark/>
          </w:tcPr>
          <w:p w:rsidR="00AD297B" w:rsidRPr="000E329E" w:rsidRDefault="00AD297B">
            <w:pPr>
              <w:rPr>
                <w:b/>
              </w:rPr>
            </w:pPr>
          </w:p>
          <w:p w:rsidR="00152E28" w:rsidRPr="000E329E" w:rsidRDefault="00152E28">
            <w:pPr>
              <w:rPr>
                <w:b/>
              </w:rPr>
            </w:pPr>
            <w:r w:rsidRPr="000E329E">
              <w:rPr>
                <w:b/>
              </w:rPr>
              <w:t>6. Marketingový mix</w:t>
            </w:r>
          </w:p>
        </w:tc>
      </w:tr>
      <w:tr w:rsidR="00152E28" w:rsidRPr="000E329E" w:rsidTr="00CB1434">
        <w:tc>
          <w:tcPr>
            <w:tcW w:w="426"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4961" w:type="dxa"/>
            <w:tcBorders>
              <w:top w:val="nil"/>
              <w:left w:val="nil"/>
              <w:bottom w:val="single" w:sz="18" w:space="0" w:color="auto"/>
              <w:right w:val="single" w:sz="12" w:space="0" w:color="auto"/>
            </w:tcBorders>
            <w:hideMark/>
          </w:tcPr>
          <w:p w:rsidR="00AD297B" w:rsidRPr="000E329E" w:rsidRDefault="00152E28">
            <w:r w:rsidRPr="000E329E">
              <w:t>definuje podstatu M-mixu, charakterizuje jednotlivé nástroje, strategii i taktiku</w:t>
            </w:r>
          </w:p>
          <w:p w:rsidR="00AD297B" w:rsidRPr="000E329E" w:rsidRDefault="00AD297B"/>
          <w:p w:rsidR="00AD297B" w:rsidRPr="000E329E" w:rsidRDefault="00AD297B"/>
        </w:tc>
        <w:tc>
          <w:tcPr>
            <w:tcW w:w="619" w:type="dxa"/>
            <w:tcBorders>
              <w:top w:val="nil"/>
              <w:left w:val="single" w:sz="12" w:space="0" w:color="auto"/>
              <w:bottom w:val="single" w:sz="18"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8" w:space="0" w:color="auto"/>
              <w:right w:val="single" w:sz="18" w:space="0" w:color="auto"/>
            </w:tcBorders>
            <w:hideMark/>
          </w:tcPr>
          <w:p w:rsidR="00152E28" w:rsidRPr="000E329E" w:rsidRDefault="00152E28">
            <w:r w:rsidRPr="000E329E">
              <w:t>- charakteristika M-mixu, nástroje</w:t>
            </w:r>
          </w:p>
        </w:tc>
      </w:tr>
      <w:tr w:rsidR="00152E28" w:rsidRPr="000E329E" w:rsidTr="00CB1434">
        <w:tc>
          <w:tcPr>
            <w:tcW w:w="426" w:type="dxa"/>
            <w:tcBorders>
              <w:top w:val="single" w:sz="18" w:space="0" w:color="auto"/>
              <w:left w:val="single" w:sz="18" w:space="0" w:color="auto"/>
              <w:bottom w:val="nil"/>
              <w:right w:val="nil"/>
            </w:tcBorders>
            <w:hideMark/>
          </w:tcPr>
          <w:p w:rsidR="00152E28" w:rsidRPr="000E329E" w:rsidRDefault="00152E28">
            <w:pPr>
              <w:jc w:val="right"/>
            </w:pPr>
            <w:r w:rsidRPr="000E329E">
              <w:lastRenderedPageBreak/>
              <w:t>-</w:t>
            </w:r>
          </w:p>
        </w:tc>
        <w:tc>
          <w:tcPr>
            <w:tcW w:w="4961" w:type="dxa"/>
            <w:tcBorders>
              <w:top w:val="single" w:sz="18" w:space="0" w:color="auto"/>
              <w:left w:val="nil"/>
              <w:bottom w:val="nil"/>
              <w:right w:val="single" w:sz="12" w:space="0" w:color="auto"/>
            </w:tcBorders>
            <w:hideMark/>
          </w:tcPr>
          <w:p w:rsidR="00AD297B" w:rsidRPr="000E329E" w:rsidRDefault="00152E28">
            <w:r w:rsidRPr="000E329E">
              <w:t>klasifikuje a kategorizuje produkt, objasňuje koncepci totálního  produktu, analyzuje jednotlivé etapy cyklu tržní životnosti</w:t>
            </w:r>
          </w:p>
        </w:tc>
        <w:tc>
          <w:tcPr>
            <w:tcW w:w="619" w:type="dxa"/>
            <w:tcBorders>
              <w:top w:val="single" w:sz="18"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8" w:space="0" w:color="auto"/>
              <w:left w:val="single" w:sz="12" w:space="0" w:color="auto"/>
              <w:bottom w:val="nil"/>
              <w:right w:val="single" w:sz="18" w:space="0" w:color="auto"/>
            </w:tcBorders>
            <w:hideMark/>
          </w:tcPr>
          <w:p w:rsidR="00152E28" w:rsidRPr="000E329E" w:rsidRDefault="00152E28">
            <w:r w:rsidRPr="000E329E">
              <w:t>- produkt</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definuje a popisuje cenu z hlediska marketingu; rozlišuje jednotlivé cenové strategie; navrhne vhodnou cenovou strategii pro daný produkt</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cena</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vysvětluje úlohu distribuce, rozlišuje formy distribuce a určuje distribuční strategie</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distribuce</w:t>
            </w:r>
          </w:p>
        </w:tc>
      </w:tr>
      <w:tr w:rsidR="00152E28" w:rsidRPr="000E329E" w:rsidTr="00CB1434">
        <w:tc>
          <w:tcPr>
            <w:tcW w:w="426"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961" w:type="dxa"/>
            <w:tcBorders>
              <w:top w:val="nil"/>
              <w:left w:val="nil"/>
              <w:bottom w:val="single" w:sz="12" w:space="0" w:color="auto"/>
              <w:right w:val="single" w:sz="12" w:space="0" w:color="auto"/>
            </w:tcBorders>
            <w:hideMark/>
          </w:tcPr>
          <w:p w:rsidR="00152E28" w:rsidRPr="000E329E" w:rsidRDefault="00152E28">
            <w:r w:rsidRPr="000E329E">
              <w:t>charakterizuje úkoly propagace a definuje jednotlivé nástroje komunikačního mixu; porovnává účinnost jednotlivých nástrojů</w:t>
            </w:r>
          </w:p>
        </w:tc>
        <w:tc>
          <w:tcPr>
            <w:tcW w:w="619"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2" w:space="0" w:color="auto"/>
              <w:right w:val="single" w:sz="18" w:space="0" w:color="auto"/>
            </w:tcBorders>
            <w:hideMark/>
          </w:tcPr>
          <w:p w:rsidR="00152E28" w:rsidRPr="000E329E" w:rsidRDefault="00152E28">
            <w:r w:rsidRPr="000E329E">
              <w:t>- propagace (komunikace)</w:t>
            </w:r>
          </w:p>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nil"/>
              <w:right w:val="single" w:sz="12" w:space="0" w:color="auto"/>
            </w:tcBorders>
          </w:tcPr>
          <w:p w:rsidR="00152E28" w:rsidRPr="000E329E" w:rsidRDefault="00152E28"/>
        </w:tc>
        <w:tc>
          <w:tcPr>
            <w:tcW w:w="619"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2" w:space="0" w:color="auto"/>
              <w:left w:val="single" w:sz="12" w:space="0" w:color="auto"/>
              <w:bottom w:val="nil"/>
              <w:right w:val="single" w:sz="18" w:space="0" w:color="auto"/>
            </w:tcBorders>
            <w:hideMark/>
          </w:tcPr>
          <w:p w:rsidR="00AD297B" w:rsidRPr="000E329E" w:rsidRDefault="00AD297B">
            <w:pPr>
              <w:rPr>
                <w:b/>
              </w:rPr>
            </w:pPr>
          </w:p>
          <w:p w:rsidR="00152E28" w:rsidRPr="000E329E" w:rsidRDefault="00152E28">
            <w:pPr>
              <w:rPr>
                <w:b/>
              </w:rPr>
            </w:pPr>
            <w:r w:rsidRPr="000E329E">
              <w:rPr>
                <w:b/>
              </w:rPr>
              <w:t>7. Management</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vysvětluje podstatu managementu, objasňuje jeho význam a jednotlivé úrovně</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pojem</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rozlišuje jednotlivé části řízení</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význam</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popisuje vývoj manažerské funkce, vývoj managementu i vývoj teorie managementu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vývoj</w:t>
            </w:r>
          </w:p>
        </w:tc>
      </w:tr>
      <w:tr w:rsidR="00152E28" w:rsidRPr="000E329E" w:rsidTr="00CB1434">
        <w:tc>
          <w:tcPr>
            <w:tcW w:w="426"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961" w:type="dxa"/>
            <w:tcBorders>
              <w:top w:val="nil"/>
              <w:left w:val="nil"/>
              <w:bottom w:val="single" w:sz="12" w:space="0" w:color="auto"/>
              <w:right w:val="single" w:sz="12" w:space="0" w:color="auto"/>
            </w:tcBorders>
            <w:hideMark/>
          </w:tcPr>
          <w:p w:rsidR="00152E28" w:rsidRPr="000E329E" w:rsidRDefault="00152E28">
            <w:r w:rsidRPr="000E329E">
              <w:t>charakterizuje cíle managementu</w:t>
            </w:r>
          </w:p>
        </w:tc>
        <w:tc>
          <w:tcPr>
            <w:tcW w:w="619"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2" w:space="0" w:color="auto"/>
              <w:right w:val="single" w:sz="18" w:space="0" w:color="auto"/>
            </w:tcBorders>
            <w:hideMark/>
          </w:tcPr>
          <w:p w:rsidR="00152E28" w:rsidRPr="000E329E" w:rsidRDefault="00152E28">
            <w:r w:rsidRPr="000E329E">
              <w:t>- cíle</w:t>
            </w:r>
          </w:p>
        </w:tc>
      </w:tr>
      <w:tr w:rsidR="00152E28" w:rsidRPr="000E329E" w:rsidTr="00CB1434">
        <w:tc>
          <w:tcPr>
            <w:tcW w:w="426" w:type="dxa"/>
            <w:tcBorders>
              <w:top w:val="single" w:sz="12" w:space="0" w:color="auto"/>
              <w:left w:val="single" w:sz="18" w:space="0" w:color="auto"/>
              <w:bottom w:val="nil"/>
              <w:right w:val="nil"/>
            </w:tcBorders>
          </w:tcPr>
          <w:p w:rsidR="00152E28" w:rsidRPr="000E329E" w:rsidRDefault="00152E28">
            <w:pPr>
              <w:jc w:val="right"/>
            </w:pPr>
          </w:p>
        </w:tc>
        <w:tc>
          <w:tcPr>
            <w:tcW w:w="4961" w:type="dxa"/>
            <w:tcBorders>
              <w:top w:val="single" w:sz="12" w:space="0" w:color="auto"/>
              <w:left w:val="nil"/>
              <w:bottom w:val="nil"/>
              <w:right w:val="single" w:sz="12" w:space="0" w:color="auto"/>
            </w:tcBorders>
          </w:tcPr>
          <w:p w:rsidR="00152E28" w:rsidRPr="000E329E" w:rsidRDefault="00152E28"/>
        </w:tc>
        <w:tc>
          <w:tcPr>
            <w:tcW w:w="619"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634" w:type="dxa"/>
            <w:tcBorders>
              <w:top w:val="single" w:sz="12" w:space="0" w:color="auto"/>
              <w:left w:val="single" w:sz="12" w:space="0" w:color="auto"/>
              <w:bottom w:val="nil"/>
              <w:right w:val="single" w:sz="18" w:space="0" w:color="auto"/>
            </w:tcBorders>
            <w:hideMark/>
          </w:tcPr>
          <w:p w:rsidR="00AD297B" w:rsidRPr="000E329E" w:rsidRDefault="00AD297B">
            <w:pPr>
              <w:rPr>
                <w:b/>
              </w:rPr>
            </w:pPr>
          </w:p>
          <w:p w:rsidR="00152E28" w:rsidRPr="000E329E" w:rsidRDefault="00152E28">
            <w:pPr>
              <w:rPr>
                <w:b/>
              </w:rPr>
            </w:pPr>
            <w:r w:rsidRPr="000E329E">
              <w:rPr>
                <w:b/>
              </w:rPr>
              <w:t>8. Manažerské funkce</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 xml:space="preserve">- </w:t>
            </w:r>
          </w:p>
        </w:tc>
        <w:tc>
          <w:tcPr>
            <w:tcW w:w="4961" w:type="dxa"/>
            <w:tcBorders>
              <w:top w:val="nil"/>
              <w:left w:val="nil"/>
              <w:bottom w:val="nil"/>
              <w:right w:val="single" w:sz="12" w:space="0" w:color="auto"/>
            </w:tcBorders>
            <w:hideMark/>
          </w:tcPr>
          <w:p w:rsidR="00152E28" w:rsidRPr="000E329E" w:rsidRDefault="00152E28">
            <w:r w:rsidRPr="000E329E">
              <w:t xml:space="preserve">rozlišuje jednotlivé manažerské funkce </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sekvenční a průběžné funkce</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popisuje rozhodovací proces a výsledky rozhodování; charakterizuje jednotlivé etapy rozhodování</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rozhodování</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charakterizuje činnost a postup plánování; definuje jednotlivé druhy plánů; popisuje komplexní strategické plánování</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plánování</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popisuje jednotlivé činnosti organizování; klasifikuje jednotlivé organizační struktury</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organizování</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charakterizuje jednotlivé druhy kontroly a zdůvodňuje jejich význam</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kontrola</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objasňuje vedení jako druh jednání vedoucího se zaměstnanci; charakterizuje jednotlivé typy manažerů a managementu</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vedení</w:t>
            </w:r>
          </w:p>
        </w:tc>
      </w:tr>
      <w:tr w:rsidR="00152E28" w:rsidRPr="000E329E" w:rsidTr="00CB1434">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4961" w:type="dxa"/>
            <w:tcBorders>
              <w:top w:val="nil"/>
              <w:left w:val="nil"/>
              <w:bottom w:val="nil"/>
              <w:right w:val="single" w:sz="12" w:space="0" w:color="auto"/>
            </w:tcBorders>
            <w:hideMark/>
          </w:tcPr>
          <w:p w:rsidR="00152E28" w:rsidRPr="000E329E" w:rsidRDefault="00152E28">
            <w:r w:rsidRPr="000E329E">
              <w:t>definuje základní personální činnosti; popisuje zajištění a nástroje výběru pracovníků</w:t>
            </w:r>
          </w:p>
        </w:tc>
        <w:tc>
          <w:tcPr>
            <w:tcW w:w="619" w:type="dxa"/>
            <w:tcBorders>
              <w:top w:val="nil"/>
              <w:left w:val="single" w:sz="12" w:space="0" w:color="auto"/>
              <w:bottom w:val="nil"/>
              <w:right w:val="single" w:sz="12" w:space="0" w:color="auto"/>
            </w:tcBorders>
          </w:tcPr>
          <w:p w:rsidR="00152E28" w:rsidRPr="000E329E" w:rsidRDefault="00152E28">
            <w:pPr>
              <w:jc w:val="center"/>
            </w:pPr>
          </w:p>
        </w:tc>
        <w:tc>
          <w:tcPr>
            <w:tcW w:w="3634" w:type="dxa"/>
            <w:tcBorders>
              <w:top w:val="nil"/>
              <w:left w:val="single" w:sz="12" w:space="0" w:color="auto"/>
              <w:bottom w:val="nil"/>
              <w:right w:val="single" w:sz="18" w:space="0" w:color="auto"/>
            </w:tcBorders>
            <w:hideMark/>
          </w:tcPr>
          <w:p w:rsidR="00152E28" w:rsidRPr="000E329E" w:rsidRDefault="00152E28">
            <w:r w:rsidRPr="000E329E">
              <w:t>- personální management</w:t>
            </w:r>
          </w:p>
        </w:tc>
      </w:tr>
      <w:tr w:rsidR="00152E28" w:rsidRPr="000E329E" w:rsidTr="00CB1434">
        <w:tc>
          <w:tcPr>
            <w:tcW w:w="426"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4961" w:type="dxa"/>
            <w:tcBorders>
              <w:top w:val="nil"/>
              <w:left w:val="nil"/>
              <w:bottom w:val="single" w:sz="18" w:space="0" w:color="auto"/>
              <w:right w:val="single" w:sz="12" w:space="0" w:color="auto"/>
            </w:tcBorders>
            <w:hideMark/>
          </w:tcPr>
          <w:p w:rsidR="00152E28" w:rsidRPr="000E329E" w:rsidRDefault="00152E28">
            <w:r w:rsidRPr="000E329E">
              <w:t>objasňuje význam komunikace a definuje způsoby komunikace v podniku</w:t>
            </w:r>
          </w:p>
        </w:tc>
        <w:tc>
          <w:tcPr>
            <w:tcW w:w="619" w:type="dxa"/>
            <w:tcBorders>
              <w:top w:val="nil"/>
              <w:left w:val="single" w:sz="12" w:space="0" w:color="auto"/>
              <w:bottom w:val="single" w:sz="18" w:space="0" w:color="auto"/>
              <w:right w:val="single" w:sz="12" w:space="0" w:color="auto"/>
            </w:tcBorders>
          </w:tcPr>
          <w:p w:rsidR="00152E28" w:rsidRPr="000E329E" w:rsidRDefault="00152E28">
            <w:pPr>
              <w:jc w:val="center"/>
            </w:pPr>
          </w:p>
        </w:tc>
        <w:tc>
          <w:tcPr>
            <w:tcW w:w="3634" w:type="dxa"/>
            <w:tcBorders>
              <w:top w:val="nil"/>
              <w:left w:val="single" w:sz="12" w:space="0" w:color="auto"/>
              <w:bottom w:val="single" w:sz="18" w:space="0" w:color="auto"/>
              <w:right w:val="single" w:sz="18" w:space="0" w:color="auto"/>
            </w:tcBorders>
            <w:hideMark/>
          </w:tcPr>
          <w:p w:rsidR="00152E28" w:rsidRPr="000E329E" w:rsidRDefault="00152E28">
            <w:r w:rsidRPr="000E329E">
              <w:t>- komunikace</w:t>
            </w:r>
          </w:p>
        </w:tc>
      </w:tr>
    </w:tbl>
    <w:p w:rsidR="00AD297B" w:rsidRPr="000E329E" w:rsidRDefault="00AD297B">
      <w:r w:rsidRPr="000E329E">
        <w:br w:type="page"/>
      </w:r>
    </w:p>
    <w:p w:rsidR="00152E28" w:rsidRPr="000E329E" w:rsidRDefault="00152E28" w:rsidP="00152E28"/>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69"/>
        <w:gridCol w:w="2279"/>
        <w:gridCol w:w="2282"/>
        <w:gridCol w:w="2610"/>
      </w:tblGrid>
      <w:tr w:rsidR="00152E28" w:rsidRPr="000E329E" w:rsidTr="00FC045D">
        <w:trPr>
          <w:trHeight w:val="703"/>
        </w:trPr>
        <w:tc>
          <w:tcPr>
            <w:tcW w:w="2469" w:type="dxa"/>
            <w:tcBorders>
              <w:top w:val="single" w:sz="18"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název předmětu:</w:t>
            </w:r>
          </w:p>
        </w:tc>
        <w:tc>
          <w:tcPr>
            <w:tcW w:w="7171" w:type="dxa"/>
            <w:gridSpan w:val="3"/>
            <w:tcBorders>
              <w:top w:val="single" w:sz="18"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rsidP="00FC045D">
            <w:pPr>
              <w:pStyle w:val="nzvypedmtvtabulce"/>
            </w:pPr>
            <w:bookmarkStart w:id="39" w:name="_Toc75258913"/>
            <w:r w:rsidRPr="000E329E">
              <w:t>Chod podniku</w:t>
            </w:r>
            <w:bookmarkEnd w:id="39"/>
          </w:p>
        </w:tc>
      </w:tr>
      <w:tr w:rsidR="00152E28" w:rsidRPr="000E329E" w:rsidTr="00FC045D">
        <w:trPr>
          <w:trHeight w:val="363"/>
        </w:trPr>
        <w:tc>
          <w:tcPr>
            <w:tcW w:w="2469" w:type="dxa"/>
            <w:tcBorders>
              <w:top w:val="single" w:sz="6"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ročník:</w:t>
            </w:r>
          </w:p>
        </w:tc>
        <w:tc>
          <w:tcPr>
            <w:tcW w:w="2279"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w:t>
            </w:r>
          </w:p>
        </w:tc>
        <w:tc>
          <w:tcPr>
            <w:tcW w:w="2282"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II.</w:t>
            </w:r>
          </w:p>
        </w:tc>
        <w:tc>
          <w:tcPr>
            <w:tcW w:w="2610" w:type="dxa"/>
            <w:tcBorders>
              <w:top w:val="single" w:sz="6"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celkem</w:t>
            </w:r>
          </w:p>
        </w:tc>
      </w:tr>
      <w:tr w:rsidR="00152E28" w:rsidRPr="000E329E" w:rsidTr="00FC045D">
        <w:trPr>
          <w:trHeight w:val="346"/>
        </w:trPr>
        <w:tc>
          <w:tcPr>
            <w:tcW w:w="2469" w:type="dxa"/>
            <w:tcBorders>
              <w:top w:val="single" w:sz="6" w:space="0" w:color="auto"/>
              <w:left w:val="single" w:sz="18" w:space="0" w:color="auto"/>
              <w:bottom w:val="single" w:sz="18"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počet hodin:</w:t>
            </w:r>
          </w:p>
        </w:tc>
        <w:tc>
          <w:tcPr>
            <w:tcW w:w="2279"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2</w:t>
            </w:r>
          </w:p>
        </w:tc>
        <w:tc>
          <w:tcPr>
            <w:tcW w:w="2282"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2</w:t>
            </w:r>
          </w:p>
        </w:tc>
        <w:tc>
          <w:tcPr>
            <w:tcW w:w="2610" w:type="dxa"/>
            <w:tcBorders>
              <w:top w:val="single" w:sz="6" w:space="0" w:color="auto"/>
              <w:left w:val="single" w:sz="6" w:space="0" w:color="auto"/>
              <w:bottom w:val="single" w:sz="18" w:space="0" w:color="auto"/>
              <w:right w:val="single" w:sz="18"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4</w:t>
            </w:r>
          </w:p>
        </w:tc>
      </w:tr>
    </w:tbl>
    <w:p w:rsidR="00152E28" w:rsidRPr="000E329E" w:rsidRDefault="00152E28" w:rsidP="00152E28">
      <w:pPr>
        <w:spacing w:before="480" w:after="240"/>
        <w:rPr>
          <w:rFonts w:ascii="Arial" w:hAnsi="Arial"/>
          <w:b/>
          <w:caps/>
          <w:sz w:val="26"/>
          <w:szCs w:val="28"/>
        </w:rPr>
      </w:pPr>
      <w:r w:rsidRPr="000E329E">
        <w:rPr>
          <w:rFonts w:ascii="Arial" w:hAnsi="Arial"/>
          <w:b/>
          <w:caps/>
          <w:sz w:val="26"/>
          <w:szCs w:val="28"/>
        </w:rPr>
        <w:t>POJETÍ PŘEDMĚTU</w:t>
      </w:r>
    </w:p>
    <w:p w:rsidR="00152E28" w:rsidRPr="000E329E" w:rsidRDefault="00152E28" w:rsidP="00152E28">
      <w:pPr>
        <w:spacing w:before="240" w:after="240"/>
        <w:outlineLvl w:val="0"/>
        <w:rPr>
          <w:rFonts w:ascii="Arial" w:hAnsi="Arial"/>
          <w:b/>
          <w:sz w:val="24"/>
        </w:rPr>
      </w:pPr>
      <w:r w:rsidRPr="000E329E">
        <w:rPr>
          <w:rFonts w:ascii="Arial" w:hAnsi="Arial"/>
          <w:b/>
          <w:sz w:val="24"/>
        </w:rPr>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26"/>
        <w:gridCol w:w="9214"/>
      </w:tblGrid>
      <w:tr w:rsidR="00152E28" w:rsidRPr="000E329E" w:rsidTr="00A864D3">
        <w:tc>
          <w:tcPr>
            <w:tcW w:w="426"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9214" w:type="dxa"/>
            <w:tcBorders>
              <w:top w:val="single" w:sz="18" w:space="0" w:color="auto"/>
              <w:left w:val="nil"/>
              <w:bottom w:val="nil"/>
              <w:right w:val="single" w:sz="18" w:space="0" w:color="auto"/>
            </w:tcBorders>
            <w:hideMark/>
          </w:tcPr>
          <w:p w:rsidR="00152E28" w:rsidRPr="000E329E" w:rsidRDefault="00152E28" w:rsidP="00152E28">
            <w:pPr>
              <w:tabs>
                <w:tab w:val="left" w:pos="9950"/>
              </w:tabs>
              <w:autoSpaceDE w:val="0"/>
              <w:autoSpaceDN w:val="0"/>
              <w:adjustRightInd w:val="0"/>
              <w:ind w:right="1315"/>
              <w:jc w:val="both"/>
              <w:rPr>
                <w:rFonts w:eastAsia="Calibri"/>
                <w:b/>
                <w:bCs/>
                <w:szCs w:val="22"/>
                <w:lang w:eastAsia="en-US"/>
              </w:rPr>
            </w:pPr>
            <w:r w:rsidRPr="000E329E">
              <w:rPr>
                <w:rFonts w:eastAsia="Calibri"/>
              </w:rPr>
              <w:t>Rozvíjet ekonomické myšlení žáků, vést je k hospodárnému jednání, chování a uplatňování ekonomických hledisek při alokaci zdrojů.</w:t>
            </w:r>
          </w:p>
        </w:tc>
      </w:tr>
      <w:tr w:rsidR="00152E28" w:rsidRPr="000E329E" w:rsidTr="00A864D3">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9214" w:type="dxa"/>
            <w:tcBorders>
              <w:top w:val="nil"/>
              <w:left w:val="nil"/>
              <w:bottom w:val="nil"/>
              <w:right w:val="single" w:sz="18" w:space="0" w:color="auto"/>
            </w:tcBorders>
            <w:hideMark/>
          </w:tcPr>
          <w:p w:rsidR="00152E28" w:rsidRPr="000E329E" w:rsidRDefault="00152E28" w:rsidP="00152E28">
            <w:pPr>
              <w:tabs>
                <w:tab w:val="left" w:pos="9950"/>
              </w:tabs>
              <w:autoSpaceDE w:val="0"/>
              <w:autoSpaceDN w:val="0"/>
              <w:adjustRightInd w:val="0"/>
              <w:ind w:right="1315"/>
              <w:rPr>
                <w:rFonts w:eastAsia="Calibri"/>
                <w:b/>
                <w:bCs/>
                <w:szCs w:val="22"/>
                <w:lang w:eastAsia="en-US"/>
              </w:rPr>
            </w:pPr>
            <w:r w:rsidRPr="000E329E">
              <w:rPr>
                <w:rFonts w:eastAsia="Calibri"/>
              </w:rPr>
              <w:t>Získávat teoretické znalosti, a to jak z oblasti ekonomie, marketingu a účetnictví.</w:t>
            </w:r>
          </w:p>
        </w:tc>
      </w:tr>
      <w:tr w:rsidR="00152E28" w:rsidRPr="000E329E" w:rsidTr="00A864D3">
        <w:tc>
          <w:tcPr>
            <w:tcW w:w="426"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9214" w:type="dxa"/>
            <w:tcBorders>
              <w:top w:val="nil"/>
              <w:left w:val="nil"/>
              <w:bottom w:val="single" w:sz="18" w:space="0" w:color="auto"/>
              <w:right w:val="single" w:sz="18" w:space="0" w:color="auto"/>
            </w:tcBorders>
            <w:hideMark/>
          </w:tcPr>
          <w:p w:rsidR="00152E28" w:rsidRPr="000E329E" w:rsidRDefault="00152E28" w:rsidP="0016475C">
            <w:pPr>
              <w:tabs>
                <w:tab w:val="left" w:pos="9950"/>
              </w:tabs>
              <w:autoSpaceDE w:val="0"/>
              <w:autoSpaceDN w:val="0"/>
              <w:adjustRightInd w:val="0"/>
              <w:ind w:right="1315"/>
              <w:jc w:val="both"/>
              <w:rPr>
                <w:rFonts w:eastAsia="Calibri"/>
                <w:b/>
                <w:bCs/>
                <w:szCs w:val="22"/>
                <w:lang w:eastAsia="en-US"/>
              </w:rPr>
            </w:pPr>
            <w:r w:rsidRPr="000E329E">
              <w:rPr>
                <w:rFonts w:eastAsia="Calibri"/>
              </w:rPr>
              <w:t>Seznámit se základními podnikovými činnostmi</w:t>
            </w:r>
            <w:r w:rsidR="0016475C" w:rsidRPr="000E329E">
              <w:rPr>
                <w:rFonts w:eastAsia="Calibri"/>
              </w:rPr>
              <w:t>.</w:t>
            </w:r>
          </w:p>
        </w:tc>
      </w:tr>
    </w:tbl>
    <w:p w:rsidR="00152E28" w:rsidRPr="000E329E" w:rsidRDefault="00152E28" w:rsidP="00152E28">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152E28" w:rsidRPr="000E329E" w:rsidTr="00A864D3">
        <w:tc>
          <w:tcPr>
            <w:tcW w:w="426" w:type="dxa"/>
            <w:hideMark/>
          </w:tcPr>
          <w:p w:rsidR="00152E28" w:rsidRPr="000E329E" w:rsidRDefault="00152E28">
            <w:pPr>
              <w:jc w:val="right"/>
              <w:rPr>
                <w:szCs w:val="22"/>
              </w:rPr>
            </w:pPr>
            <w:r w:rsidRPr="000E329E">
              <w:t>-</w:t>
            </w:r>
          </w:p>
        </w:tc>
        <w:tc>
          <w:tcPr>
            <w:tcW w:w="9214" w:type="dxa"/>
            <w:hideMark/>
          </w:tcPr>
          <w:p w:rsidR="00152E28" w:rsidRPr="000E329E" w:rsidRDefault="00152E28">
            <w:pPr>
              <w:autoSpaceDE w:val="0"/>
              <w:autoSpaceDN w:val="0"/>
              <w:adjustRightInd w:val="0"/>
              <w:rPr>
                <w:rFonts w:eastAsia="Calibri"/>
                <w:szCs w:val="22"/>
                <w:lang w:eastAsia="en-US"/>
              </w:rPr>
            </w:pPr>
            <w:r w:rsidRPr="000E329E">
              <w:rPr>
                <w:rFonts w:eastAsia="Calibri"/>
              </w:rPr>
              <w:t>Hlavními částmi učiva jsou základy fungování tržní ekonomiky, formy podnikání v ČR, výrobní činnosti podniku, zabezpečení činnosti podnik</w:t>
            </w:r>
            <w:r w:rsidR="0016475C" w:rsidRPr="000E329E">
              <w:rPr>
                <w:rFonts w:eastAsia="Calibri"/>
              </w:rPr>
              <w:t>u</w:t>
            </w:r>
            <w:r w:rsidRPr="000E329E">
              <w:rPr>
                <w:rFonts w:eastAsia="Calibri"/>
              </w:rPr>
              <w:t xml:space="preserve"> oběžným a dlouhodobým majetkem (způsoby jeho pořizování a oceňování).</w:t>
            </w:r>
          </w:p>
        </w:tc>
      </w:tr>
      <w:tr w:rsidR="00152E28" w:rsidRPr="000E329E" w:rsidTr="00A864D3">
        <w:tc>
          <w:tcPr>
            <w:tcW w:w="426" w:type="dxa"/>
            <w:hideMark/>
          </w:tcPr>
          <w:p w:rsidR="00152E28" w:rsidRPr="000E329E" w:rsidRDefault="00152E28">
            <w:pPr>
              <w:jc w:val="right"/>
              <w:rPr>
                <w:szCs w:val="22"/>
              </w:rPr>
            </w:pPr>
            <w:r w:rsidRPr="000E329E">
              <w:t>-</w:t>
            </w:r>
          </w:p>
        </w:tc>
        <w:tc>
          <w:tcPr>
            <w:tcW w:w="9214" w:type="dxa"/>
            <w:hideMark/>
          </w:tcPr>
          <w:p w:rsidR="00152E28" w:rsidRPr="000E329E" w:rsidRDefault="00152E28">
            <w:pPr>
              <w:jc w:val="both"/>
              <w:rPr>
                <w:szCs w:val="22"/>
              </w:rPr>
            </w:pPr>
            <w:r w:rsidRPr="000E329E">
              <w:t>Podrobně se zabývá daňovým systémem ČR</w:t>
            </w:r>
          </w:p>
        </w:tc>
      </w:tr>
      <w:tr w:rsidR="00152E28" w:rsidRPr="000E329E" w:rsidTr="00A864D3">
        <w:tc>
          <w:tcPr>
            <w:tcW w:w="426" w:type="dxa"/>
            <w:hideMark/>
          </w:tcPr>
          <w:p w:rsidR="00152E28" w:rsidRPr="000E329E" w:rsidRDefault="00152E28">
            <w:pPr>
              <w:jc w:val="right"/>
              <w:rPr>
                <w:szCs w:val="22"/>
              </w:rPr>
            </w:pPr>
            <w:r w:rsidRPr="000E329E">
              <w:t>-</w:t>
            </w:r>
          </w:p>
        </w:tc>
        <w:tc>
          <w:tcPr>
            <w:tcW w:w="9214" w:type="dxa"/>
            <w:hideMark/>
          </w:tcPr>
          <w:p w:rsidR="00152E28" w:rsidRPr="000E329E" w:rsidRDefault="00152E28">
            <w:pPr>
              <w:autoSpaceDE w:val="0"/>
              <w:autoSpaceDN w:val="0"/>
              <w:adjustRightInd w:val="0"/>
              <w:jc w:val="both"/>
              <w:rPr>
                <w:rFonts w:eastAsia="Calibri"/>
                <w:szCs w:val="22"/>
                <w:lang w:eastAsia="en-US"/>
              </w:rPr>
            </w:pPr>
            <w:r w:rsidRPr="000E329E">
              <w:rPr>
                <w:rFonts w:eastAsia="Calibri"/>
              </w:rPr>
              <w:t xml:space="preserve">Poskytuje orientaci v oblasti nákladů a výnosů, zdrojů financování, investování firmy </w:t>
            </w:r>
          </w:p>
        </w:tc>
      </w:tr>
    </w:tbl>
    <w:p w:rsidR="00152E28" w:rsidRPr="000E329E" w:rsidRDefault="00152E28" w:rsidP="00152E28">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152E28" w:rsidRPr="000E329E" w:rsidTr="00A864D3">
        <w:trPr>
          <w:trHeight w:val="1609"/>
        </w:trPr>
        <w:tc>
          <w:tcPr>
            <w:tcW w:w="426" w:type="dxa"/>
            <w:tcBorders>
              <w:top w:val="single" w:sz="18" w:space="0" w:color="auto"/>
              <w:left w:val="single" w:sz="18" w:space="0" w:color="auto"/>
              <w:bottom w:val="single" w:sz="18" w:space="0" w:color="auto"/>
              <w:right w:val="nil"/>
            </w:tcBorders>
            <w:hideMark/>
          </w:tcPr>
          <w:p w:rsidR="00152E28" w:rsidRPr="000E329E" w:rsidRDefault="00152E28">
            <w:pPr>
              <w:jc w:val="right"/>
            </w:pPr>
            <w:r w:rsidRPr="000E329E">
              <w:t>-</w:t>
            </w:r>
          </w:p>
          <w:p w:rsidR="0016475C" w:rsidRPr="000E329E" w:rsidRDefault="0016475C">
            <w:pPr>
              <w:jc w:val="right"/>
            </w:pPr>
            <w:r w:rsidRPr="000E329E">
              <w:t>-</w:t>
            </w:r>
          </w:p>
          <w:p w:rsidR="007E61F9" w:rsidRPr="000E329E" w:rsidRDefault="007E61F9" w:rsidP="00A864D3"/>
          <w:p w:rsidR="007E61F9" w:rsidRPr="000E329E" w:rsidRDefault="007E61F9" w:rsidP="00A864D3">
            <w:pPr>
              <w:jc w:val="right"/>
            </w:pPr>
            <w:r w:rsidRPr="000E329E">
              <w:t>-</w:t>
            </w:r>
          </w:p>
          <w:p w:rsidR="007E61F9" w:rsidRPr="000E329E" w:rsidRDefault="007E61F9">
            <w:pPr>
              <w:jc w:val="right"/>
            </w:pPr>
            <w:r w:rsidRPr="000E329E">
              <w:t>-</w:t>
            </w:r>
          </w:p>
        </w:tc>
        <w:tc>
          <w:tcPr>
            <w:tcW w:w="9214" w:type="dxa"/>
            <w:tcBorders>
              <w:top w:val="single" w:sz="18" w:space="0" w:color="auto"/>
              <w:left w:val="nil"/>
              <w:bottom w:val="single" w:sz="18" w:space="0" w:color="auto"/>
              <w:right w:val="single" w:sz="18" w:space="0" w:color="auto"/>
            </w:tcBorders>
            <w:hideMark/>
          </w:tcPr>
          <w:p w:rsidR="00152E28" w:rsidRPr="000E329E" w:rsidRDefault="007E61F9">
            <w:r w:rsidRPr="000E329E">
              <w:t>Výuka probíhá ve dvou ročnících;</w:t>
            </w:r>
          </w:p>
          <w:p w:rsidR="0016475C" w:rsidRPr="000E329E" w:rsidRDefault="007E61F9">
            <w:r w:rsidRPr="000E329E">
              <w:t>Výuka je rozdělena do několika části – zahrnuje právní formy podnikání a vhodnost jejich výběru, majetkovou a kapitálovou základnu. Dále pak problematiku oběžného majetku a daňovou soustavu.</w:t>
            </w:r>
          </w:p>
          <w:p w:rsidR="007E61F9" w:rsidRPr="000E329E" w:rsidRDefault="007E61F9">
            <w:r w:rsidRPr="000E329E">
              <w:t>Při výuce jsou využívány metody slovní, ale především metody praktické při vytváření dovedností.</w:t>
            </w:r>
          </w:p>
          <w:p w:rsidR="007E61F9" w:rsidRPr="000E329E" w:rsidRDefault="007E61F9">
            <w:r w:rsidRPr="000E329E">
              <w:t>Důraz je kladen na názornost a srozumitelnost s použitím různých tiskopisů a účetních dokladů, se kterými se v praxi mohou žáci setkat.</w:t>
            </w:r>
          </w:p>
        </w:tc>
      </w:tr>
    </w:tbl>
    <w:p w:rsidR="00152E28" w:rsidRPr="000E329E" w:rsidRDefault="00152E28" w:rsidP="00152E28">
      <w:pPr>
        <w:spacing w:before="240" w:after="240"/>
        <w:rPr>
          <w:rFonts w:ascii="Arial" w:hAnsi="Arial"/>
          <w:b/>
          <w:sz w:val="24"/>
        </w:rPr>
      </w:pPr>
      <w:r w:rsidRPr="000E329E">
        <w:rPr>
          <w:rFonts w:ascii="Arial" w:hAnsi="Arial"/>
          <w:b/>
          <w:sz w:val="24"/>
        </w:rPr>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152E28" w:rsidRPr="000E329E" w:rsidTr="00A864D3">
        <w:tc>
          <w:tcPr>
            <w:tcW w:w="426" w:type="dxa"/>
            <w:tcBorders>
              <w:top w:val="single" w:sz="18" w:space="0" w:color="auto"/>
              <w:left w:val="single" w:sz="18" w:space="0" w:color="auto"/>
              <w:bottom w:val="nil"/>
              <w:right w:val="nil"/>
            </w:tcBorders>
            <w:hideMark/>
          </w:tcPr>
          <w:p w:rsidR="00152E28" w:rsidRPr="000E329E" w:rsidRDefault="00152E28">
            <w:pPr>
              <w:jc w:val="right"/>
            </w:pPr>
            <w:r w:rsidRPr="000E329E">
              <w:t>-</w:t>
            </w:r>
          </w:p>
        </w:tc>
        <w:tc>
          <w:tcPr>
            <w:tcW w:w="9214" w:type="dxa"/>
            <w:tcBorders>
              <w:top w:val="single" w:sz="18" w:space="0" w:color="auto"/>
              <w:left w:val="nil"/>
              <w:bottom w:val="nil"/>
              <w:right w:val="single" w:sz="18" w:space="0" w:color="auto"/>
            </w:tcBorders>
            <w:hideMark/>
          </w:tcPr>
          <w:p w:rsidR="00152E28" w:rsidRPr="000E329E" w:rsidRDefault="00152E28">
            <w:r w:rsidRPr="000E329E">
              <w:t>Ústní a písemné ověření pochopení problematiky – průběžně</w:t>
            </w:r>
          </w:p>
        </w:tc>
      </w:tr>
      <w:tr w:rsidR="00152E28" w:rsidRPr="000E329E" w:rsidTr="00A864D3">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9214" w:type="dxa"/>
            <w:tcBorders>
              <w:top w:val="nil"/>
              <w:left w:val="nil"/>
              <w:bottom w:val="nil"/>
              <w:right w:val="single" w:sz="18" w:space="0" w:color="auto"/>
            </w:tcBorders>
            <w:hideMark/>
          </w:tcPr>
          <w:p w:rsidR="00152E28" w:rsidRPr="000E329E" w:rsidRDefault="00152E28">
            <w:r w:rsidRPr="000E329E">
              <w:t>Podpora kolektivního hodnocení, hodnocení samostatných prací a cvičení</w:t>
            </w:r>
          </w:p>
        </w:tc>
      </w:tr>
      <w:tr w:rsidR="00152E28" w:rsidRPr="000E329E" w:rsidTr="00A864D3">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9214" w:type="dxa"/>
            <w:tcBorders>
              <w:top w:val="nil"/>
              <w:left w:val="nil"/>
              <w:bottom w:val="nil"/>
              <w:right w:val="single" w:sz="18" w:space="0" w:color="auto"/>
            </w:tcBorders>
            <w:hideMark/>
          </w:tcPr>
          <w:p w:rsidR="00152E28" w:rsidRPr="000E329E" w:rsidRDefault="00152E28">
            <w:pPr>
              <w:jc w:val="both"/>
            </w:pPr>
            <w:r w:rsidRPr="000E329E">
              <w:t>Znalosti a dovednosti jsou ověřovány praktickým předvedením, ústním zkoušení</w:t>
            </w:r>
            <w:r w:rsidR="007E61F9" w:rsidRPr="000E329E">
              <w:t>m</w:t>
            </w:r>
            <w:r w:rsidRPr="000E329E">
              <w:t xml:space="preserve"> a prací ve skupině po probrání jednotlivých tematických celků.</w:t>
            </w:r>
          </w:p>
        </w:tc>
      </w:tr>
      <w:tr w:rsidR="00152E28" w:rsidRPr="000E329E" w:rsidTr="00A864D3">
        <w:tc>
          <w:tcPr>
            <w:tcW w:w="426" w:type="dxa"/>
            <w:tcBorders>
              <w:top w:val="nil"/>
              <w:left w:val="single" w:sz="18" w:space="0" w:color="auto"/>
              <w:bottom w:val="nil"/>
              <w:right w:val="nil"/>
            </w:tcBorders>
            <w:hideMark/>
          </w:tcPr>
          <w:p w:rsidR="00152E28" w:rsidRPr="000E329E" w:rsidRDefault="00152E28">
            <w:pPr>
              <w:jc w:val="right"/>
            </w:pPr>
            <w:r w:rsidRPr="000E329E">
              <w:t>-</w:t>
            </w:r>
          </w:p>
        </w:tc>
        <w:tc>
          <w:tcPr>
            <w:tcW w:w="9214" w:type="dxa"/>
            <w:tcBorders>
              <w:top w:val="nil"/>
              <w:left w:val="nil"/>
              <w:bottom w:val="nil"/>
              <w:right w:val="single" w:sz="18" w:space="0" w:color="auto"/>
            </w:tcBorders>
            <w:hideMark/>
          </w:tcPr>
          <w:p w:rsidR="00152E28" w:rsidRPr="000E329E" w:rsidRDefault="00152E28">
            <w:r w:rsidRPr="000E329E">
              <w:rPr>
                <w:bCs/>
              </w:rPr>
              <w:t>Úspěšné absolvování souhrnného testu za jednotlivé ročníky.</w:t>
            </w:r>
          </w:p>
        </w:tc>
      </w:tr>
      <w:tr w:rsidR="00152E28" w:rsidRPr="000E329E" w:rsidTr="00A864D3">
        <w:tc>
          <w:tcPr>
            <w:tcW w:w="426" w:type="dxa"/>
            <w:tcBorders>
              <w:top w:val="nil"/>
              <w:left w:val="single" w:sz="18" w:space="0" w:color="auto"/>
              <w:bottom w:val="single" w:sz="18" w:space="0" w:color="auto"/>
              <w:right w:val="nil"/>
            </w:tcBorders>
            <w:hideMark/>
          </w:tcPr>
          <w:p w:rsidR="00152E28" w:rsidRPr="000E329E" w:rsidRDefault="00152E28">
            <w:pPr>
              <w:jc w:val="right"/>
            </w:pPr>
            <w:r w:rsidRPr="000E329E">
              <w:t>-</w:t>
            </w:r>
          </w:p>
          <w:p w:rsidR="00152E28" w:rsidRPr="000E329E" w:rsidRDefault="00152E28">
            <w:pPr>
              <w:jc w:val="right"/>
            </w:pPr>
            <w:r w:rsidRPr="000E329E">
              <w:t>-</w:t>
            </w:r>
          </w:p>
        </w:tc>
        <w:tc>
          <w:tcPr>
            <w:tcW w:w="9214" w:type="dxa"/>
            <w:tcBorders>
              <w:top w:val="nil"/>
              <w:left w:val="nil"/>
              <w:bottom w:val="single" w:sz="18" w:space="0" w:color="auto"/>
              <w:right w:val="single" w:sz="18" w:space="0" w:color="auto"/>
            </w:tcBorders>
            <w:hideMark/>
          </w:tcPr>
          <w:p w:rsidR="00152E28" w:rsidRPr="000E329E" w:rsidRDefault="00152E28">
            <w:pPr>
              <w:rPr>
                <w:bCs/>
              </w:rPr>
            </w:pPr>
            <w:r w:rsidRPr="000E329E">
              <w:rPr>
                <w:bCs/>
              </w:rPr>
              <w:t xml:space="preserve">Hodnotí se vypracování, přednes a obhajoba </w:t>
            </w:r>
            <w:r w:rsidR="007E61F9" w:rsidRPr="000E329E">
              <w:rPr>
                <w:bCs/>
              </w:rPr>
              <w:t>samostatné práce – podnikatelského záměru.</w:t>
            </w:r>
            <w:r w:rsidRPr="000E329E">
              <w:rPr>
                <w:bCs/>
              </w:rPr>
              <w:t>.</w:t>
            </w:r>
          </w:p>
          <w:p w:rsidR="00152E28" w:rsidRPr="000E329E" w:rsidRDefault="00152E28">
            <w:pPr>
              <w:autoSpaceDE w:val="0"/>
              <w:autoSpaceDN w:val="0"/>
              <w:adjustRightInd w:val="0"/>
              <w:rPr>
                <w:rFonts w:eastAsia="Calibri"/>
                <w:szCs w:val="22"/>
                <w:lang w:eastAsia="en-US"/>
              </w:rPr>
            </w:pPr>
            <w:r w:rsidRPr="000E329E">
              <w:rPr>
                <w:rFonts w:eastAsia="Calibri"/>
              </w:rPr>
              <w:t xml:space="preserve">Při hodnocení výsledků vzdělávání se klade důraz: </w:t>
            </w:r>
          </w:p>
          <w:p w:rsidR="00152E28" w:rsidRPr="000E329E" w:rsidRDefault="00152E28">
            <w:pPr>
              <w:autoSpaceDE w:val="0"/>
              <w:autoSpaceDN w:val="0"/>
              <w:adjustRightInd w:val="0"/>
              <w:spacing w:after="58"/>
              <w:rPr>
                <w:rFonts w:eastAsia="Calibri"/>
              </w:rPr>
            </w:pPr>
            <w:r w:rsidRPr="000E329E">
              <w:rPr>
                <w:rFonts w:eastAsia="Calibri"/>
              </w:rPr>
              <w:t xml:space="preserve">- na hloubku porozumění učiva </w:t>
            </w:r>
          </w:p>
          <w:p w:rsidR="00152E28" w:rsidRPr="000E329E" w:rsidRDefault="00152E28">
            <w:pPr>
              <w:autoSpaceDE w:val="0"/>
              <w:autoSpaceDN w:val="0"/>
              <w:adjustRightInd w:val="0"/>
              <w:spacing w:after="58"/>
              <w:rPr>
                <w:rFonts w:eastAsia="Calibri"/>
              </w:rPr>
            </w:pPr>
            <w:r w:rsidRPr="000E329E">
              <w:rPr>
                <w:rFonts w:eastAsia="Calibri"/>
              </w:rPr>
              <w:t xml:space="preserve">- schopnost aplikovat získané poznatky na praktické využití </w:t>
            </w:r>
          </w:p>
          <w:p w:rsidR="00152E28" w:rsidRPr="000E329E" w:rsidRDefault="00152E28">
            <w:pPr>
              <w:autoSpaceDE w:val="0"/>
              <w:autoSpaceDN w:val="0"/>
              <w:adjustRightInd w:val="0"/>
              <w:rPr>
                <w:rFonts w:eastAsia="Calibri"/>
                <w:szCs w:val="22"/>
                <w:lang w:eastAsia="en-US"/>
              </w:rPr>
            </w:pPr>
            <w:r w:rsidRPr="000E329E">
              <w:rPr>
                <w:rFonts w:eastAsia="Calibri"/>
              </w:rPr>
              <w:t xml:space="preserve">- samostatnost při řešení problémových situací </w:t>
            </w:r>
          </w:p>
        </w:tc>
      </w:tr>
    </w:tbl>
    <w:p w:rsidR="00A864D3" w:rsidRDefault="00A864D3" w:rsidP="00152E28">
      <w:pPr>
        <w:spacing w:before="240" w:after="240"/>
        <w:rPr>
          <w:rFonts w:ascii="Arial" w:hAnsi="Arial"/>
          <w:b/>
          <w:sz w:val="24"/>
        </w:rPr>
      </w:pPr>
    </w:p>
    <w:p w:rsidR="00152E28" w:rsidRPr="000E329E" w:rsidRDefault="00152E28" w:rsidP="00152E28">
      <w:pPr>
        <w:spacing w:before="240" w:after="240"/>
        <w:rPr>
          <w:rFonts w:ascii="Arial" w:hAnsi="Arial"/>
          <w:b/>
          <w:sz w:val="24"/>
        </w:rPr>
      </w:pPr>
      <w:r w:rsidRPr="000E329E">
        <w:rPr>
          <w:rFonts w:ascii="Arial" w:hAnsi="Arial"/>
          <w:b/>
          <w:sz w:val="24"/>
        </w:rPr>
        <w:lastRenderedPageBreak/>
        <w:t>Přínos předmětu k rozvoji klíčových kompetencí a průřezových témat</w:t>
      </w:r>
    </w:p>
    <w:tbl>
      <w:tblPr>
        <w:tblW w:w="964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14"/>
      </w:tblGrid>
      <w:tr w:rsidR="00152E28" w:rsidRPr="000E329E" w:rsidTr="00A864D3">
        <w:tc>
          <w:tcPr>
            <w:tcW w:w="426" w:type="dxa"/>
            <w:tcBorders>
              <w:top w:val="single" w:sz="18" w:space="0" w:color="auto"/>
              <w:left w:val="single" w:sz="18" w:space="0" w:color="auto"/>
              <w:bottom w:val="single" w:sz="4" w:space="0" w:color="auto"/>
              <w:right w:val="single" w:sz="4" w:space="0" w:color="auto"/>
            </w:tcBorders>
            <w:hideMark/>
          </w:tcPr>
          <w:p w:rsidR="00152E28" w:rsidRPr="000E329E" w:rsidRDefault="00152E28">
            <w:pPr>
              <w:jc w:val="right"/>
            </w:pPr>
            <w:r w:rsidRPr="000E329E">
              <w:t>-</w:t>
            </w:r>
          </w:p>
        </w:tc>
        <w:tc>
          <w:tcPr>
            <w:tcW w:w="9214" w:type="dxa"/>
            <w:tcBorders>
              <w:top w:val="single" w:sz="18" w:space="0" w:color="auto"/>
              <w:left w:val="single" w:sz="4" w:space="0" w:color="auto"/>
              <w:bottom w:val="single" w:sz="4" w:space="0" w:color="auto"/>
              <w:right w:val="single" w:sz="18" w:space="0" w:color="auto"/>
            </w:tcBorders>
            <w:hideMark/>
          </w:tcPr>
          <w:p w:rsidR="00152E28" w:rsidRPr="000E329E" w:rsidRDefault="00152E28">
            <w:pPr>
              <w:rPr>
                <w:b/>
              </w:rPr>
            </w:pPr>
            <w:r w:rsidRPr="000E329E">
              <w:rPr>
                <w:b/>
              </w:rPr>
              <w:t xml:space="preserve">Předmětem se prolínají průřezová témata:     </w:t>
            </w:r>
          </w:p>
        </w:tc>
      </w:tr>
      <w:tr w:rsidR="00152E28" w:rsidRPr="000E329E" w:rsidTr="00A864D3">
        <w:tc>
          <w:tcPr>
            <w:tcW w:w="426" w:type="dxa"/>
            <w:tcBorders>
              <w:top w:val="single" w:sz="4" w:space="0" w:color="auto"/>
              <w:left w:val="single" w:sz="18" w:space="0" w:color="auto"/>
              <w:bottom w:val="nil"/>
              <w:right w:val="single" w:sz="4" w:space="0" w:color="auto"/>
            </w:tcBorders>
            <w:hideMark/>
          </w:tcPr>
          <w:p w:rsidR="00152E28" w:rsidRPr="000E329E" w:rsidRDefault="00152E28">
            <w:pPr>
              <w:jc w:val="right"/>
            </w:pPr>
            <w:r w:rsidRPr="000E329E">
              <w:t>-</w:t>
            </w:r>
          </w:p>
        </w:tc>
        <w:tc>
          <w:tcPr>
            <w:tcW w:w="9214" w:type="dxa"/>
            <w:tcBorders>
              <w:top w:val="single" w:sz="4" w:space="0" w:color="auto"/>
              <w:left w:val="single" w:sz="4" w:space="0" w:color="auto"/>
              <w:bottom w:val="nil"/>
              <w:right w:val="single" w:sz="18" w:space="0" w:color="auto"/>
            </w:tcBorders>
            <w:hideMark/>
          </w:tcPr>
          <w:p w:rsidR="00152E28" w:rsidRPr="000E329E" w:rsidRDefault="00152E28">
            <w:r w:rsidRPr="000E329E">
              <w:rPr>
                <w:b/>
              </w:rPr>
              <w:t>člověk a životní prostředí</w:t>
            </w:r>
            <w:r w:rsidRPr="000E329E">
              <w:t>: nacházet rovnováhu mezi kvalitou životního prostředí a snahou o dosažení maximálního zisku</w:t>
            </w:r>
            <w:r w:rsidR="00B1292A" w:rsidRPr="000E329E">
              <w:t>;</w:t>
            </w:r>
          </w:p>
        </w:tc>
      </w:tr>
      <w:tr w:rsidR="00152E28" w:rsidRPr="000E329E" w:rsidTr="00A864D3">
        <w:tc>
          <w:tcPr>
            <w:tcW w:w="426" w:type="dxa"/>
            <w:tcBorders>
              <w:top w:val="nil"/>
              <w:left w:val="single" w:sz="18" w:space="0" w:color="auto"/>
              <w:bottom w:val="nil"/>
              <w:right w:val="single" w:sz="4" w:space="0" w:color="auto"/>
            </w:tcBorders>
            <w:hideMark/>
          </w:tcPr>
          <w:p w:rsidR="00152E28" w:rsidRPr="000E329E" w:rsidRDefault="00152E28">
            <w:pPr>
              <w:jc w:val="right"/>
            </w:pPr>
            <w:r w:rsidRPr="000E329E">
              <w:t>-</w:t>
            </w:r>
          </w:p>
        </w:tc>
        <w:tc>
          <w:tcPr>
            <w:tcW w:w="9214" w:type="dxa"/>
            <w:tcBorders>
              <w:top w:val="nil"/>
              <w:left w:val="single" w:sz="4" w:space="0" w:color="auto"/>
              <w:bottom w:val="nil"/>
              <w:right w:val="single" w:sz="18" w:space="0" w:color="auto"/>
            </w:tcBorders>
            <w:hideMark/>
          </w:tcPr>
          <w:p w:rsidR="00152E28" w:rsidRPr="000E329E" w:rsidRDefault="00152E28">
            <w:r w:rsidRPr="000E329E">
              <w:rPr>
                <w:b/>
              </w:rPr>
              <w:t>informační a komunikační technologie</w:t>
            </w:r>
            <w:r w:rsidRPr="000E329E">
              <w:t>: využití prvků moderních informačních a komunikačních technologií, vyhledání, zpracování a uchování informací, správné předávání informací</w:t>
            </w:r>
            <w:r w:rsidR="00B1292A" w:rsidRPr="000E329E">
              <w:t>;</w:t>
            </w:r>
          </w:p>
        </w:tc>
      </w:tr>
      <w:tr w:rsidR="00152E28" w:rsidRPr="000E329E" w:rsidTr="00A864D3">
        <w:tc>
          <w:tcPr>
            <w:tcW w:w="426" w:type="dxa"/>
            <w:tcBorders>
              <w:top w:val="nil"/>
              <w:left w:val="single" w:sz="18" w:space="0" w:color="auto"/>
              <w:bottom w:val="nil"/>
              <w:right w:val="single" w:sz="4" w:space="0" w:color="auto"/>
            </w:tcBorders>
            <w:hideMark/>
          </w:tcPr>
          <w:p w:rsidR="00152E28" w:rsidRPr="000E329E" w:rsidRDefault="00152E28">
            <w:pPr>
              <w:jc w:val="right"/>
            </w:pPr>
            <w:r w:rsidRPr="000E329E">
              <w:t>-</w:t>
            </w:r>
          </w:p>
        </w:tc>
        <w:tc>
          <w:tcPr>
            <w:tcW w:w="9214" w:type="dxa"/>
            <w:tcBorders>
              <w:top w:val="nil"/>
              <w:left w:val="single" w:sz="4" w:space="0" w:color="auto"/>
              <w:bottom w:val="nil"/>
              <w:right w:val="single" w:sz="18" w:space="0" w:color="auto"/>
            </w:tcBorders>
            <w:hideMark/>
          </w:tcPr>
          <w:p w:rsidR="00152E28" w:rsidRPr="000E329E" w:rsidRDefault="00152E28">
            <w:r w:rsidRPr="000E329E">
              <w:rPr>
                <w:b/>
              </w:rPr>
              <w:t>občan v demokratické společnosti</w:t>
            </w:r>
            <w:r w:rsidRPr="000E329E">
              <w:t>: spočívá v možnosti prezentace vlastních názorů nad daným ekonomickým tématem, s logickým zdůvodněním svého postoje k</w:t>
            </w:r>
            <w:r w:rsidR="00B1292A" w:rsidRPr="000E329E">
              <w:t> </w:t>
            </w:r>
            <w:r w:rsidRPr="000E329E">
              <w:t>tématu</w:t>
            </w:r>
            <w:r w:rsidR="00B1292A" w:rsidRPr="000E329E">
              <w:t>.</w:t>
            </w:r>
          </w:p>
        </w:tc>
      </w:tr>
      <w:tr w:rsidR="00152E28" w:rsidRPr="000E329E" w:rsidTr="00A864D3">
        <w:tc>
          <w:tcPr>
            <w:tcW w:w="426" w:type="dxa"/>
            <w:tcBorders>
              <w:top w:val="nil"/>
              <w:left w:val="single" w:sz="18" w:space="0" w:color="auto"/>
              <w:bottom w:val="single" w:sz="4" w:space="0" w:color="auto"/>
              <w:right w:val="single" w:sz="4" w:space="0" w:color="auto"/>
            </w:tcBorders>
          </w:tcPr>
          <w:p w:rsidR="00152E28" w:rsidRPr="000E329E" w:rsidRDefault="00152E28">
            <w:pPr>
              <w:jc w:val="right"/>
            </w:pPr>
          </w:p>
        </w:tc>
        <w:tc>
          <w:tcPr>
            <w:tcW w:w="9214" w:type="dxa"/>
            <w:tcBorders>
              <w:top w:val="nil"/>
              <w:left w:val="single" w:sz="4" w:space="0" w:color="auto"/>
              <w:bottom w:val="single" w:sz="4" w:space="0" w:color="auto"/>
              <w:right w:val="single" w:sz="18" w:space="0" w:color="auto"/>
            </w:tcBorders>
          </w:tcPr>
          <w:p w:rsidR="00152E28" w:rsidRPr="000E329E" w:rsidRDefault="00152E28"/>
        </w:tc>
      </w:tr>
      <w:tr w:rsidR="00152E28" w:rsidRPr="000E329E" w:rsidTr="00A864D3">
        <w:tc>
          <w:tcPr>
            <w:tcW w:w="426" w:type="dxa"/>
            <w:tcBorders>
              <w:top w:val="single" w:sz="4" w:space="0" w:color="auto"/>
              <w:left w:val="single" w:sz="18" w:space="0" w:color="auto"/>
              <w:bottom w:val="single" w:sz="4" w:space="0" w:color="auto"/>
              <w:right w:val="single" w:sz="4" w:space="0" w:color="auto"/>
            </w:tcBorders>
            <w:hideMark/>
          </w:tcPr>
          <w:p w:rsidR="00152E28" w:rsidRPr="000E329E" w:rsidRDefault="00152E28">
            <w:pPr>
              <w:jc w:val="right"/>
            </w:pPr>
            <w:r w:rsidRPr="000E329E">
              <w:t>-</w:t>
            </w:r>
          </w:p>
        </w:tc>
        <w:tc>
          <w:tcPr>
            <w:tcW w:w="9214" w:type="dxa"/>
            <w:tcBorders>
              <w:top w:val="single" w:sz="4" w:space="0" w:color="auto"/>
              <w:left w:val="single" w:sz="4" w:space="0" w:color="auto"/>
              <w:bottom w:val="single" w:sz="4" w:space="0" w:color="auto"/>
              <w:right w:val="single" w:sz="18" w:space="0" w:color="auto"/>
            </w:tcBorders>
            <w:hideMark/>
          </w:tcPr>
          <w:p w:rsidR="00152E28" w:rsidRPr="000E329E" w:rsidRDefault="00152E28">
            <w:pPr>
              <w:rPr>
                <w:b/>
              </w:rPr>
            </w:pPr>
            <w:r w:rsidRPr="000E329E">
              <w:rPr>
                <w:b/>
              </w:rPr>
              <w:t>Uplatňované kompetence:</w:t>
            </w:r>
          </w:p>
        </w:tc>
      </w:tr>
      <w:tr w:rsidR="00152E28" w:rsidRPr="000E329E" w:rsidTr="00A864D3">
        <w:tc>
          <w:tcPr>
            <w:tcW w:w="426" w:type="dxa"/>
            <w:tcBorders>
              <w:top w:val="single" w:sz="4" w:space="0" w:color="auto"/>
              <w:left w:val="single" w:sz="18" w:space="0" w:color="auto"/>
              <w:bottom w:val="nil"/>
              <w:right w:val="single" w:sz="4" w:space="0" w:color="auto"/>
            </w:tcBorders>
            <w:hideMark/>
          </w:tcPr>
          <w:p w:rsidR="00152E28" w:rsidRPr="000E329E" w:rsidRDefault="00152E28">
            <w:pPr>
              <w:jc w:val="right"/>
            </w:pPr>
            <w:r w:rsidRPr="000E329E">
              <w:t>-</w:t>
            </w:r>
          </w:p>
        </w:tc>
        <w:tc>
          <w:tcPr>
            <w:tcW w:w="9214" w:type="dxa"/>
            <w:tcBorders>
              <w:top w:val="single" w:sz="4" w:space="0" w:color="auto"/>
              <w:left w:val="single" w:sz="4" w:space="0" w:color="auto"/>
              <w:bottom w:val="nil"/>
              <w:right w:val="single" w:sz="18" w:space="0" w:color="auto"/>
            </w:tcBorders>
            <w:hideMark/>
          </w:tcPr>
          <w:p w:rsidR="00152E28" w:rsidRPr="000E329E" w:rsidRDefault="00152E28">
            <w:r w:rsidRPr="000E329E">
              <w:rPr>
                <w:b/>
              </w:rPr>
              <w:t xml:space="preserve">Komunikativní kompetence: </w:t>
            </w:r>
            <w:r w:rsidRPr="000E329E">
              <w:t>žák se vyjadřuje k danému ekonomickému tématu, formuluje své názory a je schopen se zapojit do diskuse, dodržuje základní zásady mluveného a psaného projevu, komunikuje elektronickými prostředky a umí využívat další způsoby komunikace, zpracovává běžné administrativní činnosti a dokumenty</w:t>
            </w:r>
            <w:r w:rsidR="00B1292A" w:rsidRPr="000E329E">
              <w:t>;</w:t>
            </w:r>
          </w:p>
        </w:tc>
      </w:tr>
      <w:tr w:rsidR="00152E28" w:rsidRPr="000E329E" w:rsidTr="00A864D3">
        <w:tc>
          <w:tcPr>
            <w:tcW w:w="426" w:type="dxa"/>
            <w:tcBorders>
              <w:top w:val="nil"/>
              <w:left w:val="single" w:sz="18" w:space="0" w:color="auto"/>
              <w:bottom w:val="nil"/>
              <w:right w:val="single" w:sz="4" w:space="0" w:color="auto"/>
            </w:tcBorders>
            <w:hideMark/>
          </w:tcPr>
          <w:p w:rsidR="00152E28" w:rsidRPr="000E329E" w:rsidRDefault="00152E28">
            <w:pPr>
              <w:jc w:val="right"/>
            </w:pPr>
            <w:r w:rsidRPr="000E329E">
              <w:t>-</w:t>
            </w:r>
          </w:p>
        </w:tc>
        <w:tc>
          <w:tcPr>
            <w:tcW w:w="9214" w:type="dxa"/>
            <w:tcBorders>
              <w:top w:val="nil"/>
              <w:left w:val="single" w:sz="4" w:space="0" w:color="auto"/>
              <w:bottom w:val="nil"/>
              <w:right w:val="single" w:sz="18" w:space="0" w:color="auto"/>
            </w:tcBorders>
            <w:hideMark/>
          </w:tcPr>
          <w:p w:rsidR="00152E28" w:rsidRPr="000E329E" w:rsidRDefault="00152E28">
            <w:r w:rsidRPr="000E329E">
              <w:rPr>
                <w:b/>
              </w:rPr>
              <w:t xml:space="preserve">Kompetence k pracovnímu uplatnění: </w:t>
            </w:r>
            <w:r w:rsidRPr="000E329E">
              <w:t>mít zodpovědný postoj k vlastní profesní budoucnosti a vzdělávání, mít přehled o možnost uplatnění na trhu práce v daném oboru, cílevědomě a zodpovědně rozhodovat o své budoucí profesní a vzdělávací dráze, mít reálnou představu o pracovních, platových a jiných podmínkách v oboru a o požadavcích zaměstnavatelů na pracovníky, umět získávat a vyhodnocovat informace o pracovních a vzdělávacích příležitostech, využívat poradenských a zprostředkovatelských služeb v oblasti práce a v oblasti vzdělávání, vhodně komunikovat s potenciálními zaměstnavateli a institucemi, znát obecná práva zaměstnavatelů a zaměstnanců, rozumět podstatě a principům podnikání, mít představu o právních, ekonomických, administrativních a etických aspektech soukromého podnikání</w:t>
            </w:r>
            <w:r w:rsidR="00B1292A" w:rsidRPr="000E329E">
              <w:t>;</w:t>
            </w:r>
          </w:p>
        </w:tc>
      </w:tr>
      <w:tr w:rsidR="00152E28" w:rsidRPr="000E329E" w:rsidTr="00A864D3">
        <w:tc>
          <w:tcPr>
            <w:tcW w:w="426" w:type="dxa"/>
            <w:tcBorders>
              <w:top w:val="nil"/>
              <w:left w:val="single" w:sz="18" w:space="0" w:color="auto"/>
              <w:bottom w:val="single" w:sz="18" w:space="0" w:color="auto"/>
              <w:right w:val="single" w:sz="4" w:space="0" w:color="auto"/>
            </w:tcBorders>
            <w:hideMark/>
          </w:tcPr>
          <w:p w:rsidR="00152E28" w:rsidRPr="000E329E" w:rsidRDefault="00152E28">
            <w:pPr>
              <w:jc w:val="right"/>
            </w:pPr>
            <w:r w:rsidRPr="000E329E">
              <w:t>-</w:t>
            </w:r>
          </w:p>
        </w:tc>
        <w:tc>
          <w:tcPr>
            <w:tcW w:w="9214" w:type="dxa"/>
            <w:tcBorders>
              <w:top w:val="nil"/>
              <w:left w:val="single" w:sz="4" w:space="0" w:color="auto"/>
              <w:bottom w:val="single" w:sz="18" w:space="0" w:color="auto"/>
              <w:right w:val="single" w:sz="18" w:space="0" w:color="auto"/>
            </w:tcBorders>
            <w:hideMark/>
          </w:tcPr>
          <w:p w:rsidR="00152E28" w:rsidRPr="000E329E" w:rsidRDefault="00152E28">
            <w:pPr>
              <w:rPr>
                <w:rFonts w:cstheme="minorBidi"/>
              </w:rPr>
            </w:pPr>
            <w:r w:rsidRPr="000E329E">
              <w:rPr>
                <w:b/>
              </w:rPr>
              <w:t xml:space="preserve">Kompetence k řešení problémů: </w:t>
            </w:r>
            <w:r w:rsidRPr="000E329E">
              <w:t>porozumět zadanému úkolu nebo určit podstatu problému, získat informace k řešení problému, navrhnout způsob řešení, varianty řešení a umět je zdůvodnit, vyhodnotit a ověřit správnost zvoleného postupu a dosažené výsledky, umět spolupracovat s jinými lidmi, uplatnit při řešení problému různé metody myšlení (logické, matematické, atd.) a myšlenkové operace, volit vhodné prostředky a způsoby pro plnění daných úkolů, využití vědomostí a zkušeností dříve získaných</w:t>
            </w:r>
            <w:r w:rsidR="00B1292A" w:rsidRPr="000E329E">
              <w:t>;</w:t>
            </w:r>
          </w:p>
          <w:p w:rsidR="00152E28" w:rsidRPr="000E329E" w:rsidRDefault="00152E28">
            <w:pPr>
              <w:rPr>
                <w:sz w:val="24"/>
              </w:rPr>
            </w:pPr>
            <w:r w:rsidRPr="000E329E">
              <w:rPr>
                <w:b/>
              </w:rPr>
              <w:t xml:space="preserve">personální a sociální kompetence: </w:t>
            </w:r>
            <w:r w:rsidRPr="000E329E">
              <w:rPr>
                <w:sz w:val="24"/>
              </w:rPr>
              <w:t>efektivně se učit a pracovat, využívat zkušeností, dále se vzdělávat, učí se pracovat v týmu, adaptovat se na měnící se pracovní podmínky, přijímat a odpovědně plnit svěřené úkoly, řešit samostatně pracovní úkoly a problémy, přispívá k vytváření vstřícných mezilidských vztahů, předchází osobním konfliktům</w:t>
            </w:r>
            <w:r w:rsidR="00B1292A" w:rsidRPr="000E329E">
              <w:rPr>
                <w:sz w:val="24"/>
              </w:rPr>
              <w:t>;</w:t>
            </w:r>
          </w:p>
          <w:p w:rsidR="00152E28" w:rsidRPr="000E329E" w:rsidRDefault="00152E28">
            <w:pPr>
              <w:rPr>
                <w:rFonts w:asciiTheme="minorHAnsi" w:eastAsiaTheme="minorHAnsi" w:hAnsiTheme="minorHAnsi" w:cstheme="minorBidi"/>
                <w:szCs w:val="22"/>
                <w:lang w:eastAsia="en-US"/>
              </w:rPr>
            </w:pPr>
            <w:r w:rsidRPr="000E329E">
              <w:rPr>
                <w:b/>
                <w:sz w:val="24"/>
              </w:rPr>
              <w:t xml:space="preserve">matematické kompetence: </w:t>
            </w:r>
            <w:r w:rsidRPr="000E329E">
              <w:t>provádí výpočty např. v oblasti daňové a provádí grafické prezentování výsledků dle stanovených podkladů, aplikovat základní matematické postupy při řešení praktických úkolů, orientovat se v problematice peněz a cen, být schopen vést pracovní, rodinný  i osobní rozpočet včetně správy finančních aktiv a závazků, být finančně gramotný, umí pracovat i s grafickým vyjádřením nabídky, poptávky, nákladů, výnosů atd.</w:t>
            </w:r>
            <w:r w:rsidR="00B1292A" w:rsidRPr="000E329E">
              <w:t>;</w:t>
            </w:r>
          </w:p>
          <w:p w:rsidR="00152E28" w:rsidRPr="000E329E" w:rsidRDefault="00152E28">
            <w:r w:rsidRPr="000E329E">
              <w:rPr>
                <w:b/>
              </w:rPr>
              <w:t xml:space="preserve">kompetence k celoživotnímu učení: </w:t>
            </w:r>
            <w:r w:rsidRPr="000E329E">
              <w:t>sledovat a hodnotit pokrok při sledování cílů svého učení, přijímat hodnocení výsledků svého učení od jiných lidí, znát možnosti, dalšího vzdělávání, zejména v oboru a povolání, využívat ke svému učení různé informační zdroje, umí vyhledat, analyzovat a zpracovat informace z ekonomické a právní oblasti</w:t>
            </w:r>
            <w:r w:rsidR="00B1292A" w:rsidRPr="000E329E">
              <w:t>;</w:t>
            </w:r>
          </w:p>
          <w:p w:rsidR="00152E28" w:rsidRPr="000E329E" w:rsidRDefault="00152E28">
            <w:pPr>
              <w:spacing w:after="200" w:line="276" w:lineRule="auto"/>
              <w:rPr>
                <w:b/>
              </w:rPr>
            </w:pPr>
            <w:r w:rsidRPr="000E329E">
              <w:rPr>
                <w:b/>
              </w:rPr>
              <w:t xml:space="preserve">kompetence využívat prostředky ICT a pracovat s informacemi: </w:t>
            </w:r>
            <w:r w:rsidRPr="000E329E">
              <w:t>Pracovat s osobním počítačem a dalšími prostředky informačních a komunikačních technologií, umět posoudit věrohodnost informačních zdrojů, kriticky přistupovat k získaným informacím, být mediálně gramotný</w:t>
            </w:r>
            <w:r w:rsidR="00B1292A" w:rsidRPr="000E329E">
              <w:t>.</w:t>
            </w:r>
          </w:p>
        </w:tc>
      </w:tr>
    </w:tbl>
    <w:p w:rsidR="00A864D3" w:rsidRDefault="00A864D3" w:rsidP="00152E28">
      <w:pPr>
        <w:spacing w:before="240" w:after="240"/>
        <w:rPr>
          <w:rFonts w:ascii="Arial" w:hAnsi="Arial"/>
          <w:b/>
          <w:sz w:val="24"/>
        </w:rPr>
      </w:pPr>
    </w:p>
    <w:p w:rsidR="00152E28" w:rsidRPr="000E329E" w:rsidRDefault="00152E28" w:rsidP="00152E28">
      <w:pPr>
        <w:spacing w:before="240" w:after="240"/>
        <w:rPr>
          <w:rFonts w:ascii="Arial" w:hAnsi="Arial"/>
          <w:b/>
          <w:sz w:val="24"/>
        </w:rPr>
      </w:pPr>
      <w:r w:rsidRPr="000E329E">
        <w:rPr>
          <w:rFonts w:ascii="Arial" w:hAnsi="Arial"/>
          <w:b/>
          <w:sz w:val="24"/>
        </w:rPr>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insideV w:val="single" w:sz="2" w:space="0" w:color="auto"/>
        </w:tblBorders>
        <w:tblLook w:val="01E0" w:firstRow="1" w:lastRow="1" w:firstColumn="1" w:lastColumn="1" w:noHBand="0" w:noVBand="0"/>
      </w:tblPr>
      <w:tblGrid>
        <w:gridCol w:w="9640"/>
      </w:tblGrid>
      <w:tr w:rsidR="00B1292A" w:rsidRPr="000E329E" w:rsidTr="00A864D3">
        <w:tc>
          <w:tcPr>
            <w:tcW w:w="9640" w:type="dxa"/>
            <w:tcBorders>
              <w:top w:val="single" w:sz="18" w:space="0" w:color="auto"/>
              <w:left w:val="single" w:sz="18" w:space="0" w:color="auto"/>
              <w:bottom w:val="nil"/>
              <w:right w:val="single" w:sz="18" w:space="0" w:color="auto"/>
            </w:tcBorders>
            <w:hideMark/>
          </w:tcPr>
          <w:p w:rsidR="00B1292A" w:rsidRPr="000E329E" w:rsidRDefault="00B1292A" w:rsidP="00B1292A">
            <w:pPr>
              <w:spacing w:before="60"/>
              <w:jc w:val="both"/>
            </w:pPr>
            <w:r w:rsidRPr="000E329E">
              <w:t xml:space="preserve">ŠTOHL, P. </w:t>
            </w:r>
            <w:r w:rsidRPr="000E329E">
              <w:rPr>
                <w:b/>
              </w:rPr>
              <w:t>Učebnice Účetnictví 1. díl 2020</w:t>
            </w:r>
            <w:r w:rsidRPr="000E329E">
              <w:t xml:space="preserve">, Znojmo: </w:t>
            </w:r>
            <w:proofErr w:type="spellStart"/>
            <w:r w:rsidRPr="000E329E">
              <w:t>Štohl</w:t>
            </w:r>
            <w:proofErr w:type="spellEnd"/>
            <w:r w:rsidRPr="000E329E">
              <w:t xml:space="preserve"> – Vzdělávací středisko Znojmo 2020. 978-80-88221-38-8</w:t>
            </w:r>
          </w:p>
        </w:tc>
      </w:tr>
      <w:tr w:rsidR="00B1292A" w:rsidRPr="000E329E" w:rsidTr="00A864D3">
        <w:tc>
          <w:tcPr>
            <w:tcW w:w="9640" w:type="dxa"/>
            <w:tcBorders>
              <w:top w:val="nil"/>
              <w:left w:val="single" w:sz="18" w:space="0" w:color="auto"/>
              <w:bottom w:val="nil"/>
              <w:right w:val="single" w:sz="18" w:space="0" w:color="auto"/>
            </w:tcBorders>
            <w:hideMark/>
          </w:tcPr>
          <w:p w:rsidR="00B1292A" w:rsidRPr="000E329E" w:rsidRDefault="00B1292A" w:rsidP="00B1292A">
            <w:pPr>
              <w:spacing w:before="60"/>
              <w:jc w:val="both"/>
            </w:pPr>
            <w:r w:rsidRPr="000E329E">
              <w:t xml:space="preserve">ŠTOHL, P. </w:t>
            </w:r>
            <w:r w:rsidRPr="000E329E">
              <w:rPr>
                <w:b/>
              </w:rPr>
              <w:t>Učebnice Účetnictví 2. díl 2020</w:t>
            </w:r>
            <w:r w:rsidRPr="000E329E">
              <w:t xml:space="preserve">, Znojmo: </w:t>
            </w:r>
            <w:proofErr w:type="spellStart"/>
            <w:r w:rsidRPr="000E329E">
              <w:t>Štohl</w:t>
            </w:r>
            <w:proofErr w:type="spellEnd"/>
            <w:r w:rsidRPr="000E329E">
              <w:t xml:space="preserve"> – Vzdělávací středisko Znojmo 2020. 978-80-88221-39-5</w:t>
            </w:r>
          </w:p>
        </w:tc>
      </w:tr>
      <w:tr w:rsidR="00B1292A" w:rsidRPr="000E329E" w:rsidTr="00A864D3">
        <w:tc>
          <w:tcPr>
            <w:tcW w:w="9640" w:type="dxa"/>
            <w:tcBorders>
              <w:top w:val="nil"/>
              <w:left w:val="single" w:sz="18" w:space="0" w:color="auto"/>
              <w:bottom w:val="nil"/>
              <w:right w:val="single" w:sz="18" w:space="0" w:color="auto"/>
            </w:tcBorders>
            <w:hideMark/>
          </w:tcPr>
          <w:p w:rsidR="00B1292A" w:rsidRPr="000E329E" w:rsidRDefault="00B1292A" w:rsidP="00B1292A">
            <w:pPr>
              <w:spacing w:before="60"/>
              <w:jc w:val="both"/>
            </w:pPr>
            <w:r w:rsidRPr="000E329E">
              <w:t xml:space="preserve">ŠTOHL, P. </w:t>
            </w:r>
            <w:r w:rsidRPr="000E329E">
              <w:rPr>
                <w:b/>
              </w:rPr>
              <w:t>Sbírka příkladů k učebnici z účetnictví 1. díl</w:t>
            </w:r>
            <w:r w:rsidRPr="000E329E">
              <w:t xml:space="preserve">, Znojmo: </w:t>
            </w:r>
            <w:proofErr w:type="spellStart"/>
            <w:r w:rsidRPr="000E329E">
              <w:t>Štohl</w:t>
            </w:r>
            <w:proofErr w:type="spellEnd"/>
            <w:r w:rsidRPr="000E329E">
              <w:t xml:space="preserve"> – Vzdělávací středisko Znojmo 2020. 978-80-88221-41-8</w:t>
            </w:r>
          </w:p>
        </w:tc>
      </w:tr>
      <w:tr w:rsidR="00B1292A" w:rsidRPr="000E329E" w:rsidTr="00A864D3">
        <w:tc>
          <w:tcPr>
            <w:tcW w:w="9640" w:type="dxa"/>
            <w:tcBorders>
              <w:top w:val="nil"/>
              <w:left w:val="single" w:sz="18" w:space="0" w:color="auto"/>
              <w:bottom w:val="nil"/>
              <w:right w:val="single" w:sz="18" w:space="0" w:color="auto"/>
            </w:tcBorders>
            <w:hideMark/>
          </w:tcPr>
          <w:p w:rsidR="00B1292A" w:rsidRPr="000E329E" w:rsidRDefault="00B1292A" w:rsidP="00B1292A">
            <w:r w:rsidRPr="000E329E">
              <w:t xml:space="preserve">ŠTOHL, P. </w:t>
            </w:r>
            <w:r w:rsidRPr="000E329E">
              <w:rPr>
                <w:b/>
              </w:rPr>
              <w:t>Sbírka příkladů k učebnici z účetnictví 2. díl</w:t>
            </w:r>
            <w:r w:rsidRPr="000E329E">
              <w:t xml:space="preserve">, Znojmo: </w:t>
            </w:r>
            <w:proofErr w:type="spellStart"/>
            <w:r w:rsidRPr="000E329E">
              <w:t>Štohl</w:t>
            </w:r>
            <w:proofErr w:type="spellEnd"/>
            <w:r w:rsidRPr="000E329E">
              <w:t xml:space="preserve"> – Vzdělávací středisko Znojmo 2020. 978-80-88221-42-5</w:t>
            </w:r>
          </w:p>
        </w:tc>
      </w:tr>
      <w:tr w:rsidR="00B1292A" w:rsidRPr="000E329E" w:rsidTr="00A864D3">
        <w:tc>
          <w:tcPr>
            <w:tcW w:w="9640" w:type="dxa"/>
            <w:tcBorders>
              <w:top w:val="nil"/>
              <w:left w:val="single" w:sz="18" w:space="0" w:color="auto"/>
              <w:bottom w:val="nil"/>
              <w:right w:val="single" w:sz="18" w:space="0" w:color="auto"/>
            </w:tcBorders>
            <w:vAlign w:val="center"/>
            <w:hideMark/>
          </w:tcPr>
          <w:p w:rsidR="00B1292A" w:rsidRPr="000E329E" w:rsidRDefault="00B1292A" w:rsidP="00B1292A">
            <w:pPr>
              <w:spacing w:line="276" w:lineRule="auto"/>
              <w:jc w:val="both"/>
              <w:rPr>
                <w:szCs w:val="22"/>
                <w:lang w:eastAsia="en-US"/>
              </w:rPr>
            </w:pPr>
            <w:r w:rsidRPr="000E329E">
              <w:rPr>
                <w:szCs w:val="22"/>
                <w:lang w:eastAsia="en-US"/>
              </w:rPr>
              <w:t xml:space="preserve">CHROMÁ, D. a kol. </w:t>
            </w:r>
            <w:r w:rsidRPr="000E329E">
              <w:rPr>
                <w:b/>
                <w:i/>
                <w:szCs w:val="22"/>
                <w:lang w:eastAsia="en-US"/>
              </w:rPr>
              <w:t>Ekonomika- ekonomická a finanční gramotnost pro střední školy</w:t>
            </w:r>
            <w:r w:rsidRPr="000E329E">
              <w:rPr>
                <w:szCs w:val="22"/>
                <w:lang w:eastAsia="en-US"/>
              </w:rPr>
              <w:t>. Praha: EDUKO, 2018. ISBN 978-80-88057-50-5</w:t>
            </w:r>
          </w:p>
          <w:p w:rsidR="00B1292A" w:rsidRPr="000E329E" w:rsidRDefault="00B1292A" w:rsidP="00B1292A">
            <w:pPr>
              <w:spacing w:line="276" w:lineRule="auto"/>
              <w:jc w:val="both"/>
              <w:rPr>
                <w:szCs w:val="22"/>
                <w:lang w:eastAsia="en-US"/>
              </w:rPr>
            </w:pPr>
            <w:r w:rsidRPr="000E329E">
              <w:rPr>
                <w:szCs w:val="22"/>
                <w:lang w:eastAsia="en-US"/>
              </w:rPr>
              <w:t xml:space="preserve">PORVICHOVÁ. J. </w:t>
            </w:r>
            <w:r w:rsidRPr="000E329E">
              <w:rPr>
                <w:b/>
                <w:i/>
                <w:szCs w:val="22"/>
                <w:lang w:eastAsia="en-US"/>
              </w:rPr>
              <w:t>Ekonomika pro SOU a SOŠ</w:t>
            </w:r>
            <w:r w:rsidRPr="000E329E">
              <w:rPr>
                <w:i/>
                <w:szCs w:val="22"/>
                <w:lang w:eastAsia="en-US"/>
              </w:rPr>
              <w:t xml:space="preserve">. </w:t>
            </w:r>
            <w:r w:rsidRPr="000E329E">
              <w:rPr>
                <w:szCs w:val="22"/>
                <w:lang w:eastAsia="en-US"/>
              </w:rPr>
              <w:t>Praha:</w:t>
            </w:r>
            <w:r w:rsidRPr="000E329E">
              <w:rPr>
                <w:i/>
                <w:szCs w:val="22"/>
                <w:lang w:eastAsia="en-US"/>
              </w:rPr>
              <w:t xml:space="preserve"> </w:t>
            </w:r>
            <w:r w:rsidRPr="000E329E">
              <w:rPr>
                <w:szCs w:val="22"/>
                <w:lang w:eastAsia="en-US"/>
              </w:rPr>
              <w:t>EDUKO</w:t>
            </w:r>
            <w:r w:rsidRPr="000E329E">
              <w:rPr>
                <w:i/>
                <w:szCs w:val="22"/>
                <w:lang w:eastAsia="en-US"/>
              </w:rPr>
              <w:t xml:space="preserve">, </w:t>
            </w:r>
            <w:r w:rsidRPr="000E329E">
              <w:rPr>
                <w:szCs w:val="22"/>
                <w:lang w:eastAsia="en-US"/>
              </w:rPr>
              <w:t xml:space="preserve">2020. ISBN </w:t>
            </w:r>
            <w:r w:rsidRPr="000E329E">
              <w:rPr>
                <w:sz w:val="20"/>
                <w:szCs w:val="22"/>
                <w:lang w:eastAsia="en-US"/>
              </w:rPr>
              <w:t>978-8088057-69-7.</w:t>
            </w:r>
          </w:p>
          <w:p w:rsidR="00B1292A" w:rsidRPr="000E329E" w:rsidRDefault="00B1292A" w:rsidP="00B1292A">
            <w:pPr>
              <w:spacing w:line="276" w:lineRule="auto"/>
              <w:jc w:val="both"/>
              <w:rPr>
                <w:szCs w:val="22"/>
                <w:lang w:eastAsia="en-US"/>
              </w:rPr>
            </w:pPr>
            <w:r w:rsidRPr="000E329E">
              <w:rPr>
                <w:szCs w:val="22"/>
                <w:lang w:eastAsia="en-US"/>
              </w:rPr>
              <w:t xml:space="preserve">ŠVARCOVÁ, J. a kol. </w:t>
            </w:r>
            <w:r w:rsidRPr="000E329E">
              <w:rPr>
                <w:b/>
                <w:i/>
                <w:szCs w:val="22"/>
                <w:lang w:eastAsia="en-US"/>
              </w:rPr>
              <w:t>Ekonomie – stručný přehled</w:t>
            </w:r>
            <w:r w:rsidRPr="000E329E">
              <w:rPr>
                <w:b/>
                <w:szCs w:val="22"/>
                <w:lang w:eastAsia="en-US"/>
              </w:rPr>
              <w:t>.</w:t>
            </w:r>
            <w:r w:rsidRPr="000E329E">
              <w:rPr>
                <w:i/>
                <w:szCs w:val="22"/>
                <w:lang w:eastAsia="en-US"/>
              </w:rPr>
              <w:t xml:space="preserve"> </w:t>
            </w:r>
            <w:r w:rsidRPr="000E329E">
              <w:rPr>
                <w:szCs w:val="22"/>
                <w:lang w:eastAsia="en-US"/>
              </w:rPr>
              <w:t xml:space="preserve">Zlín: CEED, 2019. ISBN </w:t>
            </w:r>
            <w:r w:rsidRPr="000E329E">
              <w:rPr>
                <w:rFonts w:asciiTheme="minorHAnsi" w:eastAsiaTheme="minorHAnsi" w:hAnsiTheme="minorHAnsi" w:cstheme="minorBidi"/>
                <w:sz w:val="20"/>
                <w:szCs w:val="22"/>
                <w:lang w:eastAsia="en-US"/>
              </w:rPr>
              <w:t>978-80-87301-25-8</w:t>
            </w:r>
            <w:r w:rsidRPr="000E329E">
              <w:rPr>
                <w:sz w:val="20"/>
                <w:szCs w:val="22"/>
                <w:lang w:eastAsia="en-US"/>
              </w:rPr>
              <w:t xml:space="preserve">. </w:t>
            </w:r>
          </w:p>
        </w:tc>
      </w:tr>
      <w:tr w:rsidR="00B1292A" w:rsidRPr="000E329E" w:rsidTr="00A864D3">
        <w:tc>
          <w:tcPr>
            <w:tcW w:w="9640" w:type="dxa"/>
            <w:tcBorders>
              <w:top w:val="nil"/>
              <w:left w:val="single" w:sz="18" w:space="0" w:color="auto"/>
              <w:bottom w:val="nil"/>
              <w:right w:val="single" w:sz="18" w:space="0" w:color="auto"/>
            </w:tcBorders>
            <w:vAlign w:val="center"/>
            <w:hideMark/>
          </w:tcPr>
          <w:p w:rsidR="00B1292A" w:rsidRPr="000E329E" w:rsidRDefault="00B1292A" w:rsidP="00B1292A">
            <w:pPr>
              <w:rPr>
                <w:szCs w:val="22"/>
                <w:lang w:eastAsia="en-US"/>
              </w:rPr>
            </w:pPr>
          </w:p>
        </w:tc>
      </w:tr>
      <w:tr w:rsidR="00B1292A" w:rsidRPr="000E329E" w:rsidTr="00A864D3">
        <w:tc>
          <w:tcPr>
            <w:tcW w:w="9640" w:type="dxa"/>
            <w:tcBorders>
              <w:top w:val="nil"/>
              <w:left w:val="single" w:sz="18" w:space="0" w:color="auto"/>
              <w:bottom w:val="nil"/>
              <w:right w:val="single" w:sz="18" w:space="0" w:color="auto"/>
            </w:tcBorders>
            <w:vAlign w:val="center"/>
          </w:tcPr>
          <w:p w:rsidR="00B1292A" w:rsidRPr="000E329E" w:rsidRDefault="00B1292A" w:rsidP="00B1292A">
            <w:pPr>
              <w:jc w:val="both"/>
              <w:rPr>
                <w:szCs w:val="22"/>
              </w:rPr>
            </w:pPr>
          </w:p>
        </w:tc>
      </w:tr>
      <w:tr w:rsidR="00B1292A" w:rsidRPr="000E329E" w:rsidTr="00A864D3">
        <w:tc>
          <w:tcPr>
            <w:tcW w:w="9640" w:type="dxa"/>
            <w:tcBorders>
              <w:top w:val="nil"/>
              <w:left w:val="single" w:sz="18" w:space="0" w:color="auto"/>
              <w:bottom w:val="nil"/>
              <w:right w:val="single" w:sz="18" w:space="0" w:color="auto"/>
            </w:tcBorders>
            <w:vAlign w:val="center"/>
          </w:tcPr>
          <w:p w:rsidR="00B1292A" w:rsidRPr="000E329E" w:rsidRDefault="00B1292A" w:rsidP="00B1292A">
            <w:pPr>
              <w:ind w:right="-108"/>
              <w:jc w:val="both"/>
              <w:rPr>
                <w:szCs w:val="22"/>
              </w:rPr>
            </w:pPr>
          </w:p>
        </w:tc>
      </w:tr>
      <w:tr w:rsidR="00B1292A" w:rsidRPr="000E329E" w:rsidTr="00A864D3">
        <w:tc>
          <w:tcPr>
            <w:tcW w:w="9640" w:type="dxa"/>
            <w:tcBorders>
              <w:top w:val="nil"/>
              <w:left w:val="single" w:sz="18" w:space="0" w:color="auto"/>
              <w:bottom w:val="nil"/>
              <w:right w:val="single" w:sz="18" w:space="0" w:color="auto"/>
            </w:tcBorders>
            <w:vAlign w:val="center"/>
            <w:hideMark/>
          </w:tcPr>
          <w:p w:rsidR="00B1292A" w:rsidRPr="000E329E" w:rsidRDefault="00B1292A" w:rsidP="00B1292A">
            <w:pPr>
              <w:jc w:val="both"/>
              <w:rPr>
                <w:b/>
                <w:szCs w:val="22"/>
                <w:u w:val="single"/>
              </w:rPr>
            </w:pPr>
            <w:r w:rsidRPr="000E329E">
              <w:rPr>
                <w:b/>
                <w:u w:val="single"/>
              </w:rPr>
              <w:t>Základní právní normy:</w:t>
            </w:r>
          </w:p>
        </w:tc>
      </w:tr>
      <w:tr w:rsidR="00B1292A" w:rsidRPr="000E329E" w:rsidTr="00A864D3">
        <w:tc>
          <w:tcPr>
            <w:tcW w:w="9640" w:type="dxa"/>
            <w:tcBorders>
              <w:top w:val="nil"/>
              <w:left w:val="single" w:sz="18" w:space="0" w:color="auto"/>
              <w:bottom w:val="single" w:sz="18" w:space="0" w:color="auto"/>
              <w:right w:val="single" w:sz="18" w:space="0" w:color="auto"/>
            </w:tcBorders>
            <w:vAlign w:val="center"/>
            <w:hideMark/>
          </w:tcPr>
          <w:p w:rsidR="00B1292A" w:rsidRPr="000E329E" w:rsidRDefault="00B1292A" w:rsidP="00B1292A">
            <w:pPr>
              <w:jc w:val="both"/>
              <w:rPr>
                <w:szCs w:val="22"/>
              </w:rPr>
            </w:pPr>
            <w:r w:rsidRPr="000E329E">
              <w:t>Zákon o obchodních korporacích, Živnostenský zákon, daňové zákony</w:t>
            </w:r>
          </w:p>
        </w:tc>
      </w:tr>
    </w:tbl>
    <w:p w:rsidR="00B1292A" w:rsidRPr="000E329E" w:rsidRDefault="00B1292A">
      <w:pPr>
        <w:rPr>
          <w:rFonts w:ascii="Arial" w:hAnsi="Arial" w:cs="Arial"/>
          <w:b/>
        </w:rPr>
      </w:pPr>
      <w:r w:rsidRPr="000E329E">
        <w:rPr>
          <w:rFonts w:ascii="Arial" w:hAnsi="Arial" w:cs="Arial"/>
          <w:b/>
        </w:rPr>
        <w:br w:type="page"/>
      </w:r>
    </w:p>
    <w:p w:rsidR="00152E28" w:rsidRPr="000E329E" w:rsidRDefault="00152E28" w:rsidP="00152E28">
      <w:pPr>
        <w:spacing w:before="240" w:after="240"/>
        <w:rPr>
          <w:rFonts w:ascii="Arial" w:hAnsi="Arial" w:cs="Arial"/>
          <w:b/>
        </w:rPr>
      </w:pPr>
      <w:r w:rsidRPr="000E329E">
        <w:rPr>
          <w:rFonts w:ascii="Arial" w:hAnsi="Arial" w:cs="Arial"/>
          <w:b/>
        </w:rPr>
        <w:lastRenderedPageBreak/>
        <w:t>Rozpis učiva a realizace kompetencí</w:t>
      </w:r>
    </w:p>
    <w:tbl>
      <w:tblPr>
        <w:tblW w:w="9640"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37"/>
        <w:gridCol w:w="927"/>
        <w:gridCol w:w="4176"/>
      </w:tblGrid>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r w:rsidRPr="000E329E">
              <w:t xml:space="preserve">Výsledky vzdělávání </w:t>
            </w:r>
          </w:p>
        </w:tc>
        <w:tc>
          <w:tcPr>
            <w:tcW w:w="927"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pPr>
              <w:jc w:val="center"/>
            </w:pPr>
            <w:r w:rsidRPr="000E329E">
              <w:t>Počet hodin</w:t>
            </w:r>
          </w:p>
        </w:tc>
        <w:tc>
          <w:tcPr>
            <w:tcW w:w="4176"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r w:rsidRPr="000E329E">
              <w:t>Tematický celek</w:t>
            </w:r>
          </w:p>
        </w:tc>
      </w:tr>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pPr>
              <w:rPr>
                <w:b/>
                <w:szCs w:val="22"/>
              </w:rPr>
            </w:pPr>
            <w:r w:rsidRPr="000E329E">
              <w:rPr>
                <w:b/>
              </w:rPr>
              <w:t>Žák:</w:t>
            </w:r>
          </w:p>
        </w:tc>
        <w:tc>
          <w:tcPr>
            <w:tcW w:w="927" w:type="dxa"/>
            <w:tcBorders>
              <w:top w:val="single" w:sz="12" w:space="0" w:color="auto"/>
              <w:left w:val="single" w:sz="12" w:space="0" w:color="auto"/>
              <w:bottom w:val="single" w:sz="12" w:space="0" w:color="auto"/>
              <w:right w:val="single" w:sz="12" w:space="0" w:color="auto"/>
            </w:tcBorders>
            <w:vAlign w:val="bottom"/>
            <w:hideMark/>
          </w:tcPr>
          <w:p w:rsidR="00152E28" w:rsidRPr="000E329E" w:rsidRDefault="003879E4">
            <w:pPr>
              <w:jc w:val="center"/>
              <w:rPr>
                <w:b/>
                <w:szCs w:val="22"/>
              </w:rPr>
            </w:pPr>
            <w:r w:rsidRPr="000E329E">
              <w:rPr>
                <w:b/>
              </w:rPr>
              <w:t>128</w:t>
            </w:r>
          </w:p>
        </w:tc>
        <w:tc>
          <w:tcPr>
            <w:tcW w:w="4176"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pPr>
              <w:rPr>
                <w:b/>
                <w:szCs w:val="22"/>
              </w:rPr>
            </w:pPr>
          </w:p>
        </w:tc>
      </w:tr>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rsidP="00D265CC">
            <w:pPr>
              <w:numPr>
                <w:ilvl w:val="0"/>
                <w:numId w:val="26"/>
              </w:numPr>
              <w:tabs>
                <w:tab w:val="num" w:pos="502"/>
              </w:tabs>
              <w:ind w:left="502"/>
            </w:pPr>
            <w:r w:rsidRPr="000E329E">
              <w:t>vyhotovuje písemnosti související se založením a fungováním podnik</w:t>
            </w:r>
            <w:r w:rsidR="00B1292A" w:rsidRPr="000E329E">
              <w:t>ání</w:t>
            </w:r>
          </w:p>
          <w:p w:rsidR="00152E28" w:rsidRPr="000E329E" w:rsidRDefault="00152E28" w:rsidP="00D265CC">
            <w:pPr>
              <w:numPr>
                <w:ilvl w:val="0"/>
                <w:numId w:val="26"/>
              </w:numPr>
              <w:tabs>
                <w:tab w:val="num" w:pos="502"/>
              </w:tabs>
              <w:ind w:left="502"/>
            </w:pPr>
            <w:r w:rsidRPr="000E329E">
              <w:t xml:space="preserve">pracuje se Živnostenským zákonem </w:t>
            </w:r>
          </w:p>
          <w:p w:rsidR="00152E28" w:rsidRPr="000E329E" w:rsidRDefault="00152E28" w:rsidP="00D265CC">
            <w:pPr>
              <w:numPr>
                <w:ilvl w:val="0"/>
                <w:numId w:val="26"/>
              </w:numPr>
              <w:tabs>
                <w:tab w:val="num" w:pos="502"/>
              </w:tabs>
              <w:ind w:left="502"/>
            </w:pPr>
            <w:r w:rsidRPr="000E329E">
              <w:t>vyhotovuje účetní doklady a vede účetnictví podniku</w:t>
            </w:r>
          </w:p>
          <w:p w:rsidR="00152E28" w:rsidRPr="000E329E" w:rsidRDefault="00152E28">
            <w:pPr>
              <w:rPr>
                <w:szCs w:val="22"/>
              </w:rPr>
            </w:pPr>
          </w:p>
        </w:tc>
        <w:tc>
          <w:tcPr>
            <w:tcW w:w="927"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pPr>
              <w:rPr>
                <w:szCs w:val="22"/>
              </w:rPr>
            </w:pPr>
          </w:p>
        </w:tc>
        <w:tc>
          <w:tcPr>
            <w:tcW w:w="4176"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pPr>
              <w:tabs>
                <w:tab w:val="left" w:pos="216"/>
              </w:tabs>
              <w:ind w:left="252" w:hanging="252"/>
              <w:rPr>
                <w:b/>
              </w:rPr>
            </w:pPr>
            <w:r w:rsidRPr="000E329E">
              <w:rPr>
                <w:b/>
              </w:rPr>
              <w:t xml:space="preserve">1. Právní formy podnikání a vhodnost jeho výběru </w:t>
            </w:r>
          </w:p>
          <w:p w:rsidR="00152E28" w:rsidRPr="000E329E" w:rsidRDefault="00152E28" w:rsidP="00D265CC">
            <w:pPr>
              <w:numPr>
                <w:ilvl w:val="0"/>
                <w:numId w:val="26"/>
              </w:numPr>
              <w:tabs>
                <w:tab w:val="num" w:pos="502"/>
              </w:tabs>
              <w:ind w:left="502"/>
            </w:pPr>
            <w:r w:rsidRPr="000E329E">
              <w:t>právní formy</w:t>
            </w:r>
            <w:r w:rsidR="00B1292A" w:rsidRPr="000E329E">
              <w:t xml:space="preserve"> podnikání</w:t>
            </w:r>
          </w:p>
          <w:p w:rsidR="00152E28" w:rsidRPr="000E329E" w:rsidRDefault="00152E28" w:rsidP="00D265CC">
            <w:pPr>
              <w:numPr>
                <w:ilvl w:val="0"/>
                <w:numId w:val="26"/>
              </w:numPr>
              <w:tabs>
                <w:tab w:val="num" w:pos="502"/>
              </w:tabs>
              <w:ind w:left="502"/>
            </w:pPr>
            <w:r w:rsidRPr="000E329E">
              <w:t>živnosti a jejich rozdělení</w:t>
            </w:r>
          </w:p>
          <w:p w:rsidR="00152E28" w:rsidRPr="000E329E" w:rsidRDefault="00B1292A" w:rsidP="00D265CC">
            <w:pPr>
              <w:numPr>
                <w:ilvl w:val="0"/>
                <w:numId w:val="26"/>
              </w:numPr>
              <w:tabs>
                <w:tab w:val="num" w:pos="502"/>
              </w:tabs>
              <w:ind w:left="502"/>
            </w:pPr>
            <w:r w:rsidRPr="000E329E">
              <w:t xml:space="preserve">obchodní korporace a </w:t>
            </w:r>
            <w:r w:rsidR="00152E28" w:rsidRPr="000E329E">
              <w:t>družstva</w:t>
            </w:r>
          </w:p>
          <w:p w:rsidR="00152E28" w:rsidRPr="000E329E" w:rsidRDefault="00152E28" w:rsidP="00D265CC">
            <w:pPr>
              <w:numPr>
                <w:ilvl w:val="0"/>
                <w:numId w:val="26"/>
              </w:numPr>
              <w:tabs>
                <w:tab w:val="num" w:pos="502"/>
              </w:tabs>
              <w:ind w:left="502"/>
            </w:pPr>
            <w:r w:rsidRPr="000E329E">
              <w:t>ukončení podnikání</w:t>
            </w:r>
          </w:p>
          <w:p w:rsidR="00152E28" w:rsidRPr="000E329E" w:rsidRDefault="00152E28" w:rsidP="00D265CC">
            <w:pPr>
              <w:numPr>
                <w:ilvl w:val="0"/>
                <w:numId w:val="26"/>
              </w:numPr>
              <w:tabs>
                <w:tab w:val="num" w:pos="502"/>
              </w:tabs>
              <w:ind w:left="502"/>
              <w:rPr>
                <w:szCs w:val="22"/>
              </w:rPr>
            </w:pPr>
            <w:r w:rsidRPr="000E329E">
              <w:t>kritéria začínajícího podnikatele</w:t>
            </w:r>
          </w:p>
        </w:tc>
      </w:tr>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rsidP="00D265CC">
            <w:pPr>
              <w:numPr>
                <w:ilvl w:val="0"/>
                <w:numId w:val="26"/>
              </w:numPr>
              <w:tabs>
                <w:tab w:val="num" w:pos="502"/>
              </w:tabs>
              <w:ind w:left="502"/>
            </w:pPr>
            <w:r w:rsidRPr="000E329E">
              <w:t>vysvětluje rozdíly mezi dlouhodobým a oběžným majetkem</w:t>
            </w:r>
          </w:p>
          <w:p w:rsidR="00152E28" w:rsidRPr="000E329E" w:rsidRDefault="00152E28" w:rsidP="00D265CC">
            <w:pPr>
              <w:numPr>
                <w:ilvl w:val="0"/>
                <w:numId w:val="26"/>
              </w:numPr>
              <w:tabs>
                <w:tab w:val="num" w:pos="502"/>
              </w:tabs>
              <w:ind w:left="502"/>
            </w:pPr>
            <w:r w:rsidRPr="000E329E">
              <w:t>pracuje se zákonem o daních z příjmů</w:t>
            </w:r>
          </w:p>
          <w:p w:rsidR="00152E28" w:rsidRPr="000E329E" w:rsidRDefault="00152E28" w:rsidP="00D265CC">
            <w:pPr>
              <w:numPr>
                <w:ilvl w:val="0"/>
                <w:numId w:val="26"/>
              </w:numPr>
              <w:tabs>
                <w:tab w:val="num" w:pos="502"/>
              </w:tabs>
              <w:ind w:left="502"/>
            </w:pPr>
            <w:r w:rsidRPr="000E329E">
              <w:t>rozlišuje jednotlivé druhy majetku</w:t>
            </w:r>
          </w:p>
          <w:p w:rsidR="00152E28" w:rsidRPr="000E329E" w:rsidRDefault="00152E28" w:rsidP="00D265CC">
            <w:pPr>
              <w:numPr>
                <w:ilvl w:val="0"/>
                <w:numId w:val="26"/>
              </w:numPr>
              <w:tabs>
                <w:tab w:val="num" w:pos="502"/>
              </w:tabs>
              <w:ind w:left="502"/>
            </w:pPr>
            <w:r w:rsidRPr="000E329E">
              <w:t>podle přílohy zařazuje dlouhodobý majetek do odpisových skupin</w:t>
            </w:r>
          </w:p>
          <w:p w:rsidR="00152E28" w:rsidRPr="000E329E" w:rsidRDefault="00152E28" w:rsidP="00D265CC">
            <w:pPr>
              <w:numPr>
                <w:ilvl w:val="0"/>
                <w:numId w:val="26"/>
              </w:numPr>
              <w:tabs>
                <w:tab w:val="num" w:pos="502"/>
              </w:tabs>
              <w:ind w:left="502"/>
            </w:pPr>
            <w:r w:rsidRPr="000E329E">
              <w:t xml:space="preserve">provádí výpočty odpisů  </w:t>
            </w:r>
          </w:p>
          <w:p w:rsidR="00152E28" w:rsidRPr="000E329E" w:rsidRDefault="00152E28" w:rsidP="00D265CC">
            <w:pPr>
              <w:numPr>
                <w:ilvl w:val="0"/>
                <w:numId w:val="26"/>
              </w:numPr>
              <w:tabs>
                <w:tab w:val="num" w:pos="502"/>
              </w:tabs>
              <w:ind w:left="502"/>
              <w:rPr>
                <w:szCs w:val="22"/>
              </w:rPr>
            </w:pPr>
            <w:r w:rsidRPr="000E329E">
              <w:t>porovnává klady a zápory jednotlivých forem odepisování (rovnoměrné x zrychlené)</w:t>
            </w:r>
          </w:p>
        </w:tc>
        <w:tc>
          <w:tcPr>
            <w:tcW w:w="927"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pPr>
              <w:rPr>
                <w:szCs w:val="22"/>
              </w:rPr>
            </w:pPr>
          </w:p>
        </w:tc>
        <w:tc>
          <w:tcPr>
            <w:tcW w:w="4176"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pPr>
              <w:rPr>
                <w:b/>
              </w:rPr>
            </w:pPr>
            <w:r w:rsidRPr="000E329E">
              <w:rPr>
                <w:b/>
              </w:rPr>
              <w:t>2. Majetková základna</w:t>
            </w:r>
          </w:p>
          <w:p w:rsidR="00152E28" w:rsidRPr="000E329E" w:rsidRDefault="00152E28" w:rsidP="00D265CC">
            <w:pPr>
              <w:numPr>
                <w:ilvl w:val="0"/>
                <w:numId w:val="26"/>
              </w:numPr>
              <w:tabs>
                <w:tab w:val="num" w:pos="502"/>
              </w:tabs>
              <w:ind w:left="502"/>
            </w:pPr>
            <w:r w:rsidRPr="000E329E">
              <w:t>dlouhodobý majetek, způsoby pořízení</w:t>
            </w:r>
          </w:p>
          <w:p w:rsidR="00152E28" w:rsidRPr="000E329E" w:rsidRDefault="00152E28" w:rsidP="00D265CC">
            <w:pPr>
              <w:numPr>
                <w:ilvl w:val="0"/>
                <w:numId w:val="26"/>
              </w:numPr>
              <w:tabs>
                <w:tab w:val="num" w:pos="502"/>
              </w:tabs>
              <w:ind w:left="502"/>
            </w:pPr>
            <w:r w:rsidRPr="000E329E">
              <w:t>oceňování a evidence majetku</w:t>
            </w:r>
          </w:p>
          <w:p w:rsidR="00152E28" w:rsidRPr="000E329E" w:rsidRDefault="00152E28" w:rsidP="00D265CC">
            <w:pPr>
              <w:numPr>
                <w:ilvl w:val="0"/>
                <w:numId w:val="26"/>
              </w:numPr>
              <w:tabs>
                <w:tab w:val="num" w:pos="502"/>
              </w:tabs>
              <w:ind w:left="502"/>
              <w:rPr>
                <w:szCs w:val="22"/>
              </w:rPr>
            </w:pPr>
            <w:r w:rsidRPr="000E329E">
              <w:t>reprodukce majetku a technologický rozvoj</w:t>
            </w:r>
          </w:p>
        </w:tc>
      </w:tr>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rsidP="00D265CC">
            <w:pPr>
              <w:numPr>
                <w:ilvl w:val="0"/>
                <w:numId w:val="26"/>
              </w:numPr>
              <w:tabs>
                <w:tab w:val="num" w:pos="502"/>
              </w:tabs>
              <w:ind w:left="502"/>
            </w:pPr>
            <w:r w:rsidRPr="000E329E">
              <w:t>definuje podstatu finančního hospodaření</w:t>
            </w:r>
          </w:p>
          <w:p w:rsidR="00152E28" w:rsidRPr="000E329E" w:rsidRDefault="00152E28" w:rsidP="00D265CC">
            <w:pPr>
              <w:numPr>
                <w:ilvl w:val="0"/>
                <w:numId w:val="26"/>
              </w:numPr>
              <w:tabs>
                <w:tab w:val="num" w:pos="502"/>
              </w:tabs>
              <w:ind w:left="502"/>
            </w:pPr>
            <w:r w:rsidRPr="000E329E">
              <w:t>rozlišuje vlastní a cizí zdroje financování</w:t>
            </w:r>
          </w:p>
          <w:p w:rsidR="00152E28" w:rsidRPr="000E329E" w:rsidRDefault="00152E28" w:rsidP="00D265CC">
            <w:pPr>
              <w:numPr>
                <w:ilvl w:val="0"/>
                <w:numId w:val="26"/>
              </w:numPr>
              <w:tabs>
                <w:tab w:val="num" w:pos="502"/>
              </w:tabs>
              <w:ind w:left="502"/>
            </w:pPr>
            <w:r w:rsidRPr="000E329E">
              <w:t>uplatňuje postupy k založení účtu</w:t>
            </w:r>
          </w:p>
        </w:tc>
        <w:tc>
          <w:tcPr>
            <w:tcW w:w="927"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176"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pPr>
              <w:rPr>
                <w:b/>
              </w:rPr>
            </w:pPr>
            <w:r w:rsidRPr="000E329E">
              <w:rPr>
                <w:b/>
              </w:rPr>
              <w:t>3. Kapitálová základna</w:t>
            </w:r>
          </w:p>
          <w:p w:rsidR="00152E28" w:rsidRPr="000E329E" w:rsidRDefault="00152E28" w:rsidP="00D265CC">
            <w:pPr>
              <w:numPr>
                <w:ilvl w:val="0"/>
                <w:numId w:val="26"/>
              </w:numPr>
              <w:tabs>
                <w:tab w:val="num" w:pos="502"/>
              </w:tabs>
              <w:ind w:left="502"/>
            </w:pPr>
            <w:r w:rsidRPr="000E329E">
              <w:t>financování firmy</w:t>
            </w:r>
          </w:p>
          <w:p w:rsidR="00152E28" w:rsidRPr="000E329E" w:rsidRDefault="00152E28" w:rsidP="00D265CC">
            <w:pPr>
              <w:numPr>
                <w:ilvl w:val="0"/>
                <w:numId w:val="26"/>
              </w:numPr>
              <w:tabs>
                <w:tab w:val="num" w:pos="502"/>
              </w:tabs>
              <w:ind w:left="502"/>
            </w:pPr>
            <w:r w:rsidRPr="000E329E">
              <w:t>investování firmy</w:t>
            </w:r>
          </w:p>
          <w:p w:rsidR="00152E28" w:rsidRPr="000E329E" w:rsidRDefault="00152E28" w:rsidP="00D265CC">
            <w:pPr>
              <w:numPr>
                <w:ilvl w:val="0"/>
                <w:numId w:val="26"/>
              </w:numPr>
              <w:tabs>
                <w:tab w:val="num" w:pos="502"/>
              </w:tabs>
              <w:ind w:left="502"/>
            </w:pPr>
            <w:r w:rsidRPr="000E329E">
              <w:t>finanční řízení firmy a finanční analýza</w:t>
            </w:r>
          </w:p>
        </w:tc>
      </w:tr>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rsidP="00D265CC">
            <w:pPr>
              <w:numPr>
                <w:ilvl w:val="0"/>
                <w:numId w:val="26"/>
              </w:numPr>
            </w:pPr>
            <w:r w:rsidRPr="000E329E">
              <w:t>rozlišuje základní druhy oběžného majetku a jeho koloběh</w:t>
            </w:r>
          </w:p>
          <w:p w:rsidR="00152E28" w:rsidRPr="000E329E" w:rsidRDefault="00152E28" w:rsidP="00D265CC">
            <w:pPr>
              <w:numPr>
                <w:ilvl w:val="0"/>
                <w:numId w:val="26"/>
              </w:numPr>
            </w:pPr>
            <w:r w:rsidRPr="000E329E">
              <w:t>používá zásady a plán racionálního zásobování</w:t>
            </w:r>
          </w:p>
          <w:p w:rsidR="00152E28" w:rsidRPr="000E329E" w:rsidRDefault="00152E28" w:rsidP="00D265CC">
            <w:pPr>
              <w:numPr>
                <w:ilvl w:val="0"/>
                <w:numId w:val="26"/>
              </w:numPr>
            </w:pPr>
            <w:r w:rsidRPr="000E329E">
              <w:t>stanovuje normu zásob a plánovanou spotřebu</w:t>
            </w:r>
          </w:p>
          <w:p w:rsidR="00B1292A" w:rsidRPr="000E329E" w:rsidRDefault="00152E28" w:rsidP="00D265CC">
            <w:pPr>
              <w:numPr>
                <w:ilvl w:val="0"/>
                <w:numId w:val="26"/>
              </w:numPr>
            </w:pPr>
            <w:r w:rsidRPr="000E329E">
              <w:t>definuje podstatu logistiky</w:t>
            </w:r>
          </w:p>
          <w:p w:rsidR="00B1292A" w:rsidRPr="000E329E" w:rsidRDefault="00B1292A" w:rsidP="00D265CC">
            <w:pPr>
              <w:numPr>
                <w:ilvl w:val="0"/>
                <w:numId w:val="26"/>
              </w:numPr>
            </w:pPr>
            <w:r w:rsidRPr="000E329E">
              <w:t>umí vyhotovit – dodací list, příjemku, výdejku, reklamační protokol</w:t>
            </w:r>
          </w:p>
          <w:p w:rsidR="00B1292A" w:rsidRPr="000E329E" w:rsidRDefault="00B1292A" w:rsidP="00D265CC">
            <w:pPr>
              <w:numPr>
                <w:ilvl w:val="0"/>
                <w:numId w:val="26"/>
              </w:numPr>
            </w:pPr>
            <w:r w:rsidRPr="000E329E">
              <w:t>orientuje se v právní úpravě dodavatelsko-odběratelských vztahů (kupní smlouva a smlouva o dílo)</w:t>
            </w:r>
          </w:p>
          <w:p w:rsidR="00152E28" w:rsidRPr="000E329E" w:rsidRDefault="00B1292A" w:rsidP="00D265CC">
            <w:pPr>
              <w:numPr>
                <w:ilvl w:val="0"/>
                <w:numId w:val="26"/>
              </w:numPr>
            </w:pPr>
            <w:r w:rsidRPr="000E329E">
              <w:t>orientuje se v problematice péče o jakost a posoudí ekologické souvislosti výrobní činnosti</w:t>
            </w:r>
          </w:p>
          <w:p w:rsidR="00B1292A" w:rsidRPr="000E329E" w:rsidRDefault="00B1292A" w:rsidP="00B1292A"/>
          <w:p w:rsidR="00B1292A" w:rsidRPr="000E329E" w:rsidRDefault="00B1292A" w:rsidP="00B1292A"/>
          <w:p w:rsidR="00B1292A" w:rsidRPr="000E329E" w:rsidRDefault="00B1292A" w:rsidP="00B1292A"/>
        </w:tc>
        <w:tc>
          <w:tcPr>
            <w:tcW w:w="927"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176"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152E28">
            <w:pPr>
              <w:rPr>
                <w:b/>
              </w:rPr>
            </w:pPr>
            <w:r w:rsidRPr="000E329E">
              <w:rPr>
                <w:b/>
              </w:rPr>
              <w:t>4. Zásobování a logistika</w:t>
            </w:r>
            <w:r w:rsidR="00B1292A" w:rsidRPr="000E329E">
              <w:rPr>
                <w:b/>
              </w:rPr>
              <w:t>, výroba a péče o jakost</w:t>
            </w:r>
          </w:p>
          <w:p w:rsidR="00152E28" w:rsidRPr="000E329E" w:rsidRDefault="00152E28" w:rsidP="00D265CC">
            <w:pPr>
              <w:numPr>
                <w:ilvl w:val="0"/>
                <w:numId w:val="26"/>
              </w:numPr>
              <w:tabs>
                <w:tab w:val="num" w:pos="502"/>
              </w:tabs>
              <w:ind w:left="502"/>
            </w:pPr>
            <w:r w:rsidRPr="000E329E">
              <w:t>členění oběžného majetku firmy</w:t>
            </w:r>
          </w:p>
          <w:p w:rsidR="00152E28" w:rsidRPr="000E329E" w:rsidRDefault="00152E28" w:rsidP="00D265CC">
            <w:pPr>
              <w:numPr>
                <w:ilvl w:val="0"/>
                <w:numId w:val="26"/>
              </w:numPr>
              <w:tabs>
                <w:tab w:val="num" w:pos="502"/>
              </w:tabs>
              <w:ind w:left="502"/>
            </w:pPr>
            <w:r w:rsidRPr="000E329E">
              <w:t>zásady racionálního zásobování</w:t>
            </w:r>
          </w:p>
          <w:p w:rsidR="00152E28" w:rsidRPr="000E329E" w:rsidRDefault="00152E28" w:rsidP="00D265CC">
            <w:pPr>
              <w:numPr>
                <w:ilvl w:val="0"/>
                <w:numId w:val="26"/>
              </w:numPr>
              <w:tabs>
                <w:tab w:val="num" w:pos="502"/>
              </w:tabs>
              <w:ind w:left="502"/>
            </w:pPr>
            <w:r w:rsidRPr="000E329E">
              <w:t>plán a řízení zásob</w:t>
            </w:r>
          </w:p>
          <w:p w:rsidR="00152E28" w:rsidRPr="000E329E" w:rsidRDefault="00152E28" w:rsidP="00D265CC">
            <w:pPr>
              <w:numPr>
                <w:ilvl w:val="0"/>
                <w:numId w:val="26"/>
              </w:numPr>
              <w:tabs>
                <w:tab w:val="num" w:pos="502"/>
              </w:tabs>
              <w:ind w:left="502"/>
            </w:pPr>
            <w:r w:rsidRPr="000E329E">
              <w:t>obchodní vztahy</w:t>
            </w:r>
          </w:p>
          <w:p w:rsidR="00152E28" w:rsidRPr="000E329E" w:rsidRDefault="00152E28" w:rsidP="00D265CC">
            <w:pPr>
              <w:numPr>
                <w:ilvl w:val="0"/>
                <w:numId w:val="26"/>
              </w:numPr>
              <w:tabs>
                <w:tab w:val="num" w:pos="502"/>
              </w:tabs>
              <w:ind w:left="502"/>
            </w:pPr>
            <w:r w:rsidRPr="000E329E">
              <w:t>logistika</w:t>
            </w:r>
          </w:p>
          <w:p w:rsidR="00152E28" w:rsidRPr="000E329E" w:rsidRDefault="00152E28" w:rsidP="00D265CC">
            <w:pPr>
              <w:numPr>
                <w:ilvl w:val="0"/>
                <w:numId w:val="26"/>
              </w:numPr>
              <w:tabs>
                <w:tab w:val="num" w:pos="502"/>
              </w:tabs>
              <w:ind w:left="502"/>
            </w:pPr>
            <w:r w:rsidRPr="000E329E">
              <w:t>evidence a doklady</w:t>
            </w:r>
          </w:p>
          <w:p w:rsidR="00B1292A" w:rsidRPr="000E329E" w:rsidRDefault="00B1292A" w:rsidP="00D265CC">
            <w:pPr>
              <w:numPr>
                <w:ilvl w:val="0"/>
                <w:numId w:val="26"/>
              </w:numPr>
              <w:tabs>
                <w:tab w:val="num" w:pos="502"/>
              </w:tabs>
              <w:ind w:left="502"/>
            </w:pPr>
            <w:r w:rsidRPr="000E329E">
              <w:t>péče o jakost</w:t>
            </w:r>
          </w:p>
        </w:tc>
      </w:tr>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hideMark/>
          </w:tcPr>
          <w:p w:rsidR="00152E28" w:rsidRPr="000E329E" w:rsidRDefault="00B1292A" w:rsidP="00D265CC">
            <w:pPr>
              <w:numPr>
                <w:ilvl w:val="0"/>
                <w:numId w:val="26"/>
              </w:numPr>
            </w:pPr>
            <w:r w:rsidRPr="000E329E">
              <w:t>o</w:t>
            </w:r>
            <w:r w:rsidR="00152E28" w:rsidRPr="000E329E">
              <w:t>rientuje se ve struktuře daní v ČR</w:t>
            </w:r>
          </w:p>
          <w:p w:rsidR="00152E28" w:rsidRPr="000E329E" w:rsidRDefault="00B1292A" w:rsidP="00D265CC">
            <w:pPr>
              <w:numPr>
                <w:ilvl w:val="0"/>
                <w:numId w:val="26"/>
              </w:numPr>
            </w:pPr>
            <w:r w:rsidRPr="000E329E">
              <w:t>d</w:t>
            </w:r>
            <w:r w:rsidR="00152E28" w:rsidRPr="000E329E">
              <w:t>efinuje přímé a nepřímé daně</w:t>
            </w:r>
          </w:p>
          <w:p w:rsidR="00152E28" w:rsidRPr="000E329E" w:rsidRDefault="00B1292A" w:rsidP="00D265CC">
            <w:pPr>
              <w:numPr>
                <w:ilvl w:val="0"/>
                <w:numId w:val="26"/>
              </w:numPr>
            </w:pPr>
            <w:r w:rsidRPr="000E329E">
              <w:t>o</w:t>
            </w:r>
            <w:r w:rsidR="00152E28" w:rsidRPr="000E329E">
              <w:t>bjasňuje problematiku jednotlivých daní</w:t>
            </w:r>
          </w:p>
          <w:p w:rsidR="00152E28" w:rsidRPr="000E329E" w:rsidRDefault="00B1292A" w:rsidP="00D265CC">
            <w:pPr>
              <w:numPr>
                <w:ilvl w:val="0"/>
                <w:numId w:val="26"/>
              </w:numPr>
            </w:pPr>
            <w:r w:rsidRPr="000E329E">
              <w:t>v</w:t>
            </w:r>
            <w:r w:rsidR="00152E28" w:rsidRPr="000E329E">
              <w:t>ede daňovou evidenci</w:t>
            </w:r>
          </w:p>
          <w:p w:rsidR="00B1292A" w:rsidRPr="000E329E" w:rsidRDefault="00B1292A" w:rsidP="00D265CC">
            <w:pPr>
              <w:numPr>
                <w:ilvl w:val="0"/>
                <w:numId w:val="26"/>
              </w:numPr>
            </w:pPr>
            <w:r w:rsidRPr="000E329E">
              <w:lastRenderedPageBreak/>
              <w:t>vypočítá daň z příjmu fyzických i právnických osob a vyhotovuje daňová přiznání</w:t>
            </w:r>
          </w:p>
          <w:p w:rsidR="00B1292A" w:rsidRPr="000E329E" w:rsidRDefault="00B1292A" w:rsidP="00D265CC">
            <w:pPr>
              <w:numPr>
                <w:ilvl w:val="0"/>
                <w:numId w:val="26"/>
              </w:numPr>
            </w:pPr>
            <w:r w:rsidRPr="000E329E">
              <w:t>orientuje se ve vztazích mezi plátci a neplátci DPH a umí vypočítat DPH na vstupu a výstupu včetně zahrnutí samovyměření daně a výslednou daňovou povinnost</w:t>
            </w:r>
          </w:p>
          <w:p w:rsidR="00B1292A" w:rsidRPr="000E329E" w:rsidRDefault="00B1292A" w:rsidP="00D265CC">
            <w:pPr>
              <w:numPr>
                <w:ilvl w:val="0"/>
                <w:numId w:val="26"/>
              </w:numPr>
            </w:pPr>
            <w:r w:rsidRPr="000E329E">
              <w:t>stanoví zálohy na daň silniční a termíny jejich splatnosti</w:t>
            </w:r>
          </w:p>
          <w:p w:rsidR="00152E28" w:rsidRPr="000E329E" w:rsidRDefault="00B1292A" w:rsidP="00D265CC">
            <w:pPr>
              <w:numPr>
                <w:ilvl w:val="0"/>
                <w:numId w:val="26"/>
              </w:numPr>
            </w:pPr>
            <w:r w:rsidRPr="000E329E">
              <w:t>vypočítá daň silniční a vyhotoví daňové přiznání k dani silniční</w:t>
            </w:r>
          </w:p>
        </w:tc>
        <w:tc>
          <w:tcPr>
            <w:tcW w:w="927"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176"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pPr>
              <w:rPr>
                <w:b/>
              </w:rPr>
            </w:pPr>
            <w:r w:rsidRPr="000E329E">
              <w:rPr>
                <w:b/>
              </w:rPr>
              <w:t>5. Daňový</w:t>
            </w:r>
            <w:r w:rsidR="00B1292A" w:rsidRPr="000E329E">
              <w:rPr>
                <w:b/>
              </w:rPr>
              <w:t xml:space="preserve"> </w:t>
            </w:r>
            <w:r w:rsidRPr="000E329E">
              <w:rPr>
                <w:b/>
              </w:rPr>
              <w:t>systém ČR</w:t>
            </w:r>
          </w:p>
          <w:p w:rsidR="00152E28" w:rsidRPr="000E329E" w:rsidRDefault="00152E28" w:rsidP="00D265CC">
            <w:pPr>
              <w:numPr>
                <w:ilvl w:val="0"/>
                <w:numId w:val="26"/>
              </w:numPr>
              <w:tabs>
                <w:tab w:val="num" w:pos="502"/>
              </w:tabs>
              <w:ind w:left="502"/>
            </w:pPr>
            <w:r w:rsidRPr="000E329E">
              <w:t>struktura daní</w:t>
            </w:r>
          </w:p>
          <w:p w:rsidR="00152E28" w:rsidRPr="000E329E" w:rsidRDefault="00152E28" w:rsidP="00D265CC">
            <w:pPr>
              <w:numPr>
                <w:ilvl w:val="0"/>
                <w:numId w:val="26"/>
              </w:numPr>
              <w:tabs>
                <w:tab w:val="num" w:pos="502"/>
              </w:tabs>
              <w:ind w:left="502"/>
            </w:pPr>
            <w:r w:rsidRPr="000E329E">
              <w:t>přímé a nepřímé daně</w:t>
            </w:r>
          </w:p>
          <w:p w:rsidR="00152E28" w:rsidRPr="000E329E" w:rsidRDefault="00152E28" w:rsidP="00D265CC">
            <w:pPr>
              <w:numPr>
                <w:ilvl w:val="0"/>
                <w:numId w:val="26"/>
              </w:numPr>
              <w:tabs>
                <w:tab w:val="num" w:pos="502"/>
              </w:tabs>
              <w:ind w:left="502"/>
            </w:pPr>
            <w:r w:rsidRPr="000E329E">
              <w:t>vedení daňové evidence</w:t>
            </w:r>
          </w:p>
          <w:p w:rsidR="00152E28" w:rsidRPr="000E329E" w:rsidRDefault="00152E28" w:rsidP="00D265CC">
            <w:pPr>
              <w:numPr>
                <w:ilvl w:val="0"/>
                <w:numId w:val="26"/>
              </w:numPr>
              <w:tabs>
                <w:tab w:val="num" w:pos="502"/>
              </w:tabs>
              <w:ind w:left="502"/>
            </w:pPr>
            <w:r w:rsidRPr="000E329E">
              <w:t xml:space="preserve">vyplnění daňových přiznání </w:t>
            </w:r>
          </w:p>
          <w:p w:rsidR="00152E28" w:rsidRPr="000E329E" w:rsidRDefault="00B1292A" w:rsidP="00D265CC">
            <w:pPr>
              <w:numPr>
                <w:ilvl w:val="0"/>
                <w:numId w:val="26"/>
              </w:numPr>
              <w:tabs>
                <w:tab w:val="num" w:pos="502"/>
              </w:tabs>
              <w:ind w:left="502"/>
            </w:pPr>
            <w:r w:rsidRPr="000E329E">
              <w:t>DPH vstup a výstup</w:t>
            </w:r>
          </w:p>
          <w:p w:rsidR="00B1292A" w:rsidRPr="000E329E" w:rsidRDefault="00B1292A" w:rsidP="00D265CC">
            <w:pPr>
              <w:numPr>
                <w:ilvl w:val="0"/>
                <w:numId w:val="26"/>
              </w:numPr>
              <w:tabs>
                <w:tab w:val="num" w:pos="502"/>
              </w:tabs>
              <w:ind w:left="502"/>
            </w:pPr>
            <w:r w:rsidRPr="000E329E">
              <w:lastRenderedPageBreak/>
              <w:t>daň silniční</w:t>
            </w:r>
          </w:p>
        </w:tc>
      </w:tr>
      <w:tr w:rsidR="00152E28" w:rsidRPr="000E329E" w:rsidTr="00A864D3">
        <w:tc>
          <w:tcPr>
            <w:tcW w:w="4537" w:type="dxa"/>
            <w:tcBorders>
              <w:top w:val="single" w:sz="12" w:space="0" w:color="auto"/>
              <w:left w:val="single" w:sz="12" w:space="0" w:color="auto"/>
              <w:bottom w:val="single" w:sz="12" w:space="0" w:color="auto"/>
              <w:right w:val="single" w:sz="12" w:space="0" w:color="auto"/>
            </w:tcBorders>
            <w:vAlign w:val="center"/>
            <w:hideMark/>
          </w:tcPr>
          <w:p w:rsidR="00B1292A" w:rsidRPr="000E329E" w:rsidRDefault="00B1292A" w:rsidP="00D265CC">
            <w:pPr>
              <w:numPr>
                <w:ilvl w:val="0"/>
                <w:numId w:val="26"/>
              </w:numPr>
            </w:pPr>
            <w:r w:rsidRPr="000E329E">
              <w:lastRenderedPageBreak/>
              <w:t>uvede povinnosti podnikatele ve vztahu k institucím ZP a SP</w:t>
            </w:r>
          </w:p>
          <w:p w:rsidR="00B1292A" w:rsidRPr="000E329E" w:rsidRDefault="00B1292A" w:rsidP="00D265CC">
            <w:pPr>
              <w:numPr>
                <w:ilvl w:val="0"/>
                <w:numId w:val="26"/>
              </w:numPr>
            </w:pPr>
            <w:r w:rsidRPr="000E329E">
              <w:t>vyplní základní tiskopisy</w:t>
            </w:r>
          </w:p>
          <w:p w:rsidR="00B1292A" w:rsidRPr="000E329E" w:rsidRDefault="00B1292A" w:rsidP="00D265CC">
            <w:pPr>
              <w:numPr>
                <w:ilvl w:val="0"/>
                <w:numId w:val="26"/>
              </w:numPr>
            </w:pPr>
            <w:r w:rsidRPr="000E329E">
              <w:t>stanoví výši měsíčních záloh  na ZP a SP</w:t>
            </w:r>
          </w:p>
          <w:p w:rsidR="00B1292A" w:rsidRPr="000E329E" w:rsidRDefault="00B1292A" w:rsidP="00D265CC">
            <w:pPr>
              <w:numPr>
                <w:ilvl w:val="0"/>
                <w:numId w:val="26"/>
              </w:numPr>
            </w:pPr>
            <w:r w:rsidRPr="000E329E">
              <w:t>vyhotoví přehled příjmů a výdajů pro výpočet roční výše ZP a SP</w:t>
            </w:r>
          </w:p>
          <w:p w:rsidR="00B1292A" w:rsidRPr="000E329E" w:rsidRDefault="00B1292A" w:rsidP="00D265CC">
            <w:pPr>
              <w:numPr>
                <w:ilvl w:val="0"/>
                <w:numId w:val="26"/>
              </w:numPr>
            </w:pPr>
            <w:r w:rsidRPr="000E329E">
              <w:t>vysvětlí základní úkoly a povinnosti organizace při zajišťování BOZP</w:t>
            </w:r>
          </w:p>
          <w:p w:rsidR="00B1292A" w:rsidRPr="000E329E" w:rsidRDefault="00B1292A" w:rsidP="00D265CC">
            <w:pPr>
              <w:numPr>
                <w:ilvl w:val="0"/>
                <w:numId w:val="26"/>
              </w:numPr>
            </w:pPr>
            <w:r w:rsidRPr="000E329E">
              <w:t>zdůvodni úlohu státního odborného dozoru nad bezpečností práce</w:t>
            </w:r>
          </w:p>
          <w:p w:rsidR="00B1292A" w:rsidRPr="000E329E" w:rsidRDefault="00B1292A" w:rsidP="00D265CC">
            <w:pPr>
              <w:numPr>
                <w:ilvl w:val="0"/>
                <w:numId w:val="26"/>
              </w:numPr>
            </w:pPr>
            <w:r w:rsidRPr="000E329E">
              <w:t>uvede příklady bezpečnostních rizik, event.. nejčastější příčiny úrazů a jejich prevenci</w:t>
            </w:r>
          </w:p>
          <w:p w:rsidR="00152E28" w:rsidRPr="000E329E" w:rsidRDefault="00B1292A" w:rsidP="00B1292A">
            <w:pPr>
              <w:ind w:left="644"/>
            </w:pPr>
            <w:r w:rsidRPr="000E329E">
              <w:t>uvede povinnosti zaměstnance i zaměstnavatele v případě pracovního úrazu</w:t>
            </w:r>
          </w:p>
        </w:tc>
        <w:tc>
          <w:tcPr>
            <w:tcW w:w="927" w:type="dxa"/>
            <w:tcBorders>
              <w:top w:val="single" w:sz="12" w:space="0" w:color="auto"/>
              <w:left w:val="single" w:sz="12" w:space="0" w:color="auto"/>
              <w:bottom w:val="single" w:sz="12" w:space="0" w:color="auto"/>
              <w:right w:val="single" w:sz="12" w:space="0" w:color="auto"/>
            </w:tcBorders>
            <w:vAlign w:val="center"/>
          </w:tcPr>
          <w:p w:rsidR="00152E28" w:rsidRPr="000E329E" w:rsidRDefault="00152E28"/>
        </w:tc>
        <w:tc>
          <w:tcPr>
            <w:tcW w:w="4176" w:type="dxa"/>
            <w:tcBorders>
              <w:top w:val="single" w:sz="12" w:space="0" w:color="auto"/>
              <w:left w:val="single" w:sz="12" w:space="0" w:color="auto"/>
              <w:bottom w:val="single" w:sz="12" w:space="0" w:color="auto"/>
              <w:right w:val="single" w:sz="12" w:space="0" w:color="auto"/>
            </w:tcBorders>
            <w:vAlign w:val="center"/>
            <w:hideMark/>
          </w:tcPr>
          <w:p w:rsidR="00B1292A" w:rsidRPr="000E329E" w:rsidRDefault="00B1292A" w:rsidP="00B1292A">
            <w:pPr>
              <w:rPr>
                <w:b/>
              </w:rPr>
            </w:pPr>
            <w:r w:rsidRPr="000E329E">
              <w:rPr>
                <w:b/>
              </w:rPr>
              <w:t>6. Zdravotní a sociální pojištění, bezpečnost a ochrana zdraví při práci</w:t>
            </w:r>
          </w:p>
          <w:p w:rsidR="00B1292A" w:rsidRPr="000E329E" w:rsidRDefault="00B1292A" w:rsidP="00D265CC">
            <w:pPr>
              <w:numPr>
                <w:ilvl w:val="0"/>
                <w:numId w:val="33"/>
              </w:numPr>
              <w:tabs>
                <w:tab w:val="clear" w:pos="644"/>
                <w:tab w:val="num" w:pos="502"/>
              </w:tabs>
              <w:ind w:left="502"/>
            </w:pPr>
            <w:r w:rsidRPr="000E329E">
              <w:t>ZP a SP osob výdělečně činných</w:t>
            </w:r>
          </w:p>
          <w:p w:rsidR="00B1292A" w:rsidRPr="000E329E" w:rsidRDefault="00B1292A" w:rsidP="00D265CC">
            <w:pPr>
              <w:numPr>
                <w:ilvl w:val="0"/>
                <w:numId w:val="33"/>
              </w:numPr>
              <w:tabs>
                <w:tab w:val="clear" w:pos="644"/>
                <w:tab w:val="num" w:pos="502"/>
              </w:tabs>
              <w:ind w:left="502"/>
            </w:pPr>
            <w:r w:rsidRPr="000E329E">
              <w:t>přehled příjmů a výdajů pro účely ZP a SP</w:t>
            </w:r>
          </w:p>
          <w:p w:rsidR="00B1292A" w:rsidRPr="000E329E" w:rsidRDefault="00B1292A" w:rsidP="00D265CC">
            <w:pPr>
              <w:numPr>
                <w:ilvl w:val="0"/>
                <w:numId w:val="33"/>
              </w:numPr>
              <w:tabs>
                <w:tab w:val="clear" w:pos="644"/>
                <w:tab w:val="num" w:pos="502"/>
                <w:tab w:val="num" w:pos="2897"/>
              </w:tabs>
              <w:ind w:left="502" w:hanging="794"/>
            </w:pPr>
            <w:r w:rsidRPr="000E329E">
              <w:t>bezpečnost a ochrana zdraví při práci, hygiena práce, požární prevence</w:t>
            </w:r>
          </w:p>
          <w:p w:rsidR="00B1292A" w:rsidRPr="000E329E" w:rsidRDefault="00B1292A" w:rsidP="00B1292A"/>
          <w:p w:rsidR="00152E28" w:rsidRPr="000E329E" w:rsidRDefault="00152E28" w:rsidP="00B1292A">
            <w:pPr>
              <w:ind w:left="502"/>
            </w:pPr>
          </w:p>
        </w:tc>
      </w:tr>
    </w:tbl>
    <w:p w:rsidR="00A864D3" w:rsidRDefault="00A864D3" w:rsidP="00152E28"/>
    <w:p w:rsidR="00A864D3" w:rsidRDefault="00A864D3">
      <w:r>
        <w:br w:type="page"/>
      </w:r>
    </w:p>
    <w:p w:rsidR="00152E28" w:rsidRPr="000E329E" w:rsidRDefault="00152E28" w:rsidP="00152E28"/>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469"/>
        <w:gridCol w:w="2278"/>
        <w:gridCol w:w="2282"/>
        <w:gridCol w:w="2611"/>
      </w:tblGrid>
      <w:tr w:rsidR="00152E28" w:rsidRPr="000E329E" w:rsidTr="00A864D3">
        <w:trPr>
          <w:trHeight w:val="703"/>
        </w:trPr>
        <w:tc>
          <w:tcPr>
            <w:tcW w:w="2469" w:type="dxa"/>
            <w:tcBorders>
              <w:top w:val="single" w:sz="18"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název předmětu:</w:t>
            </w:r>
          </w:p>
        </w:tc>
        <w:tc>
          <w:tcPr>
            <w:tcW w:w="7171" w:type="dxa"/>
            <w:gridSpan w:val="3"/>
            <w:tcBorders>
              <w:top w:val="single" w:sz="18"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rsidP="00A864D3">
            <w:pPr>
              <w:pStyle w:val="nzvypedmtvtabulce"/>
            </w:pPr>
            <w:bookmarkStart w:id="40" w:name="_Toc75258914"/>
            <w:r w:rsidRPr="000E329E">
              <w:t>Účetnictví</w:t>
            </w:r>
            <w:bookmarkEnd w:id="40"/>
          </w:p>
        </w:tc>
      </w:tr>
      <w:tr w:rsidR="00152E28" w:rsidRPr="000E329E" w:rsidTr="00A864D3">
        <w:trPr>
          <w:trHeight w:val="363"/>
        </w:trPr>
        <w:tc>
          <w:tcPr>
            <w:tcW w:w="2469" w:type="dxa"/>
            <w:tcBorders>
              <w:top w:val="single" w:sz="6" w:space="0" w:color="auto"/>
              <w:left w:val="single" w:sz="18" w:space="0" w:color="auto"/>
              <w:bottom w:val="single" w:sz="6"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ročník:</w:t>
            </w:r>
          </w:p>
        </w:tc>
        <w:tc>
          <w:tcPr>
            <w:tcW w:w="2278"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w:t>
            </w:r>
          </w:p>
        </w:tc>
        <w:tc>
          <w:tcPr>
            <w:tcW w:w="2282" w:type="dxa"/>
            <w:tcBorders>
              <w:top w:val="single" w:sz="6" w:space="0" w:color="auto"/>
              <w:left w:val="single" w:sz="6" w:space="0" w:color="auto"/>
              <w:bottom w:val="single" w:sz="6" w:space="0" w:color="auto"/>
              <w:right w:val="single" w:sz="6"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II.</w:t>
            </w:r>
          </w:p>
        </w:tc>
        <w:tc>
          <w:tcPr>
            <w:tcW w:w="2611" w:type="dxa"/>
            <w:tcBorders>
              <w:top w:val="single" w:sz="6" w:space="0" w:color="auto"/>
              <w:left w:val="single" w:sz="6" w:space="0" w:color="auto"/>
              <w:bottom w:val="single" w:sz="6" w:space="0" w:color="auto"/>
              <w:right w:val="single" w:sz="18" w:space="0" w:color="auto"/>
            </w:tcBorders>
            <w:shd w:val="clear" w:color="auto" w:fill="F2DBDB"/>
            <w:vAlign w:val="center"/>
            <w:hideMark/>
          </w:tcPr>
          <w:p w:rsidR="00152E28" w:rsidRPr="000E329E" w:rsidRDefault="00152E28">
            <w:pPr>
              <w:jc w:val="center"/>
              <w:rPr>
                <w:rFonts w:ascii="Arial" w:hAnsi="Arial"/>
                <w:b/>
                <w:sz w:val="24"/>
              </w:rPr>
            </w:pPr>
            <w:r w:rsidRPr="000E329E">
              <w:rPr>
                <w:rFonts w:ascii="Arial" w:hAnsi="Arial"/>
                <w:b/>
                <w:sz w:val="24"/>
              </w:rPr>
              <w:t>Celkem</w:t>
            </w:r>
          </w:p>
        </w:tc>
      </w:tr>
      <w:tr w:rsidR="00152E28" w:rsidRPr="000E329E" w:rsidTr="00A864D3">
        <w:trPr>
          <w:trHeight w:val="346"/>
        </w:trPr>
        <w:tc>
          <w:tcPr>
            <w:tcW w:w="2469" w:type="dxa"/>
            <w:tcBorders>
              <w:top w:val="single" w:sz="6" w:space="0" w:color="auto"/>
              <w:left w:val="single" w:sz="18" w:space="0" w:color="auto"/>
              <w:bottom w:val="single" w:sz="18" w:space="0" w:color="auto"/>
              <w:right w:val="single" w:sz="6" w:space="0" w:color="auto"/>
            </w:tcBorders>
            <w:shd w:val="clear" w:color="auto" w:fill="F2DBDB"/>
            <w:vAlign w:val="center"/>
            <w:hideMark/>
          </w:tcPr>
          <w:p w:rsidR="00152E28" w:rsidRPr="000E329E" w:rsidRDefault="00152E28">
            <w:pPr>
              <w:rPr>
                <w:rFonts w:ascii="Arial" w:hAnsi="Arial"/>
                <w:b/>
                <w:sz w:val="24"/>
              </w:rPr>
            </w:pPr>
            <w:r w:rsidRPr="000E329E">
              <w:rPr>
                <w:rFonts w:ascii="Arial" w:hAnsi="Arial"/>
                <w:b/>
                <w:sz w:val="24"/>
              </w:rPr>
              <w:t>počet hodin:</w:t>
            </w:r>
          </w:p>
        </w:tc>
        <w:tc>
          <w:tcPr>
            <w:tcW w:w="2278"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3</w:t>
            </w:r>
          </w:p>
        </w:tc>
        <w:tc>
          <w:tcPr>
            <w:tcW w:w="2282" w:type="dxa"/>
            <w:tcBorders>
              <w:top w:val="single" w:sz="6" w:space="0" w:color="auto"/>
              <w:left w:val="single" w:sz="6" w:space="0" w:color="auto"/>
              <w:bottom w:val="single" w:sz="18" w:space="0" w:color="auto"/>
              <w:right w:val="single" w:sz="6"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3</w:t>
            </w:r>
          </w:p>
        </w:tc>
        <w:tc>
          <w:tcPr>
            <w:tcW w:w="2611" w:type="dxa"/>
            <w:tcBorders>
              <w:top w:val="single" w:sz="6" w:space="0" w:color="auto"/>
              <w:left w:val="single" w:sz="6" w:space="0" w:color="auto"/>
              <w:bottom w:val="single" w:sz="18" w:space="0" w:color="auto"/>
              <w:right w:val="single" w:sz="18" w:space="0" w:color="auto"/>
            </w:tcBorders>
            <w:shd w:val="clear" w:color="auto" w:fill="F2DBDB"/>
            <w:vAlign w:val="center"/>
            <w:hideMark/>
          </w:tcPr>
          <w:p w:rsidR="00152E28" w:rsidRPr="000E329E" w:rsidRDefault="00152E28">
            <w:pPr>
              <w:jc w:val="center"/>
              <w:rPr>
                <w:rFonts w:ascii="Arial" w:hAnsi="Arial"/>
                <w:sz w:val="24"/>
                <w:szCs w:val="20"/>
              </w:rPr>
            </w:pPr>
            <w:r w:rsidRPr="000E329E">
              <w:rPr>
                <w:rFonts w:ascii="Arial" w:hAnsi="Arial"/>
                <w:sz w:val="24"/>
                <w:szCs w:val="20"/>
              </w:rPr>
              <w:t>6</w:t>
            </w:r>
          </w:p>
        </w:tc>
      </w:tr>
    </w:tbl>
    <w:p w:rsidR="00152E28" w:rsidRPr="000E329E" w:rsidRDefault="00152E28" w:rsidP="00152E28">
      <w:pPr>
        <w:spacing w:before="480" w:after="240"/>
        <w:rPr>
          <w:rFonts w:ascii="Arial" w:hAnsi="Arial"/>
          <w:b/>
          <w:caps/>
          <w:sz w:val="26"/>
          <w:szCs w:val="28"/>
        </w:rPr>
      </w:pPr>
      <w:r w:rsidRPr="000E329E">
        <w:rPr>
          <w:rFonts w:ascii="Arial" w:hAnsi="Arial"/>
          <w:b/>
          <w:caps/>
          <w:sz w:val="26"/>
          <w:szCs w:val="28"/>
        </w:rPr>
        <w:t>POJETÍ PŘEDMĚTU</w:t>
      </w:r>
    </w:p>
    <w:p w:rsidR="00152E28" w:rsidRPr="000E329E" w:rsidRDefault="00152E28" w:rsidP="00152E28">
      <w:pPr>
        <w:spacing w:before="240" w:after="240"/>
        <w:rPr>
          <w:rFonts w:ascii="Arial" w:hAnsi="Arial"/>
          <w:b/>
          <w:sz w:val="24"/>
        </w:rPr>
      </w:pPr>
      <w:r w:rsidRPr="000E329E">
        <w:rPr>
          <w:rFonts w:ascii="Arial" w:hAnsi="Arial"/>
          <w:b/>
          <w:sz w:val="24"/>
        </w:rPr>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A864D3">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pPr>
              <w:rPr>
                <w:szCs w:val="22"/>
              </w:rPr>
            </w:pPr>
            <w:r w:rsidRPr="000E329E">
              <w:t>Předmět poskytuje studentovi základní vhled do široké oblasti účetní evidence podniku. Seznamuje ho se základními pojmy z oblasti účetnictví v návaznosti na znalosti z ekonomiky, korespondence, práva, chodu podniku, ekonomiky. Předmět pomáhá rozvíjet logické a ekonomické myšlení číselným zobrazován</w:t>
            </w:r>
            <w:r w:rsidR="00B1292A" w:rsidRPr="000E329E">
              <w:t>ím ekonomických jevů a vztahů. Ž</w:t>
            </w:r>
            <w:r w:rsidRPr="000E329E">
              <w:t>ák pochopí účetní systém a osvojí si dovednosti účtování běžných účetních případů. </w:t>
            </w:r>
          </w:p>
        </w:tc>
      </w:tr>
    </w:tbl>
    <w:p w:rsidR="00152E28" w:rsidRPr="000E329E" w:rsidRDefault="00152E28" w:rsidP="00152E28">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A864D3">
        <w:tc>
          <w:tcPr>
            <w:tcW w:w="9640" w:type="dxa"/>
            <w:tcBorders>
              <w:top w:val="single" w:sz="18" w:space="0" w:color="auto"/>
              <w:left w:val="single" w:sz="18" w:space="0" w:color="auto"/>
              <w:bottom w:val="single" w:sz="18" w:space="0" w:color="auto"/>
              <w:right w:val="single" w:sz="18" w:space="0" w:color="auto"/>
            </w:tcBorders>
            <w:vAlign w:val="center"/>
            <w:hideMark/>
          </w:tcPr>
          <w:p w:rsidR="00152E28" w:rsidRPr="000E329E" w:rsidRDefault="00152E28">
            <w:pPr>
              <w:tabs>
                <w:tab w:val="left" w:pos="5757"/>
                <w:tab w:val="left" w:pos="8835"/>
              </w:tabs>
              <w:rPr>
                <w:bCs/>
              </w:rPr>
            </w:pPr>
            <w:r w:rsidRPr="000E329E">
              <w:rPr>
                <w:bCs/>
              </w:rPr>
              <w:t xml:space="preserve">Učivo seznamuje studenty s účetní dokumentaci a v návaznosti na znalosti z ekonomiky, s majetkem podniku a jeho zdroji financování. </w:t>
            </w:r>
          </w:p>
          <w:p w:rsidR="00152E28" w:rsidRPr="000E329E" w:rsidRDefault="00152E28">
            <w:pPr>
              <w:tabs>
                <w:tab w:val="left" w:pos="5757"/>
                <w:tab w:val="left" w:pos="8835"/>
              </w:tabs>
              <w:rPr>
                <w:bCs/>
              </w:rPr>
            </w:pPr>
            <w:r w:rsidRPr="000E329E">
              <w:rPr>
                <w:bCs/>
              </w:rPr>
              <w:t xml:space="preserve">Další oblast je zaměřena na daňovou evidenci s procvičením souvislého příkladu této oblasti. </w:t>
            </w:r>
          </w:p>
          <w:p w:rsidR="00152E28" w:rsidRPr="000E329E" w:rsidRDefault="00152E28">
            <w:pPr>
              <w:rPr>
                <w:szCs w:val="22"/>
              </w:rPr>
            </w:pPr>
            <w:r w:rsidRPr="000E329E">
              <w:rPr>
                <w:bCs/>
              </w:rPr>
              <w:t>Dále objasňuje základy účetnictví, a to od sestavení rozvahy, účtování na účtech jednotlivých účetních tříd, až po zjištění hospodářského výsledku a jeho rozdělení. Poslední část učiva je zaměřena na účtování u různých právních forem podnikání.</w:t>
            </w:r>
          </w:p>
        </w:tc>
      </w:tr>
    </w:tbl>
    <w:p w:rsidR="00152E28" w:rsidRPr="000E329E" w:rsidRDefault="00152E28" w:rsidP="00152E28">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3879E4" w:rsidRPr="000E329E" w:rsidTr="00A864D3">
        <w:tc>
          <w:tcPr>
            <w:tcW w:w="9640" w:type="dxa"/>
            <w:tcBorders>
              <w:top w:val="single" w:sz="18" w:space="0" w:color="auto"/>
              <w:left w:val="single" w:sz="18" w:space="0" w:color="auto"/>
              <w:bottom w:val="single" w:sz="18" w:space="0" w:color="auto"/>
              <w:right w:val="single" w:sz="18" w:space="0" w:color="auto"/>
            </w:tcBorders>
            <w:vAlign w:val="center"/>
            <w:hideMark/>
          </w:tcPr>
          <w:p w:rsidR="00774A13" w:rsidRPr="000E329E" w:rsidRDefault="00774A13" w:rsidP="00774A13">
            <w:pPr>
              <w:tabs>
                <w:tab w:val="left" w:pos="6498"/>
                <w:tab w:val="left" w:pos="9633"/>
              </w:tabs>
              <w:spacing w:before="120"/>
              <w:jc w:val="both"/>
            </w:pPr>
            <w:r w:rsidRPr="000E329E">
              <w:t>Při výuce jsou využívány především metody slovní, a to vysvětlování, rozhovor a práce s textem a také metody praktické, především vytváření dovedností. Důraz je kladen na názornost a srozumitelnost s použitím různých  vzorků.</w:t>
            </w:r>
          </w:p>
          <w:p w:rsidR="00152E28" w:rsidRPr="000E329E" w:rsidRDefault="00774A13" w:rsidP="00774A13">
            <w:pPr>
              <w:rPr>
                <w:szCs w:val="22"/>
              </w:rPr>
            </w:pPr>
            <w:r w:rsidRPr="000E329E">
              <w:t>Při výuce se používají odborné webové stránky a účetní programy, se kterými žák pracuje.</w:t>
            </w:r>
          </w:p>
        </w:tc>
      </w:tr>
    </w:tbl>
    <w:p w:rsidR="00152E28" w:rsidRPr="000E329E" w:rsidRDefault="00152E28" w:rsidP="00152E28">
      <w:pPr>
        <w:spacing w:before="240" w:after="240"/>
        <w:rPr>
          <w:rFonts w:ascii="Arial" w:hAnsi="Arial"/>
          <w:b/>
          <w:sz w:val="24"/>
        </w:rPr>
      </w:pPr>
      <w:r w:rsidRPr="000E329E">
        <w:rPr>
          <w:rFonts w:ascii="Arial" w:hAnsi="Arial"/>
          <w:b/>
          <w:sz w:val="24"/>
        </w:rPr>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152E28" w:rsidRPr="000E329E" w:rsidTr="00A864D3">
        <w:tc>
          <w:tcPr>
            <w:tcW w:w="426" w:type="dxa"/>
            <w:tcBorders>
              <w:top w:val="single" w:sz="18" w:space="0" w:color="auto"/>
              <w:left w:val="single" w:sz="18" w:space="0" w:color="auto"/>
              <w:bottom w:val="nil"/>
              <w:right w:val="nil"/>
            </w:tcBorders>
            <w:hideMark/>
          </w:tcPr>
          <w:p w:rsidR="00152E28" w:rsidRPr="000E329E" w:rsidRDefault="00152E28">
            <w:pPr>
              <w:jc w:val="right"/>
              <w:rPr>
                <w:szCs w:val="22"/>
              </w:rPr>
            </w:pPr>
            <w:r w:rsidRPr="000E329E">
              <w:t>-</w:t>
            </w:r>
          </w:p>
        </w:tc>
        <w:tc>
          <w:tcPr>
            <w:tcW w:w="9214" w:type="dxa"/>
            <w:tcBorders>
              <w:top w:val="single" w:sz="18" w:space="0" w:color="auto"/>
              <w:left w:val="nil"/>
              <w:bottom w:val="nil"/>
              <w:right w:val="single" w:sz="18" w:space="0" w:color="auto"/>
            </w:tcBorders>
            <w:vAlign w:val="center"/>
            <w:hideMark/>
          </w:tcPr>
          <w:p w:rsidR="00152E28" w:rsidRPr="000E329E" w:rsidRDefault="00152E28">
            <w:pPr>
              <w:rPr>
                <w:szCs w:val="22"/>
              </w:rPr>
            </w:pPr>
            <w:r w:rsidRPr="000E329E">
              <w:t xml:space="preserve">Hodnocení jednotlivců je numerické v kombinaci se slovním. </w:t>
            </w:r>
          </w:p>
        </w:tc>
      </w:tr>
      <w:tr w:rsidR="00152E28" w:rsidRPr="000E329E" w:rsidTr="00A864D3">
        <w:tc>
          <w:tcPr>
            <w:tcW w:w="426" w:type="dxa"/>
            <w:tcBorders>
              <w:top w:val="nil"/>
              <w:left w:val="single" w:sz="18" w:space="0" w:color="auto"/>
              <w:bottom w:val="nil"/>
              <w:right w:val="nil"/>
            </w:tcBorders>
            <w:hideMark/>
          </w:tcPr>
          <w:p w:rsidR="00152E28" w:rsidRPr="000E329E" w:rsidRDefault="00152E28">
            <w:pPr>
              <w:jc w:val="right"/>
              <w:rPr>
                <w:szCs w:val="22"/>
              </w:rPr>
            </w:pPr>
            <w:r w:rsidRPr="000E329E">
              <w:t>-</w:t>
            </w:r>
          </w:p>
        </w:tc>
        <w:tc>
          <w:tcPr>
            <w:tcW w:w="9214" w:type="dxa"/>
            <w:tcBorders>
              <w:top w:val="nil"/>
              <w:left w:val="nil"/>
              <w:bottom w:val="nil"/>
              <w:right w:val="single" w:sz="18" w:space="0" w:color="auto"/>
            </w:tcBorders>
            <w:vAlign w:val="center"/>
            <w:hideMark/>
          </w:tcPr>
          <w:p w:rsidR="00152E28" w:rsidRPr="000E329E" w:rsidRDefault="00152E28">
            <w:pPr>
              <w:rPr>
                <w:szCs w:val="22"/>
              </w:rPr>
            </w:pPr>
            <w:r w:rsidRPr="000E329E">
              <w:t>Jsou využívány metody diagnostické a kontrolní (hodnocení vědomostí, pracovních úloh).</w:t>
            </w:r>
          </w:p>
        </w:tc>
      </w:tr>
      <w:tr w:rsidR="00152E28" w:rsidRPr="000E329E" w:rsidTr="00A864D3">
        <w:tc>
          <w:tcPr>
            <w:tcW w:w="426" w:type="dxa"/>
            <w:tcBorders>
              <w:top w:val="nil"/>
              <w:left w:val="single" w:sz="18" w:space="0" w:color="auto"/>
              <w:bottom w:val="single" w:sz="18" w:space="0" w:color="auto"/>
              <w:right w:val="nil"/>
            </w:tcBorders>
            <w:hideMark/>
          </w:tcPr>
          <w:p w:rsidR="00152E28" w:rsidRPr="000E329E" w:rsidRDefault="00152E28">
            <w:pPr>
              <w:jc w:val="right"/>
              <w:rPr>
                <w:szCs w:val="22"/>
              </w:rPr>
            </w:pPr>
            <w:r w:rsidRPr="000E329E">
              <w:t>-</w:t>
            </w:r>
          </w:p>
        </w:tc>
        <w:tc>
          <w:tcPr>
            <w:tcW w:w="9214" w:type="dxa"/>
            <w:tcBorders>
              <w:top w:val="nil"/>
              <w:left w:val="nil"/>
              <w:bottom w:val="single" w:sz="18" w:space="0" w:color="auto"/>
              <w:right w:val="single" w:sz="18" w:space="0" w:color="auto"/>
            </w:tcBorders>
            <w:vAlign w:val="center"/>
            <w:hideMark/>
          </w:tcPr>
          <w:p w:rsidR="00152E28" w:rsidRPr="000E329E" w:rsidRDefault="00152E28">
            <w:pPr>
              <w:rPr>
                <w:szCs w:val="22"/>
              </w:rPr>
            </w:pPr>
            <w:r w:rsidRPr="000E329E">
              <w:t>Znalosti jsou ověřovány pomocí praktického předvedení, ústního zkoušení a prací ve skupině po probrání jednotlivých tematických celků. Kritéria hodnocení vychází z Klasifikačního řádu SOU DAKOL, s. r. o.</w:t>
            </w:r>
          </w:p>
        </w:tc>
      </w:tr>
    </w:tbl>
    <w:p w:rsidR="00A864D3" w:rsidRDefault="00A864D3">
      <w:pPr>
        <w:rPr>
          <w:rFonts w:ascii="Arial" w:hAnsi="Arial"/>
          <w:b/>
          <w:sz w:val="24"/>
        </w:rPr>
      </w:pPr>
      <w:r>
        <w:rPr>
          <w:rFonts w:ascii="Arial" w:hAnsi="Arial"/>
          <w:b/>
          <w:sz w:val="24"/>
        </w:rPr>
        <w:br w:type="page"/>
      </w:r>
    </w:p>
    <w:p w:rsidR="00152E28" w:rsidRPr="000E329E" w:rsidRDefault="00152E28" w:rsidP="00152E28">
      <w:pPr>
        <w:spacing w:before="240" w:after="240"/>
        <w:rPr>
          <w:rFonts w:ascii="Arial" w:hAnsi="Arial"/>
          <w:b/>
          <w:sz w:val="24"/>
        </w:rPr>
      </w:pPr>
      <w:r w:rsidRPr="000E329E">
        <w:rPr>
          <w:rFonts w:ascii="Arial" w:hAnsi="Arial"/>
          <w:b/>
          <w:sz w:val="24"/>
        </w:rPr>
        <w:lastRenderedPageBreak/>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152E28" w:rsidRPr="000E329E" w:rsidTr="00A864D3">
        <w:trPr>
          <w:trHeight w:val="66"/>
        </w:trPr>
        <w:tc>
          <w:tcPr>
            <w:tcW w:w="9640" w:type="dxa"/>
            <w:tcBorders>
              <w:top w:val="single" w:sz="18" w:space="0" w:color="auto"/>
              <w:left w:val="single" w:sz="18" w:space="0" w:color="auto"/>
              <w:bottom w:val="nil"/>
              <w:right w:val="single" w:sz="18" w:space="0" w:color="auto"/>
            </w:tcBorders>
            <w:vAlign w:val="center"/>
            <w:hideMark/>
          </w:tcPr>
          <w:p w:rsidR="00152E28" w:rsidRPr="000E329E" w:rsidRDefault="00152E28">
            <w:pPr>
              <w:rPr>
                <w:b/>
                <w:bCs/>
                <w:szCs w:val="22"/>
              </w:rPr>
            </w:pPr>
            <w:r w:rsidRPr="000E329E">
              <w:rPr>
                <w:b/>
                <w:bCs/>
              </w:rPr>
              <w:t>Klíčové kompetence:</w:t>
            </w:r>
          </w:p>
        </w:tc>
      </w:tr>
      <w:tr w:rsidR="00152E28" w:rsidRPr="000E329E" w:rsidTr="00A864D3">
        <w:trPr>
          <w:trHeight w:val="63"/>
        </w:trPr>
        <w:tc>
          <w:tcPr>
            <w:tcW w:w="9640" w:type="dxa"/>
            <w:tcBorders>
              <w:top w:val="nil"/>
              <w:left w:val="single" w:sz="18" w:space="0" w:color="auto"/>
              <w:bottom w:val="nil"/>
              <w:right w:val="single" w:sz="18" w:space="0" w:color="auto"/>
            </w:tcBorders>
            <w:vAlign w:val="center"/>
            <w:hideMark/>
          </w:tcPr>
          <w:p w:rsidR="00152E28" w:rsidRPr="000E329E" w:rsidRDefault="00152E28" w:rsidP="00D265CC">
            <w:pPr>
              <w:numPr>
                <w:ilvl w:val="0"/>
                <w:numId w:val="31"/>
              </w:numPr>
              <w:ind w:left="360" w:hanging="179"/>
              <w:jc w:val="both"/>
              <w:rPr>
                <w:b/>
                <w:szCs w:val="22"/>
              </w:rPr>
            </w:pPr>
            <w:r w:rsidRPr="000E329E">
              <w:rPr>
                <w:b/>
              </w:rPr>
              <w:t xml:space="preserve">k pracovnímu uplatnění a podnikání: </w:t>
            </w:r>
            <w:r w:rsidRPr="000E329E">
              <w:t>jsou schopni na základě předložených účetních dokladů provést jejich kontrolu a zaúčtování jako i sami tyto doklady vyhotovit, umí uzavřít účetnictví za dané účetní období a provést veškeré práce s tím související, jsou připravení pracovat s měnícími se zákony a vyhláškami v této oblasti a jejich praktické použití, celoživotně se vzdělávat v této oblasti, mají přehled o uplatnění na trhu práce v této oblasti, osvojí si základní vědomosti a dovednosti z této oblasti pro rozvoj vlastních podnikatelských aktivit</w:t>
            </w:r>
            <w:r w:rsidR="00774A13" w:rsidRPr="000E329E">
              <w:t>;</w:t>
            </w:r>
          </w:p>
        </w:tc>
      </w:tr>
      <w:tr w:rsidR="00152E28" w:rsidRPr="000E329E" w:rsidTr="00A864D3">
        <w:trPr>
          <w:trHeight w:val="63"/>
        </w:trPr>
        <w:tc>
          <w:tcPr>
            <w:tcW w:w="9640" w:type="dxa"/>
            <w:tcBorders>
              <w:top w:val="nil"/>
              <w:left w:val="single" w:sz="18" w:space="0" w:color="auto"/>
              <w:bottom w:val="nil"/>
              <w:right w:val="single" w:sz="18" w:space="0" w:color="auto"/>
            </w:tcBorders>
            <w:vAlign w:val="center"/>
            <w:hideMark/>
          </w:tcPr>
          <w:p w:rsidR="00152E28" w:rsidRPr="000E329E" w:rsidRDefault="00152E28">
            <w:pPr>
              <w:tabs>
                <w:tab w:val="left" w:pos="360"/>
              </w:tabs>
              <w:ind w:left="360" w:hanging="180"/>
              <w:rPr>
                <w:bCs/>
                <w:szCs w:val="22"/>
              </w:rPr>
            </w:pPr>
            <w:r w:rsidRPr="000E329E">
              <w:rPr>
                <w:b/>
                <w:bCs/>
              </w:rPr>
              <w:t>-  matematická a finanční gramotnost:</w:t>
            </w:r>
            <w:r w:rsidRPr="000E329E">
              <w:rPr>
                <w:bCs/>
              </w:rPr>
              <w:t xml:space="preserve"> umí provádět výpočty v oblasti pojištění, mzdové a daňové, umí pracovat s tabulkami a grafy, umí sestavovat daňová přiznání, </w:t>
            </w:r>
            <w:r w:rsidRPr="000E329E">
              <w:t>umí vytvořit účetní závěrku a uzávěrku a provádět veškeré činnosti s tímto spojené</w:t>
            </w:r>
            <w:r w:rsidR="00774A13" w:rsidRPr="000E329E">
              <w:t>;</w:t>
            </w:r>
          </w:p>
        </w:tc>
      </w:tr>
      <w:tr w:rsidR="00152E28" w:rsidRPr="000E329E" w:rsidTr="00A864D3">
        <w:trPr>
          <w:trHeight w:val="63"/>
        </w:trPr>
        <w:tc>
          <w:tcPr>
            <w:tcW w:w="9640" w:type="dxa"/>
            <w:tcBorders>
              <w:top w:val="nil"/>
              <w:left w:val="single" w:sz="18" w:space="0" w:color="auto"/>
              <w:bottom w:val="single" w:sz="18" w:space="0" w:color="auto"/>
              <w:right w:val="single" w:sz="18" w:space="0" w:color="auto"/>
            </w:tcBorders>
            <w:vAlign w:val="center"/>
            <w:hideMark/>
          </w:tcPr>
          <w:p w:rsidR="00152E28" w:rsidRPr="000E329E" w:rsidRDefault="00152E28">
            <w:pPr>
              <w:ind w:left="360" w:hanging="180"/>
              <w:rPr>
                <w:rFonts w:cstheme="minorBidi"/>
              </w:rPr>
            </w:pPr>
            <w:r w:rsidRPr="000E329E">
              <w:rPr>
                <w:b/>
              </w:rPr>
              <w:t>-  kompetence využívat prostředky ICT a pracovat s informacemi:</w:t>
            </w:r>
            <w:r w:rsidRPr="000E329E">
              <w:t xml:space="preserve"> umí pracovat s informacemi, získávat je z ověřených zdrojů a využívat ICT v této oblasti, umí vést daňovou evidenci v elektronické podobě včetně vyhotovování veškerých účetních dokladů v této podobě, umí pracovat s programy pro vedení účetnictví, umí vyhotovit doklady v elektronické podobě pro finanční správu a orgány zdravotního a sociálního pojištění a další instituce</w:t>
            </w:r>
          </w:p>
          <w:p w:rsidR="00152E28" w:rsidRPr="000E329E" w:rsidRDefault="00152E28">
            <w:pPr>
              <w:ind w:left="360" w:hanging="180"/>
            </w:pPr>
            <w:r w:rsidRPr="000E329E">
              <w:rPr>
                <w:b/>
              </w:rPr>
              <w:t xml:space="preserve">- kompetence k celoživotnímu učení: </w:t>
            </w:r>
            <w:r w:rsidRPr="000E329E">
              <w:t>znát možnosti vzdělávání v této oblasti, orientovat se  v nabídce vzdělávacích institucí k této problematice a zvolit vhodnou nabídku, využívají ke svému učení různé informační zdroje, včetně zkušeností druhých lidí, přijímají hodnocení výsledků svého učení od jiných lidí</w:t>
            </w:r>
            <w:r w:rsidR="00774A13" w:rsidRPr="000E329E">
              <w:t>;</w:t>
            </w:r>
          </w:p>
          <w:p w:rsidR="00152E28" w:rsidRPr="000E329E" w:rsidRDefault="00152E28">
            <w:pPr>
              <w:ind w:left="360" w:hanging="180"/>
            </w:pPr>
            <w:r w:rsidRPr="000E329E">
              <w:rPr>
                <w:b/>
              </w:rPr>
              <w:t>-</w:t>
            </w:r>
            <w:r w:rsidRPr="000E329E">
              <w:t xml:space="preserve"> </w:t>
            </w:r>
            <w:r w:rsidRPr="000E329E">
              <w:rPr>
                <w:b/>
              </w:rPr>
              <w:t>kompetence provádět administrativní činnosti:</w:t>
            </w:r>
            <w:r w:rsidRPr="000E329E">
              <w:t xml:space="preserve"> umí provádět veškeré administrativní práce spojené s vedením účetnictví, umí vyhotovovat potřebné doklady pro účetnictví, umí vyhotovovat doklady vyplývající z vedení účetnictví pro veškeré instituce</w:t>
            </w:r>
            <w:r w:rsidR="00774A13" w:rsidRPr="000E329E">
              <w:t>;</w:t>
            </w:r>
          </w:p>
          <w:p w:rsidR="00152E28" w:rsidRPr="000E329E" w:rsidRDefault="00152E28">
            <w:pPr>
              <w:ind w:left="360" w:hanging="180"/>
            </w:pPr>
            <w:r w:rsidRPr="000E329E">
              <w:rPr>
                <w:b/>
              </w:rPr>
              <w:t>-</w:t>
            </w:r>
            <w:r w:rsidRPr="000E329E">
              <w:t xml:space="preserve"> </w:t>
            </w:r>
            <w:r w:rsidRPr="000E329E">
              <w:rPr>
                <w:b/>
              </w:rPr>
              <w:t xml:space="preserve">komunikativní kompetence: </w:t>
            </w:r>
            <w:r w:rsidRPr="000E329E">
              <w:t>správně a přesně se vyjadřovat v souladu se zásadami kultury chování a projevu, formulovat a obhajovat své myšlenky a názory, diskutovat a respektovat názory druhých, komunikovat elektronickou poštou a využívat další prostředky komunikace, zpracovávat běžné administrativní písemnosti a dokumenty</w:t>
            </w:r>
            <w:r w:rsidR="00774A13" w:rsidRPr="000E329E">
              <w:t>;</w:t>
            </w:r>
          </w:p>
          <w:p w:rsidR="00152E28" w:rsidRPr="000E329E" w:rsidRDefault="00152E28">
            <w:pPr>
              <w:ind w:left="360" w:hanging="180"/>
              <w:rPr>
                <w:b/>
              </w:rPr>
            </w:pPr>
            <w:r w:rsidRPr="000E329E">
              <w:rPr>
                <w:b/>
              </w:rPr>
              <w:t>-</w:t>
            </w:r>
            <w:r w:rsidRPr="000E329E">
              <w:t xml:space="preserve"> </w:t>
            </w:r>
            <w:r w:rsidRPr="000E329E">
              <w:rPr>
                <w:b/>
              </w:rPr>
              <w:t xml:space="preserve">kompetence k řešení problémů: </w:t>
            </w:r>
            <w:r w:rsidRPr="000E329E">
              <w:t>porozumět zadanému úkolu nebo určit podstatu problému, získat informace k řešení problému, navrhnout způsob řešení, varianty řešení a umět je zdůvodnit, vyhodnotit a ověřit správnost zvoleného postupu a dosažené výsledky, umět spolupracovat s jinými lidmi, uplatnit při řešení problému různé metody myšlení (logické, matematické, atd.) a myšlenkové operace, volit vhodné prostředky a způsoby pro splnění daných úkolů, využití vědomostí a zkušeností dříve získaných</w:t>
            </w:r>
            <w:r w:rsidR="00774A13" w:rsidRPr="000E329E">
              <w:t>.</w:t>
            </w:r>
          </w:p>
          <w:p w:rsidR="00152E28" w:rsidRPr="000E329E" w:rsidRDefault="00152E28">
            <w:pPr>
              <w:rPr>
                <w:b/>
              </w:rPr>
            </w:pPr>
            <w:r w:rsidRPr="000E329E">
              <w:rPr>
                <w:b/>
              </w:rPr>
              <w:t xml:space="preserve">Průřezová témata: </w:t>
            </w:r>
          </w:p>
          <w:p w:rsidR="00152E28" w:rsidRPr="000E329E" w:rsidRDefault="00152E28">
            <w:r w:rsidRPr="000E329E">
              <w:rPr>
                <w:b/>
              </w:rPr>
              <w:t>Informační technologie</w:t>
            </w:r>
            <w:r w:rsidRPr="000E329E">
              <w:t>: umí získat vhodné informace touto cestou a využít ICT k vedení účetnictví</w:t>
            </w:r>
            <w:r w:rsidR="00774A13" w:rsidRPr="000E329E">
              <w:t>,</w:t>
            </w:r>
          </w:p>
          <w:p w:rsidR="00152E28" w:rsidRPr="000E329E" w:rsidRDefault="00152E28">
            <w:pPr>
              <w:rPr>
                <w:szCs w:val="22"/>
              </w:rPr>
            </w:pPr>
            <w:r w:rsidRPr="000E329E">
              <w:rPr>
                <w:b/>
              </w:rPr>
              <w:t>Člověk v demokratické společnosti</w:t>
            </w:r>
            <w:r w:rsidRPr="000E329E">
              <w:t>: pochopí ekonomickou podstatu fungování podnikatelského subjektu a možnosti jeho dalšího rozvoje</w:t>
            </w:r>
            <w:r w:rsidR="00774A13" w:rsidRPr="000E329E">
              <w:t>.</w:t>
            </w:r>
          </w:p>
        </w:tc>
      </w:tr>
    </w:tbl>
    <w:p w:rsidR="00A864D3" w:rsidRDefault="00A864D3">
      <w:pPr>
        <w:rPr>
          <w:rFonts w:ascii="Arial" w:hAnsi="Arial"/>
          <w:b/>
          <w:sz w:val="24"/>
        </w:rPr>
      </w:pPr>
      <w:r>
        <w:rPr>
          <w:rFonts w:ascii="Arial" w:hAnsi="Arial"/>
          <w:b/>
          <w:sz w:val="24"/>
        </w:rPr>
        <w:br w:type="page"/>
      </w:r>
    </w:p>
    <w:p w:rsidR="00152E28" w:rsidRPr="000E329E" w:rsidRDefault="00152E28" w:rsidP="00152E28">
      <w:pPr>
        <w:spacing w:before="240" w:after="240"/>
        <w:rPr>
          <w:rFonts w:ascii="Arial" w:hAnsi="Arial"/>
          <w:b/>
          <w:sz w:val="24"/>
        </w:rPr>
      </w:pPr>
      <w:r w:rsidRPr="000E329E">
        <w:rPr>
          <w:rFonts w:ascii="Arial" w:hAnsi="Arial"/>
          <w:b/>
          <w:sz w:val="24"/>
        </w:rPr>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3879E4" w:rsidRPr="000E329E" w:rsidTr="00A864D3">
        <w:tc>
          <w:tcPr>
            <w:tcW w:w="9640" w:type="dxa"/>
            <w:tcBorders>
              <w:top w:val="single" w:sz="18" w:space="0" w:color="auto"/>
              <w:left w:val="single" w:sz="18" w:space="0" w:color="auto"/>
              <w:bottom w:val="nil"/>
              <w:right w:val="single" w:sz="18" w:space="0" w:color="auto"/>
            </w:tcBorders>
            <w:hideMark/>
          </w:tcPr>
          <w:p w:rsidR="00774A13" w:rsidRPr="000E329E" w:rsidRDefault="00774A13" w:rsidP="00774A13">
            <w:pPr>
              <w:spacing w:before="60"/>
              <w:jc w:val="both"/>
            </w:pPr>
            <w:r w:rsidRPr="000E329E">
              <w:t xml:space="preserve">ŠTOHL, P. </w:t>
            </w:r>
            <w:r w:rsidRPr="000E329E">
              <w:rPr>
                <w:b/>
              </w:rPr>
              <w:t>Učebnice Účetnictví 1. díl 2020</w:t>
            </w:r>
            <w:r w:rsidRPr="000E329E">
              <w:t xml:space="preserve">, Znojmo: </w:t>
            </w:r>
            <w:proofErr w:type="spellStart"/>
            <w:r w:rsidRPr="000E329E">
              <w:t>Štohl</w:t>
            </w:r>
            <w:proofErr w:type="spellEnd"/>
            <w:r w:rsidRPr="000E329E">
              <w:t xml:space="preserve"> – Vzdělávací středisko Znojmo 2020. 978-80-88221-38-8</w:t>
            </w:r>
          </w:p>
          <w:p w:rsidR="00774A13" w:rsidRPr="000E329E" w:rsidRDefault="00774A13" w:rsidP="00774A13">
            <w:pPr>
              <w:spacing w:before="60"/>
              <w:jc w:val="both"/>
            </w:pPr>
            <w:r w:rsidRPr="000E329E">
              <w:t xml:space="preserve">ŠTOHL, P. </w:t>
            </w:r>
            <w:r w:rsidRPr="000E329E">
              <w:rPr>
                <w:b/>
              </w:rPr>
              <w:t>Učebnice Účetnictví 2. díl 2020</w:t>
            </w:r>
            <w:r w:rsidRPr="000E329E">
              <w:t xml:space="preserve">, Znojmo: </w:t>
            </w:r>
            <w:proofErr w:type="spellStart"/>
            <w:r w:rsidRPr="000E329E">
              <w:t>Štohl</w:t>
            </w:r>
            <w:proofErr w:type="spellEnd"/>
            <w:r w:rsidRPr="000E329E">
              <w:t xml:space="preserve"> – Vzdělávací středisko Znojmo 2020. 978-80-88221-39-5</w:t>
            </w:r>
          </w:p>
          <w:p w:rsidR="00774A13" w:rsidRPr="000E329E" w:rsidRDefault="00774A13" w:rsidP="00774A13">
            <w:pPr>
              <w:spacing w:before="60"/>
              <w:jc w:val="both"/>
            </w:pPr>
            <w:r w:rsidRPr="000E329E">
              <w:t xml:space="preserve">ŠTOHL, P. </w:t>
            </w:r>
            <w:r w:rsidRPr="000E329E">
              <w:rPr>
                <w:b/>
              </w:rPr>
              <w:t>Sbírka příkladů k učebnici z účetnictví 1. díl</w:t>
            </w:r>
            <w:r w:rsidRPr="000E329E">
              <w:t xml:space="preserve">, Znojmo: </w:t>
            </w:r>
            <w:proofErr w:type="spellStart"/>
            <w:r w:rsidRPr="000E329E">
              <w:t>Štohl</w:t>
            </w:r>
            <w:proofErr w:type="spellEnd"/>
            <w:r w:rsidRPr="000E329E">
              <w:t xml:space="preserve"> – Vzdělávací středisko Znojmo 2020. 978-80-88221-41-8</w:t>
            </w:r>
          </w:p>
          <w:p w:rsidR="00774A13" w:rsidRPr="000E329E" w:rsidRDefault="00774A13" w:rsidP="00774A13">
            <w:pPr>
              <w:spacing w:before="60"/>
              <w:jc w:val="both"/>
            </w:pPr>
            <w:r w:rsidRPr="000E329E">
              <w:t xml:space="preserve">ŠTOHL, P. </w:t>
            </w:r>
            <w:r w:rsidRPr="000E329E">
              <w:rPr>
                <w:b/>
              </w:rPr>
              <w:t>Sbírka příkladů k učebnici z účetnictví 2. díl</w:t>
            </w:r>
            <w:r w:rsidRPr="000E329E">
              <w:t xml:space="preserve">, Znojmo: </w:t>
            </w:r>
            <w:proofErr w:type="spellStart"/>
            <w:r w:rsidRPr="000E329E">
              <w:t>Štohl</w:t>
            </w:r>
            <w:proofErr w:type="spellEnd"/>
            <w:r w:rsidRPr="000E329E">
              <w:t xml:space="preserve"> – Vzdělávací středisko Znojmo 2020. 978-80-88221-42-5</w:t>
            </w:r>
          </w:p>
        </w:tc>
      </w:tr>
      <w:tr w:rsidR="003879E4" w:rsidRPr="000E329E" w:rsidTr="00A864D3">
        <w:tc>
          <w:tcPr>
            <w:tcW w:w="9640" w:type="dxa"/>
            <w:tcBorders>
              <w:top w:val="nil"/>
              <w:left w:val="single" w:sz="18" w:space="0" w:color="auto"/>
              <w:bottom w:val="nil"/>
              <w:right w:val="single" w:sz="18" w:space="0" w:color="auto"/>
            </w:tcBorders>
            <w:hideMark/>
          </w:tcPr>
          <w:p w:rsidR="00774A13" w:rsidRPr="000E329E" w:rsidRDefault="00774A13" w:rsidP="00774A13">
            <w:pPr>
              <w:jc w:val="both"/>
              <w:rPr>
                <w:bCs/>
                <w:szCs w:val="22"/>
              </w:rPr>
            </w:pPr>
            <w:r w:rsidRPr="000E329E">
              <w:t>Zákon o účetnictví, Zákon o dani z příjmu fyzických a právnických osob, Zákon o DPH a další daňové zákony</w:t>
            </w:r>
          </w:p>
        </w:tc>
      </w:tr>
      <w:tr w:rsidR="003879E4" w:rsidRPr="000E329E" w:rsidTr="00A864D3">
        <w:tc>
          <w:tcPr>
            <w:tcW w:w="9640" w:type="dxa"/>
            <w:tcBorders>
              <w:top w:val="nil"/>
              <w:left w:val="single" w:sz="18" w:space="0" w:color="auto"/>
              <w:bottom w:val="single" w:sz="18" w:space="0" w:color="auto"/>
              <w:right w:val="single" w:sz="18" w:space="0" w:color="auto"/>
            </w:tcBorders>
            <w:hideMark/>
          </w:tcPr>
          <w:p w:rsidR="00774A13" w:rsidRPr="000E329E" w:rsidRDefault="00774A13" w:rsidP="00774A13">
            <w:pPr>
              <w:spacing w:before="60"/>
              <w:jc w:val="both"/>
              <w:rPr>
                <w:highlight w:val="yellow"/>
              </w:rPr>
            </w:pPr>
          </w:p>
        </w:tc>
      </w:tr>
    </w:tbl>
    <w:p w:rsidR="00152E28" w:rsidRPr="000E329E" w:rsidRDefault="00152E28" w:rsidP="00152E28">
      <w:pPr>
        <w:spacing w:before="240" w:after="240"/>
        <w:rPr>
          <w:rFonts w:ascii="Arial" w:hAnsi="Arial"/>
          <w:b/>
          <w:caps/>
          <w:sz w:val="24"/>
        </w:rPr>
      </w:pPr>
      <w:r w:rsidRPr="000E329E">
        <w:rPr>
          <w:rFonts w:ascii="Arial" w:hAnsi="Arial"/>
          <w:b/>
          <w:caps/>
          <w:sz w:val="24"/>
        </w:rPr>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68"/>
        <w:gridCol w:w="4491"/>
        <w:gridCol w:w="1131"/>
        <w:gridCol w:w="3450"/>
      </w:tblGrid>
      <w:tr w:rsidR="003879E4" w:rsidRPr="000E329E" w:rsidTr="00A864D3">
        <w:tc>
          <w:tcPr>
            <w:tcW w:w="5059" w:type="dxa"/>
            <w:gridSpan w:val="2"/>
            <w:tcBorders>
              <w:top w:val="single" w:sz="18" w:space="0" w:color="auto"/>
              <w:left w:val="single" w:sz="18" w:space="0" w:color="auto"/>
              <w:bottom w:val="single" w:sz="12" w:space="0" w:color="auto"/>
              <w:right w:val="single" w:sz="12" w:space="0" w:color="auto"/>
            </w:tcBorders>
            <w:vAlign w:val="center"/>
            <w:hideMark/>
          </w:tcPr>
          <w:p w:rsidR="00152E28" w:rsidRPr="000E329E" w:rsidRDefault="00152E28">
            <w:pPr>
              <w:jc w:val="center"/>
              <w:rPr>
                <w:b/>
                <w:sz w:val="24"/>
              </w:rPr>
            </w:pPr>
            <w:r w:rsidRPr="000E329E">
              <w:rPr>
                <w:b/>
                <w:sz w:val="24"/>
              </w:rPr>
              <w:t>Výsledky vzdělávání a kompetence</w:t>
            </w:r>
          </w:p>
        </w:tc>
        <w:tc>
          <w:tcPr>
            <w:tcW w:w="1131" w:type="dxa"/>
            <w:tcBorders>
              <w:top w:val="single" w:sz="18" w:space="0" w:color="auto"/>
              <w:left w:val="single" w:sz="12" w:space="0" w:color="auto"/>
              <w:bottom w:val="single" w:sz="12" w:space="0" w:color="auto"/>
              <w:right w:val="single" w:sz="12" w:space="0" w:color="auto"/>
            </w:tcBorders>
            <w:vAlign w:val="center"/>
            <w:hideMark/>
          </w:tcPr>
          <w:p w:rsidR="00152E28" w:rsidRPr="000E329E" w:rsidRDefault="00152E28">
            <w:pPr>
              <w:jc w:val="center"/>
              <w:rPr>
                <w:b/>
                <w:sz w:val="24"/>
              </w:rPr>
            </w:pPr>
            <w:r w:rsidRPr="000E329E">
              <w:rPr>
                <w:b/>
                <w:sz w:val="24"/>
              </w:rPr>
              <w:t>Počet hodin</w:t>
            </w:r>
          </w:p>
        </w:tc>
        <w:tc>
          <w:tcPr>
            <w:tcW w:w="3450" w:type="dxa"/>
            <w:tcBorders>
              <w:top w:val="single" w:sz="18" w:space="0" w:color="auto"/>
              <w:left w:val="single" w:sz="12" w:space="0" w:color="auto"/>
              <w:bottom w:val="single" w:sz="12" w:space="0" w:color="auto"/>
              <w:right w:val="single" w:sz="18" w:space="0" w:color="auto"/>
            </w:tcBorders>
            <w:vAlign w:val="center"/>
            <w:hideMark/>
          </w:tcPr>
          <w:p w:rsidR="00152E28" w:rsidRPr="000E329E" w:rsidRDefault="00152E28">
            <w:pPr>
              <w:jc w:val="center"/>
              <w:rPr>
                <w:b/>
                <w:sz w:val="24"/>
              </w:rPr>
            </w:pPr>
            <w:r w:rsidRPr="000E329E">
              <w:rPr>
                <w:b/>
                <w:sz w:val="24"/>
              </w:rPr>
              <w:t>Tematický celek</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hideMark/>
          </w:tcPr>
          <w:p w:rsidR="00152E28" w:rsidRPr="000E329E" w:rsidRDefault="00152E28">
            <w:pPr>
              <w:rPr>
                <w:b/>
                <w:bCs/>
              </w:rPr>
            </w:pPr>
            <w:r w:rsidRPr="000E329E">
              <w:rPr>
                <w:b/>
                <w:bCs/>
              </w:rPr>
              <w:t>Žák</w:t>
            </w:r>
          </w:p>
        </w:tc>
        <w:tc>
          <w:tcPr>
            <w:tcW w:w="1131" w:type="dxa"/>
            <w:tcBorders>
              <w:top w:val="single" w:sz="12" w:space="0" w:color="auto"/>
              <w:left w:val="single" w:sz="12" w:space="0" w:color="auto"/>
              <w:bottom w:val="nil"/>
              <w:right w:val="single" w:sz="12" w:space="0" w:color="auto"/>
            </w:tcBorders>
            <w:hideMark/>
          </w:tcPr>
          <w:p w:rsidR="00152E28" w:rsidRPr="000E329E" w:rsidRDefault="00152E28" w:rsidP="003879E4">
            <w:pPr>
              <w:jc w:val="center"/>
              <w:rPr>
                <w:b/>
                <w:sz w:val="24"/>
              </w:rPr>
            </w:pPr>
            <w:r w:rsidRPr="000E329E">
              <w:rPr>
                <w:b/>
                <w:sz w:val="24"/>
              </w:rPr>
              <w:t>19</w:t>
            </w:r>
            <w:r w:rsidR="003879E4" w:rsidRPr="000E329E">
              <w:rPr>
                <w:b/>
                <w:sz w:val="24"/>
              </w:rPr>
              <w:t>2</w:t>
            </w:r>
          </w:p>
        </w:tc>
        <w:tc>
          <w:tcPr>
            <w:tcW w:w="3450" w:type="dxa"/>
            <w:tcBorders>
              <w:top w:val="single" w:sz="12" w:space="0" w:color="auto"/>
              <w:left w:val="single" w:sz="12" w:space="0" w:color="auto"/>
              <w:bottom w:val="nil"/>
              <w:right w:val="single" w:sz="18" w:space="0" w:color="auto"/>
            </w:tcBorders>
          </w:tcPr>
          <w:p w:rsidR="00152E28" w:rsidRPr="000E329E" w:rsidRDefault="00152E28"/>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bCs/>
              </w:rPr>
            </w:pPr>
          </w:p>
          <w:p w:rsidR="00152E28" w:rsidRPr="000E329E" w:rsidRDefault="00152E28">
            <w:pPr>
              <w:rPr>
                <w:b/>
                <w:bCs/>
              </w:rPr>
            </w:pPr>
            <w:r w:rsidRPr="000E329E">
              <w:rPr>
                <w:b/>
                <w:bCs/>
              </w:rPr>
              <w:t>1. Účetní doklady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774A13" w:rsidRPr="000E329E" w:rsidRDefault="00774A13" w:rsidP="00774A13">
            <w:r w:rsidRPr="000E329E">
              <w:t>charakterizuje předmět daňové evidence a účetnictví a vymezí základní pojmy – účetní jednotka, účetní období</w:t>
            </w:r>
          </w:p>
          <w:p w:rsidR="00152E28" w:rsidRPr="000E329E" w:rsidRDefault="00774A13" w:rsidP="00774A13">
            <w:r w:rsidRPr="000E329E">
              <w:t>vyjmenuje knihy obvykle používané pro vedení daňové evidence</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sidP="00774A13">
            <w:r w:rsidRPr="000E329E">
              <w:t xml:space="preserve">- </w:t>
            </w:r>
            <w:r w:rsidR="00774A13" w:rsidRPr="000E329E">
              <w:t>předmět a právní úprava daňové evidence a účetnictví</w:t>
            </w:r>
          </w:p>
          <w:p w:rsidR="00774A13" w:rsidRPr="000E329E" w:rsidRDefault="00774A13" w:rsidP="00774A13">
            <w:r w:rsidRPr="000E329E">
              <w:t>- druhy účetních dokladů</w:t>
            </w:r>
          </w:p>
          <w:p w:rsidR="00774A13" w:rsidRPr="000E329E" w:rsidRDefault="00774A13" w:rsidP="00774A13">
            <w:r w:rsidRPr="000E329E">
              <w:t>- oběh účetních dokladů</w:t>
            </w:r>
          </w:p>
          <w:p w:rsidR="00774A13" w:rsidRPr="000E329E" w:rsidRDefault="00774A13" w:rsidP="00774A13">
            <w:r w:rsidRPr="000E329E">
              <w:t>- náležitosti účetních dokladů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jednotlivé druhy účetních dokladů</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sidP="00774A13">
            <w:r w:rsidRPr="000E329E">
              <w:t xml:space="preserve">- </w:t>
            </w:r>
            <w:r w:rsidR="00774A13" w:rsidRPr="000E329E">
              <w:t>vyhotovení účetních dokladů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zná náležitosti účetních a daňových dokladů</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tcPr>
          <w:p w:rsidR="00152E28" w:rsidRPr="000E329E" w:rsidRDefault="00152E28"/>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umí vyhotovit účetní doklady</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tcPr>
          <w:p w:rsidR="00152E28" w:rsidRPr="000E329E" w:rsidRDefault="00152E28"/>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objasní postup při zpracování účetních dokladů</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tcPr>
          <w:p w:rsidR="00152E28" w:rsidRPr="000E329E" w:rsidRDefault="00152E28"/>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bCs/>
              </w:rPr>
            </w:pPr>
          </w:p>
          <w:p w:rsidR="00152E28" w:rsidRPr="000E329E" w:rsidRDefault="00152E28">
            <w:pPr>
              <w:rPr>
                <w:b/>
                <w:bCs/>
              </w:rPr>
            </w:pPr>
            <w:r w:rsidRPr="000E329E">
              <w:rPr>
                <w:b/>
                <w:bCs/>
              </w:rPr>
              <w:t xml:space="preserve">2. Majetek podniku </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DM a umí vypočítat odpisy</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dlouhodobý majetek, odpisy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rozlišuje jednotlivé druhy oběžného majetku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oběžný majetek</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vysvětlí zdroje financování majetku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zdroje financování</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objasní postup při inventarizaci majetku</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inventarizace majetku</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rPr>
            </w:pPr>
          </w:p>
          <w:p w:rsidR="00152E28" w:rsidRPr="000E329E" w:rsidRDefault="00152E28">
            <w:pPr>
              <w:rPr>
                <w:b/>
              </w:rPr>
            </w:pPr>
            <w:r w:rsidRPr="000E329E">
              <w:rPr>
                <w:b/>
              </w:rPr>
              <w:t>3. Daňová evidence</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zásady vedení daňové evidence</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zásady vedení daňové evidence</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umí vést daňovou evidenci neplátců DPH</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daňová evidence neplátců DPH</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umí vést daňovou evidenci plátců DPH</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daňová evidence plátců DPH</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způsoby oceňování majetku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oceňování majetku a závazků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 xml:space="preserve">umí vypočítat základ daně </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minimální základ daně</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umí vyplnit daňové přiznání</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daňové přiznání fyzických osob</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rPr>
            </w:pPr>
          </w:p>
          <w:p w:rsidR="00152E28" w:rsidRPr="000E329E" w:rsidRDefault="00152E28">
            <w:pPr>
              <w:rPr>
                <w:b/>
              </w:rPr>
            </w:pPr>
            <w:r w:rsidRPr="000E329E">
              <w:rPr>
                <w:b/>
              </w:rPr>
              <w:t>4. Účetnictví</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účetnictví</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podstata účetnictví</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umí sestavit rozvahu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rozvaha</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orientuje se v rozvahových změnách</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změny v rozvahových účtech</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umí vysvětlit funkci účtu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účet, podstata a struktura</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lastRenderedPageBreak/>
              <w:t>-</w:t>
            </w:r>
          </w:p>
        </w:tc>
        <w:tc>
          <w:tcPr>
            <w:tcW w:w="4491" w:type="dxa"/>
            <w:tcBorders>
              <w:top w:val="nil"/>
              <w:left w:val="nil"/>
              <w:bottom w:val="nil"/>
              <w:right w:val="single" w:sz="12" w:space="0" w:color="auto"/>
            </w:tcBorders>
            <w:hideMark/>
          </w:tcPr>
          <w:p w:rsidR="00152E28" w:rsidRPr="000E329E" w:rsidRDefault="00152E28">
            <w:r w:rsidRPr="000E329E">
              <w:t>vysvětlí podstatu rozvahových účtů</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účty rozvahové</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vysvětlí podstatu výsledkových účtů</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účty výsledkové</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vysvětlí podstatu podvojného účetního zápisu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podvojný účetní zápis</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umí použít syntetické a analytické účty</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syntetická a analytická evidence</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rPr>
            </w:pPr>
          </w:p>
          <w:p w:rsidR="00152E28" w:rsidRPr="000E329E" w:rsidRDefault="00152E28">
            <w:pPr>
              <w:rPr>
                <w:b/>
              </w:rPr>
            </w:pPr>
            <w:r w:rsidRPr="000E329E">
              <w:rPr>
                <w:b/>
              </w:rPr>
              <w:t>5. Účetní zápisy a účetní knihy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rozlišuje jednotlivé druhy účetních zápisů</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druhy účetních zápisů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umí provést opravy účetních zápisů</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opravy účetních zápisů</w:t>
            </w:r>
          </w:p>
        </w:tc>
      </w:tr>
      <w:tr w:rsidR="003879E4" w:rsidRPr="000E329E" w:rsidTr="00A864D3">
        <w:tc>
          <w:tcPr>
            <w:tcW w:w="568"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4491" w:type="dxa"/>
            <w:tcBorders>
              <w:top w:val="nil"/>
              <w:left w:val="nil"/>
              <w:bottom w:val="single" w:sz="18" w:space="0" w:color="auto"/>
              <w:right w:val="single" w:sz="12" w:space="0" w:color="auto"/>
            </w:tcBorders>
            <w:hideMark/>
          </w:tcPr>
          <w:p w:rsidR="00152E28" w:rsidRPr="000E329E" w:rsidRDefault="00152E28">
            <w:r w:rsidRPr="000E329E">
              <w:t>umí vést účetní knihy</w:t>
            </w:r>
          </w:p>
        </w:tc>
        <w:tc>
          <w:tcPr>
            <w:tcW w:w="1131" w:type="dxa"/>
            <w:tcBorders>
              <w:top w:val="nil"/>
              <w:left w:val="single" w:sz="12" w:space="0" w:color="auto"/>
              <w:bottom w:val="single" w:sz="18"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8" w:space="0" w:color="auto"/>
              <w:right w:val="single" w:sz="18" w:space="0" w:color="auto"/>
            </w:tcBorders>
            <w:hideMark/>
          </w:tcPr>
          <w:p w:rsidR="00152E28" w:rsidRPr="000E329E" w:rsidRDefault="00152E28">
            <w:r w:rsidRPr="000E329E">
              <w:t>- účetní knihy a jejich vedení</w:t>
            </w:r>
          </w:p>
          <w:p w:rsidR="00774A13" w:rsidRPr="000E329E" w:rsidRDefault="00774A13"/>
          <w:p w:rsidR="00774A13" w:rsidRPr="000E329E" w:rsidRDefault="00774A13"/>
        </w:tc>
      </w:tr>
      <w:tr w:rsidR="003879E4" w:rsidRPr="000E329E" w:rsidTr="00A864D3">
        <w:tc>
          <w:tcPr>
            <w:tcW w:w="568" w:type="dxa"/>
            <w:tcBorders>
              <w:top w:val="single" w:sz="18" w:space="0" w:color="auto"/>
              <w:left w:val="single" w:sz="18" w:space="0" w:color="auto"/>
              <w:bottom w:val="nil"/>
              <w:right w:val="nil"/>
            </w:tcBorders>
          </w:tcPr>
          <w:p w:rsidR="00152E28" w:rsidRPr="000E329E" w:rsidRDefault="00152E28">
            <w:pPr>
              <w:jc w:val="right"/>
            </w:pPr>
          </w:p>
        </w:tc>
        <w:tc>
          <w:tcPr>
            <w:tcW w:w="4491" w:type="dxa"/>
            <w:tcBorders>
              <w:top w:val="single" w:sz="18" w:space="0" w:color="auto"/>
              <w:left w:val="nil"/>
              <w:bottom w:val="nil"/>
              <w:right w:val="single" w:sz="12" w:space="0" w:color="auto"/>
            </w:tcBorders>
          </w:tcPr>
          <w:p w:rsidR="00152E28" w:rsidRPr="000E329E" w:rsidRDefault="00152E28"/>
        </w:tc>
        <w:tc>
          <w:tcPr>
            <w:tcW w:w="1131" w:type="dxa"/>
            <w:tcBorders>
              <w:top w:val="single" w:sz="18"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8" w:space="0" w:color="auto"/>
              <w:left w:val="single" w:sz="12" w:space="0" w:color="auto"/>
              <w:bottom w:val="nil"/>
              <w:right w:val="single" w:sz="18" w:space="0" w:color="auto"/>
            </w:tcBorders>
            <w:hideMark/>
          </w:tcPr>
          <w:p w:rsidR="00774A13" w:rsidRPr="000E329E" w:rsidRDefault="00774A13"/>
          <w:p w:rsidR="00152E28" w:rsidRPr="000E329E" w:rsidRDefault="00152E28">
            <w:pPr>
              <w:rPr>
                <w:b/>
              </w:rPr>
            </w:pPr>
            <w:r w:rsidRPr="000E329E">
              <w:t xml:space="preserve"> </w:t>
            </w:r>
            <w:r w:rsidRPr="000E329E">
              <w:rPr>
                <w:b/>
              </w:rPr>
              <w:t>6. Právní úprava účetnictví</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orientuje se v zákoně o účetnictví</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zákon o účetnictví</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umí pracovat s účetní osnovou pro podnikatele</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účtová osnova a účtový rozvrh</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rPr>
            </w:pPr>
          </w:p>
          <w:p w:rsidR="00152E28" w:rsidRPr="000E329E" w:rsidRDefault="00152E28">
            <w:pPr>
              <w:rPr>
                <w:b/>
              </w:rPr>
            </w:pPr>
            <w:r w:rsidRPr="000E329E">
              <w:rPr>
                <w:b/>
              </w:rPr>
              <w:t>7. Účtování o DM</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zná způsoby ocenění a pořízení DM</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pořízení a ocenění DM</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774A13">
            <w:r w:rsidRPr="000E329E">
              <w:t>Účtuje o pořízení a odpisech DM</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účtování odpisů DM</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rozlišuje způsoby vyřazení DM a zaúčtování</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vyřazení DM</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rPr>
            </w:pPr>
          </w:p>
          <w:p w:rsidR="00152E28" w:rsidRPr="000E329E" w:rsidRDefault="00152E28">
            <w:pPr>
              <w:rPr>
                <w:b/>
              </w:rPr>
            </w:pPr>
            <w:r w:rsidRPr="000E329E">
              <w:rPr>
                <w:b/>
              </w:rPr>
              <w:t xml:space="preserve">8. Finanční účty </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 xml:space="preserve">umí pracovat s knihami evidence </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evidence peněžních prostředků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sidP="00774A13">
            <w:r w:rsidRPr="000E329E">
              <w:t xml:space="preserve">zaúčtuje </w:t>
            </w:r>
            <w:r w:rsidR="00774A13" w:rsidRPr="000E329E">
              <w:t>peněžní prostředky a jejich převody, vede pokladní knihu a účtuje na základě bankovního výpisu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účtování peněžních prostředků</w:t>
            </w:r>
          </w:p>
          <w:p w:rsidR="00774A13" w:rsidRPr="000E329E" w:rsidRDefault="00774A13">
            <w:r w:rsidRPr="000E329E">
              <w:t>- účtování cenin</w:t>
            </w:r>
          </w:p>
          <w:p w:rsidR="00774A13" w:rsidRPr="000E329E" w:rsidRDefault="00774A13">
            <w:r w:rsidRPr="000E329E">
              <w:t>- krátkodobé bankovní úvěry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druhy cenin a umí je zaúčtovat</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tcPr>
          <w:p w:rsidR="00152E28" w:rsidRPr="000E329E" w:rsidRDefault="00152E28"/>
        </w:tc>
      </w:tr>
      <w:tr w:rsidR="003879E4" w:rsidRPr="000E329E" w:rsidTr="00A864D3">
        <w:tc>
          <w:tcPr>
            <w:tcW w:w="568" w:type="dxa"/>
            <w:tcBorders>
              <w:top w:val="nil"/>
              <w:left w:val="single" w:sz="18" w:space="0" w:color="auto"/>
              <w:bottom w:val="single" w:sz="18"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zaúčtuje krátkodobý bankovní úvěr</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tcPr>
          <w:p w:rsidR="00152E28" w:rsidRPr="000E329E" w:rsidRDefault="00152E28"/>
        </w:tc>
      </w:tr>
      <w:tr w:rsidR="003879E4" w:rsidRPr="000E329E" w:rsidTr="00A864D3">
        <w:tc>
          <w:tcPr>
            <w:tcW w:w="568" w:type="dxa"/>
            <w:tcBorders>
              <w:top w:val="single" w:sz="18"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rPr>
            </w:pPr>
          </w:p>
          <w:p w:rsidR="00152E28" w:rsidRPr="000E329E" w:rsidRDefault="00152E28">
            <w:pPr>
              <w:rPr>
                <w:b/>
              </w:rPr>
            </w:pPr>
            <w:r w:rsidRPr="000E329E">
              <w:rPr>
                <w:b/>
              </w:rPr>
              <w:t>9. Zásoby a jejich účtování</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rozlišuje druhy evidence zásob</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evidence zásob</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zná způsoby oceňování zásob</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způsoby oceňování zásob</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p w:rsidR="00774A13" w:rsidRPr="000E329E" w:rsidRDefault="00774A13">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sidP="00774A13">
            <w:r w:rsidRPr="000E329E">
              <w:t xml:space="preserve">zaúčtuje pořízení zásob </w:t>
            </w:r>
          </w:p>
          <w:p w:rsidR="00774A13" w:rsidRPr="000E329E" w:rsidRDefault="00774A13" w:rsidP="00774A13">
            <w:r w:rsidRPr="000E329E">
              <w:t>vyhotoví příjemku, výdejku a skladní kartu a pracuje s dodacími listy</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sidP="00774A13">
            <w:r w:rsidRPr="000E329E">
              <w:t xml:space="preserve">- </w:t>
            </w:r>
            <w:r w:rsidR="00774A13" w:rsidRPr="000E329E">
              <w:t>účtování zásob a jejich analytická evidence</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774A13" w:rsidRPr="000E329E" w:rsidRDefault="00774A13">
            <w:pPr>
              <w:rPr>
                <w:b/>
              </w:rPr>
            </w:pPr>
          </w:p>
          <w:p w:rsidR="00152E28" w:rsidRPr="000E329E" w:rsidRDefault="00152E28">
            <w:pPr>
              <w:rPr>
                <w:b/>
              </w:rPr>
            </w:pPr>
            <w:r w:rsidRPr="000E329E">
              <w:rPr>
                <w:b/>
              </w:rPr>
              <w:t>10. Zúčtovací vztahy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p w:rsidR="00774A13" w:rsidRPr="000E329E" w:rsidRDefault="00774A13">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zaúčtuje odběratelské faktury</w:t>
            </w:r>
          </w:p>
          <w:p w:rsidR="00774A13" w:rsidRPr="000E329E" w:rsidRDefault="00774A13">
            <w:r w:rsidRPr="000E329E">
              <w:t>umí vyhotovit fakturu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-pohledávky z obchodních vztahů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zaúčtuje dodavatelské faktury</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závazky z obchodních vztahů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zaúčtuje přijaté i poskytnuté zálohy</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účtování provozních záloh</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sidP="00372907">
            <w:r w:rsidRPr="000E329E">
              <w:t xml:space="preserve">zaúčtuje </w:t>
            </w:r>
            <w:r w:rsidR="00372907" w:rsidRPr="000E329E">
              <w:t>směnečné závazky a pohledávky</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účtování o směnkách</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3A2934" w:rsidRPr="000E329E" w:rsidRDefault="003A2934">
            <w:pPr>
              <w:rPr>
                <w:b/>
              </w:rPr>
            </w:pPr>
          </w:p>
          <w:p w:rsidR="00152E28" w:rsidRPr="000E329E" w:rsidRDefault="00152E28">
            <w:pPr>
              <w:rPr>
                <w:b/>
              </w:rPr>
            </w:pPr>
            <w:r w:rsidRPr="000E329E">
              <w:rPr>
                <w:b/>
              </w:rPr>
              <w:t>11. Účtování se zaměstnanci</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provádí výpočet čisté mzdy a zaúčtuje ji</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výpočet a účtování mezd</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provádí výpočet pojištění a jeho zaúčtování</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sociální a zdravotní pojištění</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vypočítá daň z příjmu</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xml:space="preserve">- daň z příjmu </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zná způsob výpočtu nemocenských dávek</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účtování nemocenských dávek</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 w:rsidRPr="000E329E">
              <w:t>umí zaúčtovat další srážky z mezd</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ostatní srážky z mezd</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3A2934" w:rsidRPr="000E329E" w:rsidRDefault="003A2934">
            <w:pPr>
              <w:rPr>
                <w:b/>
              </w:rPr>
            </w:pPr>
          </w:p>
          <w:p w:rsidR="00152E28" w:rsidRPr="000E329E" w:rsidRDefault="00152E28">
            <w:pPr>
              <w:rPr>
                <w:b/>
              </w:rPr>
            </w:pPr>
            <w:r w:rsidRPr="000E329E">
              <w:rPr>
                <w:b/>
              </w:rPr>
              <w:lastRenderedPageBreak/>
              <w:t>12. Náklady a výnosy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lastRenderedPageBreak/>
              <w:t>-</w:t>
            </w:r>
          </w:p>
        </w:tc>
        <w:tc>
          <w:tcPr>
            <w:tcW w:w="4491" w:type="dxa"/>
            <w:tcBorders>
              <w:top w:val="nil"/>
              <w:left w:val="nil"/>
              <w:bottom w:val="nil"/>
              <w:right w:val="single" w:sz="12" w:space="0" w:color="auto"/>
            </w:tcBorders>
            <w:hideMark/>
          </w:tcPr>
          <w:p w:rsidR="00152E28" w:rsidRPr="000E329E" w:rsidRDefault="00152E28">
            <w:r w:rsidRPr="000E329E">
              <w:t xml:space="preserve">definuje náklady, </w:t>
            </w:r>
            <w:r w:rsidR="003A2934" w:rsidRPr="000E329E">
              <w:t xml:space="preserve">jejich </w:t>
            </w:r>
            <w:r w:rsidRPr="000E329E">
              <w:t>členění a účtování</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členění nákladů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 xml:space="preserve">definuje výnosy, </w:t>
            </w:r>
            <w:r w:rsidR="003A2934" w:rsidRPr="000E329E">
              <w:t xml:space="preserve">jejich </w:t>
            </w:r>
            <w:r w:rsidRPr="000E329E">
              <w:t>členění a účtování</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členění výnosů</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rozumí časovému rozlišení N a V a účtuje je</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časové rozlišení N a V</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rozlišuje dohadné účty aktivní a pasivní</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dohadné účty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sidP="003A2934">
            <w:r w:rsidRPr="000E329E">
              <w:t>umí vypočítat rezervu a zúčtov</w:t>
            </w:r>
            <w:r w:rsidR="003A2934" w:rsidRPr="000E329E">
              <w:t>at ji</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rezervy</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152E28" w:rsidP="003A2934">
            <w:r w:rsidRPr="000E329E">
              <w:t>počítá kursové rozdíly a zúčt</w:t>
            </w:r>
            <w:r w:rsidR="003A2934" w:rsidRPr="000E329E">
              <w:t>uje je</w:t>
            </w:r>
          </w:p>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kurzové rozdíly</w:t>
            </w:r>
          </w:p>
          <w:p w:rsidR="003A2934" w:rsidRPr="000E329E" w:rsidRDefault="003A2934"/>
          <w:p w:rsidR="003A2934" w:rsidRPr="000E329E" w:rsidRDefault="003A2934"/>
          <w:p w:rsidR="003A2934" w:rsidRPr="000E329E" w:rsidRDefault="003A2934"/>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3A2934" w:rsidRPr="000E329E" w:rsidRDefault="003A2934">
            <w:pPr>
              <w:rPr>
                <w:b/>
              </w:rPr>
            </w:pPr>
          </w:p>
          <w:p w:rsidR="00152E28" w:rsidRPr="000E329E" w:rsidRDefault="00152E28">
            <w:pPr>
              <w:rPr>
                <w:b/>
              </w:rPr>
            </w:pPr>
            <w:r w:rsidRPr="000E329E">
              <w:rPr>
                <w:b/>
              </w:rPr>
              <w:t>13. Kapitálové účty</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ZK a účtuje o něm včetně změn ZK</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základní kapitál</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152E28">
            <w:r w:rsidRPr="000E329E">
              <w:t>definuje dlouhodobé závazky včetně účtování</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dlouhodobé závazky</w:t>
            </w:r>
          </w:p>
        </w:tc>
      </w:tr>
      <w:tr w:rsidR="003879E4" w:rsidRPr="000E329E" w:rsidTr="00A864D3">
        <w:tc>
          <w:tcPr>
            <w:tcW w:w="568" w:type="dxa"/>
            <w:tcBorders>
              <w:top w:val="nil"/>
              <w:left w:val="single" w:sz="18" w:space="0" w:color="auto"/>
              <w:bottom w:val="single" w:sz="12" w:space="0" w:color="auto"/>
              <w:right w:val="nil"/>
            </w:tcBorders>
            <w:hideMark/>
          </w:tcPr>
          <w:p w:rsidR="00152E28" w:rsidRPr="000E329E" w:rsidRDefault="00152E28">
            <w:pPr>
              <w:jc w:val="right"/>
            </w:pPr>
            <w:r w:rsidRPr="000E329E">
              <w:t>-</w:t>
            </w:r>
          </w:p>
        </w:tc>
        <w:tc>
          <w:tcPr>
            <w:tcW w:w="4491" w:type="dxa"/>
            <w:tcBorders>
              <w:top w:val="nil"/>
              <w:left w:val="nil"/>
              <w:bottom w:val="single" w:sz="12" w:space="0" w:color="auto"/>
              <w:right w:val="single" w:sz="12" w:space="0" w:color="auto"/>
            </w:tcBorders>
            <w:hideMark/>
          </w:tcPr>
          <w:p w:rsidR="00152E28" w:rsidRPr="000E329E" w:rsidRDefault="003A2934">
            <w:r w:rsidRPr="000E329E">
              <w:t>d</w:t>
            </w:r>
            <w:r w:rsidR="00152E28" w:rsidRPr="000E329E">
              <w:t xml:space="preserve">efinuje použití účtu </w:t>
            </w:r>
            <w:r w:rsidRPr="000E329E">
              <w:t xml:space="preserve">individuálního </w:t>
            </w:r>
            <w:r w:rsidR="00152E28" w:rsidRPr="000E329E">
              <w:t>podnikatele</w:t>
            </w:r>
          </w:p>
          <w:p w:rsidR="003A2934" w:rsidRPr="000E329E" w:rsidRDefault="003A2934"/>
        </w:tc>
        <w:tc>
          <w:tcPr>
            <w:tcW w:w="1131" w:type="dxa"/>
            <w:tcBorders>
              <w:top w:val="nil"/>
              <w:left w:val="single" w:sz="12" w:space="0" w:color="auto"/>
              <w:bottom w:val="single" w:sz="12" w:space="0" w:color="auto"/>
              <w:right w:val="single" w:sz="12" w:space="0" w:color="auto"/>
            </w:tcBorders>
          </w:tcPr>
          <w:p w:rsidR="00152E28" w:rsidRPr="000E329E" w:rsidRDefault="00152E28">
            <w:pPr>
              <w:jc w:val="center"/>
            </w:pPr>
          </w:p>
        </w:tc>
        <w:tc>
          <w:tcPr>
            <w:tcW w:w="3450" w:type="dxa"/>
            <w:tcBorders>
              <w:top w:val="nil"/>
              <w:left w:val="single" w:sz="12" w:space="0" w:color="auto"/>
              <w:bottom w:val="single" w:sz="12" w:space="0" w:color="auto"/>
              <w:right w:val="single" w:sz="18" w:space="0" w:color="auto"/>
            </w:tcBorders>
            <w:hideMark/>
          </w:tcPr>
          <w:p w:rsidR="00152E28" w:rsidRPr="000E329E" w:rsidRDefault="00152E28">
            <w:r w:rsidRPr="000E329E">
              <w:t xml:space="preserve">- účet </w:t>
            </w:r>
            <w:r w:rsidR="003A2934" w:rsidRPr="000E329E">
              <w:t xml:space="preserve">individuálního </w:t>
            </w:r>
            <w:r w:rsidRPr="000E329E">
              <w:t>podnikatele</w:t>
            </w:r>
          </w:p>
        </w:tc>
      </w:tr>
      <w:tr w:rsidR="003879E4" w:rsidRPr="000E329E" w:rsidTr="00A864D3">
        <w:tc>
          <w:tcPr>
            <w:tcW w:w="568" w:type="dxa"/>
            <w:tcBorders>
              <w:top w:val="single" w:sz="12" w:space="0" w:color="auto"/>
              <w:left w:val="single" w:sz="18" w:space="0" w:color="auto"/>
              <w:bottom w:val="nil"/>
              <w:right w:val="nil"/>
            </w:tcBorders>
          </w:tcPr>
          <w:p w:rsidR="00152E28" w:rsidRPr="000E329E" w:rsidRDefault="00152E28">
            <w:pPr>
              <w:jc w:val="right"/>
            </w:pPr>
          </w:p>
        </w:tc>
        <w:tc>
          <w:tcPr>
            <w:tcW w:w="4491" w:type="dxa"/>
            <w:tcBorders>
              <w:top w:val="single" w:sz="12" w:space="0" w:color="auto"/>
              <w:left w:val="nil"/>
              <w:bottom w:val="nil"/>
              <w:right w:val="single" w:sz="12" w:space="0" w:color="auto"/>
            </w:tcBorders>
          </w:tcPr>
          <w:p w:rsidR="00152E28" w:rsidRPr="000E329E" w:rsidRDefault="00152E28"/>
        </w:tc>
        <w:tc>
          <w:tcPr>
            <w:tcW w:w="1131" w:type="dxa"/>
            <w:tcBorders>
              <w:top w:val="single" w:sz="12" w:space="0" w:color="auto"/>
              <w:left w:val="single" w:sz="12" w:space="0" w:color="auto"/>
              <w:bottom w:val="nil"/>
              <w:right w:val="single" w:sz="12" w:space="0" w:color="auto"/>
            </w:tcBorders>
          </w:tcPr>
          <w:p w:rsidR="00152E28" w:rsidRPr="000E329E" w:rsidRDefault="00152E28">
            <w:pPr>
              <w:jc w:val="center"/>
            </w:pPr>
          </w:p>
        </w:tc>
        <w:tc>
          <w:tcPr>
            <w:tcW w:w="3450" w:type="dxa"/>
            <w:tcBorders>
              <w:top w:val="single" w:sz="12" w:space="0" w:color="auto"/>
              <w:left w:val="single" w:sz="12" w:space="0" w:color="auto"/>
              <w:bottom w:val="nil"/>
              <w:right w:val="single" w:sz="18" w:space="0" w:color="auto"/>
            </w:tcBorders>
            <w:hideMark/>
          </w:tcPr>
          <w:p w:rsidR="003A2934" w:rsidRPr="000E329E" w:rsidRDefault="003A2934">
            <w:pPr>
              <w:rPr>
                <w:b/>
              </w:rPr>
            </w:pPr>
          </w:p>
          <w:p w:rsidR="00152E28" w:rsidRPr="000E329E" w:rsidRDefault="00152E28">
            <w:pPr>
              <w:rPr>
                <w:b/>
              </w:rPr>
            </w:pPr>
            <w:r w:rsidRPr="000E329E">
              <w:rPr>
                <w:b/>
              </w:rPr>
              <w:t>14. Povinnost k dani z příjmu</w:t>
            </w:r>
          </w:p>
        </w:tc>
      </w:tr>
      <w:tr w:rsidR="003879E4" w:rsidRPr="000E329E" w:rsidTr="00A864D3">
        <w:tc>
          <w:tcPr>
            <w:tcW w:w="568" w:type="dxa"/>
            <w:tcBorders>
              <w:top w:val="nil"/>
              <w:left w:val="single" w:sz="18" w:space="0" w:color="auto"/>
              <w:bottom w:val="nil"/>
              <w:right w:val="nil"/>
            </w:tcBorders>
            <w:hideMark/>
          </w:tcPr>
          <w:p w:rsidR="00152E28" w:rsidRPr="000E329E" w:rsidRDefault="00152E28">
            <w:pPr>
              <w:jc w:val="right"/>
            </w:pPr>
            <w:r w:rsidRPr="000E329E">
              <w:t>-</w:t>
            </w:r>
          </w:p>
        </w:tc>
        <w:tc>
          <w:tcPr>
            <w:tcW w:w="4491" w:type="dxa"/>
            <w:tcBorders>
              <w:top w:val="nil"/>
              <w:left w:val="nil"/>
              <w:bottom w:val="nil"/>
              <w:right w:val="single" w:sz="12" w:space="0" w:color="auto"/>
            </w:tcBorders>
            <w:hideMark/>
          </w:tcPr>
          <w:p w:rsidR="00152E28" w:rsidRPr="000E329E" w:rsidRDefault="003A2934">
            <w:r w:rsidRPr="000E329E">
              <w:t>s</w:t>
            </w:r>
            <w:r w:rsidR="00152E28" w:rsidRPr="000E329E">
              <w:t>tanovuje zůstatky na účtech</w:t>
            </w:r>
          </w:p>
        </w:tc>
        <w:tc>
          <w:tcPr>
            <w:tcW w:w="1131" w:type="dxa"/>
            <w:tcBorders>
              <w:top w:val="nil"/>
              <w:left w:val="single" w:sz="12" w:space="0" w:color="auto"/>
              <w:bottom w:val="nil"/>
              <w:right w:val="single" w:sz="12" w:space="0" w:color="auto"/>
            </w:tcBorders>
          </w:tcPr>
          <w:p w:rsidR="00152E28" w:rsidRPr="000E329E" w:rsidRDefault="00152E28">
            <w:pPr>
              <w:jc w:val="center"/>
            </w:pPr>
          </w:p>
        </w:tc>
        <w:tc>
          <w:tcPr>
            <w:tcW w:w="3450" w:type="dxa"/>
            <w:tcBorders>
              <w:top w:val="nil"/>
              <w:left w:val="single" w:sz="12" w:space="0" w:color="auto"/>
              <w:bottom w:val="nil"/>
              <w:right w:val="single" w:sz="18" w:space="0" w:color="auto"/>
            </w:tcBorders>
            <w:hideMark/>
          </w:tcPr>
          <w:p w:rsidR="00152E28" w:rsidRPr="000E329E" w:rsidRDefault="00152E28">
            <w:r w:rsidRPr="000E329E">
              <w:t>- uzavírání účtů, účetní uzávěrka</w:t>
            </w:r>
          </w:p>
        </w:tc>
      </w:tr>
      <w:tr w:rsidR="003879E4" w:rsidRPr="000E329E" w:rsidTr="00A864D3">
        <w:tc>
          <w:tcPr>
            <w:tcW w:w="568" w:type="dxa"/>
            <w:tcBorders>
              <w:top w:val="nil"/>
              <w:left w:val="single" w:sz="18" w:space="0" w:color="auto"/>
              <w:bottom w:val="nil"/>
              <w:right w:val="nil"/>
            </w:tcBorders>
            <w:hideMark/>
          </w:tcPr>
          <w:p w:rsidR="003A2934" w:rsidRPr="000E329E" w:rsidRDefault="003A2934" w:rsidP="003A2934">
            <w:pPr>
              <w:jc w:val="right"/>
            </w:pPr>
            <w:r w:rsidRPr="000E329E">
              <w:t>-</w:t>
            </w:r>
          </w:p>
        </w:tc>
        <w:tc>
          <w:tcPr>
            <w:tcW w:w="4491" w:type="dxa"/>
            <w:tcBorders>
              <w:top w:val="nil"/>
              <w:left w:val="nil"/>
              <w:bottom w:val="nil"/>
              <w:right w:val="single" w:sz="12" w:space="0" w:color="auto"/>
            </w:tcBorders>
            <w:hideMark/>
          </w:tcPr>
          <w:p w:rsidR="003A2934" w:rsidRPr="000E329E" w:rsidRDefault="003A2934" w:rsidP="003A2934">
            <w:r w:rsidRPr="000E329E">
              <w:t>charakterizuje předmět daňové evidence a účetnictví a vymezí základní pojmy – účetní jednotka, účetní období</w:t>
            </w:r>
          </w:p>
          <w:p w:rsidR="003A2934" w:rsidRPr="000E329E" w:rsidRDefault="003A2934" w:rsidP="003A2934">
            <w:r w:rsidRPr="000E329E">
              <w:t>vyjmenuje knihy obvykle používané pro vedení daňové evidence</w:t>
            </w:r>
          </w:p>
        </w:tc>
        <w:tc>
          <w:tcPr>
            <w:tcW w:w="1131" w:type="dxa"/>
            <w:tcBorders>
              <w:top w:val="nil"/>
              <w:left w:val="single" w:sz="12" w:space="0" w:color="auto"/>
              <w:bottom w:val="nil"/>
              <w:right w:val="single" w:sz="12" w:space="0" w:color="auto"/>
            </w:tcBorders>
          </w:tcPr>
          <w:p w:rsidR="003A2934" w:rsidRPr="000E329E" w:rsidRDefault="003A2934" w:rsidP="003A2934">
            <w:pPr>
              <w:jc w:val="center"/>
            </w:pPr>
          </w:p>
        </w:tc>
        <w:tc>
          <w:tcPr>
            <w:tcW w:w="3450" w:type="dxa"/>
            <w:tcBorders>
              <w:top w:val="nil"/>
              <w:left w:val="single" w:sz="12" w:space="0" w:color="auto"/>
              <w:bottom w:val="nil"/>
              <w:right w:val="single" w:sz="18" w:space="0" w:color="auto"/>
            </w:tcBorders>
            <w:hideMark/>
          </w:tcPr>
          <w:p w:rsidR="003A2934" w:rsidRPr="000E329E" w:rsidRDefault="003A2934" w:rsidP="003A2934">
            <w:r w:rsidRPr="000E329E">
              <w:t>- zjištění hospodářského výsledku</w:t>
            </w:r>
          </w:p>
          <w:p w:rsidR="003A2934" w:rsidRPr="000E329E" w:rsidRDefault="003A2934" w:rsidP="003A2934">
            <w:r w:rsidRPr="000E329E">
              <w:t>- daň z příjmu</w:t>
            </w:r>
          </w:p>
          <w:p w:rsidR="003A2934" w:rsidRPr="000E329E" w:rsidRDefault="003A2934" w:rsidP="003A2934">
            <w:r w:rsidRPr="000E329E">
              <w:t>- přehled majetku a závazků</w:t>
            </w:r>
          </w:p>
        </w:tc>
      </w:tr>
      <w:tr w:rsidR="003879E4" w:rsidRPr="000E329E" w:rsidTr="00A864D3">
        <w:tc>
          <w:tcPr>
            <w:tcW w:w="568" w:type="dxa"/>
            <w:tcBorders>
              <w:top w:val="nil"/>
              <w:left w:val="single" w:sz="18" w:space="0" w:color="auto"/>
              <w:bottom w:val="single" w:sz="12" w:space="0" w:color="auto"/>
              <w:right w:val="nil"/>
            </w:tcBorders>
            <w:hideMark/>
          </w:tcPr>
          <w:p w:rsidR="003A2934" w:rsidRPr="000E329E" w:rsidRDefault="003A2934" w:rsidP="003A2934">
            <w:pPr>
              <w:jc w:val="right"/>
            </w:pPr>
            <w:r w:rsidRPr="000E329E">
              <w:t>-</w:t>
            </w:r>
          </w:p>
        </w:tc>
        <w:tc>
          <w:tcPr>
            <w:tcW w:w="4491" w:type="dxa"/>
            <w:tcBorders>
              <w:top w:val="nil"/>
              <w:left w:val="nil"/>
              <w:bottom w:val="single" w:sz="12" w:space="0" w:color="auto"/>
              <w:right w:val="single" w:sz="12" w:space="0" w:color="auto"/>
            </w:tcBorders>
            <w:hideMark/>
          </w:tcPr>
          <w:p w:rsidR="003A2934" w:rsidRPr="000E329E" w:rsidRDefault="003A2934" w:rsidP="003A2934">
            <w:r w:rsidRPr="000E329E">
              <w:t>charakterizuje předmět daňové evidence a účetnictví a vymezí základní pojmy – účetní jednotka, účetní období</w:t>
            </w:r>
          </w:p>
          <w:p w:rsidR="003A2934" w:rsidRPr="000E329E" w:rsidRDefault="003A2934" w:rsidP="003A2934">
            <w:r w:rsidRPr="000E329E">
              <w:t>vyjmenuje knihy obvykle používané pro vedení daňové evidence</w:t>
            </w:r>
          </w:p>
        </w:tc>
        <w:tc>
          <w:tcPr>
            <w:tcW w:w="1131" w:type="dxa"/>
            <w:tcBorders>
              <w:top w:val="nil"/>
              <w:left w:val="single" w:sz="12" w:space="0" w:color="auto"/>
              <w:bottom w:val="single" w:sz="12" w:space="0" w:color="auto"/>
              <w:right w:val="single" w:sz="12" w:space="0" w:color="auto"/>
            </w:tcBorders>
          </w:tcPr>
          <w:p w:rsidR="003A2934" w:rsidRPr="000E329E" w:rsidRDefault="003A2934" w:rsidP="003A2934">
            <w:pPr>
              <w:jc w:val="center"/>
            </w:pPr>
          </w:p>
        </w:tc>
        <w:tc>
          <w:tcPr>
            <w:tcW w:w="3450" w:type="dxa"/>
            <w:tcBorders>
              <w:top w:val="nil"/>
              <w:left w:val="single" w:sz="12" w:space="0" w:color="auto"/>
              <w:bottom w:val="single" w:sz="12" w:space="0" w:color="auto"/>
              <w:right w:val="single" w:sz="18" w:space="0" w:color="auto"/>
            </w:tcBorders>
            <w:hideMark/>
          </w:tcPr>
          <w:p w:rsidR="003A2934" w:rsidRPr="000E329E" w:rsidRDefault="003A2934" w:rsidP="003A2934"/>
          <w:p w:rsidR="003A2934" w:rsidRPr="000E329E" w:rsidRDefault="003A2934" w:rsidP="003A2934"/>
        </w:tc>
      </w:tr>
      <w:tr w:rsidR="003879E4" w:rsidRPr="000E329E" w:rsidTr="00A864D3">
        <w:tc>
          <w:tcPr>
            <w:tcW w:w="568" w:type="dxa"/>
            <w:tcBorders>
              <w:top w:val="single" w:sz="12" w:space="0" w:color="auto"/>
              <w:left w:val="single" w:sz="18" w:space="0" w:color="auto"/>
              <w:bottom w:val="nil"/>
              <w:right w:val="nil"/>
            </w:tcBorders>
          </w:tcPr>
          <w:p w:rsidR="003A2934" w:rsidRPr="000E329E" w:rsidRDefault="003A2934" w:rsidP="003A2934"/>
        </w:tc>
        <w:tc>
          <w:tcPr>
            <w:tcW w:w="4491" w:type="dxa"/>
            <w:tcBorders>
              <w:top w:val="single" w:sz="12" w:space="0" w:color="auto"/>
              <w:left w:val="nil"/>
              <w:bottom w:val="nil"/>
              <w:right w:val="single" w:sz="12" w:space="0" w:color="auto"/>
            </w:tcBorders>
          </w:tcPr>
          <w:p w:rsidR="003A2934" w:rsidRPr="000E329E" w:rsidRDefault="003A2934" w:rsidP="003A2934"/>
        </w:tc>
        <w:tc>
          <w:tcPr>
            <w:tcW w:w="1131" w:type="dxa"/>
            <w:tcBorders>
              <w:top w:val="single" w:sz="12" w:space="0" w:color="auto"/>
              <w:left w:val="single" w:sz="12" w:space="0" w:color="auto"/>
              <w:bottom w:val="nil"/>
              <w:right w:val="single" w:sz="12" w:space="0" w:color="auto"/>
            </w:tcBorders>
          </w:tcPr>
          <w:p w:rsidR="003A2934" w:rsidRPr="000E329E" w:rsidRDefault="003A2934" w:rsidP="003A2934">
            <w:pPr>
              <w:jc w:val="center"/>
            </w:pPr>
          </w:p>
        </w:tc>
        <w:tc>
          <w:tcPr>
            <w:tcW w:w="3450" w:type="dxa"/>
            <w:tcBorders>
              <w:top w:val="single" w:sz="12" w:space="0" w:color="auto"/>
              <w:left w:val="single" w:sz="12" w:space="0" w:color="auto"/>
              <w:bottom w:val="nil"/>
              <w:right w:val="single" w:sz="18" w:space="0" w:color="auto"/>
            </w:tcBorders>
            <w:hideMark/>
          </w:tcPr>
          <w:p w:rsidR="003A2934" w:rsidRPr="000E329E" w:rsidRDefault="003A2934" w:rsidP="003A2934">
            <w:pPr>
              <w:rPr>
                <w:b/>
              </w:rPr>
            </w:pPr>
          </w:p>
          <w:p w:rsidR="003A2934" w:rsidRPr="000E329E" w:rsidRDefault="003A2934" w:rsidP="003A2934">
            <w:pPr>
              <w:rPr>
                <w:b/>
              </w:rPr>
            </w:pPr>
            <w:r w:rsidRPr="000E329E">
              <w:rPr>
                <w:b/>
              </w:rPr>
              <w:t>15. Účtování u obchodních korporací</w:t>
            </w:r>
          </w:p>
        </w:tc>
      </w:tr>
      <w:tr w:rsidR="003879E4" w:rsidRPr="000E329E" w:rsidTr="00A864D3">
        <w:tc>
          <w:tcPr>
            <w:tcW w:w="568" w:type="dxa"/>
            <w:tcBorders>
              <w:top w:val="nil"/>
              <w:left w:val="single" w:sz="18" w:space="0" w:color="auto"/>
              <w:bottom w:val="nil"/>
              <w:right w:val="nil"/>
            </w:tcBorders>
            <w:hideMark/>
          </w:tcPr>
          <w:p w:rsidR="003A2934" w:rsidRPr="000E329E" w:rsidRDefault="003A2934" w:rsidP="003A2934">
            <w:pPr>
              <w:jc w:val="right"/>
            </w:pPr>
            <w:r w:rsidRPr="000E329E">
              <w:t>-</w:t>
            </w:r>
          </w:p>
        </w:tc>
        <w:tc>
          <w:tcPr>
            <w:tcW w:w="4491" w:type="dxa"/>
            <w:tcBorders>
              <w:top w:val="nil"/>
              <w:left w:val="nil"/>
              <w:bottom w:val="nil"/>
              <w:right w:val="single" w:sz="12" w:space="0" w:color="auto"/>
            </w:tcBorders>
          </w:tcPr>
          <w:p w:rsidR="003A2934" w:rsidRPr="000E329E" w:rsidRDefault="003A2934" w:rsidP="003A2934">
            <w:r w:rsidRPr="000E329E">
              <w:t>objasní základy účtování u osobních společností</w:t>
            </w:r>
          </w:p>
        </w:tc>
        <w:tc>
          <w:tcPr>
            <w:tcW w:w="1131" w:type="dxa"/>
            <w:tcBorders>
              <w:top w:val="nil"/>
              <w:left w:val="single" w:sz="12" w:space="0" w:color="auto"/>
              <w:bottom w:val="nil"/>
              <w:right w:val="single" w:sz="12" w:space="0" w:color="auto"/>
            </w:tcBorders>
          </w:tcPr>
          <w:p w:rsidR="003A2934" w:rsidRPr="000E329E" w:rsidRDefault="003A2934" w:rsidP="003A2934">
            <w:pPr>
              <w:jc w:val="center"/>
            </w:pPr>
          </w:p>
        </w:tc>
        <w:tc>
          <w:tcPr>
            <w:tcW w:w="3450" w:type="dxa"/>
            <w:tcBorders>
              <w:top w:val="nil"/>
              <w:left w:val="single" w:sz="12" w:space="0" w:color="auto"/>
              <w:bottom w:val="nil"/>
              <w:right w:val="single" w:sz="18" w:space="0" w:color="auto"/>
            </w:tcBorders>
            <w:hideMark/>
          </w:tcPr>
          <w:p w:rsidR="003A2934" w:rsidRPr="000E329E" w:rsidRDefault="003A2934" w:rsidP="003A2934">
            <w:r w:rsidRPr="000E329E">
              <w:t>- účtování u osobních společností</w:t>
            </w:r>
          </w:p>
        </w:tc>
      </w:tr>
      <w:tr w:rsidR="003879E4" w:rsidRPr="000E329E" w:rsidTr="00A864D3">
        <w:tc>
          <w:tcPr>
            <w:tcW w:w="568" w:type="dxa"/>
            <w:tcBorders>
              <w:top w:val="nil"/>
              <w:left w:val="single" w:sz="18" w:space="0" w:color="auto"/>
              <w:bottom w:val="single" w:sz="18" w:space="0" w:color="auto"/>
              <w:right w:val="nil"/>
            </w:tcBorders>
            <w:hideMark/>
          </w:tcPr>
          <w:p w:rsidR="003A2934" w:rsidRPr="000E329E" w:rsidRDefault="003A2934" w:rsidP="003A2934">
            <w:pPr>
              <w:jc w:val="right"/>
            </w:pPr>
            <w:r w:rsidRPr="000E329E">
              <w:t>-</w:t>
            </w:r>
          </w:p>
        </w:tc>
        <w:tc>
          <w:tcPr>
            <w:tcW w:w="4491" w:type="dxa"/>
            <w:tcBorders>
              <w:top w:val="nil"/>
              <w:left w:val="nil"/>
              <w:bottom w:val="single" w:sz="18" w:space="0" w:color="auto"/>
              <w:right w:val="single" w:sz="12" w:space="0" w:color="auto"/>
            </w:tcBorders>
          </w:tcPr>
          <w:p w:rsidR="003A2934" w:rsidRPr="000E329E" w:rsidRDefault="003A2934" w:rsidP="003A2934">
            <w:r w:rsidRPr="000E329E">
              <w:t>objasní základy účtování u kapitálových společností</w:t>
            </w:r>
          </w:p>
        </w:tc>
        <w:tc>
          <w:tcPr>
            <w:tcW w:w="1131" w:type="dxa"/>
            <w:tcBorders>
              <w:top w:val="nil"/>
              <w:left w:val="single" w:sz="12" w:space="0" w:color="auto"/>
              <w:bottom w:val="single" w:sz="18" w:space="0" w:color="auto"/>
              <w:right w:val="single" w:sz="12" w:space="0" w:color="auto"/>
            </w:tcBorders>
          </w:tcPr>
          <w:p w:rsidR="003A2934" w:rsidRPr="000E329E" w:rsidRDefault="003A2934" w:rsidP="003A2934">
            <w:pPr>
              <w:jc w:val="center"/>
            </w:pPr>
          </w:p>
        </w:tc>
        <w:tc>
          <w:tcPr>
            <w:tcW w:w="3450" w:type="dxa"/>
            <w:tcBorders>
              <w:top w:val="nil"/>
              <w:left w:val="single" w:sz="12" w:space="0" w:color="auto"/>
              <w:bottom w:val="single" w:sz="18" w:space="0" w:color="auto"/>
              <w:right w:val="single" w:sz="18" w:space="0" w:color="auto"/>
            </w:tcBorders>
            <w:hideMark/>
          </w:tcPr>
          <w:p w:rsidR="003A2934" w:rsidRPr="000E329E" w:rsidRDefault="003A2934" w:rsidP="003A2934">
            <w:r w:rsidRPr="000E329E">
              <w:t>- účtování u kapitálových společností</w:t>
            </w:r>
          </w:p>
        </w:tc>
      </w:tr>
    </w:tbl>
    <w:p w:rsidR="0065187B" w:rsidRPr="000E329E" w:rsidRDefault="0065187B" w:rsidP="009B0A60">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278"/>
        <w:gridCol w:w="2337"/>
        <w:gridCol w:w="2341"/>
        <w:gridCol w:w="2684"/>
      </w:tblGrid>
      <w:tr w:rsidR="0065187B" w:rsidRPr="000E329E" w:rsidTr="00A864D3">
        <w:trPr>
          <w:trHeight w:val="703"/>
        </w:trPr>
        <w:tc>
          <w:tcPr>
            <w:tcW w:w="2278" w:type="dxa"/>
            <w:shd w:val="clear" w:color="auto" w:fill="F2DBDB"/>
            <w:vAlign w:val="center"/>
          </w:tcPr>
          <w:p w:rsidR="0065187B" w:rsidRPr="000E329E" w:rsidRDefault="0065187B" w:rsidP="0065187B">
            <w:pPr>
              <w:pStyle w:val="nzvypolvtabulce"/>
              <w:rPr>
                <w:lang w:val="cs-CZ" w:eastAsia="cs-CZ"/>
              </w:rPr>
            </w:pPr>
            <w:r w:rsidRPr="000E329E">
              <w:rPr>
                <w:lang w:val="cs-CZ" w:eastAsia="cs-CZ"/>
              </w:rPr>
              <w:lastRenderedPageBreak/>
              <w:t>název předmětu:</w:t>
            </w:r>
          </w:p>
        </w:tc>
        <w:tc>
          <w:tcPr>
            <w:tcW w:w="7362" w:type="dxa"/>
            <w:gridSpan w:val="3"/>
            <w:shd w:val="clear" w:color="auto" w:fill="F2DBDB"/>
            <w:vAlign w:val="center"/>
          </w:tcPr>
          <w:p w:rsidR="0065187B" w:rsidRPr="000E329E" w:rsidRDefault="0065187B" w:rsidP="00A864D3">
            <w:pPr>
              <w:pStyle w:val="nzvypedmtvtabulce"/>
            </w:pPr>
            <w:bookmarkStart w:id="41" w:name="_Toc75258915"/>
            <w:r w:rsidRPr="000E329E">
              <w:t>Písemná a elektronická komunikace</w:t>
            </w:r>
            <w:bookmarkEnd w:id="41"/>
          </w:p>
        </w:tc>
      </w:tr>
      <w:tr w:rsidR="0065187B" w:rsidRPr="000E329E" w:rsidTr="00A864D3">
        <w:trPr>
          <w:trHeight w:val="363"/>
        </w:trPr>
        <w:tc>
          <w:tcPr>
            <w:tcW w:w="2278" w:type="dxa"/>
            <w:shd w:val="clear" w:color="auto" w:fill="F2DBDB"/>
            <w:vAlign w:val="center"/>
          </w:tcPr>
          <w:p w:rsidR="0065187B" w:rsidRPr="000E329E" w:rsidRDefault="0065187B" w:rsidP="0065187B">
            <w:pPr>
              <w:pStyle w:val="nzvypolvtabulce"/>
              <w:rPr>
                <w:lang w:val="cs-CZ" w:eastAsia="cs-CZ"/>
              </w:rPr>
            </w:pPr>
            <w:r w:rsidRPr="000E329E">
              <w:rPr>
                <w:lang w:val="cs-CZ" w:eastAsia="cs-CZ"/>
              </w:rPr>
              <w:t>ročník:</w:t>
            </w:r>
          </w:p>
        </w:tc>
        <w:tc>
          <w:tcPr>
            <w:tcW w:w="2337" w:type="dxa"/>
            <w:shd w:val="clear" w:color="auto" w:fill="F2DBDB"/>
            <w:vAlign w:val="center"/>
          </w:tcPr>
          <w:p w:rsidR="0065187B" w:rsidRPr="000E329E" w:rsidRDefault="0065187B" w:rsidP="0065187B">
            <w:pPr>
              <w:pStyle w:val="nzvypolvtabnasted"/>
            </w:pPr>
            <w:r w:rsidRPr="000E329E">
              <w:t>I.</w:t>
            </w:r>
          </w:p>
        </w:tc>
        <w:tc>
          <w:tcPr>
            <w:tcW w:w="2341" w:type="dxa"/>
            <w:shd w:val="clear" w:color="auto" w:fill="F2DBDB"/>
            <w:vAlign w:val="center"/>
          </w:tcPr>
          <w:p w:rsidR="0065187B" w:rsidRPr="000E329E" w:rsidRDefault="0065187B" w:rsidP="0065187B">
            <w:pPr>
              <w:pStyle w:val="nzvypolvtabnasted"/>
            </w:pPr>
            <w:r w:rsidRPr="000E329E">
              <w:t>II.</w:t>
            </w:r>
          </w:p>
        </w:tc>
        <w:tc>
          <w:tcPr>
            <w:tcW w:w="2684" w:type="dxa"/>
            <w:shd w:val="clear" w:color="auto" w:fill="F2DBDB"/>
            <w:vAlign w:val="center"/>
          </w:tcPr>
          <w:p w:rsidR="0065187B" w:rsidRPr="000E329E" w:rsidRDefault="00E348B1" w:rsidP="0065187B">
            <w:pPr>
              <w:pStyle w:val="nzvypolvtabnasted"/>
            </w:pPr>
            <w:r w:rsidRPr="000E329E">
              <w:t>C</w:t>
            </w:r>
            <w:r w:rsidR="0065187B" w:rsidRPr="000E329E">
              <w:t>elkem</w:t>
            </w:r>
          </w:p>
        </w:tc>
      </w:tr>
      <w:tr w:rsidR="0065187B" w:rsidRPr="000E329E" w:rsidTr="00A864D3">
        <w:trPr>
          <w:trHeight w:val="346"/>
        </w:trPr>
        <w:tc>
          <w:tcPr>
            <w:tcW w:w="2278" w:type="dxa"/>
            <w:shd w:val="clear" w:color="auto" w:fill="F2DBDB"/>
            <w:vAlign w:val="center"/>
          </w:tcPr>
          <w:p w:rsidR="0065187B" w:rsidRPr="000E329E" w:rsidRDefault="0065187B" w:rsidP="0065187B">
            <w:pPr>
              <w:pStyle w:val="nzvypolvtabulce"/>
              <w:rPr>
                <w:lang w:val="cs-CZ" w:eastAsia="cs-CZ"/>
              </w:rPr>
            </w:pPr>
            <w:r w:rsidRPr="000E329E">
              <w:rPr>
                <w:lang w:val="cs-CZ" w:eastAsia="cs-CZ"/>
              </w:rPr>
              <w:t>počet hodin:</w:t>
            </w:r>
          </w:p>
        </w:tc>
        <w:tc>
          <w:tcPr>
            <w:tcW w:w="2337" w:type="dxa"/>
            <w:shd w:val="clear" w:color="auto" w:fill="F2DBDB"/>
            <w:vAlign w:val="center"/>
          </w:tcPr>
          <w:p w:rsidR="0065187B" w:rsidRPr="000E329E" w:rsidRDefault="0065187B" w:rsidP="0065187B">
            <w:pPr>
              <w:pStyle w:val="vtabulcepedmtunasted"/>
            </w:pPr>
            <w:r w:rsidRPr="000E329E">
              <w:t>3</w:t>
            </w:r>
          </w:p>
        </w:tc>
        <w:tc>
          <w:tcPr>
            <w:tcW w:w="2341" w:type="dxa"/>
            <w:shd w:val="clear" w:color="auto" w:fill="F2DBDB"/>
            <w:vAlign w:val="center"/>
          </w:tcPr>
          <w:p w:rsidR="0065187B" w:rsidRPr="000E329E" w:rsidRDefault="0065187B" w:rsidP="0065187B">
            <w:pPr>
              <w:pStyle w:val="vtabulcepedmtunasted"/>
            </w:pPr>
            <w:r w:rsidRPr="000E329E">
              <w:t>2</w:t>
            </w:r>
          </w:p>
        </w:tc>
        <w:tc>
          <w:tcPr>
            <w:tcW w:w="2684" w:type="dxa"/>
            <w:shd w:val="clear" w:color="auto" w:fill="F2DBDB"/>
            <w:vAlign w:val="center"/>
          </w:tcPr>
          <w:p w:rsidR="0065187B" w:rsidRPr="000E329E" w:rsidRDefault="0065187B" w:rsidP="0065187B">
            <w:pPr>
              <w:pStyle w:val="vtabulcepedmtunasted"/>
              <w:rPr>
                <w:b/>
              </w:rPr>
            </w:pPr>
            <w:r w:rsidRPr="000E329E">
              <w:rPr>
                <w:b/>
              </w:rPr>
              <w:t>5</w:t>
            </w:r>
          </w:p>
        </w:tc>
      </w:tr>
    </w:tbl>
    <w:p w:rsidR="0065187B" w:rsidRPr="000E329E" w:rsidRDefault="0065187B" w:rsidP="0065187B">
      <w:pPr>
        <w:pStyle w:val="nzvysttiskacm"/>
      </w:pPr>
      <w:r w:rsidRPr="000E329E">
        <w:t>POJETÍ PŘEDMĚTU</w:t>
      </w:r>
    </w:p>
    <w:p w:rsidR="0065187B" w:rsidRPr="000E329E" w:rsidRDefault="0065187B" w:rsidP="0065187B">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A864D3">
        <w:tc>
          <w:tcPr>
            <w:tcW w:w="9640" w:type="dxa"/>
            <w:vAlign w:val="center"/>
          </w:tcPr>
          <w:p w:rsidR="0065187B" w:rsidRPr="000E329E" w:rsidRDefault="0065187B" w:rsidP="0065187B">
            <w:pPr>
              <w:pStyle w:val="vtabulcezleva"/>
              <w:rPr>
                <w:lang w:val="cs-CZ" w:eastAsia="cs-CZ"/>
              </w:rPr>
            </w:pPr>
            <w:r w:rsidRPr="000E329E">
              <w:rPr>
                <w:lang w:val="cs-CZ" w:eastAsia="cs-CZ"/>
              </w:rPr>
              <w:t>Cílem předmětu je, aby si žák osvojil dovednosti související s písemnou komunikací, tedy zejména dovednosti tvorby dokumentů obchodního styku, personální agendy, operační evidence a dalších forem podnikové dokumentace. Předmět podporuje samostatné logické uvažování a pěstuje kultivovaný písemný projev jak z hlediska odpovídající odborné stylizace, tak z hlediska logické, věcné a gramatické správnosti. To vše v souladu s normou pro úpravu písemností.</w:t>
            </w:r>
          </w:p>
          <w:p w:rsidR="0065187B" w:rsidRPr="000E329E" w:rsidRDefault="0065187B" w:rsidP="0065187B">
            <w:pPr>
              <w:pStyle w:val="vtabulcezleva"/>
              <w:rPr>
                <w:lang w:val="cs-CZ" w:eastAsia="cs-CZ"/>
              </w:rPr>
            </w:pPr>
            <w:r w:rsidRPr="000E329E">
              <w:rPr>
                <w:lang w:val="cs-CZ" w:eastAsia="cs-CZ"/>
              </w:rPr>
              <w:t xml:space="preserve">Pro zvýšení kvality a produktivity práce na počítači získají žáci také v tomto předmětu dovednost psaní na klávesnici desetiprstovou hmatovou metodou. </w:t>
            </w:r>
          </w:p>
        </w:tc>
      </w:tr>
    </w:tbl>
    <w:p w:rsidR="0065187B" w:rsidRPr="000E329E" w:rsidRDefault="0065187B" w:rsidP="0065187B">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A864D3">
        <w:tc>
          <w:tcPr>
            <w:tcW w:w="9640" w:type="dxa"/>
            <w:vAlign w:val="center"/>
          </w:tcPr>
          <w:p w:rsidR="0065187B" w:rsidRPr="000E329E" w:rsidRDefault="0065187B" w:rsidP="0065187B">
            <w:pPr>
              <w:pStyle w:val="vtabulcezleva"/>
              <w:rPr>
                <w:lang w:val="cs-CZ" w:eastAsia="cs-CZ"/>
              </w:rPr>
            </w:pPr>
            <w:r w:rsidRPr="000E329E">
              <w:rPr>
                <w:lang w:val="cs-CZ" w:eastAsia="cs-CZ"/>
              </w:rPr>
              <w:t>Vyučovací předmět písemná a elektronická komunikace vychází z RVP ze vzdělávací oblasti komunikace. V prvním roce se žák naučí ovládat klávesnici desetiprstovou hmatovou metodou. V dalších ročnících se seznámí s normalizovanou úpravou písemností podle ČSN 01 6910. Dále se naučí upravovat obchodní dopisy, psát adresy na obálky, získá přehled v oblasti spisové služby, organizace a archivace písemností v podniku. Následně se naučí vypracovávat konkrétní obchodní, vnitropodnikové, personální a jednoduché právní písemnosti.</w:t>
            </w:r>
          </w:p>
        </w:tc>
      </w:tr>
    </w:tbl>
    <w:p w:rsidR="0065187B" w:rsidRPr="000E329E" w:rsidRDefault="0065187B" w:rsidP="0065187B">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A864D3">
        <w:tc>
          <w:tcPr>
            <w:tcW w:w="9640" w:type="dxa"/>
            <w:vAlign w:val="center"/>
          </w:tcPr>
          <w:p w:rsidR="0065187B" w:rsidRPr="000E329E" w:rsidRDefault="0065187B" w:rsidP="0065187B">
            <w:pPr>
              <w:pStyle w:val="vtabulcezleva"/>
              <w:rPr>
                <w:lang w:val="cs-CZ" w:eastAsia="cs-CZ"/>
              </w:rPr>
            </w:pPr>
            <w:r w:rsidRPr="000E329E">
              <w:rPr>
                <w:lang w:val="cs-CZ" w:eastAsia="cs-CZ"/>
              </w:rPr>
              <w:t>Výuka probíhá v odborné počítačové učebně vybavené potřebným hardwarem a softwarem, včetně software k výuce psaní všemi deseti. Pro výuku předmětu je třída dělena na dvě skupiny, každý žák má k dispozici vlastní pracoviště. Výuka předmětu probíhá z menší části formou výkladu a ve zbývající části formou řízených cvičení a samostatných prací, které poskytují prostředky k uplatnění stanovených výstupů a průřezových témat.</w:t>
            </w:r>
          </w:p>
        </w:tc>
      </w:tr>
    </w:tbl>
    <w:p w:rsidR="0065187B" w:rsidRPr="000E329E" w:rsidRDefault="0065187B" w:rsidP="0065187B">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65187B" w:rsidRPr="000E329E" w:rsidTr="00563119">
        <w:tc>
          <w:tcPr>
            <w:tcW w:w="426" w:type="dxa"/>
          </w:tcPr>
          <w:p w:rsidR="0065187B" w:rsidRPr="000E329E" w:rsidRDefault="0065187B" w:rsidP="0065187B">
            <w:pPr>
              <w:pStyle w:val="vtabulcevpravo"/>
            </w:pPr>
            <w:r w:rsidRPr="000E329E">
              <w:t>-</w:t>
            </w:r>
          </w:p>
        </w:tc>
        <w:tc>
          <w:tcPr>
            <w:tcW w:w="9214" w:type="dxa"/>
          </w:tcPr>
          <w:p w:rsidR="0065187B" w:rsidRPr="000E329E" w:rsidRDefault="0065187B" w:rsidP="0065187B">
            <w:pPr>
              <w:pStyle w:val="vtabulcezleva"/>
              <w:rPr>
                <w:lang w:val="cs-CZ" w:eastAsia="cs-CZ"/>
              </w:rPr>
            </w:pPr>
            <w:r w:rsidRPr="000E329E">
              <w:rPr>
                <w:lang w:val="cs-CZ" w:eastAsia="cs-CZ"/>
              </w:rPr>
              <w:t>Pro hodnocení výkonů v psaní všemi deseti jsou základem písemné zkoušky, na základě stanovených limitů se pak posuzuje dosažená přesnost a rychlost a následně známka.</w:t>
            </w:r>
          </w:p>
        </w:tc>
      </w:tr>
      <w:tr w:rsidR="0065187B" w:rsidRPr="000E329E" w:rsidTr="00563119">
        <w:tc>
          <w:tcPr>
            <w:tcW w:w="426" w:type="dxa"/>
          </w:tcPr>
          <w:p w:rsidR="0065187B" w:rsidRPr="000E329E" w:rsidRDefault="0065187B" w:rsidP="0065187B">
            <w:pPr>
              <w:pStyle w:val="vtabulcevpravo"/>
            </w:pPr>
            <w:r w:rsidRPr="000E329E">
              <w:t>-</w:t>
            </w:r>
          </w:p>
        </w:tc>
        <w:tc>
          <w:tcPr>
            <w:tcW w:w="9214" w:type="dxa"/>
          </w:tcPr>
          <w:p w:rsidR="0065187B" w:rsidRPr="000E329E" w:rsidRDefault="0065187B" w:rsidP="0065187B">
            <w:pPr>
              <w:pStyle w:val="vtabulcezleva"/>
              <w:rPr>
                <w:lang w:val="cs-CZ" w:eastAsia="cs-CZ"/>
              </w:rPr>
            </w:pPr>
            <w:r w:rsidRPr="000E329E">
              <w:rPr>
                <w:lang w:val="cs-CZ" w:eastAsia="cs-CZ"/>
              </w:rPr>
              <w:t>U vyhotovených písemností se hodnotí věcná správnost, formální úprava (dle normy), stylizace i pravopis.</w:t>
            </w:r>
          </w:p>
        </w:tc>
      </w:tr>
    </w:tbl>
    <w:p w:rsidR="0065187B" w:rsidRPr="000E329E" w:rsidRDefault="0065187B" w:rsidP="0065187B">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563119">
        <w:trPr>
          <w:trHeight w:val="66"/>
        </w:trPr>
        <w:tc>
          <w:tcPr>
            <w:tcW w:w="9640" w:type="dxa"/>
            <w:vAlign w:val="center"/>
          </w:tcPr>
          <w:p w:rsidR="0065187B" w:rsidRPr="000E329E" w:rsidRDefault="0065187B" w:rsidP="0065187B">
            <w:pPr>
              <w:pStyle w:val="Stylvtabulcezlevatun"/>
              <w:rPr>
                <w:lang w:val="cs-CZ" w:eastAsia="cs-CZ"/>
              </w:rPr>
            </w:pPr>
            <w:r w:rsidRPr="000E329E">
              <w:rPr>
                <w:lang w:val="cs-CZ" w:eastAsia="cs-CZ"/>
              </w:rPr>
              <w:t>Klíčové kompetence:</w:t>
            </w:r>
          </w:p>
        </w:tc>
      </w:tr>
      <w:tr w:rsidR="0065187B" w:rsidRPr="000E329E" w:rsidTr="00563119">
        <w:trPr>
          <w:trHeight w:val="63"/>
        </w:trPr>
        <w:tc>
          <w:tcPr>
            <w:tcW w:w="9640" w:type="dxa"/>
            <w:vAlign w:val="center"/>
          </w:tcPr>
          <w:p w:rsidR="0065187B" w:rsidRPr="000E329E" w:rsidRDefault="0065187B" w:rsidP="0065187B">
            <w:pPr>
              <w:pStyle w:val="vtabulcezleva"/>
              <w:rPr>
                <w:lang w:val="cs-CZ" w:eastAsia="cs-CZ"/>
              </w:rPr>
            </w:pPr>
            <w:r w:rsidRPr="000E329E">
              <w:rPr>
                <w:lang w:val="cs-CZ" w:eastAsia="cs-CZ"/>
              </w:rPr>
              <w:t xml:space="preserve">Žák využívá editační funkce textového editoru, ovládá klávesnici počítače desetiprstovou hmatovou metodou (naplňování </w:t>
            </w:r>
            <w:r w:rsidRPr="000E329E">
              <w:rPr>
                <w:i/>
                <w:lang w:val="cs-CZ" w:eastAsia="cs-CZ"/>
              </w:rPr>
              <w:t>kompetencí využívat prostředky informačních a komunikačních technologií a pracovat s informacemi</w:t>
            </w:r>
            <w:r w:rsidRPr="000E329E">
              <w:rPr>
                <w:lang w:val="cs-CZ" w:eastAsia="cs-CZ"/>
              </w:rPr>
              <w:t xml:space="preserve">). Na základě znalostí normalizované úpravy a organizace písemného styku </w:t>
            </w:r>
            <w:r w:rsidRPr="000E329E">
              <w:rPr>
                <w:lang w:val="cs-CZ" w:eastAsia="cs-CZ"/>
              </w:rPr>
              <w:lastRenderedPageBreak/>
              <w:t xml:space="preserve">samostatně stylizuje základní standardní písemnosti (naplňování </w:t>
            </w:r>
            <w:r w:rsidRPr="000E329E">
              <w:rPr>
                <w:i/>
                <w:lang w:val="cs-CZ" w:eastAsia="cs-CZ"/>
              </w:rPr>
              <w:t>komunikativních kompetencí, kompetencí k řešení problémů</w:t>
            </w:r>
            <w:r w:rsidRPr="000E329E">
              <w:rPr>
                <w:lang w:val="cs-CZ" w:eastAsia="cs-CZ"/>
              </w:rPr>
              <w:t xml:space="preserve">). Osvojí si poznatky, pracovní postupy a nástroje potřebné pro kvalifikovaný výkon povolání a pro uplatnění se na trhu práce (naplňování </w:t>
            </w:r>
            <w:r w:rsidRPr="000E329E">
              <w:rPr>
                <w:i/>
                <w:lang w:val="cs-CZ" w:eastAsia="cs-CZ"/>
              </w:rPr>
              <w:t>kompetencí k pracovnímu uplatnění a podnikatelským aktivitám</w:t>
            </w:r>
            <w:r w:rsidRPr="000E329E">
              <w:rPr>
                <w:lang w:val="cs-CZ" w:eastAsia="cs-CZ"/>
              </w:rPr>
              <w:t xml:space="preserve">). Výchovně vzdělávací postupy vedou žáka k získání návyku pracovat pečlivě, vytrvale, zodpovědně a cílevědomě. Žák si vytváří odpovědný přístup k plnění svých povinností a respektuje stanovená pravidla. Rozvíjí své volní vlastnosti a přijímá odpovědnost za vlastní myšlení, rozhodování, jednání a chování (naplňování </w:t>
            </w:r>
            <w:r w:rsidRPr="000E329E">
              <w:rPr>
                <w:i/>
                <w:lang w:val="cs-CZ" w:eastAsia="cs-CZ"/>
              </w:rPr>
              <w:t>občanských kompetencí a kulturního povědomí</w:t>
            </w:r>
            <w:r w:rsidRPr="000E329E">
              <w:rPr>
                <w:lang w:val="cs-CZ" w:eastAsia="cs-CZ"/>
              </w:rPr>
              <w:t>).</w:t>
            </w:r>
          </w:p>
          <w:p w:rsidR="0065187B" w:rsidRPr="000E329E" w:rsidRDefault="0065187B" w:rsidP="0065187B">
            <w:pPr>
              <w:pStyle w:val="vtabulcezleva"/>
              <w:rPr>
                <w:lang w:val="cs-CZ" w:eastAsia="cs-CZ"/>
              </w:rPr>
            </w:pPr>
            <w:r w:rsidRPr="000E329E">
              <w:rPr>
                <w:lang w:val="cs-CZ" w:eastAsia="cs-CZ"/>
              </w:rPr>
              <w:t xml:space="preserve">V oblasti personálních kompetencí si žák stanoví cíle a priority podle svých osobních schopností, přijímá hodnocení výsledků své práce a způsobu jednání (naplňování </w:t>
            </w:r>
            <w:r w:rsidRPr="000E329E">
              <w:rPr>
                <w:i/>
                <w:lang w:val="cs-CZ" w:eastAsia="cs-CZ"/>
              </w:rPr>
              <w:t>oblasti personálních a sociálních kompetencí a oblasti kompetencí k učení</w:t>
            </w:r>
            <w:r w:rsidRPr="000E329E">
              <w:rPr>
                <w:lang w:val="cs-CZ" w:eastAsia="cs-CZ"/>
              </w:rPr>
              <w:t>).</w:t>
            </w:r>
          </w:p>
        </w:tc>
      </w:tr>
      <w:tr w:rsidR="0065187B" w:rsidRPr="000E329E" w:rsidTr="00563119">
        <w:trPr>
          <w:trHeight w:val="63"/>
        </w:trPr>
        <w:tc>
          <w:tcPr>
            <w:tcW w:w="9640" w:type="dxa"/>
            <w:vAlign w:val="center"/>
          </w:tcPr>
          <w:p w:rsidR="0065187B" w:rsidRPr="000E329E" w:rsidRDefault="0065187B" w:rsidP="0065187B">
            <w:pPr>
              <w:pStyle w:val="Stylvtabulcezlevatun"/>
              <w:rPr>
                <w:lang w:val="cs-CZ" w:eastAsia="cs-CZ"/>
              </w:rPr>
            </w:pPr>
            <w:r w:rsidRPr="000E329E">
              <w:rPr>
                <w:lang w:val="cs-CZ" w:eastAsia="cs-CZ"/>
              </w:rPr>
              <w:lastRenderedPageBreak/>
              <w:t>Průřezová témata:</w:t>
            </w:r>
          </w:p>
        </w:tc>
      </w:tr>
      <w:tr w:rsidR="0065187B" w:rsidRPr="000E329E" w:rsidTr="00563119">
        <w:trPr>
          <w:trHeight w:val="63"/>
        </w:trPr>
        <w:tc>
          <w:tcPr>
            <w:tcW w:w="9640" w:type="dxa"/>
            <w:vAlign w:val="center"/>
          </w:tcPr>
          <w:p w:rsidR="0065187B" w:rsidRPr="000E329E" w:rsidRDefault="0065187B" w:rsidP="0065187B">
            <w:pPr>
              <w:pStyle w:val="vtabulcezleva"/>
              <w:rPr>
                <w:lang w:val="cs-CZ" w:eastAsia="cs-CZ"/>
              </w:rPr>
            </w:pPr>
            <w:r w:rsidRPr="000E329E">
              <w:rPr>
                <w:lang w:val="cs-CZ" w:eastAsia="cs-CZ"/>
              </w:rPr>
              <w:t xml:space="preserve">Poznatky z předmětu písemná a elektronická komunikace žák uplatní a využije v dalších předmětech. V předmětu informační technologie využívá žák dovednosti psaní všemi deseti na klávesnici, dále zde uplatní poznatky týkající se formální úpravy písemností a znalosti ČSN 01 6910. </w:t>
            </w:r>
          </w:p>
          <w:p w:rsidR="0065187B" w:rsidRPr="000E329E" w:rsidRDefault="0065187B" w:rsidP="0065187B">
            <w:pPr>
              <w:pStyle w:val="vtabulcezleva"/>
              <w:rPr>
                <w:lang w:val="cs-CZ" w:eastAsia="cs-CZ"/>
              </w:rPr>
            </w:pPr>
            <w:r w:rsidRPr="000E329E">
              <w:rPr>
                <w:lang w:val="cs-CZ" w:eastAsia="cs-CZ"/>
              </w:rPr>
              <w:t>Předmět písemná a elektronická komunikace je úzce provázán s předmětem právní nauka, kdy je žák nucen využívat znalostí práva při vypracovávání věcné stránky písemností.</w:t>
            </w:r>
          </w:p>
          <w:p w:rsidR="0065187B" w:rsidRPr="000E329E" w:rsidRDefault="0065187B" w:rsidP="0065187B">
            <w:pPr>
              <w:pStyle w:val="vtabulcezleva"/>
              <w:rPr>
                <w:lang w:val="cs-CZ" w:eastAsia="cs-CZ"/>
              </w:rPr>
            </w:pPr>
            <w:r w:rsidRPr="000E329E">
              <w:rPr>
                <w:lang w:val="cs-CZ" w:eastAsia="cs-CZ"/>
              </w:rPr>
              <w:t>Dále je předmět provázán s předměty ekonomickými – účetnictví, ekonomika, daně a daňová evidence (např. vyplňování faktur, daňových a jiných formulářů).</w:t>
            </w:r>
          </w:p>
          <w:p w:rsidR="0065187B" w:rsidRPr="000E329E" w:rsidRDefault="0065187B" w:rsidP="0065187B">
            <w:pPr>
              <w:pStyle w:val="vtabulcezleva"/>
              <w:rPr>
                <w:lang w:val="cs-CZ" w:eastAsia="cs-CZ"/>
              </w:rPr>
            </w:pPr>
            <w:r w:rsidRPr="000E329E">
              <w:rPr>
                <w:lang w:val="cs-CZ" w:eastAsia="cs-CZ"/>
              </w:rPr>
              <w:t>Při vypracovávání písemností – při stylizaci textů – žák využívá znalostí českého jazyka a gramatiky. Při opisu cizojazyčných textů používá fráze z oblasti obchodní korespondence daného jazyka (mezipředmětové vztahy v oblasti cizích jazyků).</w:t>
            </w:r>
          </w:p>
        </w:tc>
      </w:tr>
    </w:tbl>
    <w:p w:rsidR="0065187B" w:rsidRPr="000E329E" w:rsidRDefault="0065187B" w:rsidP="0065187B">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65187B" w:rsidRPr="000E329E" w:rsidTr="00563119">
        <w:trPr>
          <w:trHeight w:val="591"/>
        </w:trPr>
        <w:tc>
          <w:tcPr>
            <w:tcW w:w="9640" w:type="dxa"/>
          </w:tcPr>
          <w:p w:rsidR="0065187B" w:rsidRPr="000E329E" w:rsidRDefault="0065187B" w:rsidP="0065187B">
            <w:pPr>
              <w:pStyle w:val="vtabulcezleva"/>
              <w:rPr>
                <w:lang w:val="cs-CZ" w:eastAsia="cs-CZ"/>
              </w:rPr>
            </w:pPr>
            <w:r w:rsidRPr="000E329E">
              <w:rPr>
                <w:lang w:val="cs-CZ" w:eastAsia="cs-CZ"/>
              </w:rPr>
              <w:t xml:space="preserve">FLEISCHMANNOVÁ, E.; JONÁŠ, I.; KULDOVÁ, O. </w:t>
            </w:r>
            <w:r w:rsidRPr="000E329E">
              <w:rPr>
                <w:rStyle w:val="Zdraznn"/>
                <w:lang w:val="cs-CZ" w:eastAsia="cs-CZ"/>
              </w:rPr>
              <w:t>Písemná a elektronická komunikace pro střední školy a veřejnost</w:t>
            </w:r>
            <w:r w:rsidRPr="000E329E">
              <w:rPr>
                <w:lang w:val="cs-CZ" w:eastAsia="cs-CZ"/>
              </w:rPr>
              <w:t>. 1. vyd. Praha : Fortuna, 2008. 152 s. ISBN 80-7168-924-6.</w:t>
            </w:r>
          </w:p>
        </w:tc>
      </w:tr>
      <w:tr w:rsidR="003879E4" w:rsidRPr="000E329E" w:rsidTr="00563119">
        <w:trPr>
          <w:trHeight w:val="364"/>
        </w:trPr>
        <w:tc>
          <w:tcPr>
            <w:tcW w:w="9640" w:type="dxa"/>
          </w:tcPr>
          <w:p w:rsidR="0065187B" w:rsidRPr="000E329E" w:rsidRDefault="0065187B" w:rsidP="0065187B">
            <w:pPr>
              <w:pStyle w:val="vtabulcezleva"/>
              <w:rPr>
                <w:lang w:val="cs-CZ" w:eastAsia="cs-CZ"/>
              </w:rPr>
            </w:pPr>
            <w:r w:rsidRPr="000E329E">
              <w:rPr>
                <w:lang w:val="cs-CZ" w:eastAsia="cs-CZ"/>
              </w:rPr>
              <w:t>ČSN 01 6910</w:t>
            </w:r>
          </w:p>
        </w:tc>
      </w:tr>
    </w:tbl>
    <w:p w:rsidR="00563119" w:rsidRDefault="00563119">
      <w:pPr>
        <w:rPr>
          <w:rFonts w:ascii="Arial" w:hAnsi="Arial"/>
          <w:b/>
          <w:caps/>
          <w:sz w:val="26"/>
          <w:szCs w:val="28"/>
        </w:rPr>
      </w:pPr>
      <w:r>
        <w:br w:type="page"/>
      </w:r>
    </w:p>
    <w:p w:rsidR="0065187B" w:rsidRPr="000E329E" w:rsidRDefault="0065187B" w:rsidP="0065187B">
      <w:pPr>
        <w:pStyle w:val="nzvysttiskacm"/>
      </w:pPr>
      <w:r w:rsidRPr="000E329E">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820"/>
        <w:gridCol w:w="942"/>
        <w:gridCol w:w="3452"/>
      </w:tblGrid>
      <w:tr w:rsidR="0065187B" w:rsidRPr="000E329E" w:rsidTr="00563119">
        <w:tc>
          <w:tcPr>
            <w:tcW w:w="5246" w:type="dxa"/>
            <w:gridSpan w:val="2"/>
            <w:tcBorders>
              <w:top w:val="single" w:sz="18" w:space="0" w:color="auto"/>
              <w:bottom w:val="single" w:sz="12" w:space="0" w:color="auto"/>
              <w:right w:val="single" w:sz="12" w:space="0" w:color="auto"/>
            </w:tcBorders>
            <w:vAlign w:val="center"/>
          </w:tcPr>
          <w:p w:rsidR="0065187B" w:rsidRPr="000E329E" w:rsidRDefault="0065187B" w:rsidP="0065187B">
            <w:pPr>
              <w:pStyle w:val="vtabulcetunnasted"/>
            </w:pPr>
            <w:r w:rsidRPr="000E329E">
              <w:t>Výsledky vzdělávání a kompetence</w:t>
            </w:r>
          </w:p>
        </w:tc>
        <w:tc>
          <w:tcPr>
            <w:tcW w:w="942" w:type="dxa"/>
            <w:tcBorders>
              <w:top w:val="single" w:sz="18" w:space="0" w:color="auto"/>
              <w:left w:val="single" w:sz="12" w:space="0" w:color="auto"/>
              <w:bottom w:val="single" w:sz="12" w:space="0" w:color="auto"/>
              <w:right w:val="single" w:sz="12" w:space="0" w:color="auto"/>
            </w:tcBorders>
            <w:vAlign w:val="center"/>
          </w:tcPr>
          <w:p w:rsidR="0065187B" w:rsidRPr="000E329E" w:rsidRDefault="0065187B" w:rsidP="0065187B">
            <w:pPr>
              <w:pStyle w:val="vtabulcetunnasted"/>
            </w:pPr>
            <w:r w:rsidRPr="000E329E">
              <w:t>Počet hodin</w:t>
            </w:r>
          </w:p>
        </w:tc>
        <w:tc>
          <w:tcPr>
            <w:tcW w:w="3452" w:type="dxa"/>
            <w:tcBorders>
              <w:top w:val="single" w:sz="18" w:space="0" w:color="auto"/>
              <w:left w:val="single" w:sz="12" w:space="0" w:color="auto"/>
              <w:bottom w:val="single" w:sz="12" w:space="0" w:color="auto"/>
            </w:tcBorders>
            <w:vAlign w:val="center"/>
          </w:tcPr>
          <w:p w:rsidR="0065187B" w:rsidRPr="000E329E" w:rsidRDefault="0065187B" w:rsidP="0065187B">
            <w:pPr>
              <w:pStyle w:val="vtabulcetunnasted"/>
            </w:pPr>
            <w:r w:rsidRPr="000E329E">
              <w:t>Tematický celek</w:t>
            </w:r>
          </w:p>
        </w:tc>
      </w:tr>
      <w:tr w:rsidR="0065187B" w:rsidRPr="000E329E" w:rsidTr="00563119">
        <w:tc>
          <w:tcPr>
            <w:tcW w:w="426" w:type="dxa"/>
            <w:tcBorders>
              <w:top w:val="single" w:sz="12" w:space="0" w:color="auto"/>
            </w:tcBorders>
          </w:tcPr>
          <w:p w:rsidR="0065187B" w:rsidRPr="000E329E" w:rsidRDefault="0065187B" w:rsidP="0065187B">
            <w:pPr>
              <w:pStyle w:val="vtabulcevpravo"/>
            </w:pPr>
          </w:p>
        </w:tc>
        <w:tc>
          <w:tcPr>
            <w:tcW w:w="4820" w:type="dxa"/>
            <w:tcBorders>
              <w:top w:val="single" w:sz="12" w:space="0" w:color="auto"/>
              <w:right w:val="single" w:sz="12" w:space="0" w:color="auto"/>
            </w:tcBorders>
          </w:tcPr>
          <w:p w:rsidR="0065187B" w:rsidRPr="000E329E" w:rsidRDefault="0065187B" w:rsidP="0065187B">
            <w:pPr>
              <w:pStyle w:val="Stylvtabulcezlevatun"/>
              <w:rPr>
                <w:lang w:val="cs-CZ" w:eastAsia="cs-CZ"/>
              </w:rPr>
            </w:pPr>
            <w:r w:rsidRPr="000E329E">
              <w:rPr>
                <w:lang w:val="cs-CZ" w:eastAsia="cs-CZ"/>
              </w:rPr>
              <w:t>Žák</w:t>
            </w:r>
          </w:p>
        </w:tc>
        <w:tc>
          <w:tcPr>
            <w:tcW w:w="942" w:type="dxa"/>
            <w:tcBorders>
              <w:top w:val="single" w:sz="12" w:space="0" w:color="auto"/>
              <w:left w:val="single" w:sz="12" w:space="0" w:color="auto"/>
              <w:right w:val="single" w:sz="12" w:space="0" w:color="auto"/>
            </w:tcBorders>
          </w:tcPr>
          <w:p w:rsidR="0065187B" w:rsidRPr="000E329E" w:rsidRDefault="00C535A9" w:rsidP="003879E4">
            <w:pPr>
              <w:pStyle w:val="vtabulcetunnasted"/>
            </w:pPr>
            <w:r w:rsidRPr="000E329E">
              <w:t>16</w:t>
            </w:r>
            <w:r w:rsidR="003879E4" w:rsidRPr="000E329E">
              <w:t>0</w:t>
            </w:r>
          </w:p>
        </w:tc>
        <w:tc>
          <w:tcPr>
            <w:tcW w:w="3452" w:type="dxa"/>
            <w:tcBorders>
              <w:top w:val="single" w:sz="12" w:space="0" w:color="auto"/>
              <w:left w:val="single" w:sz="12" w:space="0" w:color="auto"/>
            </w:tcBorders>
          </w:tcPr>
          <w:p w:rsidR="0065187B" w:rsidRPr="000E329E" w:rsidRDefault="0065187B" w:rsidP="0065187B">
            <w:pPr>
              <w:pStyle w:val="vtabulcezleva"/>
              <w:rPr>
                <w:lang w:val="cs-CZ" w:eastAsia="cs-CZ"/>
              </w:rPr>
            </w:pPr>
          </w:p>
        </w:tc>
      </w:tr>
      <w:tr w:rsidR="003879E4" w:rsidRPr="000E329E" w:rsidTr="00563119">
        <w:tc>
          <w:tcPr>
            <w:tcW w:w="426" w:type="dxa"/>
            <w:tcBorders>
              <w:top w:val="single" w:sz="12" w:space="0" w:color="auto"/>
              <w:bottom w:val="nil"/>
            </w:tcBorders>
          </w:tcPr>
          <w:p w:rsidR="0065187B" w:rsidRPr="000E329E" w:rsidRDefault="0065187B" w:rsidP="0065187B">
            <w:pPr>
              <w:pStyle w:val="vtabulcevpravo"/>
            </w:pPr>
            <w:r w:rsidRPr="000E329E">
              <w:t>-</w:t>
            </w: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zná názvy a umístění jednotlivých skupin kláves na klávesnici a používá všechny klávesy</w:t>
            </w: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vMerge w:val="restart"/>
            <w:tcBorders>
              <w:top w:val="single" w:sz="12" w:space="0" w:color="auto"/>
              <w:left w:val="single" w:sz="12" w:space="0" w:color="auto"/>
              <w:bottom w:val="nil"/>
            </w:tcBorders>
          </w:tcPr>
          <w:p w:rsidR="0065187B" w:rsidRPr="000E329E" w:rsidRDefault="0065187B" w:rsidP="0065187B">
            <w:pPr>
              <w:pStyle w:val="Stylvtabulcezlevatun"/>
              <w:rPr>
                <w:lang w:val="cs-CZ" w:eastAsia="cs-CZ"/>
              </w:rPr>
            </w:pPr>
            <w:r w:rsidRPr="000E329E">
              <w:rPr>
                <w:lang w:val="cs-CZ" w:eastAsia="cs-CZ"/>
              </w:rPr>
              <w:t>1 Klávesnice, ergonomie a hygiena práce s výpočetní technikou, software pro výuku psaní všemi deseti</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3879E4" w:rsidRPr="000E329E" w:rsidRDefault="0065187B" w:rsidP="0065187B">
            <w:pPr>
              <w:pStyle w:val="vtabulcezleva"/>
              <w:rPr>
                <w:lang w:val="cs-CZ" w:eastAsia="cs-CZ"/>
              </w:rPr>
            </w:pPr>
            <w:r w:rsidRPr="000E329E">
              <w:rPr>
                <w:lang w:val="cs-CZ" w:eastAsia="cs-CZ"/>
              </w:rPr>
              <w:t>uplatňuje při práci u počítače ergonomické a hygienické zásady (správná výška sedu, správné držení těla při dlouhodobějším psaní na klávesnici, správné rozvržení pracoviště, umístění monitoru, kompenzační cvičení)</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vMerge/>
            <w:tcBorders>
              <w:top w:val="nil"/>
              <w:left w:val="single" w:sz="12" w:space="0" w:color="auto"/>
              <w:bottom w:val="nil"/>
            </w:tcBorders>
          </w:tcPr>
          <w:p w:rsidR="0065187B" w:rsidRPr="000E329E" w:rsidRDefault="0065187B" w:rsidP="0065187B">
            <w:pPr>
              <w:pStyle w:val="vtabulcezleva"/>
              <w:rPr>
                <w:lang w:val="cs-CZ" w:eastAsia="cs-CZ"/>
              </w:rPr>
            </w:pPr>
          </w:p>
        </w:tc>
      </w:tr>
      <w:tr w:rsidR="003879E4" w:rsidRPr="000E329E" w:rsidTr="00563119">
        <w:trPr>
          <w:trHeight w:val="604"/>
        </w:trPr>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používá a nastavuje software pro výuku psaní všemi deseti, ve kterém bude probíhat nácvik psaní</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p>
        </w:tc>
      </w:tr>
      <w:tr w:rsidR="0065187B" w:rsidRPr="000E329E" w:rsidTr="00563119">
        <w:trPr>
          <w:trHeight w:val="649"/>
        </w:trPr>
        <w:tc>
          <w:tcPr>
            <w:tcW w:w="426" w:type="dxa"/>
            <w:tcBorders>
              <w:top w:val="single" w:sz="12" w:space="0" w:color="auto"/>
              <w:bottom w:val="single" w:sz="12" w:space="0" w:color="auto"/>
            </w:tcBorders>
          </w:tcPr>
          <w:p w:rsidR="0065187B" w:rsidRPr="000E329E" w:rsidRDefault="0065187B" w:rsidP="0065187B">
            <w:pPr>
              <w:pStyle w:val="vtabulcevpravo"/>
            </w:pPr>
            <w:r w:rsidRPr="000E329E">
              <w:t>-</w:t>
            </w:r>
          </w:p>
        </w:tc>
        <w:tc>
          <w:tcPr>
            <w:tcW w:w="4820" w:type="dxa"/>
            <w:tcBorders>
              <w:top w:val="single" w:sz="12" w:space="0" w:color="auto"/>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ovládá na klávesnici naslepo písmena střední, horní písmenné řady a čárku</w:t>
            </w:r>
          </w:p>
        </w:tc>
        <w:tc>
          <w:tcPr>
            <w:tcW w:w="942" w:type="dxa"/>
            <w:tcBorders>
              <w:top w:val="single" w:sz="12" w:space="0" w:color="auto"/>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single" w:sz="12" w:space="0" w:color="auto"/>
            </w:tcBorders>
          </w:tcPr>
          <w:p w:rsidR="0065187B" w:rsidRPr="000E329E" w:rsidRDefault="0065187B" w:rsidP="0065187B">
            <w:pPr>
              <w:pStyle w:val="Stylvtabulcezlevatun"/>
              <w:rPr>
                <w:lang w:val="cs-CZ" w:eastAsia="cs-CZ"/>
              </w:rPr>
            </w:pPr>
            <w:r w:rsidRPr="000E329E">
              <w:rPr>
                <w:lang w:val="cs-CZ" w:eastAsia="cs-CZ"/>
              </w:rPr>
              <w:t>2 Nácvik písmen střední a horní písmenné řady, čárka</w:t>
            </w:r>
          </w:p>
        </w:tc>
      </w:tr>
      <w:tr w:rsidR="0065187B" w:rsidRPr="000E329E" w:rsidTr="00563119">
        <w:trPr>
          <w:trHeight w:val="872"/>
        </w:trPr>
        <w:tc>
          <w:tcPr>
            <w:tcW w:w="426" w:type="dxa"/>
            <w:tcBorders>
              <w:top w:val="single" w:sz="12" w:space="0" w:color="auto"/>
              <w:bottom w:val="single" w:sz="12" w:space="0" w:color="auto"/>
            </w:tcBorders>
          </w:tcPr>
          <w:p w:rsidR="0065187B" w:rsidRPr="000E329E" w:rsidRDefault="0065187B" w:rsidP="0065187B">
            <w:pPr>
              <w:pStyle w:val="vtabulcevpravo"/>
            </w:pPr>
            <w:r w:rsidRPr="000E329E">
              <w:t>-</w:t>
            </w:r>
          </w:p>
        </w:tc>
        <w:tc>
          <w:tcPr>
            <w:tcW w:w="4820" w:type="dxa"/>
            <w:tcBorders>
              <w:top w:val="single" w:sz="12" w:space="0" w:color="auto"/>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ovládá na klávesnici naslepo písmena dolní písmenné řady, píše velká písmena, tečku a pomlčku</w:t>
            </w:r>
          </w:p>
        </w:tc>
        <w:tc>
          <w:tcPr>
            <w:tcW w:w="942" w:type="dxa"/>
            <w:tcBorders>
              <w:top w:val="single" w:sz="12" w:space="0" w:color="auto"/>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single" w:sz="12" w:space="0" w:color="auto"/>
            </w:tcBorders>
          </w:tcPr>
          <w:p w:rsidR="0065187B" w:rsidRPr="000E329E" w:rsidRDefault="0065187B" w:rsidP="0065187B">
            <w:pPr>
              <w:pStyle w:val="vtabulcezleva"/>
              <w:rPr>
                <w:b/>
                <w:lang w:val="cs-CZ" w:eastAsia="cs-CZ"/>
              </w:rPr>
            </w:pPr>
            <w:r w:rsidRPr="000E329E">
              <w:rPr>
                <w:b/>
                <w:lang w:val="cs-CZ" w:eastAsia="cs-CZ"/>
              </w:rPr>
              <w:t>3 Nácvik písmen dolní písmenné řady, velká písmena, tečka, pomlčka</w:t>
            </w:r>
          </w:p>
        </w:tc>
      </w:tr>
      <w:tr w:rsidR="0065187B" w:rsidRPr="000E329E" w:rsidTr="00563119">
        <w:tc>
          <w:tcPr>
            <w:tcW w:w="426" w:type="dxa"/>
            <w:tcBorders>
              <w:top w:val="single" w:sz="12" w:space="0" w:color="auto"/>
              <w:bottom w:val="nil"/>
            </w:tcBorders>
          </w:tcPr>
          <w:p w:rsidR="0065187B" w:rsidRPr="000E329E" w:rsidRDefault="0065187B" w:rsidP="0065187B">
            <w:pPr>
              <w:pStyle w:val="vtabulcevpravo"/>
            </w:pPr>
            <w:r w:rsidRPr="000E329E">
              <w:t>-</w:t>
            </w: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ovládá na klávesnici naslepo psaní písmen na číselné řady</w:t>
            </w: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vMerge w:val="restart"/>
            <w:tcBorders>
              <w:top w:val="single" w:sz="12" w:space="0" w:color="auto"/>
              <w:left w:val="single" w:sz="12" w:space="0" w:color="auto"/>
            </w:tcBorders>
          </w:tcPr>
          <w:p w:rsidR="0065187B" w:rsidRPr="000E329E" w:rsidRDefault="0065187B" w:rsidP="0065187B">
            <w:pPr>
              <w:pStyle w:val="vtabulcezleva"/>
              <w:rPr>
                <w:b/>
                <w:lang w:val="cs-CZ" w:eastAsia="cs-CZ"/>
              </w:rPr>
            </w:pPr>
            <w:r w:rsidRPr="000E329E">
              <w:rPr>
                <w:b/>
                <w:lang w:val="cs-CZ" w:eastAsia="cs-CZ"/>
              </w:rPr>
              <w:t>4 Nácvik psaní písmen na číselné řadě, zvyšování přesnosti a rychlosti</w:t>
            </w:r>
          </w:p>
        </w:tc>
      </w:tr>
      <w:tr w:rsidR="0065187B" w:rsidRPr="000E329E" w:rsidTr="00563119">
        <w:trPr>
          <w:trHeight w:val="426"/>
        </w:trPr>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zvyšuje přesnost a rychlost psaní</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vMerge/>
            <w:tcBorders>
              <w:left w:val="single" w:sz="12" w:space="0" w:color="auto"/>
              <w:bottom w:val="single" w:sz="12" w:space="0" w:color="auto"/>
            </w:tcBorders>
          </w:tcPr>
          <w:p w:rsidR="0065187B" w:rsidRPr="000E329E" w:rsidRDefault="0065187B" w:rsidP="0065187B">
            <w:pPr>
              <w:pStyle w:val="vtabulcezleva"/>
              <w:rPr>
                <w:lang w:val="cs-CZ" w:eastAsia="cs-CZ"/>
              </w:rPr>
            </w:pPr>
          </w:p>
        </w:tc>
      </w:tr>
      <w:tr w:rsidR="0065187B" w:rsidRPr="000E329E" w:rsidTr="00563119">
        <w:tc>
          <w:tcPr>
            <w:tcW w:w="426" w:type="dxa"/>
            <w:tcBorders>
              <w:top w:val="single" w:sz="12" w:space="0" w:color="auto"/>
              <w:bottom w:val="nil"/>
            </w:tcBorders>
          </w:tcPr>
          <w:p w:rsidR="0065187B" w:rsidRPr="000E329E" w:rsidRDefault="0065187B" w:rsidP="0065187B">
            <w:pPr>
              <w:pStyle w:val="vtabulcevpravo"/>
            </w:pPr>
            <w:r w:rsidRPr="000E329E">
              <w:t>-</w:t>
            </w: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ovládá na klávesnici naslepo psaní diakritických a interpunkčních znamének, číslic a značek</w:t>
            </w: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lang w:val="cs-CZ" w:eastAsia="cs-CZ"/>
              </w:rPr>
            </w:pPr>
            <w:r w:rsidRPr="000E329E">
              <w:rPr>
                <w:b/>
                <w:lang w:val="cs-CZ" w:eastAsia="cs-CZ"/>
              </w:rPr>
              <w:t>5 Nácvik psaní dalších diakritických a interpunkčních znamének, číslic a značek</w:t>
            </w:r>
          </w:p>
        </w:tc>
      </w:tr>
      <w:tr w:rsidR="0065187B"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zvyšuje přesnost a rychlost psaní</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p>
        </w:tc>
      </w:tr>
      <w:tr w:rsidR="0065187B" w:rsidRPr="000E329E" w:rsidTr="00563119">
        <w:tc>
          <w:tcPr>
            <w:tcW w:w="426" w:type="dxa"/>
            <w:tcBorders>
              <w:top w:val="single" w:sz="12" w:space="0" w:color="auto"/>
              <w:bottom w:val="single" w:sz="12" w:space="0" w:color="auto"/>
            </w:tcBorders>
          </w:tcPr>
          <w:p w:rsidR="0065187B" w:rsidRPr="000E329E" w:rsidRDefault="0065187B" w:rsidP="0065187B">
            <w:pPr>
              <w:pStyle w:val="vtabulcevpravo"/>
            </w:pPr>
            <w:r w:rsidRPr="000E329E">
              <w:t>-</w:t>
            </w:r>
          </w:p>
        </w:tc>
        <w:tc>
          <w:tcPr>
            <w:tcW w:w="4820" w:type="dxa"/>
            <w:tcBorders>
              <w:top w:val="single" w:sz="12" w:space="0" w:color="auto"/>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provádí základní korektury textu, při nichž používá základní korekturní znaménka</w:t>
            </w:r>
          </w:p>
        </w:tc>
        <w:tc>
          <w:tcPr>
            <w:tcW w:w="942" w:type="dxa"/>
            <w:tcBorders>
              <w:top w:val="single" w:sz="12" w:space="0" w:color="auto"/>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single" w:sz="12" w:space="0" w:color="auto"/>
            </w:tcBorders>
          </w:tcPr>
          <w:p w:rsidR="0065187B" w:rsidRPr="000E329E" w:rsidRDefault="0065187B" w:rsidP="0065187B">
            <w:pPr>
              <w:pStyle w:val="vtabulcezleva"/>
              <w:rPr>
                <w:b/>
                <w:lang w:val="cs-CZ" w:eastAsia="cs-CZ"/>
              </w:rPr>
            </w:pPr>
            <w:r w:rsidRPr="000E329E">
              <w:rPr>
                <w:b/>
                <w:lang w:val="cs-CZ" w:eastAsia="cs-CZ"/>
              </w:rPr>
              <w:t>6 Korektura textu</w:t>
            </w:r>
          </w:p>
        </w:tc>
      </w:tr>
      <w:tr w:rsidR="0065187B" w:rsidRPr="000E329E" w:rsidTr="00563119">
        <w:tc>
          <w:tcPr>
            <w:tcW w:w="426" w:type="dxa"/>
            <w:tcBorders>
              <w:top w:val="single" w:sz="12" w:space="0" w:color="auto"/>
              <w:bottom w:val="nil"/>
            </w:tcBorders>
          </w:tcPr>
          <w:p w:rsidR="0065187B" w:rsidRPr="000E329E" w:rsidRDefault="0065187B" w:rsidP="0065187B">
            <w:pPr>
              <w:pStyle w:val="vtabulcevpravo"/>
            </w:pPr>
            <w:r w:rsidRPr="000E329E">
              <w:t>-</w:t>
            </w: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komunikuje e-mailem, přikládá do e-mailové zprávy přílohy</w:t>
            </w: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vMerge w:val="restart"/>
            <w:tcBorders>
              <w:top w:val="single" w:sz="12" w:space="0" w:color="auto"/>
              <w:left w:val="single" w:sz="12" w:space="0" w:color="auto"/>
            </w:tcBorders>
          </w:tcPr>
          <w:p w:rsidR="0065187B" w:rsidRPr="000E329E" w:rsidRDefault="0065187B" w:rsidP="0065187B">
            <w:pPr>
              <w:pStyle w:val="vtabulcezleva"/>
              <w:rPr>
                <w:b/>
                <w:lang w:val="cs-CZ" w:eastAsia="cs-CZ"/>
              </w:rPr>
            </w:pPr>
            <w:r w:rsidRPr="000E329E">
              <w:rPr>
                <w:b/>
                <w:lang w:val="cs-CZ" w:eastAsia="cs-CZ"/>
              </w:rPr>
              <w:t>7 Elektronická komunikace a komunikační technika, elektronické bankovnictví, elektronické obchodování, fax a mobilní telefon</w:t>
            </w:r>
          </w:p>
        </w:tc>
      </w:tr>
      <w:tr w:rsidR="0065187B" w:rsidRPr="000E329E" w:rsidTr="00563119">
        <w:tc>
          <w:tcPr>
            <w:tcW w:w="426" w:type="dxa"/>
            <w:tcBorders>
              <w:top w:val="nil"/>
            </w:tcBorders>
          </w:tcPr>
          <w:p w:rsidR="0065187B" w:rsidRPr="000E329E" w:rsidRDefault="0065187B" w:rsidP="0065187B">
            <w:pPr>
              <w:pStyle w:val="vtabulcevpravo"/>
            </w:pPr>
            <w:r w:rsidRPr="000E329E">
              <w:t>-</w:t>
            </w:r>
          </w:p>
        </w:tc>
        <w:tc>
          <w:tcPr>
            <w:tcW w:w="4820" w:type="dxa"/>
            <w:tcBorders>
              <w:top w:val="nil"/>
              <w:right w:val="single" w:sz="12" w:space="0" w:color="auto"/>
            </w:tcBorders>
          </w:tcPr>
          <w:p w:rsidR="0065187B" w:rsidRPr="000E329E" w:rsidRDefault="0065187B" w:rsidP="0065187B">
            <w:pPr>
              <w:pStyle w:val="vtabulcezleva"/>
              <w:rPr>
                <w:lang w:val="cs-CZ" w:eastAsia="cs-CZ"/>
              </w:rPr>
            </w:pPr>
            <w:r w:rsidRPr="000E329E">
              <w:rPr>
                <w:lang w:val="cs-CZ" w:eastAsia="cs-CZ"/>
              </w:rPr>
              <w:t>objasní podstatu a využití elektronického podpisu</w:t>
            </w:r>
          </w:p>
        </w:tc>
        <w:tc>
          <w:tcPr>
            <w:tcW w:w="942" w:type="dxa"/>
            <w:tcBorders>
              <w:top w:val="nil"/>
              <w:left w:val="single" w:sz="12" w:space="0" w:color="auto"/>
              <w:right w:val="single" w:sz="12" w:space="0" w:color="auto"/>
            </w:tcBorders>
          </w:tcPr>
          <w:p w:rsidR="0065187B" w:rsidRPr="000E329E" w:rsidRDefault="0065187B" w:rsidP="0065187B">
            <w:pPr>
              <w:pStyle w:val="vtabulcenasted"/>
            </w:pPr>
          </w:p>
        </w:tc>
        <w:tc>
          <w:tcPr>
            <w:tcW w:w="3452" w:type="dxa"/>
            <w:vMerge/>
            <w:tcBorders>
              <w:left w:val="single" w:sz="12" w:space="0" w:color="auto"/>
            </w:tcBorders>
          </w:tcPr>
          <w:p w:rsidR="0065187B" w:rsidRPr="000E329E" w:rsidRDefault="0065187B" w:rsidP="0065187B">
            <w:pPr>
              <w:pStyle w:val="vtabulcezleva"/>
              <w:rPr>
                <w:lang w:val="cs-CZ" w:eastAsia="cs-CZ"/>
              </w:rPr>
            </w:pPr>
          </w:p>
        </w:tc>
      </w:tr>
      <w:tr w:rsidR="0065187B" w:rsidRPr="000E329E" w:rsidTr="00563119">
        <w:tc>
          <w:tcPr>
            <w:tcW w:w="426" w:type="dxa"/>
          </w:tcPr>
          <w:p w:rsidR="0065187B" w:rsidRPr="000E329E" w:rsidRDefault="0065187B" w:rsidP="0065187B">
            <w:pPr>
              <w:pStyle w:val="vtabulcevpravo"/>
            </w:pPr>
            <w:r w:rsidRPr="000E329E">
              <w:t>-</w:t>
            </w:r>
          </w:p>
        </w:tc>
        <w:tc>
          <w:tcPr>
            <w:tcW w:w="4820" w:type="dxa"/>
            <w:tcBorders>
              <w:right w:val="single" w:sz="12" w:space="0" w:color="auto"/>
            </w:tcBorders>
          </w:tcPr>
          <w:p w:rsidR="0065187B" w:rsidRPr="000E329E" w:rsidRDefault="0065187B" w:rsidP="0065187B">
            <w:pPr>
              <w:pStyle w:val="vtabulcezleva"/>
              <w:rPr>
                <w:lang w:val="cs-CZ" w:eastAsia="cs-CZ"/>
              </w:rPr>
            </w:pPr>
            <w:r w:rsidRPr="000E329E">
              <w:rPr>
                <w:lang w:val="cs-CZ" w:eastAsia="cs-CZ"/>
              </w:rPr>
              <w:t>objasní možnosti využití elektronického bankovnictví</w:t>
            </w:r>
          </w:p>
        </w:tc>
        <w:tc>
          <w:tcPr>
            <w:tcW w:w="942" w:type="dxa"/>
            <w:tcBorders>
              <w:left w:val="single" w:sz="12" w:space="0" w:color="auto"/>
              <w:right w:val="single" w:sz="12" w:space="0" w:color="auto"/>
            </w:tcBorders>
          </w:tcPr>
          <w:p w:rsidR="0065187B" w:rsidRPr="000E329E" w:rsidRDefault="0065187B" w:rsidP="0065187B">
            <w:pPr>
              <w:pStyle w:val="vtabulcenasted"/>
            </w:pPr>
          </w:p>
        </w:tc>
        <w:tc>
          <w:tcPr>
            <w:tcW w:w="3452" w:type="dxa"/>
            <w:vMerge/>
            <w:tcBorders>
              <w:left w:val="single" w:sz="12" w:space="0" w:color="auto"/>
            </w:tcBorders>
          </w:tcPr>
          <w:p w:rsidR="0065187B" w:rsidRPr="000E329E" w:rsidRDefault="0065187B" w:rsidP="0065187B">
            <w:pPr>
              <w:pStyle w:val="vtabulcezleva"/>
              <w:rPr>
                <w:lang w:val="cs-CZ" w:eastAsia="cs-CZ"/>
              </w:rPr>
            </w:pPr>
          </w:p>
        </w:tc>
      </w:tr>
      <w:tr w:rsidR="0065187B" w:rsidRPr="000E329E" w:rsidTr="00563119">
        <w:tc>
          <w:tcPr>
            <w:tcW w:w="426" w:type="dxa"/>
          </w:tcPr>
          <w:p w:rsidR="0065187B" w:rsidRPr="000E329E" w:rsidRDefault="0065187B" w:rsidP="0065187B">
            <w:pPr>
              <w:pStyle w:val="vtabulcevpravo"/>
            </w:pPr>
            <w:r w:rsidRPr="000E329E">
              <w:t>-</w:t>
            </w:r>
          </w:p>
        </w:tc>
        <w:tc>
          <w:tcPr>
            <w:tcW w:w="4820" w:type="dxa"/>
            <w:tcBorders>
              <w:right w:val="single" w:sz="12" w:space="0" w:color="auto"/>
            </w:tcBorders>
          </w:tcPr>
          <w:p w:rsidR="0065187B" w:rsidRPr="000E329E" w:rsidRDefault="0065187B" w:rsidP="0065187B">
            <w:pPr>
              <w:pStyle w:val="vtabulcezleva"/>
              <w:rPr>
                <w:lang w:val="cs-CZ" w:eastAsia="cs-CZ"/>
              </w:rPr>
            </w:pPr>
            <w:r w:rsidRPr="000E329E">
              <w:rPr>
                <w:lang w:val="cs-CZ" w:eastAsia="cs-CZ"/>
              </w:rPr>
              <w:t>charakterizuje na příkladech princip elektronického obchodování</w:t>
            </w:r>
          </w:p>
        </w:tc>
        <w:tc>
          <w:tcPr>
            <w:tcW w:w="942" w:type="dxa"/>
            <w:tcBorders>
              <w:left w:val="single" w:sz="12" w:space="0" w:color="auto"/>
              <w:right w:val="single" w:sz="12" w:space="0" w:color="auto"/>
            </w:tcBorders>
          </w:tcPr>
          <w:p w:rsidR="0065187B" w:rsidRPr="000E329E" w:rsidRDefault="0065187B" w:rsidP="0065187B">
            <w:pPr>
              <w:pStyle w:val="vtabulcenasted"/>
            </w:pPr>
          </w:p>
        </w:tc>
        <w:tc>
          <w:tcPr>
            <w:tcW w:w="3452" w:type="dxa"/>
            <w:tcBorders>
              <w:left w:val="single" w:sz="12" w:space="0" w:color="auto"/>
            </w:tcBorders>
          </w:tcPr>
          <w:p w:rsidR="0065187B" w:rsidRPr="000E329E" w:rsidRDefault="0065187B" w:rsidP="0065187B">
            <w:pPr>
              <w:pStyle w:val="vtabulcezleva"/>
              <w:rPr>
                <w:lang w:val="cs-CZ" w:eastAsia="cs-CZ"/>
              </w:rPr>
            </w:pPr>
          </w:p>
        </w:tc>
      </w:tr>
      <w:tr w:rsidR="0065187B" w:rsidRPr="000E329E" w:rsidTr="00563119">
        <w:tc>
          <w:tcPr>
            <w:tcW w:w="426" w:type="dxa"/>
            <w:tcBorders>
              <w:bottom w:val="single" w:sz="12" w:space="0" w:color="auto"/>
            </w:tcBorders>
          </w:tcPr>
          <w:p w:rsidR="0065187B" w:rsidRPr="000E329E" w:rsidRDefault="0065187B" w:rsidP="0065187B">
            <w:pPr>
              <w:pStyle w:val="vtabulcevpravo"/>
            </w:pPr>
            <w:r w:rsidRPr="000E329E">
              <w:t>-</w:t>
            </w:r>
          </w:p>
        </w:tc>
        <w:tc>
          <w:tcPr>
            <w:tcW w:w="4820" w:type="dxa"/>
            <w:tcBorders>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objasní možnosti využití faxu a mobilního telefonu v elektronické komunikaci</w:t>
            </w:r>
          </w:p>
        </w:tc>
        <w:tc>
          <w:tcPr>
            <w:tcW w:w="942" w:type="dxa"/>
            <w:tcBorders>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left w:val="single" w:sz="12" w:space="0" w:color="auto"/>
              <w:bottom w:val="single" w:sz="12" w:space="0" w:color="auto"/>
            </w:tcBorders>
          </w:tcPr>
          <w:p w:rsidR="0065187B" w:rsidRPr="000E329E" w:rsidRDefault="0065187B" w:rsidP="0065187B">
            <w:pPr>
              <w:pStyle w:val="vtabulcezleva"/>
              <w:rPr>
                <w:lang w:val="cs-CZ" w:eastAsia="cs-CZ"/>
              </w:rPr>
            </w:pPr>
          </w:p>
        </w:tc>
      </w:tr>
      <w:tr w:rsidR="0065187B" w:rsidRPr="000E329E" w:rsidTr="00563119">
        <w:trPr>
          <w:trHeight w:val="620"/>
        </w:trPr>
        <w:tc>
          <w:tcPr>
            <w:tcW w:w="426" w:type="dxa"/>
            <w:tcBorders>
              <w:top w:val="single" w:sz="12" w:space="0" w:color="auto"/>
              <w:bottom w:val="nil"/>
            </w:tcBorders>
          </w:tcPr>
          <w:p w:rsidR="0065187B" w:rsidRPr="000E329E" w:rsidRDefault="0065187B" w:rsidP="0065187B">
            <w:pPr>
              <w:pStyle w:val="vtabulcevpravo"/>
            </w:pP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lang w:val="cs-CZ" w:eastAsia="cs-CZ"/>
              </w:rPr>
            </w:pPr>
            <w:r w:rsidRPr="000E329E">
              <w:rPr>
                <w:b/>
                <w:lang w:val="cs-CZ" w:eastAsia="cs-CZ"/>
              </w:rPr>
              <w:t>8 Normalizovaná úprava písemností (ČSN 01 6910)</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používá a píše správně členící znaménka, zkratky, značky, číslice a čísla</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členící znaménka, zkratky, značky, číslice a čísla</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charakterizuje druhy dopisních papírů a typy obálek</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dopisní papíry, obálky</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píše správně adresy, správně je umisťuje do dopisu i na obálky</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psaní adres</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p w:rsidR="0065187B" w:rsidRPr="000E329E" w:rsidRDefault="0065187B" w:rsidP="0065187B"/>
          <w:p w:rsidR="0065187B" w:rsidRPr="000E329E" w:rsidRDefault="0065187B" w:rsidP="0065187B"/>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rozčlení dopis na tři části (záhlaví, tělo dopisu a zápatí) a přiřadí jednotlivé náležitosti obchodních dopisů do jedné z částí dopisu</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vMerge w:val="restart"/>
            <w:tcBorders>
              <w:top w:val="nil"/>
              <w:left w:val="single" w:sz="12" w:space="0" w:color="auto"/>
            </w:tcBorders>
          </w:tcPr>
          <w:p w:rsidR="0065187B" w:rsidRPr="000E329E" w:rsidRDefault="0065187B" w:rsidP="0065187B">
            <w:pPr>
              <w:pStyle w:val="vtabulcezleva"/>
              <w:rPr>
                <w:lang w:val="cs-CZ" w:eastAsia="cs-CZ"/>
              </w:rPr>
            </w:pPr>
            <w:r w:rsidRPr="000E329E">
              <w:rPr>
                <w:lang w:val="cs-CZ" w:eastAsia="cs-CZ"/>
              </w:rPr>
              <w:t xml:space="preserve">části obch. dopisu, náležitosti obch. dopisu (adresa odesilatele, příjemce, odvolací údaje, datum, věc, </w:t>
            </w:r>
            <w:r w:rsidRPr="000E329E">
              <w:rPr>
                <w:lang w:val="cs-CZ" w:eastAsia="cs-CZ"/>
              </w:rPr>
              <w:lastRenderedPageBreak/>
              <w:t>oslovení, text dopisu, pozdrav, razítko, podpis, přílohy, rozdělovník, doplňující kontaktní údaje)</w:t>
            </w:r>
          </w:p>
        </w:tc>
      </w:tr>
      <w:tr w:rsidR="0065187B" w:rsidRPr="000E329E" w:rsidTr="00563119">
        <w:tc>
          <w:tcPr>
            <w:tcW w:w="426" w:type="dxa"/>
            <w:tcBorders>
              <w:top w:val="nil"/>
              <w:bottom w:val="single" w:sz="12" w:space="0" w:color="auto"/>
            </w:tcBorders>
          </w:tcPr>
          <w:p w:rsidR="0065187B" w:rsidRPr="000E329E" w:rsidRDefault="0065187B" w:rsidP="0065187B">
            <w:pPr>
              <w:pStyle w:val="vtabulcevpravo"/>
            </w:pPr>
            <w:r w:rsidRPr="000E329E">
              <w:lastRenderedPageBreak/>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správně používá náležitosti obchodních dopisů a správně je umísťuje do obchodního dopisu</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vMerge/>
            <w:tcBorders>
              <w:left w:val="single" w:sz="12" w:space="0" w:color="auto"/>
              <w:bottom w:val="single" w:sz="12" w:space="0" w:color="auto"/>
            </w:tcBorders>
          </w:tcPr>
          <w:p w:rsidR="0065187B" w:rsidRPr="000E329E" w:rsidRDefault="0065187B" w:rsidP="0065187B">
            <w:pPr>
              <w:pStyle w:val="vtabulcezleva"/>
              <w:rPr>
                <w:lang w:val="cs-CZ" w:eastAsia="cs-CZ"/>
              </w:rPr>
            </w:pPr>
          </w:p>
        </w:tc>
      </w:tr>
      <w:tr w:rsidR="0065187B" w:rsidRPr="000E329E" w:rsidTr="00563119">
        <w:trPr>
          <w:trHeight w:val="355"/>
        </w:trPr>
        <w:tc>
          <w:tcPr>
            <w:tcW w:w="426" w:type="dxa"/>
            <w:tcBorders>
              <w:top w:val="single" w:sz="12" w:space="0" w:color="auto"/>
              <w:bottom w:val="nil"/>
            </w:tcBorders>
          </w:tcPr>
          <w:p w:rsidR="0065187B" w:rsidRPr="000E329E" w:rsidRDefault="0065187B" w:rsidP="0065187B">
            <w:pPr>
              <w:pStyle w:val="vtabulcevpravo"/>
            </w:pP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lang w:val="cs-CZ" w:eastAsia="cs-CZ"/>
              </w:rPr>
            </w:pPr>
            <w:r w:rsidRPr="000E329E">
              <w:rPr>
                <w:b/>
                <w:lang w:val="cs-CZ" w:eastAsia="cs-CZ"/>
              </w:rPr>
              <w:t>9 Písemnosti při obchodování</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stylizuje a zpracuje na počítači v textovém editoru podle zadání dané písemnosti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písemnosti při uzavírání obchodu – poptávka, nabídka, odpověď na nabídku, objednávka, potvrzení objednávky</w:t>
            </w:r>
          </w:p>
        </w:tc>
      </w:tr>
      <w:tr w:rsidR="003879E4" w:rsidRPr="000E329E" w:rsidTr="00563119">
        <w:tc>
          <w:tcPr>
            <w:tcW w:w="426" w:type="dxa"/>
            <w:tcBorders>
              <w:top w:val="nil"/>
              <w:bottom w:val="single" w:sz="2" w:space="0" w:color="auto"/>
            </w:tcBorders>
          </w:tcPr>
          <w:p w:rsidR="0065187B" w:rsidRPr="000E329E" w:rsidRDefault="0065187B" w:rsidP="0065187B">
            <w:pPr>
              <w:pStyle w:val="vtabulcevpravo"/>
            </w:pPr>
            <w:r w:rsidRPr="000E329E">
              <w:t>-</w:t>
            </w:r>
          </w:p>
        </w:tc>
        <w:tc>
          <w:tcPr>
            <w:tcW w:w="4820" w:type="dxa"/>
            <w:tcBorders>
              <w:top w:val="nil"/>
              <w:bottom w:val="single" w:sz="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orientuje se v kupní smlouvě, smlouvě o dílo i ve smlouvě o smlouvě budoucí</w:t>
            </w:r>
          </w:p>
        </w:tc>
        <w:tc>
          <w:tcPr>
            <w:tcW w:w="942" w:type="dxa"/>
            <w:tcBorders>
              <w:top w:val="nil"/>
              <w:left w:val="single" w:sz="12" w:space="0" w:color="auto"/>
              <w:bottom w:val="single" w:sz="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2" w:space="0" w:color="auto"/>
            </w:tcBorders>
          </w:tcPr>
          <w:p w:rsidR="0065187B" w:rsidRPr="000E329E" w:rsidRDefault="0065187B" w:rsidP="0065187B">
            <w:pPr>
              <w:pStyle w:val="vtabulcezleva"/>
              <w:rPr>
                <w:lang w:val="cs-CZ" w:eastAsia="cs-CZ"/>
              </w:rPr>
            </w:pPr>
            <w:r w:rsidRPr="000E329E">
              <w:rPr>
                <w:lang w:val="cs-CZ" w:eastAsia="cs-CZ"/>
              </w:rPr>
              <w:t>smluvní zajištění obchodu – kupní smlouva, smlouva o dílo, smlouva o smlouvě budoucí</w:t>
            </w:r>
          </w:p>
        </w:tc>
      </w:tr>
      <w:tr w:rsidR="0065187B" w:rsidRPr="000E329E" w:rsidTr="00563119">
        <w:tc>
          <w:tcPr>
            <w:tcW w:w="426" w:type="dxa"/>
            <w:tcBorders>
              <w:top w:val="single" w:sz="2" w:space="0" w:color="auto"/>
              <w:bottom w:val="nil"/>
            </w:tcBorders>
          </w:tcPr>
          <w:p w:rsidR="0065187B" w:rsidRPr="000E329E" w:rsidRDefault="0065187B" w:rsidP="0065187B">
            <w:pPr>
              <w:pStyle w:val="vtabulcevpravo"/>
            </w:pPr>
            <w:r w:rsidRPr="000E329E">
              <w:t>-</w:t>
            </w:r>
          </w:p>
        </w:tc>
        <w:tc>
          <w:tcPr>
            <w:tcW w:w="4820" w:type="dxa"/>
            <w:tcBorders>
              <w:top w:val="single" w:sz="2" w:space="0" w:color="auto"/>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vyhotoví fakturu</w:t>
            </w:r>
          </w:p>
        </w:tc>
        <w:tc>
          <w:tcPr>
            <w:tcW w:w="942" w:type="dxa"/>
            <w:tcBorders>
              <w:top w:val="single" w:sz="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vMerge w:val="restart"/>
            <w:tcBorders>
              <w:top w:val="single" w:sz="2" w:space="0" w:color="auto"/>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 xml:space="preserve">písemnosti při plnění obchodních smluv – faktura, dodací list, odvolávka, přepravní dispozice a návěští zásilek </w:t>
            </w:r>
          </w:p>
        </w:tc>
      </w:tr>
      <w:tr w:rsidR="0065187B"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charakterizuje způsoby přepravy a orientuje se v přepravních dokladech</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vMerge/>
            <w:tcBorders>
              <w:top w:val="nil"/>
              <w:left w:val="single" w:sz="12" w:space="0" w:color="auto"/>
              <w:bottom w:val="nil"/>
            </w:tcBorders>
          </w:tcPr>
          <w:p w:rsidR="0065187B" w:rsidRPr="000E329E" w:rsidRDefault="0065187B" w:rsidP="0065187B">
            <w:pPr>
              <w:pStyle w:val="vtabulcezleva"/>
              <w:rPr>
                <w:lang w:val="cs-CZ" w:eastAsia="cs-CZ"/>
              </w:rPr>
            </w:pP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zpracuje přepravní doklady</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vMerge/>
            <w:tcBorders>
              <w:top w:val="nil"/>
              <w:left w:val="single" w:sz="12" w:space="0" w:color="auto"/>
              <w:bottom w:val="nil"/>
            </w:tcBorders>
          </w:tcPr>
          <w:p w:rsidR="0065187B" w:rsidRPr="000E329E" w:rsidRDefault="0065187B" w:rsidP="0065187B">
            <w:pPr>
              <w:pStyle w:val="vtabulcezleva"/>
              <w:rPr>
                <w:lang w:val="cs-CZ" w:eastAsia="cs-CZ"/>
              </w:rPr>
            </w:pPr>
          </w:p>
        </w:tc>
      </w:tr>
      <w:tr w:rsidR="003879E4"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vyhotoví dané písemnosti a odpovědi na tyto dopisy</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písemnosti při porušení (nepravidelném plnění) kupní smlouvy – upomínka, urgence, reklamace</w:t>
            </w:r>
          </w:p>
        </w:tc>
      </w:tr>
      <w:tr w:rsidR="0065187B" w:rsidRPr="000E329E" w:rsidTr="00563119">
        <w:trPr>
          <w:trHeight w:val="634"/>
        </w:trPr>
        <w:tc>
          <w:tcPr>
            <w:tcW w:w="426" w:type="dxa"/>
            <w:tcBorders>
              <w:top w:val="single" w:sz="12" w:space="0" w:color="auto"/>
              <w:bottom w:val="nil"/>
            </w:tcBorders>
          </w:tcPr>
          <w:p w:rsidR="0065187B" w:rsidRPr="000E329E" w:rsidRDefault="0065187B" w:rsidP="0065187B">
            <w:pPr>
              <w:pStyle w:val="vtabulcevpravo"/>
            </w:pP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lang w:val="cs-CZ" w:eastAsia="cs-CZ"/>
              </w:rPr>
            </w:pPr>
            <w:r w:rsidRPr="000E329E">
              <w:rPr>
                <w:b/>
                <w:lang w:val="cs-CZ" w:eastAsia="cs-CZ"/>
              </w:rPr>
              <w:t>10 Písemnosti při organizaci a řízení podniku</w:t>
            </w:r>
          </w:p>
        </w:tc>
      </w:tr>
      <w:tr w:rsidR="003879E4" w:rsidRPr="000E329E" w:rsidTr="00563119">
        <w:trPr>
          <w:trHeight w:val="804"/>
        </w:trPr>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zpracuje na počítači dané písemnosti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řízení a organizace podniku – příkaz ředitele, směrnice, oběžník, pokyny</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zpracuje na počítači dané písemnosti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pracovní cesty – doklady při přípravě a ukončení cesty</w:t>
            </w:r>
          </w:p>
        </w:tc>
      </w:tr>
      <w:tr w:rsidR="003879E4"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stylizuje a zpracuje na počítači dané písemnosti</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porady a jednání – pozvánka na poradu, prezenční listina, zápis z</w:t>
            </w:r>
            <w:r w:rsidR="00E348B1" w:rsidRPr="000E329E">
              <w:rPr>
                <w:lang w:val="cs-CZ" w:eastAsia="cs-CZ"/>
              </w:rPr>
              <w:t> </w:t>
            </w:r>
            <w:r w:rsidRPr="000E329E">
              <w:rPr>
                <w:lang w:val="cs-CZ" w:eastAsia="cs-CZ"/>
              </w:rPr>
              <w:t>porady</w:t>
            </w:r>
          </w:p>
        </w:tc>
      </w:tr>
      <w:tr w:rsidR="0065187B" w:rsidRPr="000E329E" w:rsidTr="00563119">
        <w:trPr>
          <w:trHeight w:val="324"/>
        </w:trPr>
        <w:tc>
          <w:tcPr>
            <w:tcW w:w="426" w:type="dxa"/>
            <w:tcBorders>
              <w:top w:val="single" w:sz="12" w:space="0" w:color="auto"/>
              <w:bottom w:val="nil"/>
            </w:tcBorders>
          </w:tcPr>
          <w:p w:rsidR="0065187B" w:rsidRPr="000E329E" w:rsidRDefault="0065187B" w:rsidP="0065187B">
            <w:pPr>
              <w:pStyle w:val="vtabulcevpravo"/>
            </w:pP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bCs/>
                <w:lang w:val="cs-CZ" w:eastAsia="cs-CZ"/>
              </w:rPr>
            </w:pPr>
            <w:r w:rsidRPr="000E329E">
              <w:rPr>
                <w:b/>
                <w:bCs/>
                <w:lang w:val="cs-CZ" w:eastAsia="cs-CZ"/>
              </w:rPr>
              <w:t>11 Personální písemnosti</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stylizuje a zpracuje na počítači dané písemnosti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žádost o místo, životopis</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zpracuje na počítači dané písemnosti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pracovní smlouva, platový výměr, dohoda o hmotné odpovědnosti</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zpracuje na počítači dané písemnosti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dohoda o provedení práce, dohoda o pracovní činnosti</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stylizuje a zpracuje na počítači dané písemnosti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ukončení pracovního poměru (výpovědi, dohoda a zrušení)</w:t>
            </w:r>
          </w:p>
        </w:tc>
      </w:tr>
      <w:tr w:rsidR="003879E4"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stylizuje a zpracuje na počítači dané písemnosti</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pracovní hodnocení, potvrzení o zaměstnání)</w:t>
            </w:r>
          </w:p>
        </w:tc>
      </w:tr>
      <w:tr w:rsidR="0065187B" w:rsidRPr="000E329E" w:rsidTr="00563119">
        <w:trPr>
          <w:trHeight w:val="593"/>
        </w:trPr>
        <w:tc>
          <w:tcPr>
            <w:tcW w:w="426" w:type="dxa"/>
            <w:tcBorders>
              <w:top w:val="single" w:sz="12" w:space="0" w:color="auto"/>
              <w:bottom w:val="nil"/>
            </w:tcBorders>
          </w:tcPr>
          <w:p w:rsidR="0065187B" w:rsidRPr="000E329E" w:rsidRDefault="0065187B" w:rsidP="0065187B">
            <w:pPr>
              <w:pStyle w:val="vtabulcevpravo"/>
            </w:pP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bCs/>
                <w:lang w:val="cs-CZ" w:eastAsia="cs-CZ"/>
              </w:rPr>
            </w:pPr>
            <w:r w:rsidRPr="000E329E">
              <w:rPr>
                <w:b/>
                <w:bCs/>
                <w:lang w:val="cs-CZ" w:eastAsia="cs-CZ"/>
              </w:rPr>
              <w:t>12 Jednoduché právní písemnosti</w:t>
            </w:r>
          </w:p>
        </w:tc>
      </w:tr>
      <w:tr w:rsidR="0065187B"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spacing w:val="-1"/>
                <w:szCs w:val="22"/>
                <w:lang w:val="cs-CZ" w:eastAsia="cs-CZ"/>
              </w:rPr>
              <w:t>sestaví a vypracuje na počítači dané písemnosti</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plná moc, dlužní úpis, potvrzenka, obchodní žaloba</w:t>
            </w:r>
          </w:p>
        </w:tc>
      </w:tr>
      <w:tr w:rsidR="0065187B" w:rsidRPr="000E329E" w:rsidTr="00563119">
        <w:trPr>
          <w:trHeight w:val="593"/>
        </w:trPr>
        <w:tc>
          <w:tcPr>
            <w:tcW w:w="426" w:type="dxa"/>
            <w:tcBorders>
              <w:top w:val="nil"/>
              <w:bottom w:val="nil"/>
            </w:tcBorders>
          </w:tcPr>
          <w:p w:rsidR="0065187B" w:rsidRPr="000E329E" w:rsidRDefault="0065187B" w:rsidP="0065187B">
            <w:pPr>
              <w:pStyle w:val="vtabulcevpravo"/>
            </w:pPr>
          </w:p>
        </w:tc>
        <w:tc>
          <w:tcPr>
            <w:tcW w:w="4820" w:type="dxa"/>
            <w:tcBorders>
              <w:top w:val="nil"/>
              <w:bottom w:val="nil"/>
              <w:right w:val="single" w:sz="12" w:space="0" w:color="auto"/>
            </w:tcBorders>
          </w:tcPr>
          <w:p w:rsidR="0065187B" w:rsidRPr="000E329E" w:rsidRDefault="0065187B" w:rsidP="0065187B">
            <w:pPr>
              <w:pStyle w:val="vtabulcezleva"/>
              <w:rPr>
                <w:spacing w:val="-1"/>
                <w:szCs w:val="22"/>
                <w:lang w:val="cs-CZ" w:eastAsia="cs-CZ"/>
              </w:rPr>
            </w:pP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b/>
                <w:bCs/>
                <w:lang w:val="cs-CZ" w:eastAsia="cs-CZ"/>
              </w:rPr>
            </w:pPr>
            <w:r w:rsidRPr="000E329E">
              <w:rPr>
                <w:b/>
                <w:bCs/>
                <w:lang w:val="cs-CZ" w:eastAsia="cs-CZ"/>
              </w:rPr>
              <w:t>13 Písemnosti ve styku s peněžními ústavy a poštou</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spacing w:val="-1"/>
                <w:szCs w:val="22"/>
                <w:lang w:val="cs-CZ" w:eastAsia="cs-CZ"/>
              </w:rPr>
            </w:pPr>
            <w:r w:rsidRPr="000E329E">
              <w:rPr>
                <w:spacing w:val="-1"/>
                <w:szCs w:val="22"/>
                <w:lang w:val="cs-CZ" w:eastAsia="cs-CZ"/>
              </w:rPr>
              <w:t>vyplní základní bankovní platební příkazy</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bankovní platební příkazy</w:t>
            </w:r>
          </w:p>
        </w:tc>
      </w:tr>
      <w:tr w:rsidR="003879E4"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spacing w:val="-1"/>
                <w:szCs w:val="22"/>
                <w:lang w:val="cs-CZ" w:eastAsia="cs-CZ"/>
              </w:rPr>
            </w:pPr>
            <w:r w:rsidRPr="000E329E">
              <w:rPr>
                <w:spacing w:val="-1"/>
                <w:szCs w:val="22"/>
                <w:lang w:val="cs-CZ" w:eastAsia="cs-CZ"/>
              </w:rPr>
              <w:t>vyplní základní poštovní poukázky</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poštovní poukázky</w:t>
            </w:r>
          </w:p>
        </w:tc>
      </w:tr>
      <w:tr w:rsidR="0065187B" w:rsidRPr="000E329E" w:rsidTr="00563119">
        <w:trPr>
          <w:trHeight w:val="610"/>
        </w:trPr>
        <w:tc>
          <w:tcPr>
            <w:tcW w:w="426" w:type="dxa"/>
            <w:tcBorders>
              <w:top w:val="single" w:sz="12" w:space="0" w:color="auto"/>
              <w:bottom w:val="nil"/>
            </w:tcBorders>
          </w:tcPr>
          <w:p w:rsidR="0065187B" w:rsidRPr="000E329E" w:rsidRDefault="0065187B" w:rsidP="0065187B">
            <w:pPr>
              <w:pStyle w:val="vtabulcevpravo"/>
            </w:pP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bCs/>
                <w:lang w:val="cs-CZ" w:eastAsia="cs-CZ"/>
              </w:rPr>
            </w:pPr>
            <w:r w:rsidRPr="000E329E">
              <w:rPr>
                <w:b/>
                <w:bCs/>
                <w:lang w:val="cs-CZ" w:eastAsia="cs-CZ"/>
              </w:rPr>
              <w:t>14 Dopisy fyzických osob právnickým osobám</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nastylizuje a vyhotoví na počítači různé žádosti</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E348B1" w:rsidP="0065187B">
            <w:pPr>
              <w:pStyle w:val="vtabulcezleva"/>
              <w:rPr>
                <w:lang w:val="cs-CZ" w:eastAsia="cs-CZ"/>
              </w:rPr>
            </w:pPr>
            <w:r w:rsidRPr="000E329E">
              <w:rPr>
                <w:lang w:val="cs-CZ" w:eastAsia="cs-CZ"/>
              </w:rPr>
              <w:t>Ž</w:t>
            </w:r>
            <w:r w:rsidR="0065187B" w:rsidRPr="000E329E">
              <w:rPr>
                <w:lang w:val="cs-CZ" w:eastAsia="cs-CZ"/>
              </w:rPr>
              <w:t>ádost</w:t>
            </w:r>
          </w:p>
        </w:tc>
      </w:tr>
      <w:tr w:rsidR="003879E4"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zpracuje na počítači dané písemnosti</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odvolání, rozhodnutí</w:t>
            </w:r>
          </w:p>
        </w:tc>
      </w:tr>
      <w:tr w:rsidR="0065187B" w:rsidRPr="000E329E" w:rsidTr="00563119">
        <w:trPr>
          <w:trHeight w:val="369"/>
        </w:trPr>
        <w:tc>
          <w:tcPr>
            <w:tcW w:w="426" w:type="dxa"/>
            <w:tcBorders>
              <w:top w:val="single" w:sz="12" w:space="0" w:color="auto"/>
            </w:tcBorders>
          </w:tcPr>
          <w:p w:rsidR="0065187B" w:rsidRPr="000E329E" w:rsidRDefault="0065187B" w:rsidP="0065187B">
            <w:pPr>
              <w:pStyle w:val="vtabulcevpravo"/>
            </w:pPr>
          </w:p>
        </w:tc>
        <w:tc>
          <w:tcPr>
            <w:tcW w:w="4820" w:type="dxa"/>
            <w:tcBorders>
              <w:top w:val="single" w:sz="12" w:space="0" w:color="auto"/>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tcBorders>
          </w:tcPr>
          <w:p w:rsidR="0065187B" w:rsidRPr="000E329E" w:rsidRDefault="0065187B" w:rsidP="0065187B">
            <w:pPr>
              <w:pStyle w:val="vtabulcezleva"/>
              <w:rPr>
                <w:b/>
                <w:bCs/>
                <w:lang w:val="cs-CZ" w:eastAsia="cs-CZ"/>
              </w:rPr>
            </w:pPr>
            <w:r w:rsidRPr="000E329E">
              <w:rPr>
                <w:b/>
                <w:bCs/>
                <w:lang w:val="cs-CZ" w:eastAsia="cs-CZ"/>
              </w:rPr>
              <w:t>15 Osobní dopisy</w:t>
            </w:r>
          </w:p>
        </w:tc>
      </w:tr>
      <w:tr w:rsidR="0065187B" w:rsidRPr="000E329E" w:rsidTr="00563119">
        <w:tc>
          <w:tcPr>
            <w:tcW w:w="426" w:type="dxa"/>
            <w:tcBorders>
              <w:bottom w:val="single" w:sz="12" w:space="0" w:color="auto"/>
            </w:tcBorders>
          </w:tcPr>
          <w:p w:rsidR="0065187B" w:rsidRPr="000E329E" w:rsidRDefault="0065187B" w:rsidP="0065187B">
            <w:pPr>
              <w:pStyle w:val="vtabulcevpravo"/>
            </w:pPr>
            <w:r w:rsidRPr="000E329E">
              <w:t>-</w:t>
            </w:r>
          </w:p>
        </w:tc>
        <w:tc>
          <w:tcPr>
            <w:tcW w:w="4820" w:type="dxa"/>
            <w:tcBorders>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stylizuje a zpracuje na počítači dané písemnosti</w:t>
            </w:r>
          </w:p>
        </w:tc>
        <w:tc>
          <w:tcPr>
            <w:tcW w:w="942" w:type="dxa"/>
            <w:tcBorders>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dopisy společenského styku, jejich stylizace a úprava</w:t>
            </w:r>
          </w:p>
          <w:p w:rsidR="003879E4" w:rsidRPr="000E329E" w:rsidRDefault="003879E4" w:rsidP="0065187B">
            <w:pPr>
              <w:pStyle w:val="vtabulcezleva"/>
              <w:rPr>
                <w:lang w:val="cs-CZ" w:eastAsia="cs-CZ"/>
              </w:rPr>
            </w:pPr>
          </w:p>
          <w:p w:rsidR="003879E4" w:rsidRPr="000E329E" w:rsidRDefault="003879E4" w:rsidP="0065187B">
            <w:pPr>
              <w:pStyle w:val="vtabulcezleva"/>
              <w:rPr>
                <w:lang w:val="cs-CZ" w:eastAsia="cs-CZ"/>
              </w:rPr>
            </w:pPr>
          </w:p>
        </w:tc>
      </w:tr>
      <w:tr w:rsidR="0065187B" w:rsidRPr="000E329E" w:rsidTr="00563119">
        <w:trPr>
          <w:trHeight w:val="368"/>
        </w:trPr>
        <w:tc>
          <w:tcPr>
            <w:tcW w:w="426" w:type="dxa"/>
            <w:tcBorders>
              <w:bottom w:val="nil"/>
            </w:tcBorders>
          </w:tcPr>
          <w:p w:rsidR="0065187B" w:rsidRPr="000E329E" w:rsidRDefault="0065187B" w:rsidP="0065187B">
            <w:pPr>
              <w:pStyle w:val="vtabulcevpravo"/>
            </w:pPr>
          </w:p>
        </w:tc>
        <w:tc>
          <w:tcPr>
            <w:tcW w:w="4820" w:type="dxa"/>
            <w:tcBorders>
              <w:bottom w:val="nil"/>
              <w:right w:val="single" w:sz="12" w:space="0" w:color="auto"/>
            </w:tcBorders>
          </w:tcPr>
          <w:p w:rsidR="0065187B" w:rsidRPr="000E329E" w:rsidRDefault="0065187B" w:rsidP="0065187B">
            <w:pPr>
              <w:pStyle w:val="vtabulcezleva"/>
              <w:rPr>
                <w:lang w:val="cs-CZ" w:eastAsia="cs-CZ"/>
              </w:rPr>
            </w:pPr>
          </w:p>
        </w:tc>
        <w:tc>
          <w:tcPr>
            <w:tcW w:w="942" w:type="dxa"/>
            <w:tcBorders>
              <w:left w:val="single" w:sz="12" w:space="0" w:color="auto"/>
              <w:bottom w:val="nil"/>
              <w:right w:val="single" w:sz="12" w:space="0" w:color="auto"/>
            </w:tcBorders>
          </w:tcPr>
          <w:p w:rsidR="0065187B" w:rsidRPr="000E329E" w:rsidRDefault="0065187B" w:rsidP="0065187B">
            <w:pPr>
              <w:pStyle w:val="vtabulcenasted"/>
            </w:pPr>
          </w:p>
        </w:tc>
        <w:tc>
          <w:tcPr>
            <w:tcW w:w="3452" w:type="dxa"/>
            <w:tcBorders>
              <w:left w:val="single" w:sz="12" w:space="0" w:color="auto"/>
              <w:bottom w:val="nil"/>
            </w:tcBorders>
          </w:tcPr>
          <w:p w:rsidR="0065187B" w:rsidRPr="000E329E" w:rsidRDefault="0065187B" w:rsidP="0065187B">
            <w:pPr>
              <w:pStyle w:val="vtabulcezleva"/>
              <w:rPr>
                <w:b/>
                <w:bCs/>
                <w:lang w:val="cs-CZ" w:eastAsia="cs-CZ"/>
              </w:rPr>
            </w:pPr>
            <w:r w:rsidRPr="000E329E">
              <w:rPr>
                <w:b/>
                <w:bCs/>
                <w:lang w:val="cs-CZ" w:eastAsia="cs-CZ"/>
              </w:rPr>
              <w:t>16 Cizojazyčné dopisy</w:t>
            </w:r>
          </w:p>
        </w:tc>
      </w:tr>
      <w:tr w:rsidR="0065187B" w:rsidRPr="000E329E" w:rsidTr="00563119">
        <w:tc>
          <w:tcPr>
            <w:tcW w:w="426" w:type="dxa"/>
            <w:tcBorders>
              <w:top w:val="nil"/>
              <w:bottom w:val="single" w:sz="12" w:space="0" w:color="auto"/>
            </w:tcBorders>
          </w:tcPr>
          <w:p w:rsidR="0065187B" w:rsidRPr="000E329E" w:rsidRDefault="0065187B" w:rsidP="0065187B">
            <w:pPr>
              <w:pStyle w:val="vtabulcevpravo"/>
            </w:pPr>
            <w:r w:rsidRPr="000E329E">
              <w:t>-</w:t>
            </w:r>
          </w:p>
        </w:tc>
        <w:tc>
          <w:tcPr>
            <w:tcW w:w="4820" w:type="dxa"/>
            <w:tcBorders>
              <w:top w:val="nil"/>
              <w:bottom w:val="single" w:sz="12"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zpracuje na počítači cizojazyčný dopis</w:t>
            </w:r>
          </w:p>
        </w:tc>
        <w:tc>
          <w:tcPr>
            <w:tcW w:w="942" w:type="dxa"/>
            <w:tcBorders>
              <w:top w:val="nil"/>
              <w:left w:val="single" w:sz="12" w:space="0" w:color="auto"/>
              <w:bottom w:val="single" w:sz="12"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2" w:space="0" w:color="auto"/>
            </w:tcBorders>
          </w:tcPr>
          <w:p w:rsidR="0065187B" w:rsidRPr="000E329E" w:rsidRDefault="0065187B" w:rsidP="0065187B">
            <w:pPr>
              <w:pStyle w:val="vtabulcezleva"/>
              <w:rPr>
                <w:lang w:val="cs-CZ" w:eastAsia="cs-CZ"/>
              </w:rPr>
            </w:pPr>
            <w:r w:rsidRPr="000E329E">
              <w:rPr>
                <w:lang w:val="cs-CZ" w:eastAsia="cs-CZ"/>
              </w:rPr>
              <w:t>úprava dopisů (vč. adres) odesílaných do ciziny</w:t>
            </w:r>
          </w:p>
        </w:tc>
      </w:tr>
      <w:tr w:rsidR="0065187B" w:rsidRPr="000E329E" w:rsidTr="00563119">
        <w:trPr>
          <w:trHeight w:val="383"/>
        </w:trPr>
        <w:tc>
          <w:tcPr>
            <w:tcW w:w="426" w:type="dxa"/>
            <w:tcBorders>
              <w:top w:val="single" w:sz="12" w:space="0" w:color="auto"/>
              <w:bottom w:val="nil"/>
            </w:tcBorders>
          </w:tcPr>
          <w:p w:rsidR="0065187B" w:rsidRPr="000E329E" w:rsidRDefault="0065187B" w:rsidP="0065187B">
            <w:pPr>
              <w:pStyle w:val="vtabulcevpravo"/>
            </w:pPr>
          </w:p>
        </w:tc>
        <w:tc>
          <w:tcPr>
            <w:tcW w:w="4820" w:type="dxa"/>
            <w:tcBorders>
              <w:top w:val="single" w:sz="12" w:space="0" w:color="auto"/>
              <w:bottom w:val="nil"/>
              <w:right w:val="single" w:sz="12" w:space="0" w:color="auto"/>
            </w:tcBorders>
          </w:tcPr>
          <w:p w:rsidR="0065187B" w:rsidRPr="000E329E" w:rsidRDefault="0065187B" w:rsidP="0065187B">
            <w:pPr>
              <w:pStyle w:val="vtabulcezleva"/>
              <w:rPr>
                <w:lang w:val="cs-CZ" w:eastAsia="cs-CZ"/>
              </w:rPr>
            </w:pPr>
          </w:p>
        </w:tc>
        <w:tc>
          <w:tcPr>
            <w:tcW w:w="942" w:type="dxa"/>
            <w:tcBorders>
              <w:top w:val="single" w:sz="12" w:space="0" w:color="auto"/>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single" w:sz="12" w:space="0" w:color="auto"/>
              <w:left w:val="single" w:sz="12" w:space="0" w:color="auto"/>
              <w:bottom w:val="nil"/>
            </w:tcBorders>
          </w:tcPr>
          <w:p w:rsidR="0065187B" w:rsidRPr="000E329E" w:rsidRDefault="0065187B" w:rsidP="0065187B">
            <w:pPr>
              <w:pStyle w:val="vtabulcezleva"/>
              <w:rPr>
                <w:b/>
                <w:bCs/>
                <w:lang w:val="cs-CZ" w:eastAsia="cs-CZ"/>
              </w:rPr>
            </w:pPr>
            <w:r w:rsidRPr="000E329E">
              <w:rPr>
                <w:b/>
                <w:bCs/>
                <w:lang w:val="cs-CZ" w:eastAsia="cs-CZ"/>
              </w:rPr>
              <w:t>17 Manipulace s</w:t>
            </w:r>
            <w:r w:rsidR="00E348B1" w:rsidRPr="000E329E">
              <w:rPr>
                <w:b/>
                <w:bCs/>
                <w:lang w:val="cs-CZ" w:eastAsia="cs-CZ"/>
              </w:rPr>
              <w:t> </w:t>
            </w:r>
            <w:r w:rsidRPr="000E329E">
              <w:rPr>
                <w:b/>
                <w:bCs/>
                <w:lang w:val="cs-CZ" w:eastAsia="cs-CZ"/>
              </w:rPr>
              <w:t>písemnostmi</w:t>
            </w:r>
          </w:p>
        </w:tc>
      </w:tr>
      <w:tr w:rsidR="003879E4" w:rsidRPr="000E329E" w:rsidTr="00563119">
        <w:tc>
          <w:tcPr>
            <w:tcW w:w="426" w:type="dxa"/>
            <w:tcBorders>
              <w:top w:val="nil"/>
              <w:bottom w:val="nil"/>
            </w:tcBorders>
          </w:tcPr>
          <w:p w:rsidR="0065187B" w:rsidRPr="000E329E" w:rsidRDefault="0065187B" w:rsidP="0065187B">
            <w:pPr>
              <w:pStyle w:val="vtabulcevpravo"/>
            </w:pPr>
            <w:r w:rsidRPr="000E329E">
              <w:t>-</w:t>
            </w:r>
          </w:p>
        </w:tc>
        <w:tc>
          <w:tcPr>
            <w:tcW w:w="4820" w:type="dxa"/>
            <w:tcBorders>
              <w:top w:val="nil"/>
              <w:bottom w:val="nil"/>
              <w:right w:val="single" w:sz="12" w:space="0" w:color="auto"/>
            </w:tcBorders>
          </w:tcPr>
          <w:p w:rsidR="0065187B" w:rsidRPr="000E329E" w:rsidRDefault="0065187B" w:rsidP="0065187B">
            <w:pPr>
              <w:pStyle w:val="vtabulcezleva"/>
              <w:rPr>
                <w:lang w:val="cs-CZ" w:eastAsia="cs-CZ"/>
              </w:rPr>
            </w:pPr>
            <w:r w:rsidRPr="000E329E">
              <w:rPr>
                <w:lang w:val="cs-CZ" w:eastAsia="cs-CZ"/>
              </w:rPr>
              <w:t>interpretuje základní pojmy z oblasti manipulace s písemnostmi (např. spisový řád, spisová služba, skartace a archivace apod.)</w:t>
            </w:r>
          </w:p>
        </w:tc>
        <w:tc>
          <w:tcPr>
            <w:tcW w:w="942" w:type="dxa"/>
            <w:tcBorders>
              <w:top w:val="nil"/>
              <w:left w:val="single" w:sz="12" w:space="0" w:color="auto"/>
              <w:bottom w:val="nil"/>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nil"/>
            </w:tcBorders>
          </w:tcPr>
          <w:p w:rsidR="0065187B" w:rsidRPr="000E329E" w:rsidRDefault="0065187B" w:rsidP="0065187B">
            <w:pPr>
              <w:pStyle w:val="vtabulcezleva"/>
              <w:rPr>
                <w:lang w:val="cs-CZ" w:eastAsia="cs-CZ"/>
              </w:rPr>
            </w:pPr>
            <w:r w:rsidRPr="000E329E">
              <w:rPr>
                <w:lang w:val="cs-CZ" w:eastAsia="cs-CZ"/>
              </w:rPr>
              <w:t>základní pojmy</w:t>
            </w:r>
          </w:p>
        </w:tc>
      </w:tr>
      <w:tr w:rsidR="003879E4" w:rsidRPr="000E329E" w:rsidTr="00563119">
        <w:trPr>
          <w:trHeight w:val="448"/>
        </w:trPr>
        <w:tc>
          <w:tcPr>
            <w:tcW w:w="426" w:type="dxa"/>
            <w:tcBorders>
              <w:top w:val="nil"/>
              <w:bottom w:val="single" w:sz="18" w:space="0" w:color="auto"/>
            </w:tcBorders>
          </w:tcPr>
          <w:p w:rsidR="0065187B" w:rsidRPr="000E329E" w:rsidRDefault="0065187B" w:rsidP="0065187B">
            <w:pPr>
              <w:pStyle w:val="vtabulcevpravo"/>
            </w:pPr>
            <w:r w:rsidRPr="000E329E">
              <w:t>-</w:t>
            </w:r>
          </w:p>
        </w:tc>
        <w:tc>
          <w:tcPr>
            <w:tcW w:w="4820" w:type="dxa"/>
            <w:tcBorders>
              <w:top w:val="nil"/>
              <w:bottom w:val="single" w:sz="18" w:space="0" w:color="auto"/>
              <w:right w:val="single" w:sz="12" w:space="0" w:color="auto"/>
            </w:tcBorders>
          </w:tcPr>
          <w:p w:rsidR="0065187B" w:rsidRPr="000E329E" w:rsidRDefault="0065187B" w:rsidP="0065187B">
            <w:pPr>
              <w:pStyle w:val="vtabulcezleva"/>
              <w:rPr>
                <w:lang w:val="cs-CZ" w:eastAsia="cs-CZ"/>
              </w:rPr>
            </w:pPr>
            <w:r w:rsidRPr="000E329E">
              <w:rPr>
                <w:lang w:val="cs-CZ" w:eastAsia="cs-CZ"/>
              </w:rPr>
              <w:t>popíše dané činnosti podniku spojené s manipulací s písemnostmi</w:t>
            </w:r>
          </w:p>
        </w:tc>
        <w:tc>
          <w:tcPr>
            <w:tcW w:w="942" w:type="dxa"/>
            <w:tcBorders>
              <w:top w:val="nil"/>
              <w:left w:val="single" w:sz="12" w:space="0" w:color="auto"/>
              <w:bottom w:val="single" w:sz="18" w:space="0" w:color="auto"/>
              <w:right w:val="single" w:sz="12" w:space="0" w:color="auto"/>
            </w:tcBorders>
          </w:tcPr>
          <w:p w:rsidR="0065187B" w:rsidRPr="000E329E" w:rsidRDefault="0065187B" w:rsidP="0065187B">
            <w:pPr>
              <w:pStyle w:val="vtabulcenasted"/>
            </w:pPr>
          </w:p>
        </w:tc>
        <w:tc>
          <w:tcPr>
            <w:tcW w:w="3452" w:type="dxa"/>
            <w:tcBorders>
              <w:top w:val="nil"/>
              <w:left w:val="single" w:sz="12" w:space="0" w:color="auto"/>
              <w:bottom w:val="single" w:sz="18" w:space="0" w:color="auto"/>
            </w:tcBorders>
          </w:tcPr>
          <w:p w:rsidR="0065187B" w:rsidRPr="000E329E" w:rsidRDefault="0065187B" w:rsidP="0065187B">
            <w:pPr>
              <w:pStyle w:val="vtabulcezleva"/>
              <w:rPr>
                <w:lang w:val="cs-CZ" w:eastAsia="cs-CZ"/>
              </w:rPr>
            </w:pPr>
            <w:r w:rsidRPr="000E329E">
              <w:rPr>
                <w:lang w:val="cs-CZ" w:eastAsia="cs-CZ"/>
              </w:rPr>
              <w:t>příjem, oběh, vyřizování, ukládání a vyřazování písemností</w:t>
            </w:r>
          </w:p>
        </w:tc>
      </w:tr>
    </w:tbl>
    <w:p w:rsidR="0065187B" w:rsidRPr="000E329E" w:rsidRDefault="0065187B" w:rsidP="009B0A60">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798"/>
        <w:gridCol w:w="2165"/>
        <w:gridCol w:w="2168"/>
        <w:gridCol w:w="2509"/>
      </w:tblGrid>
      <w:tr w:rsidR="00D01C6B" w:rsidRPr="000E329E" w:rsidTr="00675F08">
        <w:trPr>
          <w:trHeight w:val="703"/>
        </w:trPr>
        <w:tc>
          <w:tcPr>
            <w:tcW w:w="2798" w:type="dxa"/>
            <w:shd w:val="clear" w:color="auto" w:fill="F2DBDB"/>
            <w:vAlign w:val="center"/>
          </w:tcPr>
          <w:p w:rsidR="00D01C6B" w:rsidRPr="000E329E" w:rsidRDefault="00D01C6B" w:rsidP="00D33529">
            <w:pPr>
              <w:pStyle w:val="nzvypolvtabulce"/>
              <w:rPr>
                <w:lang w:val="cs-CZ" w:eastAsia="cs-CZ"/>
              </w:rPr>
            </w:pPr>
            <w:r w:rsidRPr="000E329E">
              <w:rPr>
                <w:lang w:val="cs-CZ" w:eastAsia="cs-CZ"/>
              </w:rPr>
              <w:lastRenderedPageBreak/>
              <w:t>název předmětu:</w:t>
            </w:r>
          </w:p>
        </w:tc>
        <w:tc>
          <w:tcPr>
            <w:tcW w:w="6842" w:type="dxa"/>
            <w:gridSpan w:val="3"/>
            <w:shd w:val="clear" w:color="auto" w:fill="F2DBDB"/>
            <w:vAlign w:val="center"/>
          </w:tcPr>
          <w:p w:rsidR="00D01C6B" w:rsidRPr="000E329E" w:rsidRDefault="00D01C6B" w:rsidP="00675F08">
            <w:pPr>
              <w:pStyle w:val="nzvypedmtvtabulce"/>
            </w:pPr>
            <w:bookmarkStart w:id="42" w:name="_Toc75258916"/>
            <w:r w:rsidRPr="000E329E">
              <w:t>Občanská nauka</w:t>
            </w:r>
            <w:bookmarkEnd w:id="42"/>
          </w:p>
        </w:tc>
      </w:tr>
      <w:tr w:rsidR="00D01C6B" w:rsidRPr="000E329E" w:rsidTr="00675F08">
        <w:trPr>
          <w:trHeight w:val="363"/>
        </w:trPr>
        <w:tc>
          <w:tcPr>
            <w:tcW w:w="2798" w:type="dxa"/>
            <w:shd w:val="clear" w:color="auto" w:fill="F2DBDB"/>
            <w:vAlign w:val="center"/>
          </w:tcPr>
          <w:p w:rsidR="00D01C6B" w:rsidRPr="000E329E" w:rsidRDefault="00D01C6B" w:rsidP="00D33529">
            <w:pPr>
              <w:pStyle w:val="nzvypolvtabulce"/>
              <w:rPr>
                <w:lang w:val="cs-CZ" w:eastAsia="cs-CZ"/>
              </w:rPr>
            </w:pPr>
            <w:r w:rsidRPr="000E329E">
              <w:rPr>
                <w:lang w:val="cs-CZ" w:eastAsia="cs-CZ"/>
              </w:rPr>
              <w:t>ročník:</w:t>
            </w:r>
          </w:p>
        </w:tc>
        <w:tc>
          <w:tcPr>
            <w:tcW w:w="2165" w:type="dxa"/>
            <w:shd w:val="clear" w:color="auto" w:fill="F2DBDB"/>
            <w:vAlign w:val="center"/>
          </w:tcPr>
          <w:p w:rsidR="00D01C6B" w:rsidRPr="000E329E" w:rsidRDefault="00D01C6B" w:rsidP="00D33529">
            <w:pPr>
              <w:pStyle w:val="nzvypolvtabnasted"/>
            </w:pPr>
            <w:r w:rsidRPr="000E329E">
              <w:t>I.</w:t>
            </w:r>
          </w:p>
        </w:tc>
        <w:tc>
          <w:tcPr>
            <w:tcW w:w="2168" w:type="dxa"/>
            <w:shd w:val="clear" w:color="auto" w:fill="F2DBDB"/>
            <w:vAlign w:val="center"/>
          </w:tcPr>
          <w:p w:rsidR="00D01C6B" w:rsidRPr="000E329E" w:rsidRDefault="00D01C6B" w:rsidP="00D33529">
            <w:pPr>
              <w:pStyle w:val="nzvypolvtabnasted"/>
            </w:pPr>
            <w:r w:rsidRPr="000E329E">
              <w:t>II.</w:t>
            </w:r>
          </w:p>
        </w:tc>
        <w:tc>
          <w:tcPr>
            <w:tcW w:w="2509" w:type="dxa"/>
            <w:shd w:val="clear" w:color="auto" w:fill="F2DBDB"/>
            <w:vAlign w:val="center"/>
          </w:tcPr>
          <w:p w:rsidR="00D01C6B" w:rsidRPr="000E329E" w:rsidRDefault="00D01C6B" w:rsidP="00D33529">
            <w:pPr>
              <w:pStyle w:val="nzvypolvtabnasted"/>
            </w:pPr>
            <w:r w:rsidRPr="000E329E">
              <w:t>Celkem</w:t>
            </w:r>
          </w:p>
        </w:tc>
      </w:tr>
      <w:tr w:rsidR="00D01C6B" w:rsidRPr="000E329E" w:rsidTr="00675F08">
        <w:trPr>
          <w:trHeight w:val="346"/>
        </w:trPr>
        <w:tc>
          <w:tcPr>
            <w:tcW w:w="2798" w:type="dxa"/>
            <w:shd w:val="clear" w:color="auto" w:fill="F2DBDB"/>
            <w:vAlign w:val="center"/>
          </w:tcPr>
          <w:p w:rsidR="00D01C6B" w:rsidRPr="000E329E" w:rsidRDefault="00D01C6B" w:rsidP="00D33529">
            <w:pPr>
              <w:pStyle w:val="nzvypolvtabulce"/>
              <w:rPr>
                <w:lang w:val="cs-CZ" w:eastAsia="cs-CZ"/>
              </w:rPr>
            </w:pPr>
            <w:r w:rsidRPr="000E329E">
              <w:rPr>
                <w:lang w:val="cs-CZ" w:eastAsia="cs-CZ"/>
              </w:rPr>
              <w:t>počet hodin:</w:t>
            </w:r>
          </w:p>
        </w:tc>
        <w:tc>
          <w:tcPr>
            <w:tcW w:w="2165" w:type="dxa"/>
            <w:shd w:val="clear" w:color="auto" w:fill="F2DBDB"/>
            <w:vAlign w:val="center"/>
          </w:tcPr>
          <w:p w:rsidR="00D01C6B" w:rsidRPr="000E329E" w:rsidRDefault="00D01C6B" w:rsidP="00D33529">
            <w:pPr>
              <w:pStyle w:val="vtabulcepedmtunasted"/>
            </w:pPr>
            <w:r w:rsidRPr="000E329E">
              <w:t>1</w:t>
            </w:r>
          </w:p>
        </w:tc>
        <w:tc>
          <w:tcPr>
            <w:tcW w:w="2168" w:type="dxa"/>
            <w:shd w:val="clear" w:color="auto" w:fill="F2DBDB"/>
            <w:vAlign w:val="center"/>
          </w:tcPr>
          <w:p w:rsidR="00D01C6B" w:rsidRPr="000E329E" w:rsidRDefault="00D01C6B" w:rsidP="00D33529">
            <w:pPr>
              <w:pStyle w:val="vtabulcepedmtunasted"/>
            </w:pPr>
            <w:r w:rsidRPr="000E329E">
              <w:t>1</w:t>
            </w:r>
          </w:p>
        </w:tc>
        <w:tc>
          <w:tcPr>
            <w:tcW w:w="2509" w:type="dxa"/>
            <w:shd w:val="clear" w:color="auto" w:fill="F2DBDB"/>
            <w:vAlign w:val="center"/>
          </w:tcPr>
          <w:p w:rsidR="00D01C6B" w:rsidRPr="000E329E" w:rsidRDefault="00D01C6B" w:rsidP="00D33529">
            <w:pPr>
              <w:pStyle w:val="vtabulcepedmtunasted"/>
            </w:pPr>
            <w:r w:rsidRPr="000E329E">
              <w:t>2</w:t>
            </w:r>
          </w:p>
        </w:tc>
      </w:tr>
    </w:tbl>
    <w:p w:rsidR="00D01C6B" w:rsidRPr="000E329E" w:rsidRDefault="00D01C6B" w:rsidP="00D01C6B">
      <w:pPr>
        <w:pStyle w:val="nzvysttiskacm"/>
      </w:pPr>
      <w:r w:rsidRPr="000E329E">
        <w:t>POJETÍ PŘEDMĚTU</w:t>
      </w:r>
    </w:p>
    <w:p w:rsidR="00D01C6B" w:rsidRPr="000E329E" w:rsidRDefault="00D01C6B" w:rsidP="00D01C6B">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D01C6B" w:rsidRPr="000E329E" w:rsidTr="00675F08">
        <w:tc>
          <w:tcPr>
            <w:tcW w:w="9640" w:type="dxa"/>
            <w:vAlign w:val="center"/>
          </w:tcPr>
          <w:p w:rsidR="00D01C6B" w:rsidRPr="000E329E" w:rsidRDefault="00D01C6B" w:rsidP="00D33529">
            <w:pPr>
              <w:pStyle w:val="vtabulcezleva"/>
              <w:jc w:val="both"/>
              <w:rPr>
                <w:szCs w:val="22"/>
                <w:lang w:val="cs-CZ" w:eastAsia="cs-CZ"/>
              </w:rPr>
            </w:pPr>
            <w:r w:rsidRPr="000E329E">
              <w:t>Cílem předmětu Občanská nauka je připravit žáky na aktivní a odpovědný život v demokratické společnosti, pozitivně ovlivňovat jejich hodnotovou orientaci, vést žáky k zodpovědnému a uvážlivému jednání ve vztahu k ostatním i sobě samému, naučit je porozumět společnosti i světu, v němž žijí, vhodně je navést k uvědomění si vlastní identity, ke kritickému myšlení a zaujímání vlastního stanoviska na základě argumentů, rovněž připravit žáky na využívání osvojených vědomostí ve styku s jinými lidmi a různými institucemi.</w:t>
            </w:r>
          </w:p>
        </w:tc>
      </w:tr>
    </w:tbl>
    <w:p w:rsidR="00D01C6B" w:rsidRPr="000E329E" w:rsidRDefault="00D01C6B" w:rsidP="00D01C6B">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D01C6B" w:rsidRPr="000E329E" w:rsidTr="00675F08">
        <w:tc>
          <w:tcPr>
            <w:tcW w:w="9640" w:type="dxa"/>
            <w:vAlign w:val="center"/>
          </w:tcPr>
          <w:p w:rsidR="00D01C6B" w:rsidRPr="000E329E" w:rsidRDefault="00D01C6B" w:rsidP="00D33529">
            <w:pPr>
              <w:pStyle w:val="vtabulcezleva"/>
              <w:jc w:val="both"/>
            </w:pPr>
            <w:r w:rsidRPr="000E329E">
              <w:t>Učivo předmětu Občanská nauka je v 1.ročníku zaměřeno na praktickou filosofii, etiku a na problematiku soudobého světa /32 vyučovacích hodin, tj.1h/týden/ Ve 2. ročníku na světové i české dějiny 20. století a na další problematiku týkající se soudobého světa /32 vyučovacích hodin, tj. 1h/týden/</w:t>
            </w:r>
          </w:p>
          <w:p w:rsidR="00D01C6B" w:rsidRPr="000E329E" w:rsidRDefault="00D01C6B" w:rsidP="00D33529">
            <w:pPr>
              <w:pStyle w:val="vtabulcezleva"/>
              <w:jc w:val="both"/>
            </w:pPr>
            <w:r w:rsidRPr="000E329E">
              <w:t>Nabyté vědomosti mají žákům pomoci zorientovat se v současném světě, pochopit souvislosti jevů a dění ve světě i u nás. Vědomostí a dovedností získaných v tématech praktické filosofie a etiky využijí v praktickém životě při řešení problémů osobního, pracovního i sociálního charakteru.</w:t>
            </w:r>
          </w:p>
          <w:p w:rsidR="00D01C6B" w:rsidRPr="000E329E" w:rsidRDefault="00D01C6B" w:rsidP="00D33529">
            <w:pPr>
              <w:pStyle w:val="vtabulcezleva"/>
              <w:jc w:val="both"/>
              <w:rPr>
                <w:lang w:val="cs-CZ" w:eastAsia="cs-CZ"/>
              </w:rPr>
            </w:pPr>
            <w:r w:rsidRPr="000E329E">
              <w:t>Žák je veden k tomu, aby si vytvořil kladný postoj sám k sobě i jiným lidem, dokázal vyhledat a kriticky zhodnotit informace z různých zdrojů, čímž rozvíjí vlastní mediální gramotnost, vytváří si vlastní názor a nenechá sebou manipulovat.</w:t>
            </w:r>
          </w:p>
        </w:tc>
      </w:tr>
    </w:tbl>
    <w:p w:rsidR="00D01C6B" w:rsidRPr="000E329E" w:rsidRDefault="00D01C6B" w:rsidP="00D01C6B">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D01C6B" w:rsidRPr="000E329E" w:rsidTr="00675F08">
        <w:tc>
          <w:tcPr>
            <w:tcW w:w="426" w:type="dxa"/>
            <w:vAlign w:val="center"/>
          </w:tcPr>
          <w:p w:rsidR="00D01C6B" w:rsidRPr="000E329E" w:rsidRDefault="00D01C6B" w:rsidP="00D33529">
            <w:pPr>
              <w:pStyle w:val="vtabulcevpravo"/>
              <w:rPr>
                <w:szCs w:val="22"/>
              </w:rPr>
            </w:pPr>
          </w:p>
        </w:tc>
        <w:tc>
          <w:tcPr>
            <w:tcW w:w="9214" w:type="dxa"/>
            <w:vAlign w:val="center"/>
          </w:tcPr>
          <w:p w:rsidR="00D01C6B" w:rsidRPr="000E329E" w:rsidRDefault="00D01C6B" w:rsidP="00D33529">
            <w:pPr>
              <w:pStyle w:val="vtabulcezleva"/>
            </w:pPr>
            <w:r w:rsidRPr="000E329E">
              <w:t>Frontální výuka</w:t>
            </w:r>
          </w:p>
          <w:p w:rsidR="00D01C6B" w:rsidRPr="000E329E" w:rsidRDefault="00D01C6B" w:rsidP="00D33529">
            <w:pPr>
              <w:pStyle w:val="vtabulcezleva"/>
            </w:pPr>
            <w:r w:rsidRPr="000E329E">
              <w:t>Práce ve skupinách – řešení problémových úloh</w:t>
            </w:r>
          </w:p>
          <w:p w:rsidR="00D01C6B" w:rsidRPr="000E329E" w:rsidRDefault="00D01C6B" w:rsidP="00D33529">
            <w:pPr>
              <w:pStyle w:val="vtabulcezleva"/>
            </w:pPr>
            <w:r w:rsidRPr="000E329E">
              <w:t xml:space="preserve">Samostatná práce </w:t>
            </w:r>
          </w:p>
          <w:p w:rsidR="00D01C6B" w:rsidRPr="000E329E" w:rsidRDefault="00D01C6B" w:rsidP="00D33529">
            <w:pPr>
              <w:pStyle w:val="vtabulcezleva"/>
            </w:pPr>
            <w:r w:rsidRPr="000E329E">
              <w:t>Prezentace, mluvený referát</w:t>
            </w:r>
          </w:p>
          <w:p w:rsidR="00D01C6B" w:rsidRPr="000E329E" w:rsidRDefault="00D01C6B" w:rsidP="00D33529">
            <w:pPr>
              <w:pStyle w:val="vtabulcezleva"/>
            </w:pPr>
            <w:r w:rsidRPr="000E329E">
              <w:t>Práce s internetem</w:t>
            </w:r>
          </w:p>
          <w:p w:rsidR="00D01C6B" w:rsidRPr="000E329E" w:rsidRDefault="00D01C6B" w:rsidP="00D33529">
            <w:pPr>
              <w:pStyle w:val="vtabulcezleva"/>
              <w:rPr>
                <w:lang w:val="cs-CZ"/>
              </w:rPr>
            </w:pPr>
            <w:r w:rsidRPr="000E329E">
              <w:rPr>
                <w:lang w:val="cs-CZ"/>
              </w:rPr>
              <w:t>B</w:t>
            </w:r>
            <w:proofErr w:type="spellStart"/>
            <w:r w:rsidRPr="000E329E">
              <w:t>rainstorming</w:t>
            </w:r>
            <w:proofErr w:type="spellEnd"/>
          </w:p>
        </w:tc>
      </w:tr>
    </w:tbl>
    <w:p w:rsidR="00D01C6B" w:rsidRPr="000E329E" w:rsidRDefault="00D01C6B" w:rsidP="00D01C6B">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D01C6B" w:rsidRPr="000E329E" w:rsidTr="00675F08">
        <w:tc>
          <w:tcPr>
            <w:tcW w:w="426" w:type="dxa"/>
            <w:vAlign w:val="center"/>
          </w:tcPr>
          <w:p w:rsidR="00D01C6B" w:rsidRPr="000E329E" w:rsidRDefault="00D01C6B" w:rsidP="00D33529">
            <w:pPr>
              <w:pStyle w:val="vtabulcevpravo"/>
            </w:pPr>
            <w:r w:rsidRPr="000E329E">
              <w:t>-</w:t>
            </w:r>
          </w:p>
        </w:tc>
        <w:tc>
          <w:tcPr>
            <w:tcW w:w="9214" w:type="dxa"/>
            <w:vAlign w:val="center"/>
          </w:tcPr>
          <w:p w:rsidR="00D01C6B" w:rsidRPr="000E329E" w:rsidRDefault="00D01C6B" w:rsidP="00D33529">
            <w:pPr>
              <w:jc w:val="both"/>
              <w:rPr>
                <w:szCs w:val="22"/>
              </w:rPr>
            </w:pPr>
            <w:r w:rsidRPr="000E329E">
              <w:rPr>
                <w:szCs w:val="22"/>
              </w:rPr>
              <w:t>Žák je hodnocen podle výsledků dosažených:</w:t>
            </w:r>
          </w:p>
        </w:tc>
      </w:tr>
      <w:tr w:rsidR="00D01C6B" w:rsidRPr="000E329E" w:rsidTr="00675F08">
        <w:tc>
          <w:tcPr>
            <w:tcW w:w="426" w:type="dxa"/>
            <w:vAlign w:val="center"/>
          </w:tcPr>
          <w:p w:rsidR="00D01C6B" w:rsidRPr="000E329E" w:rsidRDefault="00D01C6B" w:rsidP="00D33529">
            <w:pPr>
              <w:pStyle w:val="vtabulcevpravo"/>
            </w:pPr>
            <w:r w:rsidRPr="000E329E">
              <w:t>-</w:t>
            </w:r>
          </w:p>
        </w:tc>
        <w:tc>
          <w:tcPr>
            <w:tcW w:w="9214" w:type="dxa"/>
            <w:vAlign w:val="center"/>
          </w:tcPr>
          <w:p w:rsidR="00D01C6B" w:rsidRPr="000E329E" w:rsidRDefault="00D01C6B" w:rsidP="00D33529">
            <w:pPr>
              <w:jc w:val="both"/>
              <w:rPr>
                <w:szCs w:val="22"/>
              </w:rPr>
            </w:pPr>
            <w:r w:rsidRPr="000E329E">
              <w:rPr>
                <w:szCs w:val="22"/>
              </w:rPr>
              <w:t>ve vědomostních testech (minimálně 2 za pololetí),</w:t>
            </w:r>
          </w:p>
        </w:tc>
      </w:tr>
      <w:tr w:rsidR="00D01C6B" w:rsidRPr="000E329E" w:rsidTr="00675F08">
        <w:tc>
          <w:tcPr>
            <w:tcW w:w="426" w:type="dxa"/>
            <w:vAlign w:val="center"/>
          </w:tcPr>
          <w:p w:rsidR="00D01C6B" w:rsidRPr="000E329E" w:rsidRDefault="00D01C6B" w:rsidP="00D33529">
            <w:pPr>
              <w:pStyle w:val="vtabulcevpravo"/>
            </w:pPr>
            <w:r w:rsidRPr="000E329E">
              <w:t>-</w:t>
            </w:r>
          </w:p>
        </w:tc>
        <w:tc>
          <w:tcPr>
            <w:tcW w:w="9214" w:type="dxa"/>
            <w:vAlign w:val="center"/>
          </w:tcPr>
          <w:p w:rsidR="00D01C6B" w:rsidRPr="000E329E" w:rsidRDefault="00D01C6B" w:rsidP="00D33529">
            <w:pPr>
              <w:jc w:val="both"/>
              <w:rPr>
                <w:szCs w:val="22"/>
              </w:rPr>
            </w:pPr>
            <w:r w:rsidRPr="000E329E">
              <w:rPr>
                <w:szCs w:val="22"/>
              </w:rPr>
              <w:t>v aktivitách ve výuce,</w:t>
            </w:r>
          </w:p>
        </w:tc>
      </w:tr>
      <w:tr w:rsidR="00D01C6B" w:rsidRPr="000E329E" w:rsidTr="00675F08">
        <w:tc>
          <w:tcPr>
            <w:tcW w:w="426" w:type="dxa"/>
            <w:vAlign w:val="center"/>
          </w:tcPr>
          <w:p w:rsidR="00D01C6B" w:rsidRPr="000E329E" w:rsidRDefault="00D01C6B" w:rsidP="00D33529">
            <w:pPr>
              <w:pStyle w:val="vtabulcevpravo"/>
            </w:pPr>
            <w:r w:rsidRPr="000E329E">
              <w:t>-</w:t>
            </w:r>
          </w:p>
        </w:tc>
        <w:tc>
          <w:tcPr>
            <w:tcW w:w="9214" w:type="dxa"/>
            <w:vAlign w:val="center"/>
          </w:tcPr>
          <w:p w:rsidR="00D01C6B" w:rsidRPr="000E329E" w:rsidRDefault="00D01C6B" w:rsidP="00D33529">
            <w:pPr>
              <w:jc w:val="both"/>
              <w:rPr>
                <w:szCs w:val="22"/>
              </w:rPr>
            </w:pPr>
            <w:r w:rsidRPr="000E329E">
              <w:rPr>
                <w:szCs w:val="22"/>
              </w:rPr>
              <w:t xml:space="preserve">účast ve výuce, </w:t>
            </w:r>
          </w:p>
        </w:tc>
      </w:tr>
      <w:tr w:rsidR="00D01C6B" w:rsidRPr="000E329E" w:rsidTr="00675F08">
        <w:tc>
          <w:tcPr>
            <w:tcW w:w="426" w:type="dxa"/>
            <w:vAlign w:val="center"/>
          </w:tcPr>
          <w:p w:rsidR="00D01C6B" w:rsidRPr="000E329E" w:rsidRDefault="00D01C6B" w:rsidP="00D33529">
            <w:pPr>
              <w:pStyle w:val="vtabulcevpravo"/>
            </w:pPr>
            <w:r w:rsidRPr="000E329E">
              <w:t>-</w:t>
            </w:r>
          </w:p>
        </w:tc>
        <w:tc>
          <w:tcPr>
            <w:tcW w:w="9214" w:type="dxa"/>
            <w:vAlign w:val="center"/>
          </w:tcPr>
          <w:p w:rsidR="00D01C6B" w:rsidRPr="000E329E" w:rsidRDefault="00D01C6B" w:rsidP="00D33529">
            <w:pPr>
              <w:jc w:val="both"/>
              <w:rPr>
                <w:szCs w:val="22"/>
              </w:rPr>
            </w:pPr>
            <w:r w:rsidRPr="000E329E">
              <w:rPr>
                <w:szCs w:val="22"/>
              </w:rPr>
              <w:t>samostatná činnost – referát, seminární práce .</w:t>
            </w:r>
          </w:p>
        </w:tc>
      </w:tr>
      <w:tr w:rsidR="00D01C6B" w:rsidRPr="000E329E" w:rsidTr="00675F08">
        <w:tc>
          <w:tcPr>
            <w:tcW w:w="426" w:type="dxa"/>
            <w:vAlign w:val="center"/>
          </w:tcPr>
          <w:p w:rsidR="00D01C6B" w:rsidRPr="000E329E" w:rsidRDefault="00D01C6B" w:rsidP="00D33529">
            <w:pPr>
              <w:pStyle w:val="vtabulcevpravo"/>
            </w:pPr>
            <w:r w:rsidRPr="000E329E">
              <w:t>-</w:t>
            </w:r>
          </w:p>
        </w:tc>
        <w:tc>
          <w:tcPr>
            <w:tcW w:w="9214" w:type="dxa"/>
            <w:vAlign w:val="center"/>
          </w:tcPr>
          <w:p w:rsidR="00D01C6B" w:rsidRPr="000E329E" w:rsidRDefault="00D01C6B" w:rsidP="00D33529">
            <w:pPr>
              <w:jc w:val="both"/>
              <w:rPr>
                <w:szCs w:val="22"/>
              </w:rPr>
            </w:pPr>
            <w:r w:rsidRPr="000E329E">
              <w:rPr>
                <w:szCs w:val="22"/>
              </w:rPr>
              <w:t xml:space="preserve">Při výuce bude podporován rozvoj sebehodnocení a kolektivního hodnocení </w:t>
            </w:r>
          </w:p>
        </w:tc>
      </w:tr>
    </w:tbl>
    <w:p w:rsidR="00675F08" w:rsidRDefault="00675F08" w:rsidP="00D01C6B">
      <w:pPr>
        <w:pStyle w:val="nzvypodst"/>
      </w:pPr>
    </w:p>
    <w:p w:rsidR="00D01C6B" w:rsidRPr="000E329E" w:rsidRDefault="00D01C6B" w:rsidP="00D01C6B">
      <w:pPr>
        <w:pStyle w:val="nzvypodst"/>
      </w:pPr>
      <w:r w:rsidRPr="000E329E">
        <w:lastRenderedPageBreak/>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D01C6B" w:rsidRPr="000E329E" w:rsidTr="00675F08">
        <w:tc>
          <w:tcPr>
            <w:tcW w:w="9640" w:type="dxa"/>
            <w:vAlign w:val="center"/>
          </w:tcPr>
          <w:p w:rsidR="00D01C6B" w:rsidRPr="000E329E" w:rsidRDefault="00D01C6B" w:rsidP="00D33529">
            <w:pPr>
              <w:pStyle w:val="Stylvtabulcezlevatun"/>
            </w:pPr>
            <w:r w:rsidRPr="000E329E">
              <w:t>Klíčové kompetence:</w:t>
            </w:r>
          </w:p>
          <w:p w:rsidR="00D01C6B" w:rsidRPr="000E329E" w:rsidRDefault="00D01C6B" w:rsidP="00D33529">
            <w:pPr>
              <w:pStyle w:val="Stylvtabulcezlevatun"/>
              <w:rPr>
                <w:b w:val="0"/>
              </w:rPr>
            </w:pPr>
            <w:r w:rsidRPr="000E329E">
              <w:rPr>
                <w:b w:val="0"/>
              </w:rPr>
              <w:t>Kompetence k učení</w:t>
            </w:r>
          </w:p>
          <w:p w:rsidR="00D01C6B" w:rsidRPr="000E329E" w:rsidRDefault="00D01C6B" w:rsidP="00D33529">
            <w:pPr>
              <w:pStyle w:val="Stylvtabulcezlevatun"/>
              <w:rPr>
                <w:b w:val="0"/>
              </w:rPr>
            </w:pPr>
            <w:r w:rsidRPr="000E329E">
              <w:rPr>
                <w:b w:val="0"/>
              </w:rPr>
              <w:t>Kompetence sociální a personální</w:t>
            </w:r>
          </w:p>
          <w:p w:rsidR="00D01C6B" w:rsidRPr="000E329E" w:rsidRDefault="00D01C6B" w:rsidP="00D33529">
            <w:pPr>
              <w:pStyle w:val="Stylvtabulcezlevatun"/>
              <w:rPr>
                <w:b w:val="0"/>
              </w:rPr>
            </w:pPr>
            <w:r w:rsidRPr="000E329E">
              <w:rPr>
                <w:b w:val="0"/>
              </w:rPr>
              <w:t>Kompetence občanské</w:t>
            </w:r>
          </w:p>
          <w:p w:rsidR="00D01C6B" w:rsidRPr="000E329E" w:rsidRDefault="00D01C6B" w:rsidP="00D33529">
            <w:pPr>
              <w:pStyle w:val="vtabulcezleva"/>
              <w:rPr>
                <w:b/>
                <w:lang w:val="cs-CZ" w:eastAsia="cs-CZ"/>
              </w:rPr>
            </w:pPr>
            <w:r w:rsidRPr="000E329E">
              <w:t>Kompetence k řešení problému</w:t>
            </w:r>
          </w:p>
        </w:tc>
      </w:tr>
      <w:tr w:rsidR="00D01C6B" w:rsidRPr="000E329E" w:rsidTr="00675F08">
        <w:tc>
          <w:tcPr>
            <w:tcW w:w="9640" w:type="dxa"/>
            <w:vAlign w:val="center"/>
          </w:tcPr>
          <w:p w:rsidR="00D01C6B" w:rsidRPr="000E329E" w:rsidRDefault="00D01C6B" w:rsidP="00D33529">
            <w:pPr>
              <w:pStyle w:val="Stylvtabulcezlevatun"/>
              <w:rPr>
                <w:szCs w:val="22"/>
              </w:rPr>
            </w:pPr>
            <w:r w:rsidRPr="000E329E">
              <w:rPr>
                <w:szCs w:val="22"/>
              </w:rPr>
              <w:t>Průřezová témata:</w:t>
            </w:r>
          </w:p>
          <w:p w:rsidR="00D01C6B" w:rsidRPr="000E329E" w:rsidRDefault="00D01C6B" w:rsidP="00D33529">
            <w:pPr>
              <w:pStyle w:val="Normlnweb"/>
              <w:jc w:val="both"/>
              <w:rPr>
                <w:sz w:val="22"/>
                <w:szCs w:val="22"/>
              </w:rPr>
            </w:pPr>
            <w:r w:rsidRPr="000E329E">
              <w:rPr>
                <w:sz w:val="22"/>
                <w:szCs w:val="22"/>
              </w:rPr>
              <w:t xml:space="preserve">Plnění PT </w:t>
            </w:r>
            <w:r w:rsidRPr="000E329E">
              <w:rPr>
                <w:b/>
                <w:sz w:val="22"/>
                <w:szCs w:val="22"/>
              </w:rPr>
              <w:t>Občan v demokratické společnosti</w:t>
            </w:r>
            <w:r w:rsidRPr="000E329E">
              <w:rPr>
                <w:sz w:val="22"/>
                <w:szCs w:val="22"/>
              </w:rPr>
              <w:t xml:space="preserve"> vede žáka k vhodné míře sebevědomí, sebehodnocení,  odpovědnosti za sebe sama a schopnosti morálního úsudku, žák je schopen rozpoznat dobré a špatné. Měl by si dokázat položit existenční otázky a také na ně odpovědět. Měl by být schopen orientovat se v mediálních obsazích, dokázat je kriticky zhodnotit, rozpoznat manipulaci a odolávat jí. Dále by měl umět dodržovat společenská pravidla při jednání s lidmi, dokázat vést diskuzi i o citlivých otázkách a hledat kompromisní řešení. Žák by měl být schopen jednat nejen ve svém vlastním zájmu, ale také se angažovat ve prospěch jiných lidí.</w:t>
            </w:r>
          </w:p>
          <w:p w:rsidR="00D01C6B" w:rsidRPr="000E329E" w:rsidRDefault="00D01C6B" w:rsidP="00D33529">
            <w:pPr>
              <w:pStyle w:val="Normlnweb"/>
              <w:jc w:val="both"/>
              <w:rPr>
                <w:sz w:val="22"/>
                <w:szCs w:val="22"/>
              </w:rPr>
            </w:pPr>
            <w:r w:rsidRPr="000E329E">
              <w:rPr>
                <w:sz w:val="22"/>
                <w:szCs w:val="22"/>
              </w:rPr>
              <w:t xml:space="preserve">Plnění PT </w:t>
            </w:r>
            <w:r w:rsidRPr="000E329E">
              <w:rPr>
                <w:b/>
                <w:sz w:val="22"/>
                <w:szCs w:val="22"/>
              </w:rPr>
              <w:t>Informační a komunikační technologie</w:t>
            </w:r>
            <w:r w:rsidRPr="000E329E">
              <w:rPr>
                <w:sz w:val="22"/>
                <w:szCs w:val="22"/>
              </w:rPr>
              <w:t xml:space="preserve"> vede žáka k využívání techniky především k získávání nových a potřebných informací a jejich zpracování různými formami. Měl by si uvědomit, že technika je pomocníkem ve studiu i v práci. </w:t>
            </w:r>
          </w:p>
          <w:p w:rsidR="00D01C6B" w:rsidRPr="000E329E" w:rsidRDefault="00D01C6B" w:rsidP="00D33529">
            <w:pPr>
              <w:pStyle w:val="Normlnweb"/>
              <w:jc w:val="both"/>
              <w:rPr>
                <w:sz w:val="22"/>
                <w:szCs w:val="22"/>
              </w:rPr>
            </w:pPr>
            <w:r w:rsidRPr="000E329E">
              <w:rPr>
                <w:sz w:val="22"/>
                <w:szCs w:val="22"/>
              </w:rPr>
              <w:t xml:space="preserve">Plnění PT </w:t>
            </w:r>
            <w:r w:rsidRPr="000E329E">
              <w:rPr>
                <w:b/>
                <w:sz w:val="22"/>
                <w:szCs w:val="22"/>
              </w:rPr>
              <w:t>Člověk a životní prostředí</w:t>
            </w:r>
            <w:r w:rsidRPr="000E329E">
              <w:rPr>
                <w:sz w:val="22"/>
                <w:szCs w:val="22"/>
              </w:rPr>
              <w:t xml:space="preserve"> vede žáka k chápání souvislosti mezi jevy v prostředí a lidskými aktivitami, žák by si měl uvědomit jaký vliv má prostředí na jeho zdraví a život, měl by také porozumět souvislostem mezi environmentálními, ekonomickými a sociálními aspekty ve vztahu k udržitelnému rozvoji, měl by mít přehled o způsobech ochrany přírody, sám by měl uplatňovat šetrný a odpovědný přístup k životnímu prostředí.</w:t>
            </w:r>
          </w:p>
          <w:p w:rsidR="00D01C6B" w:rsidRPr="000E329E" w:rsidRDefault="00D01C6B" w:rsidP="00D33529">
            <w:pPr>
              <w:jc w:val="both"/>
              <w:rPr>
                <w:i/>
                <w:szCs w:val="22"/>
              </w:rPr>
            </w:pPr>
          </w:p>
        </w:tc>
      </w:tr>
    </w:tbl>
    <w:p w:rsidR="00D01C6B" w:rsidRPr="000E329E" w:rsidRDefault="00D01C6B" w:rsidP="00D01C6B">
      <w:pPr>
        <w:pStyle w:val="nzvypodst"/>
      </w:pPr>
      <w:r w:rsidRPr="000E329E">
        <w:t>Doporučená literatura</w:t>
      </w:r>
    </w:p>
    <w:tbl>
      <w:tblPr>
        <w:tblStyle w:val="Mkatabulky"/>
        <w:tblW w:w="9640" w:type="dxa"/>
        <w:tblInd w:w="-307" w:type="dxa"/>
        <w:tblLook w:val="01E0" w:firstRow="1" w:lastRow="1" w:firstColumn="1" w:lastColumn="1" w:noHBand="0" w:noVBand="0"/>
      </w:tblPr>
      <w:tblGrid>
        <w:gridCol w:w="9640"/>
      </w:tblGrid>
      <w:tr w:rsidR="00D01C6B" w:rsidRPr="000E329E" w:rsidTr="00675F08">
        <w:tc>
          <w:tcPr>
            <w:tcW w:w="9640" w:type="dxa"/>
            <w:vAlign w:val="top"/>
          </w:tcPr>
          <w:p w:rsidR="00D01C6B" w:rsidRPr="000E329E" w:rsidRDefault="00D01C6B" w:rsidP="00D33529">
            <w:pPr>
              <w:pStyle w:val="vtabulcezleva"/>
            </w:pPr>
            <w:r w:rsidRPr="000E329E">
              <w:t xml:space="preserve">Dějepis pro střední odborné školy, P. </w:t>
            </w:r>
            <w:proofErr w:type="spellStart"/>
            <w:r w:rsidRPr="000E329E">
              <w:t>Čornej</w:t>
            </w:r>
            <w:proofErr w:type="spellEnd"/>
          </w:p>
          <w:p w:rsidR="00D01C6B" w:rsidRPr="000E329E" w:rsidRDefault="00D01C6B" w:rsidP="00D33529">
            <w:pPr>
              <w:pStyle w:val="vtabulcezleva"/>
            </w:pPr>
            <w:r w:rsidRPr="000E329E">
              <w:t>Odmaturuj ze společenských věd</w:t>
            </w:r>
          </w:p>
        </w:tc>
      </w:tr>
    </w:tbl>
    <w:p w:rsidR="00D01C6B" w:rsidRPr="000E329E" w:rsidRDefault="00D01C6B" w:rsidP="00D01C6B">
      <w:pPr>
        <w:pStyle w:val="nzvysttiskacm"/>
      </w:pPr>
      <w:r w:rsidRPr="000E329E">
        <w:t>rozpis učiva a realizace kompetencí</w:t>
      </w:r>
    </w:p>
    <w:tbl>
      <w:tblPr>
        <w:tblStyle w:val="Mkatabulky"/>
        <w:tblW w:w="9640" w:type="dxa"/>
        <w:tblInd w:w="-307" w:type="dxa"/>
        <w:tblLook w:val="01E0" w:firstRow="1" w:lastRow="1" w:firstColumn="1" w:lastColumn="1" w:noHBand="0" w:noVBand="0"/>
      </w:tblPr>
      <w:tblGrid>
        <w:gridCol w:w="4712"/>
        <w:gridCol w:w="806"/>
        <w:gridCol w:w="4122"/>
      </w:tblGrid>
      <w:tr w:rsidR="00D01C6B" w:rsidRPr="000E329E" w:rsidTr="00675F08">
        <w:tc>
          <w:tcPr>
            <w:tcW w:w="4712" w:type="dxa"/>
            <w:tcBorders>
              <w:top w:val="single" w:sz="18" w:space="0" w:color="auto"/>
              <w:bottom w:val="single" w:sz="12" w:space="0" w:color="auto"/>
              <w:right w:val="single" w:sz="12" w:space="0" w:color="auto"/>
            </w:tcBorders>
          </w:tcPr>
          <w:p w:rsidR="00D01C6B" w:rsidRPr="000E329E" w:rsidRDefault="00D01C6B" w:rsidP="00D33529">
            <w:pPr>
              <w:pStyle w:val="vtabulcetunnasted"/>
            </w:pPr>
            <w:r w:rsidRPr="000E329E">
              <w:t>Výsledky vzdělávání a kompetence</w:t>
            </w:r>
          </w:p>
        </w:tc>
        <w:tc>
          <w:tcPr>
            <w:tcW w:w="806" w:type="dxa"/>
            <w:tcBorders>
              <w:top w:val="single" w:sz="18" w:space="0" w:color="auto"/>
              <w:left w:val="single" w:sz="12" w:space="0" w:color="auto"/>
              <w:bottom w:val="single" w:sz="12" w:space="0" w:color="auto"/>
              <w:right w:val="single" w:sz="12" w:space="0" w:color="auto"/>
            </w:tcBorders>
          </w:tcPr>
          <w:p w:rsidR="00D01C6B" w:rsidRPr="000E329E" w:rsidRDefault="00D01C6B" w:rsidP="00D33529">
            <w:pPr>
              <w:pStyle w:val="vtabulcetunnasted"/>
            </w:pPr>
            <w:r w:rsidRPr="000E329E">
              <w:t>Počet hodin</w:t>
            </w:r>
          </w:p>
        </w:tc>
        <w:tc>
          <w:tcPr>
            <w:tcW w:w="4122" w:type="dxa"/>
            <w:tcBorders>
              <w:top w:val="single" w:sz="18" w:space="0" w:color="auto"/>
              <w:left w:val="single" w:sz="12" w:space="0" w:color="auto"/>
              <w:bottom w:val="single" w:sz="12" w:space="0" w:color="auto"/>
            </w:tcBorders>
          </w:tcPr>
          <w:p w:rsidR="00D01C6B" w:rsidRPr="000E329E" w:rsidRDefault="00D01C6B" w:rsidP="00D33529">
            <w:pPr>
              <w:pStyle w:val="vtabulcetunnasted"/>
            </w:pPr>
            <w:r w:rsidRPr="000E329E">
              <w:t>Tematický celek</w:t>
            </w:r>
          </w:p>
        </w:tc>
      </w:tr>
      <w:tr w:rsidR="00D01C6B" w:rsidRPr="000E329E" w:rsidTr="00675F08">
        <w:tc>
          <w:tcPr>
            <w:tcW w:w="4712" w:type="dxa"/>
            <w:tcBorders>
              <w:top w:val="single" w:sz="12" w:space="0" w:color="auto"/>
              <w:right w:val="single" w:sz="12" w:space="0" w:color="auto"/>
            </w:tcBorders>
            <w:vAlign w:val="top"/>
          </w:tcPr>
          <w:p w:rsidR="00D01C6B" w:rsidRPr="000E329E" w:rsidRDefault="00D01C6B" w:rsidP="00D33529">
            <w:pPr>
              <w:pStyle w:val="Stylvtabulcezlevatun"/>
              <w:rPr>
                <w:lang w:val="cs-CZ"/>
              </w:rPr>
            </w:pPr>
            <w:r w:rsidRPr="000E329E">
              <w:t>Žák</w:t>
            </w:r>
            <w:r w:rsidRPr="000E329E">
              <w:rPr>
                <w:lang w:val="cs-CZ"/>
              </w:rPr>
              <w:t>:</w:t>
            </w:r>
          </w:p>
        </w:tc>
        <w:tc>
          <w:tcPr>
            <w:tcW w:w="806" w:type="dxa"/>
            <w:tcBorders>
              <w:top w:val="single" w:sz="12" w:space="0" w:color="auto"/>
              <w:left w:val="single" w:sz="12" w:space="0" w:color="auto"/>
              <w:right w:val="single" w:sz="12" w:space="0" w:color="auto"/>
            </w:tcBorders>
            <w:vAlign w:val="top"/>
          </w:tcPr>
          <w:p w:rsidR="00D01C6B" w:rsidRPr="000E329E" w:rsidRDefault="00D01C6B" w:rsidP="00D33529">
            <w:pPr>
              <w:pStyle w:val="vtabulcetunnasted"/>
            </w:pPr>
            <w:r w:rsidRPr="000E329E">
              <w:t>64</w:t>
            </w:r>
          </w:p>
        </w:tc>
        <w:tc>
          <w:tcPr>
            <w:tcW w:w="4122" w:type="dxa"/>
            <w:tcBorders>
              <w:top w:val="single" w:sz="12" w:space="0" w:color="auto"/>
              <w:left w:val="single" w:sz="12" w:space="0" w:color="auto"/>
            </w:tcBorders>
            <w:vAlign w:val="top"/>
          </w:tcPr>
          <w:p w:rsidR="00D01C6B" w:rsidRPr="000E329E" w:rsidRDefault="00D01C6B" w:rsidP="00D33529">
            <w:pPr>
              <w:pStyle w:val="vtabulcezleva"/>
            </w:pPr>
          </w:p>
        </w:tc>
      </w:tr>
      <w:tr w:rsidR="00D01C6B" w:rsidRPr="000E329E" w:rsidTr="00675F08">
        <w:tc>
          <w:tcPr>
            <w:tcW w:w="4712" w:type="dxa"/>
            <w:tcBorders>
              <w:top w:val="single" w:sz="12" w:space="0" w:color="auto"/>
              <w:right w:val="single" w:sz="12" w:space="0" w:color="auto"/>
            </w:tcBorders>
            <w:vAlign w:val="top"/>
          </w:tcPr>
          <w:p w:rsidR="00D01C6B" w:rsidRPr="000E329E" w:rsidRDefault="00D01C6B" w:rsidP="00D33529">
            <w:pPr>
              <w:pStyle w:val="vtabulcezleva"/>
              <w:rPr>
                <w:lang w:val="cs-CZ"/>
              </w:rPr>
            </w:pPr>
            <w:r w:rsidRPr="000E329E">
              <w:t>vysvětlí, jakými otázkami se filosofie zabývá</w:t>
            </w:r>
            <w:r w:rsidRPr="000E329E">
              <w:rPr>
                <w:lang w:val="cs-CZ"/>
              </w:rPr>
              <w:t>;</w:t>
            </w:r>
          </w:p>
        </w:tc>
        <w:tc>
          <w:tcPr>
            <w:tcW w:w="806" w:type="dxa"/>
            <w:tcBorders>
              <w:top w:val="single" w:sz="12" w:space="0" w:color="auto"/>
              <w:left w:val="single" w:sz="12" w:space="0" w:color="auto"/>
              <w:right w:val="single" w:sz="12" w:space="0" w:color="auto"/>
            </w:tcBorders>
            <w:vAlign w:val="top"/>
          </w:tcPr>
          <w:p w:rsidR="00D01C6B" w:rsidRPr="000E329E" w:rsidRDefault="00D01C6B" w:rsidP="00D33529">
            <w:pPr>
              <w:pStyle w:val="vtabulcenasted"/>
              <w:jc w:val="left"/>
            </w:pPr>
          </w:p>
        </w:tc>
        <w:tc>
          <w:tcPr>
            <w:tcW w:w="4122" w:type="dxa"/>
            <w:tcBorders>
              <w:top w:val="single" w:sz="12" w:space="0" w:color="auto"/>
              <w:left w:val="single" w:sz="12" w:space="0" w:color="auto"/>
            </w:tcBorders>
            <w:vAlign w:val="top"/>
          </w:tcPr>
          <w:p w:rsidR="00D01C6B" w:rsidRPr="000E329E" w:rsidRDefault="00D01C6B" w:rsidP="00D33529">
            <w:pPr>
              <w:pStyle w:val="Stylvtabulcezlevatun"/>
            </w:pPr>
            <w:r w:rsidRPr="000E329E">
              <w:rPr>
                <w:lang w:val="cs-CZ"/>
              </w:rPr>
              <w:t xml:space="preserve">1 </w:t>
            </w:r>
            <w:r w:rsidRPr="000E329E">
              <w:t>Praktická filosofie a filosofická antropologie</w:t>
            </w:r>
          </w:p>
          <w:p w:rsidR="00D01C6B" w:rsidRPr="000E329E" w:rsidRDefault="00D01C6B" w:rsidP="00D33529">
            <w:pPr>
              <w:pStyle w:val="Stylvtabulcezlevatun"/>
              <w:rPr>
                <w:b w:val="0"/>
              </w:rPr>
            </w:pPr>
            <w:r w:rsidRPr="000E329E">
              <w:rPr>
                <w:b w:val="0"/>
              </w:rPr>
              <w:t>1.1</w:t>
            </w:r>
            <w:r w:rsidRPr="000E329E">
              <w:rPr>
                <w:b w:val="0"/>
                <w:lang w:val="cs-CZ"/>
              </w:rPr>
              <w:t xml:space="preserve"> </w:t>
            </w:r>
            <w:r w:rsidRPr="000E329E">
              <w:rPr>
                <w:b w:val="0"/>
              </w:rPr>
              <w:t>Pojem filosofie a její význam v životě člověka</w:t>
            </w:r>
          </w:p>
          <w:p w:rsidR="00D01C6B" w:rsidRPr="000E329E" w:rsidRDefault="00D01C6B" w:rsidP="00D33529">
            <w:pPr>
              <w:pStyle w:val="Stylvtabulcezlevatun"/>
            </w:pPr>
          </w:p>
        </w:tc>
      </w:tr>
      <w:tr w:rsidR="00D01C6B" w:rsidRPr="000E329E" w:rsidTr="00675F08">
        <w:tc>
          <w:tcPr>
            <w:tcW w:w="4712" w:type="dxa"/>
            <w:tcBorders>
              <w:bottom w:val="single" w:sz="18" w:space="0" w:color="auto"/>
              <w:right w:val="single" w:sz="12" w:space="0" w:color="auto"/>
            </w:tcBorders>
            <w:vAlign w:val="top"/>
          </w:tcPr>
          <w:p w:rsidR="00D01C6B" w:rsidRPr="000E329E" w:rsidRDefault="00D01C6B" w:rsidP="00D33529">
            <w:pPr>
              <w:pStyle w:val="vtabulcezleva"/>
              <w:rPr>
                <w:lang w:val="cs-CZ"/>
              </w:rPr>
            </w:pPr>
            <w:r w:rsidRPr="000E329E">
              <w:t>porovná východiska mýtu a filosofie</w:t>
            </w:r>
            <w:r w:rsidRPr="000E329E">
              <w:rPr>
                <w:lang w:val="cs-CZ"/>
              </w:rPr>
              <w:t>;</w:t>
            </w:r>
          </w:p>
          <w:p w:rsidR="00D01C6B" w:rsidRPr="000E329E" w:rsidRDefault="00D01C6B" w:rsidP="00D33529">
            <w:pPr>
              <w:pStyle w:val="vtabulcezleva"/>
            </w:pPr>
          </w:p>
          <w:p w:rsidR="00D01C6B" w:rsidRPr="000E329E" w:rsidRDefault="00D01C6B" w:rsidP="00D33529">
            <w:pPr>
              <w:pStyle w:val="vtabulcezleva"/>
              <w:rPr>
                <w:lang w:val="cs-CZ"/>
              </w:rPr>
            </w:pPr>
            <w:r w:rsidRPr="000E329E">
              <w:t>dovede používat probrané pojmy</w:t>
            </w:r>
            <w:r w:rsidRPr="000E329E">
              <w:rPr>
                <w:lang w:val="cs-CZ"/>
              </w:rPr>
              <w:t>;</w:t>
            </w:r>
          </w:p>
          <w:p w:rsidR="00D01C6B" w:rsidRPr="000E329E" w:rsidRDefault="00D01C6B" w:rsidP="00D33529">
            <w:pPr>
              <w:pStyle w:val="vtabulcezleva"/>
              <w:rPr>
                <w:lang w:val="cs-CZ"/>
              </w:rPr>
            </w:pPr>
            <w:r w:rsidRPr="000E329E">
              <w:lastRenderedPageBreak/>
              <w:t>žák zvažuje teorie o vzniku planety Země, napíše úvahu o pojetí času, debatuje o lidském svědomí, pracuje s filosofickým textem, zvažuje klady a zápory demokracie a diktatury</w:t>
            </w:r>
            <w:r w:rsidRPr="000E329E">
              <w:rPr>
                <w:lang w:val="cs-CZ"/>
              </w:rPr>
              <w:t>;</w:t>
            </w:r>
          </w:p>
          <w:p w:rsidR="00D01C6B" w:rsidRPr="000E329E" w:rsidRDefault="00D01C6B" w:rsidP="00D33529">
            <w:pPr>
              <w:pStyle w:val="vtabulcezleva"/>
              <w:rPr>
                <w:lang w:val="cs-CZ"/>
              </w:rPr>
            </w:pPr>
          </w:p>
          <w:p w:rsidR="00D01C6B" w:rsidRPr="000E329E" w:rsidRDefault="00D01C6B" w:rsidP="00D33529">
            <w:pPr>
              <w:pStyle w:val="vtabulcezleva"/>
              <w:rPr>
                <w:lang w:val="cs-CZ"/>
              </w:rPr>
            </w:pPr>
            <w:r w:rsidRPr="000E329E">
              <w:t>vysvětlí pojmy humanismus a renesance</w:t>
            </w:r>
            <w:r w:rsidRPr="000E329E">
              <w:rPr>
                <w:lang w:val="cs-CZ"/>
              </w:rPr>
              <w:t>;</w:t>
            </w:r>
          </w:p>
          <w:p w:rsidR="00D01C6B" w:rsidRPr="000E329E" w:rsidRDefault="00D01C6B" w:rsidP="00D33529">
            <w:pPr>
              <w:pStyle w:val="vtabulcezleva"/>
            </w:pPr>
            <w:r w:rsidRPr="000E329E">
              <w:t>popíše rozdíl mezi racionálním a emocionálním chováním;</w:t>
            </w:r>
          </w:p>
          <w:p w:rsidR="00D01C6B" w:rsidRPr="000E329E" w:rsidRDefault="00D01C6B" w:rsidP="00D33529">
            <w:pPr>
              <w:pStyle w:val="vtabulcezleva"/>
            </w:pPr>
          </w:p>
          <w:p w:rsidR="00D01C6B" w:rsidRPr="000E329E" w:rsidRDefault="00D01C6B" w:rsidP="00D33529">
            <w:pPr>
              <w:pStyle w:val="vtabulcezleva"/>
            </w:pPr>
            <w:r w:rsidRPr="000E329E">
              <w:t>vysvětlí, jak člověk využívá zkušeností</w:t>
            </w:r>
          </w:p>
          <w:p w:rsidR="00D01C6B" w:rsidRPr="000E329E" w:rsidRDefault="00D01C6B" w:rsidP="00D33529">
            <w:pPr>
              <w:pStyle w:val="vtabulcezleva"/>
              <w:rPr>
                <w:lang w:val="cs-CZ"/>
              </w:rPr>
            </w:pPr>
            <w:r w:rsidRPr="000E329E">
              <w:t>charakterizuje dobu osvícenství, pracuje s encyklopedií</w:t>
            </w:r>
            <w:r w:rsidRPr="000E329E">
              <w:rPr>
                <w:lang w:val="cs-CZ"/>
              </w:rPr>
              <w:t>;</w:t>
            </w:r>
          </w:p>
          <w:p w:rsidR="00D01C6B" w:rsidRPr="000E329E" w:rsidRDefault="00D01C6B" w:rsidP="00D33529">
            <w:pPr>
              <w:pStyle w:val="vtabulcezleva"/>
              <w:rPr>
                <w:lang w:val="cs-CZ"/>
              </w:rPr>
            </w:pPr>
          </w:p>
          <w:p w:rsidR="00D01C6B" w:rsidRPr="000E329E" w:rsidRDefault="00D01C6B" w:rsidP="00D33529">
            <w:pPr>
              <w:pStyle w:val="vtabulcezleva"/>
              <w:rPr>
                <w:lang w:val="cs-CZ"/>
              </w:rPr>
            </w:pPr>
            <w:r w:rsidRPr="000E329E">
              <w:t>zvažuje nebezpečí totalitních systémů</w:t>
            </w:r>
            <w:r w:rsidRPr="000E329E">
              <w:rPr>
                <w:lang w:val="cs-CZ"/>
              </w:rPr>
              <w:t>;</w:t>
            </w:r>
          </w:p>
          <w:p w:rsidR="00D01C6B" w:rsidRPr="000E329E" w:rsidRDefault="00D01C6B" w:rsidP="00D33529">
            <w:pPr>
              <w:pStyle w:val="vtabulcezleva"/>
              <w:rPr>
                <w:lang w:val="cs-CZ"/>
              </w:rPr>
            </w:pPr>
            <w:r w:rsidRPr="000E329E">
              <w:t>uvede, jak myšlenky marxismu ovlivnily vývoj naší republiky</w:t>
            </w:r>
            <w:r w:rsidRPr="000E329E">
              <w:rPr>
                <w:lang w:val="cs-CZ"/>
              </w:rPr>
              <w:t>;</w:t>
            </w:r>
          </w:p>
          <w:p w:rsidR="00D01C6B" w:rsidRPr="000E329E" w:rsidRDefault="00D01C6B" w:rsidP="00D33529">
            <w:pPr>
              <w:pStyle w:val="vtabulcezleva"/>
            </w:pPr>
            <w:r w:rsidRPr="000E329E">
              <w:t>uvažuje o smyslu života, obhajuje své názory;</w:t>
            </w: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r w:rsidRPr="000E329E">
              <w:t xml:space="preserve">srovnává názory na otázky praktické etiky, zaujímá k nim vlastní stanovisko, uvádí argumenty </w:t>
            </w:r>
          </w:p>
          <w:p w:rsidR="00D01C6B" w:rsidRPr="000E329E" w:rsidRDefault="00D01C6B" w:rsidP="00D33529">
            <w:pPr>
              <w:pStyle w:val="vtabulcezleva"/>
              <w:rPr>
                <w:lang w:val="cs-CZ"/>
              </w:rPr>
            </w:pPr>
            <w:r w:rsidRPr="000E329E">
              <w:t>posuzuje lidské jednání</w:t>
            </w:r>
            <w:r w:rsidRPr="000E329E">
              <w:rPr>
                <w:lang w:val="cs-CZ"/>
              </w:rPr>
              <w:t>;</w:t>
            </w:r>
          </w:p>
          <w:p w:rsidR="00D01C6B" w:rsidRPr="000E329E" w:rsidRDefault="00D01C6B" w:rsidP="00D33529">
            <w:pPr>
              <w:pStyle w:val="vtabulcezleva"/>
              <w:rPr>
                <w:lang w:val="cs-CZ"/>
              </w:rPr>
            </w:pPr>
          </w:p>
          <w:p w:rsidR="00D01C6B" w:rsidRPr="000E329E" w:rsidRDefault="00D01C6B" w:rsidP="00D33529">
            <w:pPr>
              <w:pStyle w:val="vtabulcezleva"/>
              <w:rPr>
                <w:lang w:val="cs-CZ"/>
              </w:rPr>
            </w:pPr>
            <w:r w:rsidRPr="000E329E">
              <w:t>uvědomuje si nutnost tolerance a spolupráce, multikulturalismus</w:t>
            </w:r>
            <w:r w:rsidRPr="000E329E">
              <w:rPr>
                <w:lang w:val="cs-CZ"/>
              </w:rPr>
              <w:t>;</w:t>
            </w:r>
          </w:p>
          <w:p w:rsidR="00D01C6B" w:rsidRPr="000E329E" w:rsidRDefault="00D01C6B" w:rsidP="00D33529">
            <w:pPr>
              <w:pStyle w:val="vtabulcezleva"/>
              <w:rPr>
                <w:lang w:val="cs-CZ"/>
              </w:rPr>
            </w:pPr>
          </w:p>
          <w:p w:rsidR="00D01C6B" w:rsidRPr="000E329E" w:rsidRDefault="00D01C6B" w:rsidP="00D33529">
            <w:pPr>
              <w:pStyle w:val="vtabulcezleva"/>
              <w:rPr>
                <w:lang w:val="cs-CZ"/>
              </w:rPr>
            </w:pPr>
            <w:r w:rsidRPr="000E329E">
              <w:t>posoudí míru genderové vyváženosti v minulosti a současnosti</w:t>
            </w:r>
            <w:r w:rsidRPr="000E329E">
              <w:rPr>
                <w:lang w:val="cs-CZ"/>
              </w:rPr>
              <w:t>;</w:t>
            </w: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rPr>
                <w:lang w:val="cs-CZ"/>
              </w:rPr>
            </w:pPr>
            <w:r w:rsidRPr="000E329E">
              <w:t>vysvětlí zapojení ČR do mezinárodních struktur</w:t>
            </w:r>
            <w:r w:rsidRPr="000E329E">
              <w:rPr>
                <w:lang w:val="cs-CZ"/>
              </w:rPr>
              <w:t>;</w:t>
            </w:r>
          </w:p>
          <w:p w:rsidR="00D01C6B" w:rsidRPr="000E329E" w:rsidRDefault="00D01C6B" w:rsidP="00D33529">
            <w:pPr>
              <w:pStyle w:val="vtabulcezleva"/>
              <w:rPr>
                <w:lang w:val="cs-CZ"/>
              </w:rPr>
            </w:pPr>
            <w:r w:rsidRPr="000E329E">
              <w:t>zvažuje výhody a nevýhody ekonomické integrace</w:t>
            </w:r>
            <w:r w:rsidRPr="000E329E">
              <w:rPr>
                <w:lang w:val="cs-CZ"/>
              </w:rPr>
              <w:t>;</w:t>
            </w:r>
          </w:p>
          <w:p w:rsidR="00D01C6B" w:rsidRPr="000E329E" w:rsidRDefault="00D01C6B" w:rsidP="00D33529">
            <w:pPr>
              <w:pStyle w:val="vtabulcezleva"/>
              <w:rPr>
                <w:lang w:val="cs-CZ"/>
              </w:rPr>
            </w:pPr>
            <w:r w:rsidRPr="000E329E">
              <w:t>pochopí průběh postupné integrace</w:t>
            </w:r>
            <w:r w:rsidRPr="000E329E">
              <w:rPr>
                <w:lang w:val="cs-CZ"/>
              </w:rPr>
              <w:t>;</w:t>
            </w:r>
          </w:p>
          <w:p w:rsidR="00D01C6B" w:rsidRPr="000E329E" w:rsidRDefault="00D01C6B" w:rsidP="00D33529">
            <w:pPr>
              <w:pStyle w:val="vtabulcezleva"/>
              <w:rPr>
                <w:lang w:val="cs-CZ"/>
              </w:rPr>
            </w:pPr>
            <w:r w:rsidRPr="000E329E">
              <w:t>srovnává různé názory politiků na význam a přínos EU</w:t>
            </w:r>
            <w:r w:rsidRPr="000E329E">
              <w:rPr>
                <w:lang w:val="cs-CZ"/>
              </w:rPr>
              <w:t>;</w:t>
            </w:r>
          </w:p>
          <w:p w:rsidR="00D01C6B" w:rsidRPr="000E329E" w:rsidRDefault="00D01C6B" w:rsidP="00D33529">
            <w:pPr>
              <w:pStyle w:val="vtabulcezleva"/>
              <w:rPr>
                <w:lang w:val="cs-CZ"/>
              </w:rPr>
            </w:pPr>
            <w:r w:rsidRPr="000E329E">
              <w:t>zaujímá stanovisko ke kladům a záporům integrace pro vlastní život</w:t>
            </w:r>
            <w:r w:rsidRPr="000E329E">
              <w:rPr>
                <w:lang w:val="cs-CZ"/>
              </w:rPr>
              <w:t>;</w:t>
            </w:r>
          </w:p>
          <w:p w:rsidR="00D01C6B" w:rsidRPr="000E329E" w:rsidRDefault="00D01C6B" w:rsidP="00D33529">
            <w:pPr>
              <w:pStyle w:val="vtabulcezleva"/>
              <w:rPr>
                <w:lang w:val="cs-CZ"/>
              </w:rPr>
            </w:pPr>
            <w:r w:rsidRPr="000E329E">
              <w:t>zvažuje konkrétní příklady vlivu EU na život v ČR</w:t>
            </w:r>
            <w:r w:rsidRPr="000E329E">
              <w:rPr>
                <w:lang w:val="cs-CZ"/>
              </w:rPr>
              <w:t>,</w:t>
            </w:r>
          </w:p>
          <w:p w:rsidR="00D01C6B" w:rsidRPr="000E329E" w:rsidRDefault="00D01C6B" w:rsidP="00D33529">
            <w:pPr>
              <w:pStyle w:val="vtabulcezleva"/>
              <w:rPr>
                <w:lang w:val="cs-CZ"/>
              </w:rPr>
            </w:pPr>
            <w:r w:rsidRPr="000E329E">
              <w:t>zvažuje možnosti obrany státu</w:t>
            </w:r>
            <w:r w:rsidRPr="000E329E">
              <w:rPr>
                <w:lang w:val="cs-CZ"/>
              </w:rPr>
              <w:t>;</w:t>
            </w:r>
          </w:p>
          <w:p w:rsidR="00D01C6B" w:rsidRPr="000E329E" w:rsidRDefault="00D01C6B" w:rsidP="00D33529">
            <w:pPr>
              <w:pStyle w:val="vtabulcezleva"/>
              <w:rPr>
                <w:lang w:val="cs-CZ"/>
              </w:rPr>
            </w:pPr>
            <w:r w:rsidRPr="000E329E">
              <w:t>debatuje o problémech současné české společnosti- korupce, státní dluh apod.</w:t>
            </w:r>
            <w:r w:rsidRPr="000E329E">
              <w:rPr>
                <w:lang w:val="cs-CZ"/>
              </w:rPr>
              <w:t>;</w:t>
            </w:r>
          </w:p>
          <w:p w:rsidR="00D01C6B" w:rsidRPr="000E329E" w:rsidRDefault="00D01C6B" w:rsidP="00D33529">
            <w:pPr>
              <w:pStyle w:val="vtabulcezleva"/>
              <w:rPr>
                <w:lang w:val="cs-CZ"/>
              </w:rPr>
            </w:pPr>
            <w:r w:rsidRPr="000E329E">
              <w:t>uvede nejsilnější politické strany, jmenuje hlavní představitele</w:t>
            </w:r>
            <w:r w:rsidRPr="000E329E">
              <w:rPr>
                <w:lang w:val="cs-CZ"/>
              </w:rPr>
              <w:t>;</w:t>
            </w:r>
          </w:p>
          <w:p w:rsidR="00D01C6B" w:rsidRPr="000E329E" w:rsidRDefault="00D01C6B" w:rsidP="00D33529">
            <w:pPr>
              <w:pStyle w:val="vtabulcezleva"/>
              <w:rPr>
                <w:lang w:val="cs-CZ"/>
              </w:rPr>
            </w:pPr>
            <w:r w:rsidRPr="000E329E">
              <w:lastRenderedPageBreak/>
              <w:t>vysvětlí pojmy opozice a koalice, popíše samosprávu v místě bydliště</w:t>
            </w:r>
            <w:r w:rsidRPr="000E329E">
              <w:rPr>
                <w:lang w:val="cs-CZ"/>
              </w:rPr>
              <w:t>;</w:t>
            </w:r>
          </w:p>
          <w:p w:rsidR="00D01C6B" w:rsidRPr="000E329E" w:rsidRDefault="00D01C6B" w:rsidP="00D33529">
            <w:pPr>
              <w:pStyle w:val="vtabulcezleva"/>
              <w:rPr>
                <w:lang w:val="cs-CZ"/>
              </w:rPr>
            </w:pPr>
            <w:r w:rsidRPr="000E329E">
              <w:t>debatuje o obyvatelstvu ČR, vysvětlí, co je majorita a minorita, zvažuje vztah většinové společnosti k menšinám,  přemýšlí o multikulturním soužití v ČR i v Evropě</w:t>
            </w:r>
            <w:r w:rsidRPr="000E329E">
              <w:rPr>
                <w:lang w:val="cs-CZ"/>
              </w:rPr>
              <w:t>;</w:t>
            </w:r>
          </w:p>
          <w:p w:rsidR="00D01C6B" w:rsidRPr="000E329E" w:rsidRDefault="00D01C6B" w:rsidP="00D33529">
            <w:pPr>
              <w:pStyle w:val="vtabulcezleva"/>
              <w:rPr>
                <w:lang w:val="cs-CZ"/>
              </w:rPr>
            </w:pPr>
          </w:p>
          <w:p w:rsidR="00D01C6B" w:rsidRPr="000E329E" w:rsidRDefault="00D01C6B" w:rsidP="00D33529">
            <w:pPr>
              <w:pStyle w:val="vtabulcezleva"/>
              <w:rPr>
                <w:lang w:val="cs-CZ"/>
              </w:rPr>
            </w:pPr>
            <w:r w:rsidRPr="000E329E">
              <w:t>vysvětlí příčiny napětí mezi velmocemi před první světovou válkou</w:t>
            </w:r>
            <w:r w:rsidRPr="000E329E">
              <w:rPr>
                <w:lang w:val="cs-CZ"/>
              </w:rPr>
              <w:t>,</w:t>
            </w:r>
          </w:p>
          <w:p w:rsidR="00D01C6B" w:rsidRPr="000E329E" w:rsidRDefault="00D01C6B" w:rsidP="00D33529">
            <w:pPr>
              <w:pStyle w:val="vtabulcezleva"/>
              <w:rPr>
                <w:lang w:val="cs-CZ"/>
              </w:rPr>
            </w:pPr>
            <w:r w:rsidRPr="000E329E">
              <w:t>charakterizuje příčiny a následky obou světových válek</w:t>
            </w:r>
            <w:r w:rsidRPr="000E329E">
              <w:rPr>
                <w:lang w:val="cs-CZ"/>
              </w:rPr>
              <w:t>;</w:t>
            </w:r>
          </w:p>
          <w:p w:rsidR="00D01C6B" w:rsidRPr="000E329E" w:rsidRDefault="00D01C6B" w:rsidP="00D33529">
            <w:pPr>
              <w:pStyle w:val="vtabulcezleva"/>
              <w:rPr>
                <w:lang w:val="cs-CZ"/>
              </w:rPr>
            </w:pPr>
            <w:r w:rsidRPr="000E329E">
              <w:t>vysvětlí příčinu vzniku studené války mezi Východem a Západem</w:t>
            </w:r>
            <w:r w:rsidRPr="000E329E">
              <w:rPr>
                <w:lang w:val="cs-CZ"/>
              </w:rPr>
              <w:t>;</w:t>
            </w:r>
          </w:p>
          <w:p w:rsidR="00D01C6B" w:rsidRPr="000E329E" w:rsidRDefault="00D01C6B" w:rsidP="00D33529">
            <w:pPr>
              <w:pStyle w:val="vtabulcezleva"/>
              <w:rPr>
                <w:lang w:val="cs-CZ"/>
              </w:rPr>
            </w:pPr>
            <w:r w:rsidRPr="000E329E">
              <w:t>popíše vývoj naší republiky, zná významné mezníky, charakterizuje jednotlivá období</w:t>
            </w:r>
            <w:r w:rsidRPr="000E329E">
              <w:rPr>
                <w:lang w:val="cs-CZ"/>
              </w:rPr>
              <w:t>;</w:t>
            </w:r>
          </w:p>
          <w:p w:rsidR="00D01C6B" w:rsidRPr="000E329E" w:rsidRDefault="00D01C6B" w:rsidP="00D33529">
            <w:pPr>
              <w:pStyle w:val="vtabulcezleva"/>
              <w:rPr>
                <w:lang w:val="cs-CZ"/>
              </w:rPr>
            </w:pPr>
            <w:r w:rsidRPr="000E329E">
              <w:t>charakterizuje fašismus a nacismus</w:t>
            </w:r>
            <w:r w:rsidRPr="000E329E">
              <w:rPr>
                <w:lang w:val="cs-CZ"/>
              </w:rPr>
              <w:t>,</w:t>
            </w:r>
          </w:p>
          <w:p w:rsidR="00D01C6B" w:rsidRPr="000E329E" w:rsidRDefault="00D01C6B" w:rsidP="00D33529">
            <w:pPr>
              <w:pStyle w:val="vtabulcezleva"/>
              <w:rPr>
                <w:lang w:val="cs-CZ"/>
              </w:rPr>
            </w:pPr>
            <w:r w:rsidRPr="000E329E">
              <w:t>uvědomuje si nebezpečí totalitních režimů</w:t>
            </w:r>
            <w:r w:rsidRPr="000E329E">
              <w:rPr>
                <w:lang w:val="cs-CZ"/>
              </w:rPr>
              <w:t>;</w:t>
            </w:r>
          </w:p>
          <w:p w:rsidR="00D01C6B" w:rsidRPr="000E329E" w:rsidRDefault="00D01C6B" w:rsidP="00D33529">
            <w:pPr>
              <w:pStyle w:val="vtabulcezleva"/>
              <w:rPr>
                <w:lang w:val="cs-CZ"/>
              </w:rPr>
            </w:pPr>
            <w:r w:rsidRPr="000E329E">
              <w:t>vysvětlí rozpad koloniální soustavy</w:t>
            </w:r>
            <w:r w:rsidRPr="000E329E">
              <w:rPr>
                <w:lang w:val="cs-CZ"/>
              </w:rPr>
              <w:t>,</w:t>
            </w:r>
          </w:p>
          <w:p w:rsidR="00D01C6B" w:rsidRPr="000E329E" w:rsidRDefault="00D01C6B" w:rsidP="00D33529">
            <w:pPr>
              <w:pStyle w:val="vtabulcezleva"/>
              <w:rPr>
                <w:lang w:val="cs-CZ"/>
              </w:rPr>
            </w:pPr>
            <w:r w:rsidRPr="000E329E">
              <w:t>debatuje o problémech třetího světa</w:t>
            </w:r>
            <w:r w:rsidRPr="000E329E">
              <w:rPr>
                <w:lang w:val="cs-CZ"/>
              </w:rPr>
              <w:t>,</w:t>
            </w:r>
          </w:p>
          <w:p w:rsidR="00D01C6B" w:rsidRPr="000E329E" w:rsidRDefault="00D01C6B" w:rsidP="00D33529">
            <w:pPr>
              <w:pStyle w:val="vtabulcezleva"/>
              <w:rPr>
                <w:lang w:val="cs-CZ"/>
              </w:rPr>
            </w:pPr>
            <w:r w:rsidRPr="000E329E">
              <w:t>zhodnotí úlohu významných osobností</w:t>
            </w:r>
            <w:r w:rsidRPr="000E329E">
              <w:rPr>
                <w:lang w:val="cs-CZ"/>
              </w:rPr>
              <w:t>;</w:t>
            </w:r>
          </w:p>
          <w:p w:rsidR="00D01C6B" w:rsidRPr="000E329E" w:rsidRDefault="00D01C6B" w:rsidP="00D33529">
            <w:pPr>
              <w:pStyle w:val="vtabulcezleva"/>
            </w:pPr>
            <w:r w:rsidRPr="000E329E">
              <w:t>orientuje se v dalších událostech 20. století</w:t>
            </w: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pPr>
          </w:p>
          <w:p w:rsidR="00D01C6B" w:rsidRPr="000E329E" w:rsidRDefault="00D01C6B" w:rsidP="00D33529">
            <w:pPr>
              <w:pStyle w:val="vtabulcezleva"/>
              <w:rPr>
                <w:lang w:val="cs-CZ"/>
              </w:rPr>
            </w:pPr>
            <w:r w:rsidRPr="000E329E">
              <w:t>srovná jednotlivé civilizace současného světa a popíše politiku velmocí</w:t>
            </w:r>
            <w:r w:rsidRPr="000E329E">
              <w:rPr>
                <w:lang w:val="cs-CZ"/>
              </w:rPr>
              <w:t>;</w:t>
            </w:r>
          </w:p>
          <w:p w:rsidR="00D01C6B" w:rsidRPr="000E329E" w:rsidRDefault="00D01C6B" w:rsidP="00D33529">
            <w:pPr>
              <w:pStyle w:val="vtabulcezleva"/>
              <w:rPr>
                <w:lang w:val="cs-CZ"/>
              </w:rPr>
            </w:pPr>
            <w:r w:rsidRPr="000E329E">
              <w:t>porovnává chápání světa na základě víry a ateismu</w:t>
            </w:r>
            <w:r w:rsidRPr="000E329E">
              <w:rPr>
                <w:lang w:val="cs-CZ"/>
              </w:rPr>
              <w:t>;</w:t>
            </w:r>
          </w:p>
          <w:p w:rsidR="00D01C6B" w:rsidRPr="000E329E" w:rsidRDefault="00D01C6B" w:rsidP="00D33529">
            <w:pPr>
              <w:pStyle w:val="vtabulcezleva"/>
              <w:rPr>
                <w:lang w:val="cs-CZ"/>
              </w:rPr>
            </w:pPr>
            <w:r w:rsidRPr="000E329E">
              <w:t>chápe pojem globalizace a přemýšlí o důsledcích tohoto jevu</w:t>
            </w:r>
            <w:r w:rsidRPr="000E329E">
              <w:rPr>
                <w:lang w:val="cs-CZ"/>
              </w:rPr>
              <w:t>;</w:t>
            </w:r>
          </w:p>
          <w:p w:rsidR="00D01C6B" w:rsidRPr="000E329E" w:rsidRDefault="00D01C6B" w:rsidP="00D33529">
            <w:pPr>
              <w:pStyle w:val="vtabulcezleva"/>
              <w:rPr>
                <w:lang w:val="cs-CZ"/>
              </w:rPr>
            </w:pPr>
            <w:r w:rsidRPr="000E329E">
              <w:t>objasní význam OSN, uvede nejdůležitější organizace a orgány OSN</w:t>
            </w:r>
            <w:r w:rsidRPr="000E329E">
              <w:rPr>
                <w:lang w:val="cs-CZ"/>
              </w:rPr>
              <w:t>;</w:t>
            </w:r>
          </w:p>
          <w:p w:rsidR="00D01C6B" w:rsidRPr="000E329E" w:rsidRDefault="00D01C6B" w:rsidP="00D33529">
            <w:pPr>
              <w:pStyle w:val="vtabulcezleva"/>
              <w:rPr>
                <w:lang w:val="cs-CZ"/>
              </w:rPr>
            </w:pPr>
            <w:r w:rsidRPr="000E329E">
              <w:t>diskutuje o možnostech a důležitosti mezinárodní pomoci</w:t>
            </w:r>
            <w:r w:rsidRPr="000E329E">
              <w:rPr>
                <w:lang w:val="cs-CZ"/>
              </w:rPr>
              <w:t xml:space="preserve"> a aktuálních problémech.</w:t>
            </w:r>
          </w:p>
        </w:tc>
        <w:tc>
          <w:tcPr>
            <w:tcW w:w="806" w:type="dxa"/>
            <w:tcBorders>
              <w:left w:val="single" w:sz="12" w:space="0" w:color="auto"/>
              <w:bottom w:val="single" w:sz="18" w:space="0" w:color="auto"/>
              <w:right w:val="single" w:sz="12" w:space="0" w:color="auto"/>
            </w:tcBorders>
            <w:vAlign w:val="top"/>
          </w:tcPr>
          <w:p w:rsidR="00D01C6B" w:rsidRPr="000E329E" w:rsidRDefault="00D01C6B" w:rsidP="00D33529">
            <w:pPr>
              <w:pStyle w:val="vtabulcenasted"/>
            </w:pPr>
          </w:p>
        </w:tc>
        <w:tc>
          <w:tcPr>
            <w:tcW w:w="4122" w:type="dxa"/>
            <w:tcBorders>
              <w:left w:val="single" w:sz="12" w:space="0" w:color="auto"/>
              <w:bottom w:val="single" w:sz="18" w:space="0" w:color="auto"/>
            </w:tcBorders>
            <w:vAlign w:val="top"/>
          </w:tcPr>
          <w:p w:rsidR="00D01C6B" w:rsidRPr="000E329E" w:rsidRDefault="00D01C6B" w:rsidP="00D33529">
            <w:pPr>
              <w:pStyle w:val="vtabulcezleva"/>
            </w:pPr>
            <w:r w:rsidRPr="000E329E">
              <w:t>1.2</w:t>
            </w:r>
            <w:r w:rsidRPr="000E329E">
              <w:rPr>
                <w:lang w:val="cs-CZ"/>
              </w:rPr>
              <w:t xml:space="preserve"> </w:t>
            </w:r>
            <w:r w:rsidRPr="000E329E">
              <w:t>Vznik filosofie, filosofie a mýtus</w:t>
            </w:r>
          </w:p>
          <w:p w:rsidR="00D01C6B" w:rsidRPr="000E329E" w:rsidRDefault="00D01C6B" w:rsidP="00D33529">
            <w:pPr>
              <w:pStyle w:val="Stylvtabulcezlevatun"/>
              <w:rPr>
                <w:b w:val="0"/>
              </w:rPr>
            </w:pPr>
            <w:r w:rsidRPr="000E329E">
              <w:rPr>
                <w:b w:val="0"/>
              </w:rPr>
              <w:t>1.3</w:t>
            </w:r>
            <w:r w:rsidRPr="000E329E">
              <w:rPr>
                <w:b w:val="0"/>
                <w:lang w:val="cs-CZ"/>
              </w:rPr>
              <w:t xml:space="preserve"> </w:t>
            </w:r>
            <w:r w:rsidRPr="000E329E">
              <w:rPr>
                <w:b w:val="0"/>
              </w:rPr>
              <w:t>Hlavní filosofické disciplíny</w:t>
            </w:r>
          </w:p>
          <w:p w:rsidR="00D01C6B" w:rsidRPr="000E329E" w:rsidRDefault="00D01C6B" w:rsidP="00D33529">
            <w:pPr>
              <w:pStyle w:val="Stylvtabulcezlevatun"/>
              <w:rPr>
                <w:b w:val="0"/>
              </w:rPr>
            </w:pPr>
            <w:r w:rsidRPr="000E329E">
              <w:rPr>
                <w:b w:val="0"/>
              </w:rPr>
              <w:t>1.4</w:t>
            </w:r>
            <w:r w:rsidRPr="000E329E">
              <w:rPr>
                <w:b w:val="0"/>
                <w:lang w:val="cs-CZ"/>
              </w:rPr>
              <w:t xml:space="preserve"> </w:t>
            </w:r>
            <w:r w:rsidRPr="000E329E">
              <w:rPr>
                <w:b w:val="0"/>
              </w:rPr>
              <w:t>Antická filosofie</w:t>
            </w:r>
          </w:p>
          <w:p w:rsidR="00D01C6B" w:rsidRPr="000E329E" w:rsidRDefault="00D01C6B" w:rsidP="00D33529">
            <w:pPr>
              <w:pStyle w:val="Stylvtabulcezlevatun"/>
              <w:rPr>
                <w:b w:val="0"/>
              </w:rPr>
            </w:pPr>
          </w:p>
          <w:p w:rsidR="00D01C6B" w:rsidRPr="000E329E" w:rsidRDefault="00D01C6B" w:rsidP="00D33529">
            <w:pPr>
              <w:pStyle w:val="Stylvtabulcezlevatun"/>
              <w:rPr>
                <w:b w:val="0"/>
              </w:rPr>
            </w:pPr>
          </w:p>
          <w:p w:rsidR="00D01C6B" w:rsidRPr="000E329E" w:rsidRDefault="00D01C6B" w:rsidP="00D33529">
            <w:pPr>
              <w:pStyle w:val="Stylvtabulcezlevatun"/>
              <w:rPr>
                <w:b w:val="0"/>
              </w:rPr>
            </w:pPr>
          </w:p>
          <w:p w:rsidR="00D01C6B" w:rsidRPr="000E329E" w:rsidRDefault="00D01C6B" w:rsidP="00D33529">
            <w:pPr>
              <w:pStyle w:val="Stylvtabulcezlevatun"/>
              <w:rPr>
                <w:b w:val="0"/>
              </w:rPr>
            </w:pPr>
          </w:p>
          <w:p w:rsidR="00D01C6B" w:rsidRPr="000E329E" w:rsidRDefault="00D01C6B" w:rsidP="00D33529">
            <w:pPr>
              <w:pStyle w:val="Stylvtabulcezlevatun"/>
              <w:rPr>
                <w:b w:val="0"/>
              </w:rPr>
            </w:pPr>
          </w:p>
          <w:p w:rsidR="00D01C6B" w:rsidRPr="000E329E" w:rsidRDefault="00D01C6B" w:rsidP="00D33529">
            <w:pPr>
              <w:pStyle w:val="Stylvtabulcezlevatun"/>
              <w:rPr>
                <w:b w:val="0"/>
              </w:rPr>
            </w:pPr>
            <w:r w:rsidRPr="000E329E">
              <w:rPr>
                <w:b w:val="0"/>
              </w:rPr>
              <w:t>1.5</w:t>
            </w:r>
            <w:r w:rsidRPr="000E329E">
              <w:rPr>
                <w:b w:val="0"/>
                <w:lang w:val="cs-CZ"/>
              </w:rPr>
              <w:t xml:space="preserve"> </w:t>
            </w:r>
            <w:r w:rsidRPr="000E329E">
              <w:rPr>
                <w:b w:val="0"/>
              </w:rPr>
              <w:t>Renesanční filosofie</w:t>
            </w:r>
          </w:p>
          <w:p w:rsidR="00D01C6B" w:rsidRPr="000E329E" w:rsidRDefault="00D01C6B" w:rsidP="00D33529">
            <w:pPr>
              <w:pStyle w:val="Stylvtabulcezlevatun"/>
              <w:rPr>
                <w:b w:val="0"/>
                <w:szCs w:val="22"/>
              </w:rPr>
            </w:pPr>
            <w:r w:rsidRPr="000E329E">
              <w:rPr>
                <w:b w:val="0"/>
              </w:rPr>
              <w:t>1.6</w:t>
            </w:r>
            <w:r w:rsidRPr="000E329E">
              <w:rPr>
                <w:b w:val="0"/>
                <w:lang w:val="cs-CZ"/>
              </w:rPr>
              <w:t xml:space="preserve"> </w:t>
            </w:r>
            <w:r w:rsidRPr="000E329E">
              <w:rPr>
                <w:b w:val="0"/>
                <w:szCs w:val="22"/>
              </w:rPr>
              <w:t>Racionalismus a empirismus</w:t>
            </w: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r w:rsidRPr="000E329E">
              <w:rPr>
                <w:b w:val="0"/>
                <w:szCs w:val="22"/>
              </w:rPr>
              <w:t>1.7</w:t>
            </w:r>
            <w:r w:rsidRPr="000E329E">
              <w:rPr>
                <w:b w:val="0"/>
                <w:szCs w:val="22"/>
                <w:lang w:val="cs-CZ"/>
              </w:rPr>
              <w:t xml:space="preserve"> </w:t>
            </w:r>
            <w:r w:rsidRPr="000E329E">
              <w:rPr>
                <w:b w:val="0"/>
                <w:szCs w:val="22"/>
              </w:rPr>
              <w:t>Filosofie osvícenství</w:t>
            </w: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r w:rsidRPr="000E329E">
              <w:rPr>
                <w:b w:val="0"/>
                <w:szCs w:val="22"/>
              </w:rPr>
              <w:t>1.8</w:t>
            </w:r>
            <w:r w:rsidRPr="000E329E">
              <w:rPr>
                <w:b w:val="0"/>
                <w:szCs w:val="22"/>
                <w:lang w:val="cs-CZ"/>
              </w:rPr>
              <w:t xml:space="preserve"> </w:t>
            </w:r>
            <w:r w:rsidRPr="000E329E">
              <w:rPr>
                <w:b w:val="0"/>
                <w:szCs w:val="22"/>
              </w:rPr>
              <w:t>Německý idealismus</w:t>
            </w:r>
          </w:p>
          <w:p w:rsidR="00D01C6B" w:rsidRPr="000E329E" w:rsidRDefault="00D01C6B" w:rsidP="00D33529">
            <w:pPr>
              <w:pStyle w:val="Stylvtabulcezlevatun"/>
              <w:rPr>
                <w:b w:val="0"/>
                <w:szCs w:val="22"/>
              </w:rPr>
            </w:pPr>
            <w:r w:rsidRPr="000E329E">
              <w:rPr>
                <w:b w:val="0"/>
                <w:szCs w:val="22"/>
              </w:rPr>
              <w:t>1.9</w:t>
            </w:r>
            <w:r w:rsidRPr="000E329E">
              <w:rPr>
                <w:b w:val="0"/>
                <w:szCs w:val="22"/>
                <w:lang w:val="cs-CZ"/>
              </w:rPr>
              <w:t xml:space="preserve"> </w:t>
            </w:r>
            <w:r w:rsidRPr="000E329E">
              <w:rPr>
                <w:b w:val="0"/>
                <w:szCs w:val="22"/>
              </w:rPr>
              <w:t>Marxismus</w:t>
            </w: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r w:rsidRPr="000E329E">
              <w:rPr>
                <w:b w:val="0"/>
                <w:szCs w:val="22"/>
              </w:rPr>
              <w:t>1.10</w:t>
            </w:r>
            <w:r w:rsidRPr="000E329E">
              <w:rPr>
                <w:b w:val="0"/>
                <w:szCs w:val="22"/>
                <w:lang w:val="cs-CZ"/>
              </w:rPr>
              <w:t xml:space="preserve"> </w:t>
            </w:r>
            <w:r w:rsidRPr="000E329E">
              <w:rPr>
                <w:b w:val="0"/>
                <w:szCs w:val="22"/>
              </w:rPr>
              <w:t>Existencionalismus</w:t>
            </w:r>
          </w:p>
          <w:p w:rsidR="00D01C6B" w:rsidRPr="000E329E" w:rsidRDefault="00D01C6B" w:rsidP="00D33529">
            <w:pPr>
              <w:pStyle w:val="Stylvtabulcezlevatun"/>
              <w:rPr>
                <w:b w:val="0"/>
                <w:szCs w:val="22"/>
              </w:rPr>
            </w:pPr>
            <w:r w:rsidRPr="000E329E">
              <w:rPr>
                <w:b w:val="0"/>
                <w:szCs w:val="22"/>
              </w:rPr>
              <w:t>1.11</w:t>
            </w:r>
            <w:r w:rsidRPr="000E329E">
              <w:rPr>
                <w:b w:val="0"/>
                <w:szCs w:val="22"/>
                <w:lang w:val="cs-CZ"/>
              </w:rPr>
              <w:t xml:space="preserve"> </w:t>
            </w:r>
            <w:r w:rsidRPr="000E329E">
              <w:rPr>
                <w:b w:val="0"/>
                <w:szCs w:val="22"/>
              </w:rPr>
              <w:t>Smysl života, spokojenost a štěstí</w:t>
            </w:r>
          </w:p>
          <w:p w:rsidR="00D01C6B" w:rsidRPr="000E329E" w:rsidRDefault="00D01C6B" w:rsidP="00D33529">
            <w:pPr>
              <w:pStyle w:val="Stylvtabulcezlevatun"/>
              <w:rPr>
                <w:b w:val="0"/>
                <w:szCs w:val="22"/>
              </w:rPr>
            </w:pPr>
          </w:p>
          <w:p w:rsidR="00D01C6B" w:rsidRPr="000E329E" w:rsidRDefault="00D01C6B" w:rsidP="00D33529">
            <w:pPr>
              <w:pStyle w:val="Stylvtabulcezlevatun"/>
              <w:rPr>
                <w:szCs w:val="22"/>
              </w:rPr>
            </w:pPr>
            <w:r w:rsidRPr="000E329E">
              <w:rPr>
                <w:szCs w:val="22"/>
              </w:rPr>
              <w:t>2 Etika</w:t>
            </w:r>
          </w:p>
          <w:p w:rsidR="00D01C6B" w:rsidRPr="000E329E" w:rsidRDefault="00D01C6B" w:rsidP="00D33529">
            <w:pPr>
              <w:pStyle w:val="Stylvtabulcezlevatun"/>
              <w:rPr>
                <w:b w:val="0"/>
                <w:szCs w:val="22"/>
              </w:rPr>
            </w:pPr>
            <w:r w:rsidRPr="000E329E">
              <w:rPr>
                <w:b w:val="0"/>
                <w:szCs w:val="22"/>
              </w:rPr>
              <w:t>2.1</w:t>
            </w:r>
            <w:r w:rsidRPr="000E329E">
              <w:rPr>
                <w:b w:val="0"/>
                <w:szCs w:val="22"/>
                <w:lang w:val="cs-CZ"/>
              </w:rPr>
              <w:t xml:space="preserve"> </w:t>
            </w:r>
            <w:r w:rsidRPr="000E329E">
              <w:rPr>
                <w:b w:val="0"/>
                <w:szCs w:val="22"/>
              </w:rPr>
              <w:t>Etika a její předmět, význam v životě</w:t>
            </w:r>
          </w:p>
          <w:p w:rsidR="00D01C6B" w:rsidRPr="000E329E" w:rsidRDefault="00D01C6B" w:rsidP="00D33529">
            <w:pPr>
              <w:pStyle w:val="Stylvtabulcezlevatun"/>
              <w:rPr>
                <w:b w:val="0"/>
                <w:szCs w:val="22"/>
              </w:rPr>
            </w:pPr>
            <w:r w:rsidRPr="000E329E">
              <w:rPr>
                <w:b w:val="0"/>
                <w:szCs w:val="22"/>
              </w:rPr>
              <w:t>2.2</w:t>
            </w:r>
            <w:r w:rsidRPr="000E329E">
              <w:rPr>
                <w:b w:val="0"/>
                <w:szCs w:val="22"/>
                <w:lang w:val="cs-CZ"/>
              </w:rPr>
              <w:t xml:space="preserve"> </w:t>
            </w:r>
            <w:r w:rsidRPr="000E329E">
              <w:rPr>
                <w:b w:val="0"/>
                <w:szCs w:val="22"/>
              </w:rPr>
              <w:t>Svoboda, vůle a svědomí</w:t>
            </w:r>
          </w:p>
          <w:p w:rsidR="00D01C6B" w:rsidRPr="000E329E" w:rsidRDefault="00D01C6B" w:rsidP="00D33529">
            <w:pPr>
              <w:pStyle w:val="Stylvtabulcezlevatun"/>
              <w:rPr>
                <w:b w:val="0"/>
                <w:szCs w:val="22"/>
              </w:rPr>
            </w:pPr>
            <w:r w:rsidRPr="000E329E">
              <w:rPr>
                <w:b w:val="0"/>
                <w:szCs w:val="22"/>
              </w:rPr>
              <w:t>2.3</w:t>
            </w:r>
            <w:r w:rsidRPr="000E329E">
              <w:rPr>
                <w:b w:val="0"/>
                <w:szCs w:val="22"/>
                <w:lang w:val="cs-CZ"/>
              </w:rPr>
              <w:t xml:space="preserve"> </w:t>
            </w:r>
            <w:r w:rsidRPr="000E329E">
              <w:rPr>
                <w:b w:val="0"/>
                <w:szCs w:val="22"/>
              </w:rPr>
              <w:t>Vina, trest a smíření</w:t>
            </w:r>
          </w:p>
          <w:p w:rsidR="00D01C6B" w:rsidRPr="000E329E" w:rsidRDefault="00D01C6B" w:rsidP="00D33529">
            <w:pPr>
              <w:pStyle w:val="Stylvtabulcezlevatun"/>
              <w:rPr>
                <w:b w:val="0"/>
                <w:szCs w:val="22"/>
              </w:rPr>
            </w:pPr>
            <w:r w:rsidRPr="000E329E">
              <w:rPr>
                <w:b w:val="0"/>
                <w:szCs w:val="22"/>
              </w:rPr>
              <w:t>2.4</w:t>
            </w:r>
            <w:r w:rsidRPr="000E329E">
              <w:rPr>
                <w:b w:val="0"/>
                <w:szCs w:val="22"/>
                <w:lang w:val="cs-CZ"/>
              </w:rPr>
              <w:t xml:space="preserve"> </w:t>
            </w:r>
            <w:r w:rsidRPr="000E329E">
              <w:rPr>
                <w:b w:val="0"/>
                <w:szCs w:val="22"/>
              </w:rPr>
              <w:t>Život na vesnici a ve městě</w:t>
            </w:r>
          </w:p>
          <w:p w:rsidR="00D01C6B" w:rsidRPr="000E329E" w:rsidRDefault="00D01C6B" w:rsidP="00D33529">
            <w:pPr>
              <w:pStyle w:val="Stylvtabulcezlevatun"/>
              <w:rPr>
                <w:b w:val="0"/>
                <w:szCs w:val="22"/>
              </w:rPr>
            </w:pPr>
            <w:r w:rsidRPr="000E329E">
              <w:rPr>
                <w:b w:val="0"/>
                <w:szCs w:val="22"/>
              </w:rPr>
              <w:t>2.5</w:t>
            </w:r>
            <w:r w:rsidRPr="000E329E">
              <w:rPr>
                <w:b w:val="0"/>
                <w:szCs w:val="22"/>
                <w:lang w:val="cs-CZ"/>
              </w:rPr>
              <w:t xml:space="preserve"> </w:t>
            </w:r>
            <w:r w:rsidRPr="000E329E">
              <w:rPr>
                <w:b w:val="0"/>
                <w:szCs w:val="22"/>
              </w:rPr>
              <w:t>Výchova a vzdělávání</w:t>
            </w:r>
          </w:p>
          <w:p w:rsidR="00D01C6B" w:rsidRPr="000E329E" w:rsidRDefault="00D01C6B" w:rsidP="00D33529">
            <w:pPr>
              <w:pStyle w:val="Stylvtabulcezlevatun"/>
              <w:rPr>
                <w:b w:val="0"/>
                <w:szCs w:val="22"/>
              </w:rPr>
            </w:pPr>
            <w:r w:rsidRPr="000E329E">
              <w:rPr>
                <w:b w:val="0"/>
                <w:szCs w:val="22"/>
              </w:rPr>
              <w:t>2.6</w:t>
            </w:r>
            <w:r w:rsidRPr="000E329E">
              <w:rPr>
                <w:b w:val="0"/>
                <w:szCs w:val="22"/>
                <w:lang w:val="cs-CZ"/>
              </w:rPr>
              <w:t xml:space="preserve"> </w:t>
            </w:r>
            <w:r w:rsidRPr="000E329E">
              <w:rPr>
                <w:b w:val="0"/>
                <w:szCs w:val="22"/>
              </w:rPr>
              <w:t>Člověk, příslušnost k národu, vlast, vlastenectví</w:t>
            </w:r>
          </w:p>
          <w:p w:rsidR="00D01C6B" w:rsidRPr="000E329E" w:rsidRDefault="00D01C6B" w:rsidP="00D33529">
            <w:pPr>
              <w:pStyle w:val="Stylvtabulcezlevatun"/>
              <w:rPr>
                <w:b w:val="0"/>
                <w:szCs w:val="22"/>
              </w:rPr>
            </w:pPr>
            <w:r w:rsidRPr="000E329E">
              <w:rPr>
                <w:b w:val="0"/>
                <w:szCs w:val="22"/>
              </w:rPr>
              <w:t>2.7</w:t>
            </w:r>
            <w:r w:rsidRPr="000E329E">
              <w:rPr>
                <w:b w:val="0"/>
                <w:szCs w:val="22"/>
                <w:lang w:val="cs-CZ"/>
              </w:rPr>
              <w:t xml:space="preserve"> </w:t>
            </w:r>
            <w:r w:rsidRPr="000E329E">
              <w:rPr>
                <w:b w:val="0"/>
                <w:szCs w:val="22"/>
              </w:rPr>
              <w:t>Etnické, náboženské, sociální skupiny a komunity- nutnost tolerance a spolupráce</w:t>
            </w:r>
          </w:p>
          <w:p w:rsidR="00D01C6B" w:rsidRPr="000E329E" w:rsidRDefault="00D01C6B" w:rsidP="00D33529">
            <w:pPr>
              <w:pStyle w:val="Stylvtabulcezlevatun"/>
              <w:rPr>
                <w:b w:val="0"/>
                <w:szCs w:val="22"/>
              </w:rPr>
            </w:pPr>
            <w:r w:rsidRPr="000E329E">
              <w:rPr>
                <w:b w:val="0"/>
                <w:szCs w:val="22"/>
              </w:rPr>
              <w:t>2.8</w:t>
            </w:r>
            <w:r w:rsidRPr="000E329E">
              <w:rPr>
                <w:b w:val="0"/>
                <w:szCs w:val="22"/>
                <w:lang w:val="cs-CZ"/>
              </w:rPr>
              <w:t xml:space="preserve"> </w:t>
            </w:r>
            <w:r w:rsidRPr="000E329E">
              <w:rPr>
                <w:b w:val="0"/>
                <w:szCs w:val="22"/>
              </w:rPr>
              <w:t>Jednání ve prospěch společnosti x jednání ve vlastní prospěch</w:t>
            </w:r>
          </w:p>
          <w:p w:rsidR="00D01C6B" w:rsidRPr="000E329E" w:rsidRDefault="00D01C6B" w:rsidP="00D33529">
            <w:pPr>
              <w:pStyle w:val="Stylvtabulcezlevatun"/>
              <w:rPr>
                <w:b w:val="0"/>
                <w:szCs w:val="22"/>
              </w:rPr>
            </w:pPr>
            <w:r w:rsidRPr="000E329E">
              <w:rPr>
                <w:b w:val="0"/>
                <w:szCs w:val="22"/>
              </w:rPr>
              <w:t>2.9</w:t>
            </w:r>
            <w:r w:rsidRPr="000E329E">
              <w:rPr>
                <w:b w:val="0"/>
                <w:szCs w:val="22"/>
                <w:lang w:val="cs-CZ"/>
              </w:rPr>
              <w:t xml:space="preserve"> </w:t>
            </w:r>
            <w:r w:rsidRPr="000E329E">
              <w:rPr>
                <w:b w:val="0"/>
                <w:szCs w:val="22"/>
              </w:rPr>
              <w:t>Genderová rovnost</w:t>
            </w:r>
          </w:p>
          <w:p w:rsidR="00D01C6B" w:rsidRPr="000E329E" w:rsidRDefault="00D01C6B" w:rsidP="00D33529">
            <w:pPr>
              <w:pStyle w:val="Stylvtabulcezlevatun"/>
              <w:rPr>
                <w:b w:val="0"/>
                <w:szCs w:val="22"/>
              </w:rPr>
            </w:pPr>
          </w:p>
          <w:p w:rsidR="00D01C6B" w:rsidRPr="000E329E" w:rsidRDefault="00D01C6B" w:rsidP="00D33529">
            <w:pPr>
              <w:pStyle w:val="Stylvtabulcezlevatun"/>
              <w:rPr>
                <w:szCs w:val="22"/>
              </w:rPr>
            </w:pPr>
            <w:r w:rsidRPr="000E329E">
              <w:rPr>
                <w:szCs w:val="22"/>
              </w:rPr>
              <w:t>3</w:t>
            </w:r>
            <w:r w:rsidRPr="000E329E">
              <w:rPr>
                <w:szCs w:val="22"/>
                <w:lang w:val="cs-CZ"/>
              </w:rPr>
              <w:t xml:space="preserve"> </w:t>
            </w:r>
            <w:r w:rsidRPr="000E329E">
              <w:rPr>
                <w:szCs w:val="22"/>
              </w:rPr>
              <w:t>Soudobý svět a česká společnost na prahu 21. století</w:t>
            </w:r>
          </w:p>
          <w:p w:rsidR="00D01C6B" w:rsidRPr="000E329E" w:rsidRDefault="00D01C6B" w:rsidP="00D33529">
            <w:pPr>
              <w:pStyle w:val="Stylvtabulcezlevatun"/>
              <w:rPr>
                <w:b w:val="0"/>
                <w:szCs w:val="22"/>
              </w:rPr>
            </w:pPr>
            <w:r w:rsidRPr="000E329E">
              <w:rPr>
                <w:b w:val="0"/>
                <w:szCs w:val="22"/>
              </w:rPr>
              <w:t>3.1</w:t>
            </w:r>
            <w:r w:rsidRPr="000E329E">
              <w:rPr>
                <w:b w:val="0"/>
                <w:szCs w:val="22"/>
                <w:lang w:val="cs-CZ"/>
              </w:rPr>
              <w:t xml:space="preserve"> </w:t>
            </w:r>
            <w:r w:rsidRPr="000E329E">
              <w:rPr>
                <w:b w:val="0"/>
                <w:szCs w:val="22"/>
              </w:rPr>
              <w:t>Mezinárodní vztahy</w:t>
            </w:r>
          </w:p>
          <w:p w:rsidR="00D01C6B" w:rsidRPr="000E329E" w:rsidRDefault="00D01C6B" w:rsidP="00D33529">
            <w:pPr>
              <w:pStyle w:val="Stylvtabulcezlevatun"/>
              <w:rPr>
                <w:b w:val="0"/>
                <w:szCs w:val="22"/>
              </w:rPr>
            </w:pPr>
            <w:r w:rsidRPr="000E329E">
              <w:rPr>
                <w:b w:val="0"/>
                <w:szCs w:val="22"/>
              </w:rPr>
              <w:t>3.2</w:t>
            </w:r>
            <w:r w:rsidRPr="000E329E">
              <w:rPr>
                <w:b w:val="0"/>
                <w:szCs w:val="22"/>
                <w:lang w:val="cs-CZ"/>
              </w:rPr>
              <w:t xml:space="preserve"> </w:t>
            </w:r>
            <w:r w:rsidRPr="000E329E">
              <w:rPr>
                <w:b w:val="0"/>
                <w:szCs w:val="22"/>
              </w:rPr>
              <w:t>Evropská integrace, důvody a výhody ekonomické integrace</w:t>
            </w:r>
          </w:p>
          <w:p w:rsidR="00D01C6B" w:rsidRPr="000E329E" w:rsidRDefault="00D01C6B" w:rsidP="00D33529">
            <w:pPr>
              <w:pStyle w:val="Stylvtabulcezlevatun"/>
              <w:rPr>
                <w:b w:val="0"/>
                <w:szCs w:val="22"/>
              </w:rPr>
            </w:pPr>
            <w:r w:rsidRPr="000E329E">
              <w:rPr>
                <w:b w:val="0"/>
                <w:szCs w:val="22"/>
              </w:rPr>
              <w:t>3.3</w:t>
            </w:r>
            <w:r w:rsidRPr="000E329E">
              <w:rPr>
                <w:b w:val="0"/>
                <w:szCs w:val="22"/>
                <w:lang w:val="cs-CZ"/>
              </w:rPr>
              <w:t xml:space="preserve"> </w:t>
            </w:r>
            <w:r w:rsidRPr="000E329E">
              <w:rPr>
                <w:b w:val="0"/>
                <w:szCs w:val="22"/>
              </w:rPr>
              <w:t>Podstata a průběh evropské integrace</w:t>
            </w:r>
          </w:p>
          <w:p w:rsidR="00D01C6B" w:rsidRPr="000E329E" w:rsidRDefault="00D01C6B" w:rsidP="00D33529">
            <w:pPr>
              <w:pStyle w:val="Stylvtabulcezlevatun"/>
              <w:rPr>
                <w:b w:val="0"/>
                <w:szCs w:val="22"/>
              </w:rPr>
            </w:pPr>
            <w:r w:rsidRPr="000E329E">
              <w:rPr>
                <w:b w:val="0"/>
                <w:szCs w:val="22"/>
              </w:rPr>
              <w:t>3.4</w:t>
            </w:r>
            <w:r w:rsidRPr="000E329E">
              <w:rPr>
                <w:b w:val="0"/>
                <w:szCs w:val="22"/>
                <w:lang w:val="cs-CZ"/>
              </w:rPr>
              <w:t xml:space="preserve"> </w:t>
            </w:r>
            <w:r w:rsidRPr="000E329E">
              <w:rPr>
                <w:b w:val="0"/>
                <w:szCs w:val="22"/>
              </w:rPr>
              <w:t>Evropská unie, význam, cíle a struktura</w:t>
            </w:r>
          </w:p>
          <w:p w:rsidR="00D01C6B" w:rsidRPr="000E329E" w:rsidRDefault="00D01C6B" w:rsidP="00D33529">
            <w:pPr>
              <w:pStyle w:val="Stylvtabulcezlevatun"/>
              <w:rPr>
                <w:b w:val="0"/>
                <w:szCs w:val="22"/>
              </w:rPr>
            </w:pPr>
            <w:r w:rsidRPr="000E329E">
              <w:rPr>
                <w:b w:val="0"/>
                <w:szCs w:val="22"/>
              </w:rPr>
              <w:t>3.5</w:t>
            </w:r>
            <w:r w:rsidRPr="000E329E">
              <w:rPr>
                <w:b w:val="0"/>
                <w:szCs w:val="22"/>
                <w:lang w:val="cs-CZ"/>
              </w:rPr>
              <w:t xml:space="preserve"> </w:t>
            </w:r>
            <w:r w:rsidRPr="000E329E">
              <w:rPr>
                <w:b w:val="0"/>
                <w:szCs w:val="22"/>
              </w:rPr>
              <w:t>Dopad integrace na život občanů</w:t>
            </w:r>
          </w:p>
          <w:p w:rsidR="00D01C6B" w:rsidRPr="000E329E" w:rsidRDefault="00D01C6B" w:rsidP="00D33529">
            <w:pPr>
              <w:pStyle w:val="Stylvtabulcezlevatun"/>
              <w:rPr>
                <w:b w:val="0"/>
                <w:szCs w:val="22"/>
              </w:rPr>
            </w:pPr>
            <w:r w:rsidRPr="000E329E">
              <w:rPr>
                <w:b w:val="0"/>
                <w:szCs w:val="22"/>
              </w:rPr>
              <w:t>3.6</w:t>
            </w:r>
            <w:r w:rsidRPr="000E329E">
              <w:rPr>
                <w:b w:val="0"/>
                <w:szCs w:val="22"/>
                <w:lang w:val="cs-CZ"/>
              </w:rPr>
              <w:t xml:space="preserve"> </w:t>
            </w:r>
            <w:r w:rsidRPr="000E329E">
              <w:rPr>
                <w:b w:val="0"/>
                <w:szCs w:val="22"/>
              </w:rPr>
              <w:t>Česká republika jako člen EU</w:t>
            </w:r>
          </w:p>
          <w:p w:rsidR="00D01C6B" w:rsidRPr="000E329E" w:rsidRDefault="00D01C6B" w:rsidP="00D33529">
            <w:pPr>
              <w:pStyle w:val="Stylvtabulcezlevatun"/>
              <w:rPr>
                <w:b w:val="0"/>
                <w:szCs w:val="22"/>
              </w:rPr>
            </w:pPr>
            <w:r w:rsidRPr="000E329E">
              <w:rPr>
                <w:b w:val="0"/>
                <w:szCs w:val="22"/>
              </w:rPr>
              <w:t>3.7</w:t>
            </w:r>
            <w:r w:rsidRPr="000E329E">
              <w:rPr>
                <w:b w:val="0"/>
                <w:szCs w:val="22"/>
                <w:lang w:val="cs-CZ"/>
              </w:rPr>
              <w:t xml:space="preserve"> </w:t>
            </w:r>
            <w:r w:rsidRPr="000E329E">
              <w:rPr>
                <w:b w:val="0"/>
                <w:szCs w:val="22"/>
              </w:rPr>
              <w:t>Organizace severoatlantické smlouvy</w:t>
            </w:r>
          </w:p>
          <w:p w:rsidR="00D01C6B" w:rsidRPr="000E329E" w:rsidRDefault="00D01C6B" w:rsidP="00D33529">
            <w:pPr>
              <w:pStyle w:val="Stylvtabulcezlevatun"/>
              <w:rPr>
                <w:b w:val="0"/>
                <w:szCs w:val="22"/>
              </w:rPr>
            </w:pPr>
            <w:r w:rsidRPr="000E329E">
              <w:rPr>
                <w:b w:val="0"/>
                <w:szCs w:val="22"/>
              </w:rPr>
              <w:t>3.8</w:t>
            </w:r>
            <w:r w:rsidRPr="000E329E">
              <w:rPr>
                <w:b w:val="0"/>
                <w:szCs w:val="22"/>
                <w:lang w:val="cs-CZ"/>
              </w:rPr>
              <w:t xml:space="preserve"> </w:t>
            </w:r>
            <w:r w:rsidRPr="000E329E">
              <w:rPr>
                <w:b w:val="0"/>
                <w:szCs w:val="22"/>
              </w:rPr>
              <w:t>Politický systém ČR</w:t>
            </w:r>
          </w:p>
          <w:p w:rsidR="00D01C6B" w:rsidRPr="000E329E" w:rsidRDefault="00D01C6B" w:rsidP="00D33529">
            <w:pPr>
              <w:pStyle w:val="Stylvtabulcezlevatun"/>
              <w:rPr>
                <w:b w:val="0"/>
                <w:szCs w:val="22"/>
              </w:rPr>
            </w:pPr>
            <w:r w:rsidRPr="000E329E">
              <w:rPr>
                <w:b w:val="0"/>
                <w:szCs w:val="22"/>
              </w:rPr>
              <w:t>3.9</w:t>
            </w:r>
            <w:r w:rsidRPr="000E329E">
              <w:rPr>
                <w:b w:val="0"/>
                <w:szCs w:val="22"/>
                <w:lang w:val="cs-CZ"/>
              </w:rPr>
              <w:t xml:space="preserve"> </w:t>
            </w:r>
            <w:r w:rsidRPr="000E329E">
              <w:rPr>
                <w:b w:val="0"/>
                <w:szCs w:val="22"/>
              </w:rPr>
              <w:t>Politika, politické strany</w:t>
            </w:r>
          </w:p>
          <w:p w:rsidR="00D01C6B" w:rsidRPr="000E329E" w:rsidRDefault="00D01C6B" w:rsidP="00D33529">
            <w:pPr>
              <w:pStyle w:val="Stylvtabulcezlevatun"/>
              <w:rPr>
                <w:b w:val="0"/>
                <w:szCs w:val="22"/>
              </w:rPr>
            </w:pPr>
            <w:r w:rsidRPr="000E329E">
              <w:rPr>
                <w:b w:val="0"/>
                <w:szCs w:val="22"/>
              </w:rPr>
              <w:t>3.10</w:t>
            </w:r>
            <w:r w:rsidRPr="000E329E">
              <w:rPr>
                <w:b w:val="0"/>
                <w:szCs w:val="22"/>
                <w:lang w:val="cs-CZ"/>
              </w:rPr>
              <w:t xml:space="preserve"> </w:t>
            </w:r>
            <w:r w:rsidRPr="000E329E">
              <w:rPr>
                <w:b w:val="0"/>
                <w:szCs w:val="22"/>
              </w:rPr>
              <w:t>Vládní a opoziční politika</w:t>
            </w:r>
          </w:p>
          <w:p w:rsidR="00D01C6B" w:rsidRPr="000E329E" w:rsidRDefault="00D01C6B" w:rsidP="00D33529">
            <w:pPr>
              <w:pStyle w:val="Stylvtabulcezlevatun"/>
              <w:rPr>
                <w:b w:val="0"/>
                <w:szCs w:val="22"/>
              </w:rPr>
            </w:pPr>
            <w:r w:rsidRPr="000E329E">
              <w:rPr>
                <w:b w:val="0"/>
                <w:szCs w:val="22"/>
              </w:rPr>
              <w:t>3.11</w:t>
            </w:r>
            <w:r w:rsidRPr="000E329E">
              <w:rPr>
                <w:b w:val="0"/>
                <w:szCs w:val="22"/>
                <w:lang w:val="cs-CZ"/>
              </w:rPr>
              <w:t xml:space="preserve"> </w:t>
            </w:r>
            <w:r w:rsidRPr="000E329E">
              <w:rPr>
                <w:b w:val="0"/>
                <w:szCs w:val="22"/>
              </w:rPr>
              <w:t>Obecní a krajská samospráva, problémy urbanizace</w:t>
            </w:r>
          </w:p>
          <w:p w:rsidR="00D01C6B" w:rsidRPr="000E329E" w:rsidRDefault="00D01C6B" w:rsidP="00D33529">
            <w:pPr>
              <w:pStyle w:val="Stylvtabulcezlevatun"/>
              <w:rPr>
                <w:b w:val="0"/>
                <w:szCs w:val="22"/>
              </w:rPr>
            </w:pPr>
            <w:r w:rsidRPr="000E329E">
              <w:rPr>
                <w:b w:val="0"/>
                <w:szCs w:val="22"/>
              </w:rPr>
              <w:t>3.12 Obyvatelstvo České republiky</w:t>
            </w: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szCs w:val="22"/>
              </w:rPr>
            </w:pPr>
            <w:r w:rsidRPr="000E329E">
              <w:rPr>
                <w:szCs w:val="22"/>
              </w:rPr>
              <w:t>4</w:t>
            </w:r>
            <w:r w:rsidRPr="000E329E">
              <w:rPr>
                <w:szCs w:val="22"/>
                <w:lang w:val="cs-CZ"/>
              </w:rPr>
              <w:t xml:space="preserve"> </w:t>
            </w:r>
            <w:r w:rsidRPr="000E329E">
              <w:rPr>
                <w:szCs w:val="22"/>
              </w:rPr>
              <w:t>Svět, československá a česká společnost ve 20. století</w:t>
            </w:r>
          </w:p>
          <w:p w:rsidR="00D01C6B" w:rsidRPr="000E329E" w:rsidRDefault="00D01C6B" w:rsidP="00D33529">
            <w:pPr>
              <w:pStyle w:val="Stylvtabulcezlevatun"/>
              <w:rPr>
                <w:b w:val="0"/>
                <w:szCs w:val="22"/>
              </w:rPr>
            </w:pPr>
            <w:r w:rsidRPr="000E329E">
              <w:rPr>
                <w:b w:val="0"/>
                <w:szCs w:val="22"/>
              </w:rPr>
              <w:t>4.1</w:t>
            </w:r>
            <w:r w:rsidRPr="000E329E">
              <w:rPr>
                <w:b w:val="0"/>
                <w:szCs w:val="22"/>
                <w:lang w:val="cs-CZ"/>
              </w:rPr>
              <w:t xml:space="preserve"> </w:t>
            </w:r>
            <w:r w:rsidRPr="000E329E">
              <w:rPr>
                <w:b w:val="0"/>
                <w:szCs w:val="22"/>
              </w:rPr>
              <w:t>Příčiny, průběh a důsledky 1. světové války</w:t>
            </w:r>
          </w:p>
          <w:p w:rsidR="00D01C6B" w:rsidRPr="000E329E" w:rsidRDefault="00D01C6B" w:rsidP="00D33529">
            <w:pPr>
              <w:pStyle w:val="Stylvtabulcezlevatun"/>
              <w:rPr>
                <w:b w:val="0"/>
                <w:szCs w:val="22"/>
              </w:rPr>
            </w:pPr>
            <w:r w:rsidRPr="000E329E">
              <w:rPr>
                <w:b w:val="0"/>
                <w:szCs w:val="22"/>
              </w:rPr>
              <w:t>4.2</w:t>
            </w:r>
            <w:r w:rsidRPr="000E329E">
              <w:rPr>
                <w:b w:val="0"/>
                <w:szCs w:val="22"/>
                <w:lang w:val="cs-CZ"/>
              </w:rPr>
              <w:t xml:space="preserve"> </w:t>
            </w:r>
            <w:r w:rsidRPr="000E329E">
              <w:rPr>
                <w:b w:val="0"/>
                <w:szCs w:val="22"/>
              </w:rPr>
              <w:t>Příčiny, průběh a důsledky 2. světové války</w:t>
            </w:r>
          </w:p>
          <w:p w:rsidR="00D01C6B" w:rsidRPr="000E329E" w:rsidRDefault="00D01C6B" w:rsidP="00D33529">
            <w:pPr>
              <w:pStyle w:val="Stylvtabulcezlevatun"/>
              <w:rPr>
                <w:b w:val="0"/>
                <w:szCs w:val="22"/>
              </w:rPr>
            </w:pPr>
            <w:r w:rsidRPr="000E329E">
              <w:rPr>
                <w:b w:val="0"/>
                <w:szCs w:val="22"/>
              </w:rPr>
              <w:t>4.3 Bipolarita světa, vztahy mezi Východem a Západem, studená válka</w:t>
            </w:r>
          </w:p>
          <w:p w:rsidR="00D01C6B" w:rsidRPr="000E329E" w:rsidRDefault="00D01C6B" w:rsidP="00D33529">
            <w:pPr>
              <w:pStyle w:val="Stylvtabulcezlevatun"/>
              <w:rPr>
                <w:b w:val="0"/>
                <w:szCs w:val="22"/>
              </w:rPr>
            </w:pPr>
            <w:r w:rsidRPr="000E329E">
              <w:rPr>
                <w:b w:val="0"/>
                <w:szCs w:val="22"/>
              </w:rPr>
              <w:t>4.4</w:t>
            </w:r>
            <w:r w:rsidRPr="000E329E">
              <w:rPr>
                <w:b w:val="0"/>
                <w:szCs w:val="22"/>
                <w:lang w:val="cs-CZ"/>
              </w:rPr>
              <w:t xml:space="preserve"> </w:t>
            </w:r>
            <w:r w:rsidRPr="000E329E">
              <w:rPr>
                <w:b w:val="0"/>
                <w:szCs w:val="22"/>
              </w:rPr>
              <w:t>Totalitní systémy</w:t>
            </w:r>
          </w:p>
          <w:p w:rsidR="00D01C6B" w:rsidRPr="000E329E" w:rsidRDefault="00D01C6B" w:rsidP="00D33529">
            <w:pPr>
              <w:pStyle w:val="Stylvtabulcezlevatun"/>
              <w:rPr>
                <w:b w:val="0"/>
                <w:szCs w:val="22"/>
              </w:rPr>
            </w:pPr>
            <w:r w:rsidRPr="000E329E">
              <w:rPr>
                <w:b w:val="0"/>
                <w:szCs w:val="22"/>
              </w:rPr>
              <w:t>4.5</w:t>
            </w:r>
            <w:r w:rsidRPr="000E329E">
              <w:rPr>
                <w:b w:val="0"/>
                <w:szCs w:val="22"/>
                <w:lang w:val="cs-CZ"/>
              </w:rPr>
              <w:t xml:space="preserve"> </w:t>
            </w:r>
            <w:r w:rsidRPr="000E329E">
              <w:rPr>
                <w:b w:val="0"/>
                <w:szCs w:val="22"/>
              </w:rPr>
              <w:t>Vývoj Československa od roku 1945 do roku 1989 – důležité mezníky</w:t>
            </w:r>
          </w:p>
          <w:p w:rsidR="00D01C6B" w:rsidRPr="000E329E" w:rsidRDefault="00D01C6B" w:rsidP="00D33529">
            <w:pPr>
              <w:pStyle w:val="Stylvtabulcezlevatun"/>
              <w:rPr>
                <w:b w:val="0"/>
                <w:szCs w:val="22"/>
              </w:rPr>
            </w:pPr>
            <w:r w:rsidRPr="000E329E">
              <w:rPr>
                <w:b w:val="0"/>
                <w:szCs w:val="22"/>
              </w:rPr>
              <w:t>4.6</w:t>
            </w:r>
            <w:r w:rsidRPr="000E329E">
              <w:rPr>
                <w:b w:val="0"/>
                <w:szCs w:val="22"/>
                <w:lang w:val="cs-CZ"/>
              </w:rPr>
              <w:t xml:space="preserve"> </w:t>
            </w:r>
            <w:r w:rsidRPr="000E329E">
              <w:rPr>
                <w:b w:val="0"/>
                <w:szCs w:val="22"/>
              </w:rPr>
              <w:t>Ideologie 20. století</w:t>
            </w:r>
          </w:p>
          <w:p w:rsidR="00D01C6B" w:rsidRPr="000E329E" w:rsidRDefault="00D01C6B" w:rsidP="00D33529">
            <w:pPr>
              <w:pStyle w:val="Stylvtabulcezlevatun"/>
              <w:rPr>
                <w:b w:val="0"/>
                <w:szCs w:val="22"/>
              </w:rPr>
            </w:pPr>
            <w:r w:rsidRPr="000E329E">
              <w:rPr>
                <w:b w:val="0"/>
                <w:szCs w:val="22"/>
              </w:rPr>
              <w:t>4.7</w:t>
            </w:r>
            <w:r w:rsidRPr="000E329E">
              <w:rPr>
                <w:b w:val="0"/>
                <w:szCs w:val="22"/>
                <w:lang w:val="cs-CZ"/>
              </w:rPr>
              <w:t xml:space="preserve"> </w:t>
            </w:r>
            <w:r w:rsidRPr="000E329E">
              <w:rPr>
                <w:b w:val="0"/>
                <w:szCs w:val="22"/>
              </w:rPr>
              <w:t>Rozpad koloniální soustavy a vznik tzv. třetího světa</w:t>
            </w:r>
          </w:p>
          <w:p w:rsidR="00D01C6B" w:rsidRPr="000E329E" w:rsidRDefault="00D01C6B" w:rsidP="00D33529">
            <w:pPr>
              <w:pStyle w:val="Stylvtabulcezlevatun"/>
              <w:rPr>
                <w:b w:val="0"/>
                <w:szCs w:val="22"/>
              </w:rPr>
            </w:pPr>
            <w:r w:rsidRPr="000E329E">
              <w:rPr>
                <w:b w:val="0"/>
                <w:szCs w:val="22"/>
              </w:rPr>
              <w:t>4.8 Problémy a úspěchy zemí třetího světa</w:t>
            </w:r>
          </w:p>
          <w:p w:rsidR="00D01C6B" w:rsidRPr="000E329E" w:rsidRDefault="00D01C6B" w:rsidP="00D33529">
            <w:pPr>
              <w:pStyle w:val="Stylvtabulcezlevatun"/>
              <w:rPr>
                <w:b w:val="0"/>
                <w:szCs w:val="22"/>
              </w:rPr>
            </w:pPr>
          </w:p>
          <w:p w:rsidR="00D01C6B" w:rsidRPr="000E329E" w:rsidRDefault="00D01C6B" w:rsidP="00D33529">
            <w:pPr>
              <w:pStyle w:val="Stylvtabulcezlevatun"/>
              <w:rPr>
                <w:b w:val="0"/>
                <w:szCs w:val="22"/>
              </w:rPr>
            </w:pPr>
          </w:p>
          <w:p w:rsidR="00D01C6B" w:rsidRPr="000E329E" w:rsidRDefault="00D01C6B" w:rsidP="00D33529">
            <w:pPr>
              <w:pStyle w:val="Stylvtabulcezlevatun"/>
              <w:rPr>
                <w:szCs w:val="22"/>
              </w:rPr>
            </w:pPr>
            <w:r w:rsidRPr="000E329E">
              <w:rPr>
                <w:szCs w:val="22"/>
              </w:rPr>
              <w:t>5</w:t>
            </w:r>
            <w:r w:rsidRPr="000E329E">
              <w:rPr>
                <w:szCs w:val="22"/>
                <w:lang w:val="cs-CZ"/>
              </w:rPr>
              <w:t xml:space="preserve"> </w:t>
            </w:r>
            <w:r w:rsidRPr="000E329E">
              <w:rPr>
                <w:szCs w:val="22"/>
              </w:rPr>
              <w:t>Soudobý svět a česká společnost na prahu 21. století</w:t>
            </w:r>
          </w:p>
          <w:p w:rsidR="00D01C6B" w:rsidRPr="000E329E" w:rsidRDefault="00D01C6B" w:rsidP="00D33529">
            <w:pPr>
              <w:pStyle w:val="Stylvtabulcezlevatun"/>
              <w:rPr>
                <w:b w:val="0"/>
                <w:szCs w:val="22"/>
              </w:rPr>
            </w:pPr>
            <w:r w:rsidRPr="000E329E">
              <w:rPr>
                <w:b w:val="0"/>
                <w:szCs w:val="22"/>
              </w:rPr>
              <w:t>5.1</w:t>
            </w:r>
            <w:r w:rsidRPr="000E329E">
              <w:rPr>
                <w:b w:val="0"/>
                <w:szCs w:val="22"/>
                <w:lang w:val="cs-CZ"/>
              </w:rPr>
              <w:t xml:space="preserve"> </w:t>
            </w:r>
            <w:r w:rsidRPr="000E329E">
              <w:rPr>
                <w:b w:val="0"/>
                <w:szCs w:val="22"/>
              </w:rPr>
              <w:t>Soudobý svět, bohaté a chudé země</w:t>
            </w:r>
          </w:p>
          <w:p w:rsidR="00D01C6B" w:rsidRPr="000E329E" w:rsidRDefault="00D01C6B" w:rsidP="00D33529">
            <w:pPr>
              <w:pStyle w:val="Stylvtabulcezlevatun"/>
              <w:rPr>
                <w:b w:val="0"/>
                <w:szCs w:val="22"/>
              </w:rPr>
            </w:pPr>
            <w:r w:rsidRPr="000E329E">
              <w:rPr>
                <w:b w:val="0"/>
                <w:szCs w:val="22"/>
              </w:rPr>
              <w:t>5.2</w:t>
            </w:r>
            <w:r w:rsidRPr="000E329E">
              <w:rPr>
                <w:b w:val="0"/>
                <w:szCs w:val="22"/>
                <w:lang w:val="cs-CZ"/>
              </w:rPr>
              <w:t xml:space="preserve"> </w:t>
            </w:r>
            <w:r w:rsidRPr="000E329E">
              <w:rPr>
                <w:b w:val="0"/>
                <w:szCs w:val="22"/>
              </w:rPr>
              <w:t>Světová náboženství</w:t>
            </w:r>
          </w:p>
          <w:p w:rsidR="00D01C6B" w:rsidRPr="000E329E" w:rsidRDefault="00D01C6B" w:rsidP="00D33529">
            <w:pPr>
              <w:pStyle w:val="Stylvtabulcezlevatun"/>
              <w:rPr>
                <w:b w:val="0"/>
                <w:szCs w:val="22"/>
              </w:rPr>
            </w:pPr>
            <w:r w:rsidRPr="000E329E">
              <w:rPr>
                <w:b w:val="0"/>
                <w:szCs w:val="22"/>
              </w:rPr>
              <w:t>5.3</w:t>
            </w:r>
            <w:r w:rsidRPr="000E329E">
              <w:rPr>
                <w:b w:val="0"/>
                <w:szCs w:val="22"/>
                <w:lang w:val="cs-CZ"/>
              </w:rPr>
              <w:t xml:space="preserve"> </w:t>
            </w:r>
            <w:r w:rsidRPr="000E329E">
              <w:rPr>
                <w:b w:val="0"/>
                <w:szCs w:val="22"/>
              </w:rPr>
              <w:t>Pojem globalizace</w:t>
            </w:r>
          </w:p>
          <w:p w:rsidR="00D01C6B" w:rsidRPr="000E329E" w:rsidRDefault="00D01C6B" w:rsidP="00D33529">
            <w:pPr>
              <w:pStyle w:val="Stylvtabulcezlevatun"/>
              <w:rPr>
                <w:b w:val="0"/>
                <w:szCs w:val="22"/>
              </w:rPr>
            </w:pPr>
            <w:r w:rsidRPr="000E329E">
              <w:rPr>
                <w:b w:val="0"/>
                <w:szCs w:val="22"/>
              </w:rPr>
              <w:t>5.4</w:t>
            </w:r>
            <w:r w:rsidRPr="000E329E">
              <w:rPr>
                <w:b w:val="0"/>
                <w:szCs w:val="22"/>
                <w:lang w:val="cs-CZ"/>
              </w:rPr>
              <w:t xml:space="preserve"> </w:t>
            </w:r>
            <w:r w:rsidRPr="000E329E">
              <w:rPr>
                <w:b w:val="0"/>
                <w:szCs w:val="22"/>
              </w:rPr>
              <w:t>Přehled globálních a lokálních projevů</w:t>
            </w:r>
          </w:p>
          <w:p w:rsidR="00D01C6B" w:rsidRPr="000E329E" w:rsidRDefault="00D01C6B" w:rsidP="00D33529">
            <w:pPr>
              <w:pStyle w:val="Stylvtabulcezlevatun"/>
              <w:rPr>
                <w:b w:val="0"/>
                <w:szCs w:val="22"/>
              </w:rPr>
            </w:pPr>
            <w:r w:rsidRPr="000E329E">
              <w:rPr>
                <w:b w:val="0"/>
                <w:szCs w:val="22"/>
              </w:rPr>
              <w:t>5.5</w:t>
            </w:r>
            <w:r w:rsidRPr="000E329E">
              <w:rPr>
                <w:b w:val="0"/>
                <w:szCs w:val="22"/>
                <w:lang w:val="cs-CZ"/>
              </w:rPr>
              <w:t xml:space="preserve"> </w:t>
            </w:r>
            <w:r w:rsidRPr="000E329E">
              <w:rPr>
                <w:b w:val="0"/>
                <w:szCs w:val="22"/>
              </w:rPr>
              <w:t>OSN –organizace a orgány</w:t>
            </w:r>
          </w:p>
          <w:p w:rsidR="00D01C6B" w:rsidRPr="000E329E" w:rsidRDefault="00D01C6B" w:rsidP="00D33529">
            <w:pPr>
              <w:pStyle w:val="Stylvtabulcezlevatun"/>
              <w:rPr>
                <w:b w:val="0"/>
                <w:szCs w:val="22"/>
              </w:rPr>
            </w:pPr>
            <w:r w:rsidRPr="000E329E">
              <w:rPr>
                <w:b w:val="0"/>
                <w:szCs w:val="22"/>
              </w:rPr>
              <w:t>5.6</w:t>
            </w:r>
            <w:r w:rsidRPr="000E329E">
              <w:rPr>
                <w:b w:val="0"/>
                <w:szCs w:val="22"/>
                <w:lang w:val="cs-CZ"/>
              </w:rPr>
              <w:t xml:space="preserve"> </w:t>
            </w:r>
            <w:r w:rsidRPr="000E329E">
              <w:rPr>
                <w:b w:val="0"/>
                <w:szCs w:val="22"/>
              </w:rPr>
              <w:t>Mezinárodní pomoc a solidarita</w:t>
            </w:r>
          </w:p>
          <w:p w:rsidR="00D01C6B" w:rsidRPr="000E329E" w:rsidRDefault="00D01C6B" w:rsidP="00D33529">
            <w:pPr>
              <w:pStyle w:val="Stylvtabulcezlevatun"/>
              <w:rPr>
                <w:b w:val="0"/>
                <w:szCs w:val="22"/>
              </w:rPr>
            </w:pPr>
          </w:p>
          <w:p w:rsidR="00D01C6B" w:rsidRPr="000E329E" w:rsidRDefault="00D01C6B" w:rsidP="00D33529">
            <w:pPr>
              <w:pStyle w:val="Stylvtabulcezlevatun"/>
              <w:rPr>
                <w:szCs w:val="22"/>
              </w:rPr>
            </w:pPr>
            <w:r w:rsidRPr="000E329E">
              <w:rPr>
                <w:szCs w:val="22"/>
              </w:rPr>
              <w:t>6</w:t>
            </w:r>
            <w:r w:rsidRPr="000E329E">
              <w:rPr>
                <w:szCs w:val="22"/>
                <w:lang w:val="cs-CZ"/>
              </w:rPr>
              <w:t xml:space="preserve"> </w:t>
            </w:r>
            <w:r w:rsidRPr="000E329E">
              <w:rPr>
                <w:szCs w:val="22"/>
              </w:rPr>
              <w:t>Opakování, klasifikace</w:t>
            </w:r>
          </w:p>
          <w:p w:rsidR="00D01C6B" w:rsidRPr="000E329E" w:rsidRDefault="00D01C6B" w:rsidP="00D33529">
            <w:pPr>
              <w:pStyle w:val="Stylvtabulcezlevatun"/>
              <w:rPr>
                <w:szCs w:val="22"/>
                <w:lang w:val="cs-CZ"/>
              </w:rPr>
            </w:pPr>
            <w:r w:rsidRPr="000E329E">
              <w:rPr>
                <w:szCs w:val="22"/>
              </w:rPr>
              <w:t>7</w:t>
            </w:r>
            <w:r w:rsidRPr="000E329E">
              <w:rPr>
                <w:szCs w:val="22"/>
                <w:lang w:val="cs-CZ"/>
              </w:rPr>
              <w:t xml:space="preserve"> </w:t>
            </w:r>
            <w:r w:rsidRPr="000E329E">
              <w:rPr>
                <w:szCs w:val="22"/>
              </w:rPr>
              <w:t>Exkurze, soutěže</w:t>
            </w:r>
          </w:p>
          <w:p w:rsidR="00D01C6B" w:rsidRPr="000E329E" w:rsidRDefault="00D01C6B" w:rsidP="00D33529">
            <w:pPr>
              <w:pStyle w:val="vtabulcezleva"/>
            </w:pPr>
          </w:p>
        </w:tc>
      </w:tr>
    </w:tbl>
    <w:p w:rsidR="00675F08" w:rsidRDefault="00675F08" w:rsidP="005032BB"/>
    <w:p w:rsidR="00675F08" w:rsidRDefault="00675F08">
      <w:r>
        <w:br w:type="page"/>
      </w:r>
    </w:p>
    <w:p w:rsidR="00155078" w:rsidRPr="000E329E" w:rsidRDefault="00155078" w:rsidP="005032BB">
      <w:pPr>
        <w:rPr>
          <w:szCs w:val="22"/>
        </w:rPr>
      </w:pP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605"/>
        <w:gridCol w:w="2234"/>
        <w:gridCol w:w="2237"/>
        <w:gridCol w:w="2564"/>
      </w:tblGrid>
      <w:tr w:rsidR="002C0803" w:rsidRPr="000E329E" w:rsidTr="00675F08">
        <w:trPr>
          <w:trHeight w:val="703"/>
        </w:trPr>
        <w:tc>
          <w:tcPr>
            <w:tcW w:w="2605" w:type="dxa"/>
            <w:shd w:val="clear" w:color="auto" w:fill="F2DBDB"/>
            <w:vAlign w:val="center"/>
          </w:tcPr>
          <w:p w:rsidR="00B33886" w:rsidRPr="000E329E" w:rsidRDefault="00B33886" w:rsidP="00B530B3">
            <w:pPr>
              <w:pStyle w:val="nzvypolvtabulce"/>
              <w:rPr>
                <w:sz w:val="22"/>
                <w:szCs w:val="22"/>
                <w:lang w:val="cs-CZ" w:eastAsia="cs-CZ"/>
              </w:rPr>
            </w:pPr>
            <w:r w:rsidRPr="000E329E">
              <w:rPr>
                <w:sz w:val="22"/>
                <w:szCs w:val="22"/>
                <w:lang w:val="cs-CZ" w:eastAsia="cs-CZ"/>
              </w:rPr>
              <w:t>název předmětu:</w:t>
            </w:r>
          </w:p>
        </w:tc>
        <w:tc>
          <w:tcPr>
            <w:tcW w:w="7035" w:type="dxa"/>
            <w:gridSpan w:val="3"/>
            <w:shd w:val="clear" w:color="auto" w:fill="F2DBDB"/>
            <w:vAlign w:val="center"/>
          </w:tcPr>
          <w:p w:rsidR="00B33886" w:rsidRPr="000E329E" w:rsidRDefault="00B33886" w:rsidP="00675F08">
            <w:pPr>
              <w:pStyle w:val="nzvypedmtvtabulce"/>
            </w:pPr>
            <w:bookmarkStart w:id="43" w:name="_Toc75258917"/>
            <w:r w:rsidRPr="000E329E">
              <w:t>Matematika</w:t>
            </w:r>
            <w:bookmarkEnd w:id="43"/>
          </w:p>
        </w:tc>
      </w:tr>
      <w:tr w:rsidR="002C0803" w:rsidRPr="000E329E" w:rsidTr="00675F08">
        <w:trPr>
          <w:trHeight w:val="363"/>
        </w:trPr>
        <w:tc>
          <w:tcPr>
            <w:tcW w:w="2605" w:type="dxa"/>
            <w:shd w:val="clear" w:color="auto" w:fill="F2DBDB"/>
            <w:vAlign w:val="center"/>
          </w:tcPr>
          <w:p w:rsidR="00B33886" w:rsidRPr="000E329E" w:rsidRDefault="00B33886" w:rsidP="00B530B3">
            <w:pPr>
              <w:pStyle w:val="nzvypolvtabulce"/>
              <w:rPr>
                <w:sz w:val="22"/>
                <w:szCs w:val="22"/>
                <w:lang w:val="cs-CZ" w:eastAsia="cs-CZ"/>
              </w:rPr>
            </w:pPr>
            <w:r w:rsidRPr="000E329E">
              <w:rPr>
                <w:sz w:val="22"/>
                <w:szCs w:val="22"/>
                <w:lang w:val="cs-CZ" w:eastAsia="cs-CZ"/>
              </w:rPr>
              <w:t>ročník:</w:t>
            </w:r>
          </w:p>
        </w:tc>
        <w:tc>
          <w:tcPr>
            <w:tcW w:w="2234" w:type="dxa"/>
            <w:shd w:val="clear" w:color="auto" w:fill="F2DBDB"/>
            <w:vAlign w:val="center"/>
          </w:tcPr>
          <w:p w:rsidR="00B33886" w:rsidRPr="000E329E" w:rsidRDefault="00B33886" w:rsidP="00B530B3">
            <w:pPr>
              <w:pStyle w:val="nzvypolvtabnasted"/>
              <w:rPr>
                <w:sz w:val="22"/>
                <w:szCs w:val="22"/>
              </w:rPr>
            </w:pPr>
            <w:r w:rsidRPr="000E329E">
              <w:rPr>
                <w:sz w:val="22"/>
                <w:szCs w:val="22"/>
              </w:rPr>
              <w:t>I.</w:t>
            </w:r>
          </w:p>
        </w:tc>
        <w:tc>
          <w:tcPr>
            <w:tcW w:w="2237" w:type="dxa"/>
            <w:shd w:val="clear" w:color="auto" w:fill="F2DBDB"/>
            <w:vAlign w:val="center"/>
          </w:tcPr>
          <w:p w:rsidR="00B33886" w:rsidRPr="000E329E" w:rsidRDefault="00B33886" w:rsidP="00B530B3">
            <w:pPr>
              <w:pStyle w:val="nzvypolvtabnasted"/>
              <w:rPr>
                <w:sz w:val="22"/>
                <w:szCs w:val="22"/>
              </w:rPr>
            </w:pPr>
            <w:r w:rsidRPr="000E329E">
              <w:rPr>
                <w:sz w:val="22"/>
                <w:szCs w:val="22"/>
              </w:rPr>
              <w:t>II.</w:t>
            </w:r>
          </w:p>
        </w:tc>
        <w:tc>
          <w:tcPr>
            <w:tcW w:w="2564" w:type="dxa"/>
            <w:shd w:val="clear" w:color="auto" w:fill="F2DBDB"/>
            <w:vAlign w:val="center"/>
          </w:tcPr>
          <w:p w:rsidR="00B33886" w:rsidRPr="000E329E" w:rsidRDefault="00B33886" w:rsidP="00B530B3">
            <w:pPr>
              <w:pStyle w:val="nzvypolvtabnasted"/>
              <w:rPr>
                <w:sz w:val="22"/>
                <w:szCs w:val="22"/>
              </w:rPr>
            </w:pPr>
            <w:r w:rsidRPr="000E329E">
              <w:rPr>
                <w:sz w:val="22"/>
                <w:szCs w:val="22"/>
              </w:rPr>
              <w:t>celkem</w:t>
            </w:r>
          </w:p>
        </w:tc>
      </w:tr>
      <w:tr w:rsidR="002C0803" w:rsidRPr="000E329E" w:rsidTr="00675F08">
        <w:trPr>
          <w:trHeight w:val="346"/>
        </w:trPr>
        <w:tc>
          <w:tcPr>
            <w:tcW w:w="2605" w:type="dxa"/>
            <w:shd w:val="clear" w:color="auto" w:fill="F2DBDB"/>
            <w:vAlign w:val="center"/>
          </w:tcPr>
          <w:p w:rsidR="00B33886" w:rsidRPr="000E329E" w:rsidRDefault="00B33886" w:rsidP="00B530B3">
            <w:pPr>
              <w:pStyle w:val="nzvypolvtabulce"/>
              <w:rPr>
                <w:sz w:val="22"/>
                <w:szCs w:val="22"/>
                <w:lang w:val="cs-CZ" w:eastAsia="cs-CZ"/>
              </w:rPr>
            </w:pPr>
            <w:r w:rsidRPr="000E329E">
              <w:rPr>
                <w:sz w:val="22"/>
                <w:szCs w:val="22"/>
                <w:lang w:val="cs-CZ" w:eastAsia="cs-CZ"/>
              </w:rPr>
              <w:t>počet hodin:</w:t>
            </w:r>
          </w:p>
        </w:tc>
        <w:tc>
          <w:tcPr>
            <w:tcW w:w="2234" w:type="dxa"/>
            <w:shd w:val="clear" w:color="auto" w:fill="F2DBDB"/>
            <w:vAlign w:val="center"/>
          </w:tcPr>
          <w:p w:rsidR="00B33886" w:rsidRPr="000E329E" w:rsidRDefault="00B33886" w:rsidP="00B530B3">
            <w:pPr>
              <w:pStyle w:val="vtabulcepedmtunasted"/>
              <w:rPr>
                <w:sz w:val="22"/>
                <w:szCs w:val="22"/>
              </w:rPr>
            </w:pPr>
            <w:r w:rsidRPr="000E329E">
              <w:rPr>
                <w:sz w:val="22"/>
                <w:szCs w:val="22"/>
              </w:rPr>
              <w:t>3</w:t>
            </w:r>
          </w:p>
        </w:tc>
        <w:tc>
          <w:tcPr>
            <w:tcW w:w="2237" w:type="dxa"/>
            <w:shd w:val="clear" w:color="auto" w:fill="F2DBDB"/>
            <w:vAlign w:val="center"/>
          </w:tcPr>
          <w:p w:rsidR="00B33886" w:rsidRPr="000E329E" w:rsidRDefault="00B33886" w:rsidP="00B530B3">
            <w:pPr>
              <w:pStyle w:val="vtabulcepedmtunasted"/>
              <w:rPr>
                <w:sz w:val="22"/>
                <w:szCs w:val="22"/>
              </w:rPr>
            </w:pPr>
            <w:r w:rsidRPr="000E329E">
              <w:rPr>
                <w:sz w:val="22"/>
                <w:szCs w:val="22"/>
              </w:rPr>
              <w:t>3</w:t>
            </w:r>
          </w:p>
        </w:tc>
        <w:tc>
          <w:tcPr>
            <w:tcW w:w="2564" w:type="dxa"/>
            <w:shd w:val="clear" w:color="auto" w:fill="F2DBDB"/>
            <w:vAlign w:val="center"/>
          </w:tcPr>
          <w:p w:rsidR="00B33886" w:rsidRPr="000E329E" w:rsidRDefault="00B33886" w:rsidP="00B530B3">
            <w:pPr>
              <w:pStyle w:val="vtabulcepedmtunasted"/>
              <w:rPr>
                <w:sz w:val="22"/>
                <w:szCs w:val="22"/>
              </w:rPr>
            </w:pPr>
            <w:r w:rsidRPr="000E329E">
              <w:rPr>
                <w:sz w:val="22"/>
                <w:szCs w:val="22"/>
              </w:rPr>
              <w:t>6</w:t>
            </w:r>
          </w:p>
        </w:tc>
      </w:tr>
    </w:tbl>
    <w:p w:rsidR="002C0803" w:rsidRPr="000E329E" w:rsidRDefault="002C0803" w:rsidP="002C0803">
      <w:pPr>
        <w:pStyle w:val="nzvysttiskacm"/>
      </w:pPr>
      <w:r w:rsidRPr="000E329E">
        <w:t>POJETÍ PŘEDMĚTU</w:t>
      </w:r>
    </w:p>
    <w:p w:rsidR="002C0803" w:rsidRPr="000E329E" w:rsidRDefault="002C0803" w:rsidP="002C0803">
      <w:pPr>
        <w:pStyle w:val="nzvypodst"/>
      </w:pPr>
      <w:r w:rsidRPr="000E329E">
        <w:t>Obecné cíle předmětu</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AA7107">
        <w:tc>
          <w:tcPr>
            <w:tcW w:w="426" w:type="dxa"/>
            <w:tcBorders>
              <w:top w:val="single" w:sz="12" w:space="0" w:color="auto"/>
            </w:tcBorders>
            <w:vAlign w:val="center"/>
          </w:tcPr>
          <w:p w:rsidR="002C0803" w:rsidRPr="000E329E" w:rsidRDefault="002C0803" w:rsidP="00FE74E3">
            <w:pPr>
              <w:pStyle w:val="vtabulcevpravo"/>
            </w:pPr>
            <w:r w:rsidRPr="000E329E">
              <w:t>-</w:t>
            </w:r>
          </w:p>
        </w:tc>
        <w:tc>
          <w:tcPr>
            <w:tcW w:w="9214" w:type="dxa"/>
            <w:tcBorders>
              <w:top w:val="single" w:sz="12" w:space="0" w:color="auto"/>
            </w:tcBorders>
            <w:vAlign w:val="center"/>
          </w:tcPr>
          <w:p w:rsidR="002C0803" w:rsidRPr="000E329E" w:rsidRDefault="002C0803" w:rsidP="00FE74E3">
            <w:r w:rsidRPr="000E329E">
              <w:rPr>
                <w:szCs w:val="22"/>
              </w:rPr>
              <w:t>Výchova člověka, který bude umět používat matematiku v různých životních i pracovních situacích</w:t>
            </w:r>
          </w:p>
        </w:tc>
      </w:tr>
      <w:tr w:rsidR="002C0803" w:rsidRPr="000E329E" w:rsidTr="00AA7107">
        <w:tc>
          <w:tcPr>
            <w:tcW w:w="426" w:type="dxa"/>
            <w:vAlign w:val="center"/>
          </w:tcPr>
          <w:p w:rsidR="002C0803" w:rsidRPr="000E329E" w:rsidRDefault="002C0803" w:rsidP="00FE74E3">
            <w:pPr>
              <w:jc w:val="right"/>
            </w:pPr>
            <w:r w:rsidRPr="000E329E">
              <w:rPr>
                <w:szCs w:val="22"/>
              </w:rPr>
              <w:t>-</w:t>
            </w:r>
          </w:p>
        </w:tc>
        <w:tc>
          <w:tcPr>
            <w:tcW w:w="9214" w:type="dxa"/>
            <w:vAlign w:val="center"/>
          </w:tcPr>
          <w:p w:rsidR="002C0803" w:rsidRPr="000E329E" w:rsidRDefault="002C0803" w:rsidP="00FE74E3">
            <w:r w:rsidRPr="000E329E">
              <w:rPr>
                <w:szCs w:val="22"/>
              </w:rPr>
              <w:t>Upevnění a prohloubení matematických vědomostí a dovedností získaných na ZŠ</w:t>
            </w:r>
          </w:p>
        </w:tc>
      </w:tr>
      <w:tr w:rsidR="002C0803" w:rsidRPr="000E329E" w:rsidTr="00AA7107">
        <w:tc>
          <w:tcPr>
            <w:tcW w:w="426" w:type="dxa"/>
            <w:vAlign w:val="center"/>
          </w:tcPr>
          <w:p w:rsidR="002C0803" w:rsidRPr="000E329E" w:rsidRDefault="002C0803" w:rsidP="00FE74E3">
            <w:pPr>
              <w:jc w:val="right"/>
            </w:pPr>
            <w:r w:rsidRPr="000E329E">
              <w:rPr>
                <w:szCs w:val="22"/>
              </w:rPr>
              <w:t>-</w:t>
            </w:r>
          </w:p>
        </w:tc>
        <w:tc>
          <w:tcPr>
            <w:tcW w:w="9214" w:type="dxa"/>
            <w:vAlign w:val="center"/>
          </w:tcPr>
          <w:p w:rsidR="002C0803" w:rsidRPr="000E329E" w:rsidRDefault="002C0803" w:rsidP="00FE74E3">
            <w:pPr>
              <w:rPr>
                <w:szCs w:val="22"/>
              </w:rPr>
            </w:pPr>
            <w:r w:rsidRPr="000E329E">
              <w:rPr>
                <w:szCs w:val="22"/>
              </w:rPr>
              <w:t>Podpora logického myšlení</w:t>
            </w:r>
          </w:p>
        </w:tc>
      </w:tr>
      <w:tr w:rsidR="002C0803" w:rsidRPr="000E329E" w:rsidTr="00AA7107">
        <w:tc>
          <w:tcPr>
            <w:tcW w:w="426" w:type="dxa"/>
            <w:vAlign w:val="center"/>
          </w:tcPr>
          <w:p w:rsidR="002C0803" w:rsidRPr="000E329E" w:rsidRDefault="002C0803" w:rsidP="00FE74E3">
            <w:pPr>
              <w:jc w:val="right"/>
              <w:rPr>
                <w:szCs w:val="22"/>
              </w:rPr>
            </w:pPr>
            <w:r w:rsidRPr="000E329E">
              <w:rPr>
                <w:szCs w:val="22"/>
              </w:rPr>
              <w:t>-</w:t>
            </w:r>
          </w:p>
        </w:tc>
        <w:tc>
          <w:tcPr>
            <w:tcW w:w="9214" w:type="dxa"/>
            <w:vAlign w:val="center"/>
          </w:tcPr>
          <w:p w:rsidR="002C0803" w:rsidRPr="000E329E" w:rsidRDefault="002C0803" w:rsidP="00FE74E3">
            <w:pPr>
              <w:rPr>
                <w:szCs w:val="22"/>
              </w:rPr>
            </w:pPr>
            <w:r w:rsidRPr="000E329E">
              <w:rPr>
                <w:szCs w:val="22"/>
              </w:rPr>
              <w:t>Pozitivní postoj k matematickému vzdělávání</w:t>
            </w:r>
          </w:p>
        </w:tc>
      </w:tr>
      <w:tr w:rsidR="002C0803" w:rsidRPr="000E329E" w:rsidTr="00AA7107">
        <w:tc>
          <w:tcPr>
            <w:tcW w:w="426" w:type="dxa"/>
            <w:tcBorders>
              <w:bottom w:val="single" w:sz="12" w:space="0" w:color="auto"/>
            </w:tcBorders>
            <w:vAlign w:val="center"/>
          </w:tcPr>
          <w:p w:rsidR="002C0803" w:rsidRPr="000E329E" w:rsidRDefault="002C0803" w:rsidP="00FE74E3">
            <w:pPr>
              <w:jc w:val="right"/>
              <w:rPr>
                <w:szCs w:val="22"/>
              </w:rPr>
            </w:pPr>
            <w:r w:rsidRPr="000E329E">
              <w:rPr>
                <w:szCs w:val="22"/>
              </w:rPr>
              <w:t>-</w:t>
            </w:r>
          </w:p>
        </w:tc>
        <w:tc>
          <w:tcPr>
            <w:tcW w:w="9214" w:type="dxa"/>
            <w:tcBorders>
              <w:bottom w:val="single" w:sz="12" w:space="0" w:color="auto"/>
            </w:tcBorders>
            <w:vAlign w:val="center"/>
          </w:tcPr>
          <w:p w:rsidR="002C0803" w:rsidRPr="000E329E" w:rsidRDefault="002C0803" w:rsidP="00FE74E3">
            <w:pPr>
              <w:rPr>
                <w:szCs w:val="22"/>
              </w:rPr>
            </w:pPr>
            <w:r w:rsidRPr="000E329E">
              <w:rPr>
                <w:szCs w:val="22"/>
              </w:rPr>
              <w:t>Důvěra ve vlastní schopnosti, systematičnost a preciznost při práci</w:t>
            </w:r>
          </w:p>
        </w:tc>
      </w:tr>
    </w:tbl>
    <w:p w:rsidR="002C0803" w:rsidRPr="000E329E" w:rsidRDefault="002C0803" w:rsidP="002C0803">
      <w:pPr>
        <w:pStyle w:val="nzvypodst"/>
      </w:pPr>
      <w:r w:rsidRPr="000E329E">
        <w:t>Charakteristika učiva</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AA7107">
        <w:tc>
          <w:tcPr>
            <w:tcW w:w="426" w:type="dxa"/>
            <w:tcBorders>
              <w:top w:val="single" w:sz="12" w:space="0" w:color="auto"/>
            </w:tcBorders>
            <w:vAlign w:val="center"/>
          </w:tcPr>
          <w:p w:rsidR="002C0803" w:rsidRPr="000E329E" w:rsidRDefault="002C0803" w:rsidP="00FE74E3">
            <w:pPr>
              <w:jc w:val="right"/>
            </w:pPr>
            <w:r w:rsidRPr="000E329E">
              <w:t>-</w:t>
            </w:r>
          </w:p>
        </w:tc>
        <w:tc>
          <w:tcPr>
            <w:tcW w:w="9214" w:type="dxa"/>
            <w:tcBorders>
              <w:top w:val="single" w:sz="12" w:space="0" w:color="auto"/>
            </w:tcBorders>
            <w:vAlign w:val="center"/>
          </w:tcPr>
          <w:p w:rsidR="002C0803" w:rsidRPr="000E329E" w:rsidRDefault="002C0803" w:rsidP="00FE74E3">
            <w:pPr>
              <w:pStyle w:val="vtabulcezleva"/>
            </w:pPr>
            <w:r w:rsidRPr="000E329E">
              <w:t>Učivo odpovídá požadavkům kladeným na středoškolsky vzdělaného člověka</w:t>
            </w:r>
          </w:p>
        </w:tc>
      </w:tr>
      <w:tr w:rsidR="002C0803" w:rsidRPr="000E329E" w:rsidTr="00AA7107">
        <w:tc>
          <w:tcPr>
            <w:tcW w:w="426" w:type="dxa"/>
            <w:vAlign w:val="center"/>
          </w:tcPr>
          <w:p w:rsidR="002C0803" w:rsidRPr="000E329E" w:rsidRDefault="002C0803" w:rsidP="00FE74E3">
            <w:pPr>
              <w:jc w:val="right"/>
            </w:pPr>
            <w:r w:rsidRPr="000E329E">
              <w:t>-</w:t>
            </w:r>
          </w:p>
        </w:tc>
        <w:tc>
          <w:tcPr>
            <w:tcW w:w="9214" w:type="dxa"/>
            <w:vAlign w:val="center"/>
          </w:tcPr>
          <w:p w:rsidR="002C0803" w:rsidRPr="000E329E" w:rsidRDefault="002C0803" w:rsidP="00FE74E3">
            <w:r w:rsidRPr="000E329E">
              <w:rPr>
                <w:szCs w:val="22"/>
              </w:rPr>
              <w:t>Je rovnoměrně rozloženo do všech čtyř ročníků a pokrývá tematické celky RVP</w:t>
            </w:r>
          </w:p>
        </w:tc>
      </w:tr>
      <w:tr w:rsidR="002C0803" w:rsidRPr="000E329E" w:rsidTr="00AA7107">
        <w:tc>
          <w:tcPr>
            <w:tcW w:w="426" w:type="dxa"/>
            <w:tcBorders>
              <w:bottom w:val="single" w:sz="12" w:space="0" w:color="auto"/>
            </w:tcBorders>
            <w:vAlign w:val="center"/>
          </w:tcPr>
          <w:p w:rsidR="002C0803" w:rsidRPr="000E329E" w:rsidRDefault="002C0803" w:rsidP="00FE74E3">
            <w:pPr>
              <w:jc w:val="right"/>
            </w:pPr>
            <w:r w:rsidRPr="000E329E">
              <w:t>-</w:t>
            </w:r>
          </w:p>
        </w:tc>
        <w:tc>
          <w:tcPr>
            <w:tcW w:w="9214" w:type="dxa"/>
            <w:tcBorders>
              <w:bottom w:val="single" w:sz="12" w:space="0" w:color="auto"/>
            </w:tcBorders>
            <w:vAlign w:val="center"/>
          </w:tcPr>
          <w:p w:rsidR="002C0803" w:rsidRPr="000E329E" w:rsidRDefault="002C0803" w:rsidP="00FE74E3">
            <w:r w:rsidRPr="000E329E">
              <w:rPr>
                <w:szCs w:val="22"/>
              </w:rPr>
              <w:t>Ve slovně zadaných úlohách je kladen důraz na analýzu a následnou syntézu problému</w:t>
            </w:r>
          </w:p>
        </w:tc>
      </w:tr>
    </w:tbl>
    <w:p w:rsidR="002C0803" w:rsidRPr="000E329E" w:rsidRDefault="002C0803" w:rsidP="002C0803">
      <w:pPr>
        <w:pStyle w:val="nzvypodst"/>
      </w:pPr>
      <w:r w:rsidRPr="000E329E">
        <w:t>Pojetí výuky</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AA7107">
        <w:tc>
          <w:tcPr>
            <w:tcW w:w="426" w:type="dxa"/>
            <w:tcBorders>
              <w:top w:val="single" w:sz="12" w:space="0" w:color="auto"/>
            </w:tcBorders>
          </w:tcPr>
          <w:p w:rsidR="002C0803" w:rsidRPr="000E329E" w:rsidRDefault="002C0803" w:rsidP="00FE74E3">
            <w:pPr>
              <w:pStyle w:val="vtabulcevpravo"/>
            </w:pPr>
            <w:r w:rsidRPr="000E329E">
              <w:t>-</w:t>
            </w:r>
          </w:p>
        </w:tc>
        <w:tc>
          <w:tcPr>
            <w:tcW w:w="9214" w:type="dxa"/>
            <w:tcBorders>
              <w:top w:val="single" w:sz="12" w:space="0" w:color="auto"/>
            </w:tcBorders>
          </w:tcPr>
          <w:p w:rsidR="002C0803" w:rsidRPr="000E329E" w:rsidRDefault="002C0803" w:rsidP="00FE74E3">
            <w:pPr>
              <w:pStyle w:val="vtabulcezleva"/>
            </w:pPr>
            <w:r w:rsidRPr="000E329E">
              <w:t>Základní metodou výuky je frontální způsob s důrazem na názornost (modely těles, sepětí s praxí, využití programů na PC)</w:t>
            </w:r>
          </w:p>
        </w:tc>
      </w:tr>
      <w:tr w:rsidR="002C0803" w:rsidRPr="000E329E" w:rsidTr="00AA7107">
        <w:tc>
          <w:tcPr>
            <w:tcW w:w="426" w:type="dxa"/>
          </w:tcPr>
          <w:p w:rsidR="002C0803" w:rsidRPr="000E329E" w:rsidRDefault="002C0803" w:rsidP="00FE74E3">
            <w:pPr>
              <w:pStyle w:val="vtabulcevpravo"/>
            </w:pPr>
            <w:r w:rsidRPr="000E329E">
              <w:t>-</w:t>
            </w:r>
          </w:p>
        </w:tc>
        <w:tc>
          <w:tcPr>
            <w:tcW w:w="9214" w:type="dxa"/>
          </w:tcPr>
          <w:p w:rsidR="002C0803" w:rsidRPr="000E329E" w:rsidRDefault="002C0803" w:rsidP="00FE74E3">
            <w:pPr>
              <w:pStyle w:val="vtabulcezleva"/>
            </w:pPr>
            <w:r w:rsidRPr="000E329E">
              <w:t>Nesmí chybět problémové úlohy, u kterých sami žáci navrhují postup řešení</w:t>
            </w:r>
          </w:p>
        </w:tc>
      </w:tr>
      <w:tr w:rsidR="002C0803" w:rsidRPr="000E329E" w:rsidTr="00AA7107">
        <w:tc>
          <w:tcPr>
            <w:tcW w:w="426" w:type="dxa"/>
          </w:tcPr>
          <w:p w:rsidR="002C0803" w:rsidRPr="000E329E" w:rsidRDefault="002C0803" w:rsidP="00FE74E3">
            <w:pPr>
              <w:pStyle w:val="vtabulcevpravo"/>
            </w:pPr>
            <w:r w:rsidRPr="000E329E">
              <w:t>-</w:t>
            </w:r>
          </w:p>
        </w:tc>
        <w:tc>
          <w:tcPr>
            <w:tcW w:w="9214" w:type="dxa"/>
          </w:tcPr>
          <w:p w:rsidR="002C0803" w:rsidRPr="000E329E" w:rsidRDefault="002C0803" w:rsidP="00FE74E3">
            <w:pPr>
              <w:pStyle w:val="vtabulcezleva"/>
            </w:pPr>
            <w:r w:rsidRPr="000E329E">
              <w:t>Procvičování s možností využití skupinové práce</w:t>
            </w:r>
          </w:p>
        </w:tc>
      </w:tr>
      <w:tr w:rsidR="002C0803" w:rsidRPr="000E329E" w:rsidTr="00AA7107">
        <w:trPr>
          <w:trHeight w:val="80"/>
        </w:trPr>
        <w:tc>
          <w:tcPr>
            <w:tcW w:w="426" w:type="dxa"/>
            <w:tcBorders>
              <w:bottom w:val="single" w:sz="12" w:space="0" w:color="auto"/>
            </w:tcBorders>
          </w:tcPr>
          <w:p w:rsidR="002C0803" w:rsidRPr="000E329E" w:rsidRDefault="002C0803" w:rsidP="00FE74E3">
            <w:pPr>
              <w:pStyle w:val="vtabulcevpravo"/>
            </w:pPr>
            <w:r w:rsidRPr="000E329E">
              <w:t>-</w:t>
            </w:r>
          </w:p>
        </w:tc>
        <w:tc>
          <w:tcPr>
            <w:tcW w:w="9214" w:type="dxa"/>
            <w:tcBorders>
              <w:bottom w:val="single" w:sz="12" w:space="0" w:color="auto"/>
            </w:tcBorders>
          </w:tcPr>
          <w:p w:rsidR="002C0803" w:rsidRPr="000E329E" w:rsidRDefault="002C0803" w:rsidP="00FE74E3">
            <w:pPr>
              <w:pStyle w:val="vtabulcezleva"/>
            </w:pPr>
            <w:r w:rsidRPr="000E329E">
              <w:t>Pravidelná samostatná práce žáků s využitím aktivizačních prvků</w:t>
            </w:r>
          </w:p>
        </w:tc>
      </w:tr>
    </w:tbl>
    <w:p w:rsidR="002C0803" w:rsidRPr="000E329E" w:rsidRDefault="002C0803" w:rsidP="002C0803">
      <w:pPr>
        <w:pStyle w:val="nzvypodst"/>
      </w:pPr>
      <w:r w:rsidRPr="000E329E">
        <w:t>Hodnocení výsledků žáků</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AA7107">
        <w:tc>
          <w:tcPr>
            <w:tcW w:w="426" w:type="dxa"/>
            <w:tcBorders>
              <w:top w:val="single" w:sz="12" w:space="0" w:color="auto"/>
            </w:tcBorders>
            <w:vAlign w:val="center"/>
          </w:tcPr>
          <w:p w:rsidR="002C0803" w:rsidRPr="000E329E" w:rsidRDefault="002C0803" w:rsidP="00FE74E3">
            <w:pPr>
              <w:pStyle w:val="vtabulcevpravo"/>
            </w:pPr>
            <w:r w:rsidRPr="000E329E">
              <w:t>-</w:t>
            </w:r>
          </w:p>
        </w:tc>
        <w:tc>
          <w:tcPr>
            <w:tcW w:w="9214" w:type="dxa"/>
            <w:tcBorders>
              <w:top w:val="single" w:sz="12" w:space="0" w:color="auto"/>
            </w:tcBorders>
            <w:vAlign w:val="center"/>
          </w:tcPr>
          <w:p w:rsidR="002C0803" w:rsidRPr="000E329E" w:rsidRDefault="002C0803" w:rsidP="00FE74E3">
            <w:pPr>
              <w:pStyle w:val="vtabulcezleva"/>
            </w:pPr>
            <w:r w:rsidRPr="000E329E">
              <w:t>Hodnocení žáků vychází z pravidel pro hodnocení (hodnotící stupnice 1-5) – využití bodového systému</w:t>
            </w:r>
          </w:p>
        </w:tc>
      </w:tr>
      <w:tr w:rsidR="002C0803" w:rsidRPr="000E329E" w:rsidTr="00AA7107">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Pololetní písemné práce</w:t>
            </w:r>
          </w:p>
        </w:tc>
      </w:tr>
      <w:tr w:rsidR="002C0803" w:rsidRPr="000E329E" w:rsidTr="00AA7107">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Pravidelné malé testy úzce zaměřené k aktuálně probíranému učivu ( 10-15 za pololetí)</w:t>
            </w:r>
          </w:p>
        </w:tc>
      </w:tr>
      <w:tr w:rsidR="002C0803" w:rsidRPr="000E329E" w:rsidTr="00AA7107">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Zkoušení u tabule, hodnocení samostatné práce do sešitu</w:t>
            </w:r>
          </w:p>
        </w:tc>
      </w:tr>
      <w:tr w:rsidR="002C0803" w:rsidRPr="000E329E" w:rsidTr="00AA7107">
        <w:trPr>
          <w:cantSplit/>
          <w:trHeight w:val="255"/>
        </w:trPr>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Aktivita v hodinách</w:t>
            </w:r>
          </w:p>
        </w:tc>
      </w:tr>
      <w:tr w:rsidR="002C0803" w:rsidRPr="000E329E" w:rsidTr="00AA7107">
        <w:trPr>
          <w:cantSplit/>
          <w:trHeight w:val="255"/>
        </w:trPr>
        <w:tc>
          <w:tcPr>
            <w:tcW w:w="426" w:type="dxa"/>
            <w:tcBorders>
              <w:bottom w:val="single" w:sz="12" w:space="0" w:color="auto"/>
            </w:tcBorders>
            <w:vAlign w:val="center"/>
          </w:tcPr>
          <w:p w:rsidR="002C0803" w:rsidRPr="000E329E" w:rsidRDefault="002C0803" w:rsidP="00FE74E3">
            <w:pPr>
              <w:pStyle w:val="vtabulcevpravo"/>
            </w:pPr>
            <w:r w:rsidRPr="000E329E">
              <w:t>-</w:t>
            </w:r>
          </w:p>
        </w:tc>
        <w:tc>
          <w:tcPr>
            <w:tcW w:w="9214" w:type="dxa"/>
            <w:tcBorders>
              <w:bottom w:val="single" w:sz="12" w:space="0" w:color="auto"/>
            </w:tcBorders>
            <w:vAlign w:val="center"/>
          </w:tcPr>
          <w:p w:rsidR="002C0803" w:rsidRPr="000E329E" w:rsidRDefault="002C0803" w:rsidP="00FE74E3">
            <w:pPr>
              <w:pStyle w:val="vtabulcezleva"/>
            </w:pPr>
            <w:r w:rsidRPr="000E329E">
              <w:t>Podporováno bude sebehodnocení a hodnocení kolektivem</w:t>
            </w:r>
          </w:p>
        </w:tc>
      </w:tr>
    </w:tbl>
    <w:p w:rsidR="002C0803" w:rsidRPr="000E329E" w:rsidRDefault="002C0803" w:rsidP="002C0803">
      <w:pPr>
        <w:pStyle w:val="nzvypodst"/>
      </w:pPr>
      <w:r w:rsidRPr="000E329E">
        <w:t>Přínos předmětu k rozvoji klíčových kompetencí a průřezových témat</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AA7107">
        <w:tc>
          <w:tcPr>
            <w:tcW w:w="426" w:type="dxa"/>
            <w:tcBorders>
              <w:top w:val="single" w:sz="12" w:space="0" w:color="auto"/>
            </w:tcBorders>
            <w:vAlign w:val="center"/>
          </w:tcPr>
          <w:p w:rsidR="002C0803" w:rsidRPr="000E329E" w:rsidRDefault="002C0803" w:rsidP="00FE74E3">
            <w:pPr>
              <w:pStyle w:val="vtabulcevpravo"/>
            </w:pPr>
            <w:r w:rsidRPr="000E329E">
              <w:t>-</w:t>
            </w:r>
          </w:p>
        </w:tc>
        <w:tc>
          <w:tcPr>
            <w:tcW w:w="9214" w:type="dxa"/>
            <w:tcBorders>
              <w:top w:val="single" w:sz="12" w:space="0" w:color="auto"/>
            </w:tcBorders>
            <w:vAlign w:val="center"/>
          </w:tcPr>
          <w:p w:rsidR="002C0803" w:rsidRPr="000E329E" w:rsidRDefault="002C0803" w:rsidP="00FE74E3">
            <w:pPr>
              <w:pStyle w:val="vtabulcezleva"/>
            </w:pPr>
            <w:r w:rsidRPr="000E329E">
              <w:t>Jasná a srozumitelná formulace myšlenek, schopnost obhajovat své názory i respektovat stanoviska druhých</w:t>
            </w:r>
          </w:p>
        </w:tc>
      </w:tr>
      <w:tr w:rsidR="002C0803" w:rsidRPr="000E329E" w:rsidTr="00AA7107">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Věcné a přesné vyjadřování</w:t>
            </w:r>
          </w:p>
        </w:tc>
      </w:tr>
      <w:tr w:rsidR="002C0803" w:rsidRPr="000E329E" w:rsidTr="00AA7107">
        <w:trPr>
          <w:cantSplit/>
          <w:trHeight w:val="128"/>
        </w:trPr>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Důsledné plnění a dokončování úkolů</w:t>
            </w:r>
          </w:p>
        </w:tc>
      </w:tr>
      <w:tr w:rsidR="002C0803" w:rsidRPr="000E329E" w:rsidTr="00AA7107">
        <w:trPr>
          <w:cantSplit/>
          <w:trHeight w:val="127"/>
        </w:trPr>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Schopnost přijímat hodnocení svých výsledků, radu i kritiku</w:t>
            </w:r>
          </w:p>
        </w:tc>
      </w:tr>
      <w:tr w:rsidR="002C0803" w:rsidRPr="000E329E" w:rsidTr="00AA7107">
        <w:tc>
          <w:tcPr>
            <w:tcW w:w="426" w:type="dxa"/>
            <w:tcBorders>
              <w:bottom w:val="single" w:sz="12" w:space="0" w:color="auto"/>
            </w:tcBorders>
            <w:vAlign w:val="center"/>
          </w:tcPr>
          <w:p w:rsidR="002C0803" w:rsidRPr="000E329E" w:rsidRDefault="002C0803" w:rsidP="00FE74E3">
            <w:pPr>
              <w:pStyle w:val="vtabulcevpravo"/>
            </w:pPr>
            <w:r w:rsidRPr="000E329E">
              <w:lastRenderedPageBreak/>
              <w:t>-</w:t>
            </w:r>
          </w:p>
        </w:tc>
        <w:tc>
          <w:tcPr>
            <w:tcW w:w="9214" w:type="dxa"/>
            <w:tcBorders>
              <w:bottom w:val="single" w:sz="12" w:space="0" w:color="auto"/>
            </w:tcBorders>
            <w:vAlign w:val="center"/>
          </w:tcPr>
          <w:p w:rsidR="002C0803" w:rsidRPr="000E329E" w:rsidRDefault="002C0803" w:rsidP="00FE74E3">
            <w:pPr>
              <w:pStyle w:val="vtabulcezleva"/>
            </w:pPr>
            <w:r w:rsidRPr="000E329E">
              <w:t>Průběžně bude rozvíjena komunikační kompetence, samostatnost a schopnost vyhledat potřebné informace</w:t>
            </w:r>
          </w:p>
        </w:tc>
      </w:tr>
    </w:tbl>
    <w:p w:rsidR="002C0803" w:rsidRPr="000E329E" w:rsidRDefault="002C0803" w:rsidP="002C0803">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C0803" w:rsidRPr="000E329E" w:rsidTr="00AA7107">
        <w:tc>
          <w:tcPr>
            <w:tcW w:w="9640" w:type="dxa"/>
          </w:tcPr>
          <w:p w:rsidR="002C0803" w:rsidRPr="000E329E" w:rsidRDefault="002C0803" w:rsidP="00D265CC">
            <w:pPr>
              <w:pStyle w:val="vtabulcezleva"/>
              <w:numPr>
                <w:ilvl w:val="0"/>
                <w:numId w:val="36"/>
              </w:numPr>
              <w:ind w:left="318" w:hanging="142"/>
              <w:rPr>
                <w:rFonts w:ascii="Arial" w:hAnsi="Arial" w:cs="Arial"/>
                <w:shd w:val="clear" w:color="auto" w:fill="FFFFFF"/>
              </w:rPr>
            </w:pPr>
            <w:r w:rsidRPr="000E329E">
              <w:rPr>
                <w:rFonts w:ascii="Arial" w:hAnsi="Arial" w:cs="Arial"/>
                <w:shd w:val="clear" w:color="auto" w:fill="FFFFFF"/>
              </w:rPr>
              <w:t>MIKULČÁK, Jiří, Bohdan KLIMEŠ, Jaromír ŠIROKÝ, Václav ŠŮLA a František ZEMÁNEK. </w:t>
            </w:r>
            <w:r w:rsidRPr="000E329E">
              <w:rPr>
                <w:rFonts w:ascii="Arial" w:hAnsi="Arial" w:cs="Arial"/>
                <w:i/>
                <w:iCs/>
                <w:shd w:val="clear" w:color="auto" w:fill="FFFFFF"/>
              </w:rPr>
              <w:t>Matematické, fyzikální a chemické tabulky pro střední školy</w:t>
            </w:r>
            <w:r w:rsidRPr="000E329E">
              <w:rPr>
                <w:rFonts w:ascii="Arial" w:hAnsi="Arial" w:cs="Arial"/>
                <w:shd w:val="clear" w:color="auto" w:fill="FFFFFF"/>
              </w:rPr>
              <w:t>. 5. vydání. Praha: Prometheus, 2020. Pomocné knihy pro žáky (Prometheus). ISBN 978-80-7196-481-0.</w:t>
            </w:r>
          </w:p>
          <w:p w:rsidR="002C0803" w:rsidRPr="000E329E" w:rsidRDefault="002C0803" w:rsidP="00D265CC">
            <w:pPr>
              <w:pStyle w:val="vtabulcezleva"/>
              <w:numPr>
                <w:ilvl w:val="0"/>
                <w:numId w:val="36"/>
              </w:numPr>
              <w:ind w:left="318" w:hanging="142"/>
              <w:rPr>
                <w:caps/>
              </w:rPr>
            </w:pPr>
            <w:r w:rsidRPr="000E329E">
              <w:rPr>
                <w:rFonts w:ascii="Arial" w:hAnsi="Arial" w:cs="Arial"/>
                <w:shd w:val="clear" w:color="auto" w:fill="FFFFFF"/>
              </w:rPr>
              <w:t>HUDCOVÁ, Milada a Libuše KUBIČÍKOVÁ. </w:t>
            </w:r>
            <w:r w:rsidRPr="000E329E">
              <w:rPr>
                <w:rFonts w:ascii="Arial" w:hAnsi="Arial" w:cs="Arial"/>
                <w:i/>
                <w:iCs/>
                <w:shd w:val="clear" w:color="auto" w:fill="FFFFFF"/>
              </w:rPr>
              <w:t>Sbírka úloh z matematiky pro SOŠ, SOU a nástavbové studium</w:t>
            </w:r>
            <w:r w:rsidRPr="000E329E">
              <w:rPr>
                <w:rFonts w:ascii="Arial" w:hAnsi="Arial" w:cs="Arial"/>
                <w:shd w:val="clear" w:color="auto" w:fill="FFFFFF"/>
              </w:rPr>
              <w:t>. 2. vyd. Praha: Prometheus, 2005. ISBN 978-80-7196-318-9.</w:t>
            </w:r>
          </w:p>
        </w:tc>
      </w:tr>
    </w:tbl>
    <w:p w:rsidR="002C0803" w:rsidRPr="000E329E" w:rsidRDefault="002C0803" w:rsidP="002C0803">
      <w:pPr>
        <w:pStyle w:val="nzvysttiskacm"/>
      </w:pPr>
      <w:r w:rsidRPr="000E329E">
        <w:t>rozpis učiva a realizace kompetencí</w:t>
      </w:r>
    </w:p>
    <w:tbl>
      <w:tblPr>
        <w:tblW w:w="9640" w:type="dxa"/>
        <w:tblInd w:w="-299"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568"/>
        <w:gridCol w:w="4942"/>
        <w:gridCol w:w="1077"/>
        <w:gridCol w:w="3053"/>
      </w:tblGrid>
      <w:tr w:rsidR="002C0803" w:rsidRPr="000E329E" w:rsidTr="00AA7107">
        <w:trPr>
          <w:trHeight w:val="340"/>
          <w:tblHeader/>
        </w:trPr>
        <w:tc>
          <w:tcPr>
            <w:tcW w:w="5510" w:type="dxa"/>
            <w:gridSpan w:val="2"/>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tunnasted"/>
            </w:pPr>
            <w:r w:rsidRPr="000E329E">
              <w:t>Výsledky vzdělávání a kompetence</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tunnasted"/>
            </w:pPr>
            <w:r w:rsidRPr="000E329E">
              <w:t>Počet hodin</w:t>
            </w:r>
          </w:p>
        </w:tc>
        <w:tc>
          <w:tcPr>
            <w:tcW w:w="3053"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tunnasted"/>
            </w:pPr>
            <w:r w:rsidRPr="000E329E">
              <w:t>Tematický celek</w:t>
            </w:r>
          </w:p>
        </w:tc>
      </w:tr>
      <w:tr w:rsidR="002C0803" w:rsidRPr="000E329E" w:rsidTr="00B6723A">
        <w:trPr>
          <w:trHeight w:val="261"/>
        </w:trPr>
        <w:tc>
          <w:tcPr>
            <w:tcW w:w="568" w:type="dxa"/>
            <w:tcBorders>
              <w:top w:val="single" w:sz="12" w:space="0" w:color="auto"/>
              <w:left w:val="single" w:sz="12" w:space="0" w:color="auto"/>
              <w:bottom w:val="single" w:sz="12" w:space="0" w:color="auto"/>
            </w:tcBorders>
            <w:shd w:val="clear" w:color="auto" w:fill="F3F3F3"/>
          </w:tcPr>
          <w:p w:rsidR="002C0803" w:rsidRPr="000E329E" w:rsidRDefault="002C0803" w:rsidP="00FE74E3">
            <w:pPr>
              <w:pStyle w:val="vtabulcevpravo"/>
            </w:pPr>
          </w:p>
        </w:tc>
        <w:tc>
          <w:tcPr>
            <w:tcW w:w="4942" w:type="dxa"/>
            <w:tcBorders>
              <w:top w:val="single" w:sz="12" w:space="0" w:color="auto"/>
              <w:bottom w:val="single" w:sz="12" w:space="0" w:color="auto"/>
              <w:right w:val="single" w:sz="12" w:space="0" w:color="auto"/>
            </w:tcBorders>
            <w:shd w:val="clear" w:color="auto" w:fill="F3F3F3"/>
          </w:tcPr>
          <w:p w:rsidR="002C0803" w:rsidRPr="000E329E" w:rsidRDefault="002C0803" w:rsidP="00FE74E3">
            <w:pPr>
              <w:pStyle w:val="vtabulcezleva"/>
            </w:pPr>
          </w:p>
        </w:tc>
        <w:tc>
          <w:tcPr>
            <w:tcW w:w="1077" w:type="dxa"/>
            <w:tcBorders>
              <w:top w:val="single" w:sz="12" w:space="0" w:color="auto"/>
              <w:left w:val="single" w:sz="12" w:space="0" w:color="auto"/>
              <w:bottom w:val="single" w:sz="12" w:space="0" w:color="auto"/>
              <w:right w:val="single" w:sz="12" w:space="0" w:color="auto"/>
            </w:tcBorders>
            <w:shd w:val="clear" w:color="auto" w:fill="F3F3F3"/>
            <w:vAlign w:val="center"/>
          </w:tcPr>
          <w:p w:rsidR="002C0803" w:rsidRPr="000E329E" w:rsidRDefault="003D3AE5" w:rsidP="00FE74E3">
            <w:pPr>
              <w:pStyle w:val="vtabulcenasted"/>
              <w:rPr>
                <w:b/>
                <w:bCs/>
              </w:rPr>
            </w:pPr>
            <w:r w:rsidRPr="000E329E">
              <w:rPr>
                <w:b/>
                <w:bCs/>
              </w:rPr>
              <w:t>192</w:t>
            </w:r>
          </w:p>
        </w:tc>
        <w:tc>
          <w:tcPr>
            <w:tcW w:w="3053" w:type="dxa"/>
            <w:tcBorders>
              <w:top w:val="single" w:sz="12" w:space="0" w:color="auto"/>
              <w:left w:val="single" w:sz="12" w:space="0" w:color="auto"/>
              <w:bottom w:val="single" w:sz="12" w:space="0" w:color="auto"/>
              <w:right w:val="single" w:sz="12" w:space="0" w:color="auto"/>
            </w:tcBorders>
            <w:shd w:val="clear" w:color="auto" w:fill="F3F3F3"/>
          </w:tcPr>
          <w:p w:rsidR="002C0803" w:rsidRPr="000E329E" w:rsidRDefault="002C0803" w:rsidP="00FE74E3">
            <w:pPr>
              <w:ind w:left="360"/>
              <w:rPr>
                <w:b/>
                <w:bCs/>
              </w:rPr>
            </w:pPr>
          </w:p>
        </w:tc>
      </w:tr>
      <w:tr w:rsidR="002C0803" w:rsidRPr="000E329E" w:rsidTr="00B6723A">
        <w:trPr>
          <w:trHeight w:val="2956"/>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Žák – žákyně</w:t>
            </w:r>
          </w:p>
          <w:p w:rsidR="002C0803" w:rsidRPr="000E329E" w:rsidRDefault="002C0803" w:rsidP="00FE74E3">
            <w:pPr>
              <w:pStyle w:val="vtabulcezleva"/>
            </w:pPr>
            <w:r w:rsidRPr="000E329E">
              <w:t>Provádí aritmetické operace v množině přirozených, celých, racionálních a reálných čísel</w:t>
            </w:r>
          </w:p>
          <w:p w:rsidR="002C0803" w:rsidRPr="000E329E" w:rsidRDefault="002C0803" w:rsidP="00FE74E3">
            <w:pPr>
              <w:pStyle w:val="vtabulcezleva"/>
            </w:pPr>
            <w:r w:rsidRPr="000E329E">
              <w:t>řeší praktické úlohy za použití trojčlenky,</w:t>
            </w:r>
          </w:p>
          <w:p w:rsidR="002C0803" w:rsidRPr="000E329E" w:rsidRDefault="002C0803" w:rsidP="00FE74E3">
            <w:pPr>
              <w:pStyle w:val="vtabulcezleva"/>
            </w:pPr>
            <w:r w:rsidRPr="000E329E">
              <w:t>procentového počtu a poměru ve vztahu</w:t>
            </w:r>
          </w:p>
          <w:p w:rsidR="002C0803" w:rsidRPr="000E329E" w:rsidRDefault="002C0803" w:rsidP="00FE74E3">
            <w:pPr>
              <w:pStyle w:val="vtabulcezleva"/>
            </w:pPr>
            <w:r w:rsidRPr="000E329E">
              <w:t>k danému oboru vzdělání</w:t>
            </w:r>
          </w:p>
          <w:p w:rsidR="002C0803" w:rsidRPr="000E329E" w:rsidRDefault="002C0803" w:rsidP="00FE74E3">
            <w:pPr>
              <w:pStyle w:val="vtabulcezleva"/>
            </w:pPr>
            <w:r w:rsidRPr="000E329E">
              <w:t>používá různé zápisy reálného čísla;</w:t>
            </w:r>
          </w:p>
          <w:p w:rsidR="002C0803" w:rsidRPr="000E329E" w:rsidRDefault="002C0803" w:rsidP="00FE74E3">
            <w:pPr>
              <w:pStyle w:val="vtabulcezleva"/>
            </w:pPr>
            <w:r w:rsidRPr="000E329E">
              <w:t>znázorní reálné číslo nebo jeho aproximace</w:t>
            </w:r>
          </w:p>
          <w:p w:rsidR="002C0803" w:rsidRPr="000E329E" w:rsidRDefault="002C0803" w:rsidP="00FE74E3">
            <w:pPr>
              <w:pStyle w:val="vtabulcezleva"/>
            </w:pPr>
            <w:r w:rsidRPr="000E329E">
              <w:t>na číselné ose;</w:t>
            </w:r>
          </w:p>
          <w:p w:rsidR="002C0803" w:rsidRPr="000E329E" w:rsidRDefault="002C0803" w:rsidP="00FE74E3">
            <w:pPr>
              <w:pStyle w:val="vtabulcezleva"/>
            </w:pPr>
            <w:r w:rsidRPr="000E329E">
              <w:t>porovnává reálná čísla, určí vztahy mezi</w:t>
            </w:r>
          </w:p>
          <w:p w:rsidR="002C0803" w:rsidRPr="000E329E" w:rsidRDefault="002C0803" w:rsidP="00FE74E3">
            <w:pPr>
              <w:pStyle w:val="vtabulcezleva"/>
            </w:pPr>
            <w:r w:rsidRPr="000E329E">
              <w:t>reálnými čísly</w:t>
            </w:r>
          </w:p>
          <w:p w:rsidR="002C0803" w:rsidRPr="000E329E" w:rsidRDefault="002C0803" w:rsidP="00FE74E3">
            <w:pPr>
              <w:pStyle w:val="vtabulcezleva"/>
            </w:pPr>
            <w:r w:rsidRPr="000E329E">
              <w:t xml:space="preserve">Rozumí pojmu množina a provádí operace průnik a sjednocení množin </w:t>
            </w:r>
          </w:p>
          <w:p w:rsidR="002C0803" w:rsidRPr="000E329E" w:rsidRDefault="002C0803" w:rsidP="00FE74E3">
            <w:pPr>
              <w:pStyle w:val="vtabulcezleva"/>
            </w:pPr>
            <w:r w:rsidRPr="000E329E">
              <w:t>Umí znázornit různé typy intervalů na číselné ose</w:t>
            </w:r>
          </w:p>
          <w:p w:rsidR="002C0803" w:rsidRPr="000E329E" w:rsidRDefault="002C0803" w:rsidP="00FE74E3">
            <w:pPr>
              <w:pStyle w:val="vtabulcezleva"/>
            </w:pPr>
            <w:r w:rsidRPr="000E329E">
              <w:t>Používá absolutní hodnotu a chápe její</w:t>
            </w:r>
          </w:p>
          <w:p w:rsidR="002C0803" w:rsidRPr="000E329E" w:rsidRDefault="002C0803" w:rsidP="00FE74E3">
            <w:pPr>
              <w:pStyle w:val="vtabulcezleva"/>
            </w:pPr>
            <w:r w:rsidRPr="000E329E">
              <w:t>geometrický význam;</w:t>
            </w:r>
          </w:p>
          <w:p w:rsidR="002C0803" w:rsidRPr="000E329E" w:rsidRDefault="002C0803" w:rsidP="00FE74E3">
            <w:pPr>
              <w:pStyle w:val="vtabulcezleva"/>
            </w:pPr>
            <w:r w:rsidRPr="000E329E">
              <w:t>provádí operace s mocninami</w:t>
            </w:r>
          </w:p>
          <w:p w:rsidR="002C0803" w:rsidRPr="000E329E" w:rsidRDefault="002C0803" w:rsidP="00FE74E3">
            <w:pPr>
              <w:pStyle w:val="vtabulcezleva"/>
            </w:pPr>
            <w:r w:rsidRPr="000E329E">
              <w:t>a odmocninami;</w:t>
            </w:r>
          </w:p>
          <w:p w:rsidR="002C0803" w:rsidRPr="000E329E" w:rsidRDefault="002C0803" w:rsidP="00FE74E3">
            <w:pPr>
              <w:pStyle w:val="vtabulcezleva"/>
            </w:pPr>
            <w:r w:rsidRPr="000E329E">
              <w:t>řeší praktické úkoly s mocninami</w:t>
            </w:r>
          </w:p>
          <w:p w:rsidR="002C0803" w:rsidRPr="000E329E" w:rsidRDefault="002C0803" w:rsidP="00FE74E3">
            <w:pPr>
              <w:pStyle w:val="vtabulcezleva"/>
            </w:pPr>
            <w:r w:rsidRPr="000E329E">
              <w:t>s racionálním exponentem a odmocninami;</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Operace s čísly</w:t>
            </w:r>
          </w:p>
          <w:p w:rsidR="002C0803" w:rsidRPr="000E329E" w:rsidRDefault="002C0803" w:rsidP="00FE74E3">
            <w:pPr>
              <w:rPr>
                <w:szCs w:val="22"/>
              </w:rPr>
            </w:pPr>
            <w:r w:rsidRPr="000E329E">
              <w:rPr>
                <w:szCs w:val="22"/>
              </w:rPr>
              <w:t>- číselné obory</w:t>
            </w:r>
          </w:p>
          <w:p w:rsidR="002C0803" w:rsidRPr="000E329E" w:rsidRDefault="002C0803" w:rsidP="00FE74E3">
            <w:pPr>
              <w:rPr>
                <w:szCs w:val="22"/>
              </w:rPr>
            </w:pPr>
            <w:r w:rsidRPr="000E329E">
              <w:rPr>
                <w:szCs w:val="22"/>
              </w:rPr>
              <w:t>- aritmetické operace v číselných oborech R</w:t>
            </w:r>
          </w:p>
          <w:p w:rsidR="002C0803" w:rsidRPr="000E329E" w:rsidRDefault="002C0803" w:rsidP="00FE74E3">
            <w:pPr>
              <w:rPr>
                <w:szCs w:val="22"/>
              </w:rPr>
            </w:pPr>
            <w:r w:rsidRPr="000E329E">
              <w:rPr>
                <w:szCs w:val="22"/>
              </w:rPr>
              <w:t>- různé zápisy reálného čísla</w:t>
            </w:r>
          </w:p>
          <w:p w:rsidR="002C0803" w:rsidRPr="000E329E" w:rsidRDefault="002C0803" w:rsidP="00FE74E3">
            <w:pPr>
              <w:rPr>
                <w:szCs w:val="22"/>
              </w:rPr>
            </w:pPr>
            <w:r w:rsidRPr="000E329E">
              <w:rPr>
                <w:szCs w:val="22"/>
              </w:rPr>
              <w:t>- reálná čísla a jejich vlastnosti</w:t>
            </w:r>
          </w:p>
          <w:p w:rsidR="002C0803" w:rsidRPr="000E329E" w:rsidRDefault="002C0803" w:rsidP="00FE74E3">
            <w:pPr>
              <w:rPr>
                <w:szCs w:val="22"/>
              </w:rPr>
            </w:pPr>
            <w:r w:rsidRPr="000E329E">
              <w:rPr>
                <w:szCs w:val="22"/>
              </w:rPr>
              <w:t>- absolutní hodnota reálného čísla</w:t>
            </w:r>
          </w:p>
          <w:p w:rsidR="002C0803" w:rsidRPr="000E329E" w:rsidRDefault="002C0803" w:rsidP="00FE74E3">
            <w:r w:rsidRPr="000E329E">
              <w:t>- intervaly jako číselné množiny</w:t>
            </w:r>
          </w:p>
          <w:p w:rsidR="002C0803" w:rsidRPr="000E329E" w:rsidRDefault="002C0803" w:rsidP="00FE74E3">
            <w:r w:rsidRPr="000E329E">
              <w:t>- operace s číselnými množinami</w:t>
            </w:r>
          </w:p>
          <w:p w:rsidR="002C0803" w:rsidRPr="000E329E" w:rsidRDefault="002C0803" w:rsidP="00FE74E3">
            <w:r w:rsidRPr="000E329E">
              <w:t>(sjednocení, průnik)</w:t>
            </w:r>
          </w:p>
          <w:p w:rsidR="002C0803" w:rsidRPr="000E329E" w:rsidRDefault="002C0803" w:rsidP="00FE74E3">
            <w:r w:rsidRPr="000E329E">
              <w:t>- užití procentového počtu</w:t>
            </w:r>
          </w:p>
          <w:p w:rsidR="002C0803" w:rsidRPr="000E329E" w:rsidRDefault="002C0803" w:rsidP="00FE74E3">
            <w:r w:rsidRPr="000E329E">
              <w:t>- mocniny s exponentem přirozeným, celým</w:t>
            </w:r>
          </w:p>
          <w:p w:rsidR="002C0803" w:rsidRPr="000E329E" w:rsidRDefault="002C0803" w:rsidP="00FE74E3">
            <w:r w:rsidRPr="000E329E">
              <w:t>a racionálním</w:t>
            </w:r>
          </w:p>
          <w:p w:rsidR="002C0803" w:rsidRPr="000E329E" w:rsidRDefault="002C0803" w:rsidP="00FE74E3">
            <w:r w:rsidRPr="000E329E">
              <w:t>- odmocniny</w:t>
            </w:r>
          </w:p>
          <w:p w:rsidR="002C0803" w:rsidRPr="000E329E" w:rsidRDefault="002C0803" w:rsidP="00FE74E3">
            <w:r w:rsidRPr="000E329E">
              <w:t>- úlohy se zaměřením na praxi</w:t>
            </w:r>
          </w:p>
        </w:tc>
      </w:tr>
      <w:tr w:rsidR="002C0803" w:rsidRPr="000E329E" w:rsidTr="00B6723A">
        <w:trPr>
          <w:trHeight w:val="1781"/>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 xml:space="preserve">- </w:t>
            </w:r>
          </w:p>
          <w:p w:rsidR="002C0803" w:rsidRPr="000E329E" w:rsidRDefault="002C0803" w:rsidP="00FE74E3">
            <w:pPr>
              <w:pStyle w:val="vtabulcevpravo"/>
            </w:pPr>
            <w:r w:rsidRPr="000E329E">
              <w:t>-</w:t>
            </w:r>
          </w:p>
          <w:p w:rsidR="002C0803" w:rsidRPr="000E329E" w:rsidRDefault="002C0803" w:rsidP="00FE74E3">
            <w:pPr>
              <w:pStyle w:val="vtabulcevpravo"/>
            </w:pPr>
            <w:r w:rsidRPr="000E329E">
              <w:lastRenderedPageBreak/>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Zhlav"/>
            </w:pPr>
            <w:r w:rsidRPr="000E329E">
              <w:lastRenderedPageBreak/>
              <w:t>používá pojem člen, koeficient, stupeň</w:t>
            </w:r>
          </w:p>
          <w:p w:rsidR="002C0803" w:rsidRPr="000E329E" w:rsidRDefault="002C0803" w:rsidP="00FE74E3">
            <w:pPr>
              <w:pStyle w:val="Zhlav"/>
            </w:pPr>
            <w:r w:rsidRPr="000E329E">
              <w:t>členu, stupeň mnohočlenu;</w:t>
            </w:r>
          </w:p>
          <w:p w:rsidR="002C0803" w:rsidRPr="000E329E" w:rsidRDefault="002C0803" w:rsidP="00FE74E3">
            <w:pPr>
              <w:pStyle w:val="Zhlav"/>
            </w:pPr>
            <w:r w:rsidRPr="000E329E">
              <w:t>provádí operace s mnohočleny, lomenými</w:t>
            </w:r>
          </w:p>
          <w:p w:rsidR="002C0803" w:rsidRPr="000E329E" w:rsidRDefault="002C0803" w:rsidP="00FE74E3">
            <w:pPr>
              <w:pStyle w:val="Zhlav"/>
            </w:pPr>
            <w:r w:rsidRPr="000E329E">
              <w:t>výrazy, výrazy obsahujícími mocniny</w:t>
            </w:r>
          </w:p>
          <w:p w:rsidR="002C0803" w:rsidRPr="000E329E" w:rsidRDefault="002C0803" w:rsidP="00FE74E3">
            <w:pPr>
              <w:pStyle w:val="Zhlav"/>
            </w:pPr>
            <w:r w:rsidRPr="000E329E">
              <w:t>a odmocniny;</w:t>
            </w:r>
          </w:p>
          <w:p w:rsidR="002C0803" w:rsidRPr="000E329E" w:rsidRDefault="002C0803" w:rsidP="00FE74E3">
            <w:pPr>
              <w:pStyle w:val="Zhlav"/>
            </w:pPr>
            <w:r w:rsidRPr="000E329E">
              <w:t>provádí umocnění dvojčlenu pomocí</w:t>
            </w:r>
          </w:p>
          <w:p w:rsidR="002C0803" w:rsidRPr="000E329E" w:rsidRDefault="002C0803" w:rsidP="00FE74E3">
            <w:pPr>
              <w:pStyle w:val="Zhlav"/>
            </w:pPr>
            <w:r w:rsidRPr="000E329E">
              <w:t>vzorců;</w:t>
            </w:r>
          </w:p>
          <w:p w:rsidR="002C0803" w:rsidRPr="000E329E" w:rsidRDefault="002C0803" w:rsidP="00FE74E3">
            <w:pPr>
              <w:pStyle w:val="Zhlav"/>
            </w:pPr>
            <w:r w:rsidRPr="000E329E">
              <w:t>rozkládá mnohočleny na součin;</w:t>
            </w:r>
          </w:p>
          <w:p w:rsidR="002C0803" w:rsidRPr="000E329E" w:rsidRDefault="002C0803" w:rsidP="00FE74E3">
            <w:pPr>
              <w:pStyle w:val="Zhlav"/>
            </w:pPr>
            <w:r w:rsidRPr="000E329E">
              <w:t>určí definiční obor výrazu;</w:t>
            </w:r>
          </w:p>
          <w:p w:rsidR="002C0803" w:rsidRPr="000E329E" w:rsidRDefault="002C0803" w:rsidP="00FE74E3">
            <w:pPr>
              <w:pStyle w:val="Zhlav"/>
            </w:pPr>
            <w:r w:rsidRPr="000E329E">
              <w:t>sestaví výraz na základě zadání;</w:t>
            </w:r>
          </w:p>
          <w:p w:rsidR="002C0803" w:rsidRPr="000E329E" w:rsidRDefault="002C0803" w:rsidP="00FE74E3">
            <w:pPr>
              <w:pStyle w:val="Zhlav"/>
            </w:pPr>
            <w:r w:rsidRPr="000E329E">
              <w:lastRenderedPageBreak/>
              <w:t>modeluje jednoduché reálné situace užitím</w:t>
            </w:r>
          </w:p>
          <w:p w:rsidR="002C0803" w:rsidRPr="000E329E" w:rsidRDefault="002C0803" w:rsidP="00FE74E3">
            <w:pPr>
              <w:pStyle w:val="Zhlav"/>
            </w:pPr>
            <w:r w:rsidRPr="000E329E">
              <w:t>výrazů zejména ve vztahu k danému oboru</w:t>
            </w:r>
          </w:p>
          <w:p w:rsidR="002C0803" w:rsidRPr="000E329E" w:rsidRDefault="002C0803" w:rsidP="00FE74E3">
            <w:pPr>
              <w:pStyle w:val="Zhlav"/>
            </w:pPr>
            <w:r w:rsidRPr="000E329E">
              <w:t>vzdělání;</w:t>
            </w:r>
          </w:p>
          <w:p w:rsidR="002C0803" w:rsidRPr="000E329E" w:rsidRDefault="002C0803" w:rsidP="00FE74E3">
            <w:pPr>
              <w:pStyle w:val="Zhlav"/>
            </w:pPr>
            <w:r w:rsidRPr="000E329E">
              <w:t>interpretuje výraz s proměnnými zejména</w:t>
            </w:r>
          </w:p>
          <w:p w:rsidR="002C0803" w:rsidRPr="000E329E" w:rsidRDefault="002C0803" w:rsidP="00FE74E3">
            <w:pPr>
              <w:pStyle w:val="Zhlav"/>
            </w:pPr>
            <w:r w:rsidRPr="000E329E">
              <w:t>ve vztahu k danému oboru vzdělávání;</w:t>
            </w:r>
          </w:p>
          <w:p w:rsidR="002C0803" w:rsidRPr="000E329E" w:rsidRDefault="002C0803" w:rsidP="00FE74E3">
            <w:pPr>
              <w:pStyle w:val="Zhlav"/>
            </w:pPr>
            <w:r w:rsidRPr="000E329E">
              <w:t>při řešení úloh účelně využívá digitální</w:t>
            </w:r>
          </w:p>
          <w:p w:rsidR="002C0803" w:rsidRPr="000E329E" w:rsidRDefault="002C0803" w:rsidP="00FE74E3">
            <w:pPr>
              <w:pStyle w:val="Zhlav"/>
              <w:tabs>
                <w:tab w:val="clear" w:pos="4536"/>
                <w:tab w:val="clear" w:pos="9072"/>
              </w:tabs>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Algebraické výrazy</w:t>
            </w:r>
          </w:p>
          <w:p w:rsidR="002C0803" w:rsidRPr="000E329E" w:rsidRDefault="002C0803" w:rsidP="00FE74E3">
            <w:pPr>
              <w:ind w:left="151" w:hanging="151"/>
              <w:rPr>
                <w:szCs w:val="22"/>
              </w:rPr>
            </w:pPr>
            <w:r w:rsidRPr="000E329E">
              <w:rPr>
                <w:szCs w:val="22"/>
              </w:rPr>
              <w:t>- číselné výrazy</w:t>
            </w:r>
          </w:p>
          <w:p w:rsidR="002C0803" w:rsidRPr="000E329E" w:rsidRDefault="002C0803" w:rsidP="00FE74E3">
            <w:pPr>
              <w:ind w:left="151" w:hanging="151"/>
              <w:rPr>
                <w:szCs w:val="22"/>
              </w:rPr>
            </w:pPr>
            <w:r w:rsidRPr="000E329E">
              <w:rPr>
                <w:szCs w:val="22"/>
              </w:rPr>
              <w:t>- algebraické výrazy</w:t>
            </w:r>
          </w:p>
          <w:p w:rsidR="002C0803" w:rsidRPr="000E329E" w:rsidRDefault="002C0803" w:rsidP="00FE74E3">
            <w:pPr>
              <w:ind w:left="151" w:hanging="151"/>
              <w:rPr>
                <w:szCs w:val="22"/>
              </w:rPr>
            </w:pPr>
            <w:r w:rsidRPr="000E329E">
              <w:rPr>
                <w:szCs w:val="22"/>
              </w:rPr>
              <w:t>- mnohočleny, lomené výrazy, výrazy</w:t>
            </w:r>
          </w:p>
          <w:p w:rsidR="002C0803" w:rsidRPr="000E329E" w:rsidRDefault="002C0803" w:rsidP="00FE74E3">
            <w:pPr>
              <w:ind w:left="151" w:hanging="151"/>
              <w:rPr>
                <w:szCs w:val="22"/>
              </w:rPr>
            </w:pPr>
            <w:r w:rsidRPr="000E329E">
              <w:rPr>
                <w:szCs w:val="22"/>
              </w:rPr>
              <w:t>s mocninami a odmocninami</w:t>
            </w:r>
          </w:p>
          <w:p w:rsidR="002C0803" w:rsidRPr="000E329E" w:rsidRDefault="002C0803" w:rsidP="00FE74E3">
            <w:pPr>
              <w:ind w:left="151" w:hanging="151"/>
              <w:rPr>
                <w:szCs w:val="22"/>
              </w:rPr>
            </w:pPr>
            <w:r w:rsidRPr="000E329E">
              <w:rPr>
                <w:szCs w:val="22"/>
              </w:rPr>
              <w:t>- definiční obor algebraického výrazu</w:t>
            </w:r>
          </w:p>
          <w:p w:rsidR="002C0803" w:rsidRPr="000E329E" w:rsidRDefault="002C0803" w:rsidP="00FE74E3">
            <w:r w:rsidRPr="000E329E">
              <w:rPr>
                <w:szCs w:val="22"/>
              </w:rPr>
              <w:t>- slovní úlohy</w:t>
            </w:r>
          </w:p>
        </w:tc>
      </w:tr>
      <w:tr w:rsidR="002C0803" w:rsidRPr="000E329E" w:rsidTr="00B6723A">
        <w:trPr>
          <w:trHeight w:val="1968"/>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autoSpaceDE w:val="0"/>
              <w:autoSpaceDN w:val="0"/>
              <w:adjustRightInd w:val="0"/>
              <w:rPr>
                <w:szCs w:val="22"/>
              </w:rPr>
            </w:pPr>
            <w:r w:rsidRPr="000E329E">
              <w:rPr>
                <w:szCs w:val="22"/>
              </w:rPr>
              <w:t>rozlišuje jednotlivé druhy funkcí, sestrojí</w:t>
            </w:r>
          </w:p>
          <w:p w:rsidR="002C0803" w:rsidRPr="000E329E" w:rsidRDefault="002C0803" w:rsidP="00FE74E3">
            <w:pPr>
              <w:autoSpaceDE w:val="0"/>
              <w:autoSpaceDN w:val="0"/>
              <w:adjustRightInd w:val="0"/>
              <w:rPr>
                <w:szCs w:val="22"/>
              </w:rPr>
            </w:pPr>
            <w:r w:rsidRPr="000E329E">
              <w:rPr>
                <w:szCs w:val="22"/>
              </w:rPr>
              <w:t>jejich grafy a určí jejich vlastnosti včetně</w:t>
            </w:r>
          </w:p>
          <w:p w:rsidR="002C0803" w:rsidRPr="000E329E" w:rsidRDefault="002C0803" w:rsidP="00FE74E3">
            <w:pPr>
              <w:autoSpaceDE w:val="0"/>
              <w:autoSpaceDN w:val="0"/>
              <w:adjustRightInd w:val="0"/>
              <w:rPr>
                <w:szCs w:val="22"/>
              </w:rPr>
            </w:pPr>
            <w:r w:rsidRPr="000E329E">
              <w:rPr>
                <w:szCs w:val="22"/>
              </w:rPr>
              <w:t>monotonie a extrémů;</w:t>
            </w:r>
          </w:p>
          <w:p w:rsidR="002C0803" w:rsidRPr="000E329E" w:rsidRDefault="002C0803" w:rsidP="00FE74E3">
            <w:pPr>
              <w:autoSpaceDE w:val="0"/>
              <w:autoSpaceDN w:val="0"/>
              <w:adjustRightInd w:val="0"/>
              <w:rPr>
                <w:szCs w:val="22"/>
              </w:rPr>
            </w:pPr>
            <w:r w:rsidRPr="000E329E">
              <w:rPr>
                <w:szCs w:val="22"/>
              </w:rPr>
              <w:t>pracuje s matematickým modelem reálných</w:t>
            </w:r>
          </w:p>
          <w:p w:rsidR="002C0803" w:rsidRPr="000E329E" w:rsidRDefault="002C0803" w:rsidP="00FE74E3">
            <w:pPr>
              <w:autoSpaceDE w:val="0"/>
              <w:autoSpaceDN w:val="0"/>
              <w:adjustRightInd w:val="0"/>
              <w:rPr>
                <w:szCs w:val="22"/>
              </w:rPr>
            </w:pPr>
            <w:r w:rsidRPr="000E329E">
              <w:rPr>
                <w:szCs w:val="22"/>
              </w:rPr>
              <w:t>situací a výsledek vyhodnotí vzhledem</w:t>
            </w:r>
          </w:p>
          <w:p w:rsidR="002C0803" w:rsidRPr="000E329E" w:rsidRDefault="002C0803" w:rsidP="00FE74E3">
            <w:pPr>
              <w:autoSpaceDE w:val="0"/>
              <w:autoSpaceDN w:val="0"/>
              <w:adjustRightInd w:val="0"/>
              <w:rPr>
                <w:szCs w:val="22"/>
              </w:rPr>
            </w:pPr>
            <w:r w:rsidRPr="000E329E">
              <w:rPr>
                <w:szCs w:val="22"/>
              </w:rPr>
              <w:t>k realitě;</w:t>
            </w:r>
          </w:p>
          <w:p w:rsidR="002C0803" w:rsidRPr="000E329E" w:rsidRDefault="002C0803" w:rsidP="00FE74E3">
            <w:pPr>
              <w:autoSpaceDE w:val="0"/>
              <w:autoSpaceDN w:val="0"/>
              <w:adjustRightInd w:val="0"/>
              <w:rPr>
                <w:szCs w:val="22"/>
              </w:rPr>
            </w:pPr>
            <w:r w:rsidRPr="000E329E">
              <w:rPr>
                <w:szCs w:val="22"/>
              </w:rPr>
              <w:t>aplikuje v úlohách poznatky o funkcích při</w:t>
            </w:r>
          </w:p>
          <w:p w:rsidR="002C0803" w:rsidRPr="000E329E" w:rsidRDefault="002C0803" w:rsidP="00FE74E3">
            <w:pPr>
              <w:autoSpaceDE w:val="0"/>
              <w:autoSpaceDN w:val="0"/>
              <w:adjustRightInd w:val="0"/>
              <w:rPr>
                <w:szCs w:val="22"/>
              </w:rPr>
            </w:pPr>
            <w:r w:rsidRPr="000E329E">
              <w:rPr>
                <w:szCs w:val="22"/>
              </w:rPr>
              <w:t>úpravách výrazů a rovnic;</w:t>
            </w:r>
          </w:p>
          <w:p w:rsidR="002C0803" w:rsidRPr="000E329E" w:rsidRDefault="002C0803" w:rsidP="00FE74E3">
            <w:pPr>
              <w:autoSpaceDE w:val="0"/>
              <w:autoSpaceDN w:val="0"/>
              <w:adjustRightInd w:val="0"/>
              <w:rPr>
                <w:szCs w:val="22"/>
              </w:rPr>
            </w:pPr>
            <w:r w:rsidRPr="000E329E">
              <w:rPr>
                <w:szCs w:val="22"/>
              </w:rPr>
              <w:t>určí průsečíky grafu funkce s osami</w:t>
            </w:r>
          </w:p>
          <w:p w:rsidR="002C0803" w:rsidRPr="000E329E" w:rsidRDefault="002C0803" w:rsidP="00FE74E3">
            <w:pPr>
              <w:autoSpaceDE w:val="0"/>
              <w:autoSpaceDN w:val="0"/>
              <w:adjustRightInd w:val="0"/>
              <w:rPr>
                <w:szCs w:val="22"/>
              </w:rPr>
            </w:pPr>
            <w:r w:rsidRPr="000E329E">
              <w:rPr>
                <w:szCs w:val="22"/>
              </w:rPr>
              <w:t>souřadnic;</w:t>
            </w:r>
          </w:p>
          <w:p w:rsidR="002C0803" w:rsidRPr="000E329E" w:rsidRDefault="002C0803" w:rsidP="00FE74E3">
            <w:pPr>
              <w:autoSpaceDE w:val="0"/>
              <w:autoSpaceDN w:val="0"/>
              <w:adjustRightInd w:val="0"/>
              <w:rPr>
                <w:szCs w:val="22"/>
              </w:rPr>
            </w:pPr>
            <w:r w:rsidRPr="000E329E">
              <w:rPr>
                <w:szCs w:val="22"/>
              </w:rPr>
              <w:t>určí hodnoty proměnné pro dané funkční</w:t>
            </w:r>
          </w:p>
          <w:p w:rsidR="002C0803" w:rsidRPr="000E329E" w:rsidRDefault="002C0803" w:rsidP="00FE74E3">
            <w:pPr>
              <w:pStyle w:val="vtabulcezleva"/>
            </w:pPr>
            <w:r w:rsidRPr="000E329E">
              <w:t>hodnoty;</w:t>
            </w:r>
          </w:p>
          <w:p w:rsidR="002C0803" w:rsidRPr="000E329E" w:rsidRDefault="002C0803" w:rsidP="00FE74E3">
            <w:pPr>
              <w:pStyle w:val="vtabulcezleva"/>
            </w:pPr>
            <w:r w:rsidRPr="000E329E">
              <w:t>přiřadí předpis funkce ke grafu a naopak;</w:t>
            </w:r>
          </w:p>
          <w:p w:rsidR="002C0803" w:rsidRPr="000E329E" w:rsidRDefault="002C0803" w:rsidP="00FE74E3">
            <w:pPr>
              <w:pStyle w:val="vtabulcezleva"/>
            </w:pPr>
            <w:r w:rsidRPr="000E329E">
              <w:t>sestrojí graf funkce dané předpisem pro</w:t>
            </w:r>
          </w:p>
          <w:p w:rsidR="002C0803" w:rsidRPr="000E329E" w:rsidRDefault="002C0803" w:rsidP="00FE74E3">
            <w:pPr>
              <w:pStyle w:val="vtabulcezleva"/>
            </w:pPr>
            <w:r w:rsidRPr="000E329E">
              <w:t>zadané hodnoty;</w:t>
            </w:r>
          </w:p>
          <w:p w:rsidR="002C0803" w:rsidRPr="000E329E" w:rsidRDefault="002C0803" w:rsidP="00FE74E3">
            <w:pPr>
              <w:pStyle w:val="vtabulcezleva"/>
            </w:pPr>
            <w:r w:rsidRPr="000E329E">
              <w:t>řeší reálné problémy s použitím uvedených</w:t>
            </w:r>
          </w:p>
          <w:p w:rsidR="002C0803" w:rsidRPr="000E329E" w:rsidRDefault="002C0803" w:rsidP="00FE74E3">
            <w:pPr>
              <w:pStyle w:val="vtabulcezleva"/>
            </w:pPr>
            <w:r w:rsidRPr="000E329E">
              <w:t>funkcí zejména ve vztahu k danému oboru</w:t>
            </w:r>
          </w:p>
          <w:p w:rsidR="002C0803" w:rsidRPr="000E329E" w:rsidRDefault="002C0803" w:rsidP="00FE74E3">
            <w:pPr>
              <w:pStyle w:val="vtabulcezleva"/>
            </w:pPr>
            <w:r w:rsidRPr="000E329E">
              <w:t>vzdělání;</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Funkce</w:t>
            </w:r>
          </w:p>
          <w:p w:rsidR="002C0803" w:rsidRPr="000E329E" w:rsidRDefault="002C0803" w:rsidP="00FE74E3">
            <w:pPr>
              <w:rPr>
                <w:bCs/>
              </w:rPr>
            </w:pPr>
            <w:r w:rsidRPr="000E329E">
              <w:rPr>
                <w:bCs/>
              </w:rPr>
              <w:t>- pojem funkce, definiční obor a obor hodnot</w:t>
            </w:r>
          </w:p>
          <w:p w:rsidR="002C0803" w:rsidRPr="000E329E" w:rsidRDefault="002C0803" w:rsidP="00FE74E3">
            <w:pPr>
              <w:rPr>
                <w:bCs/>
              </w:rPr>
            </w:pPr>
            <w:r w:rsidRPr="000E329E">
              <w:rPr>
                <w:bCs/>
              </w:rPr>
              <w:t>funkce, graf funkce</w:t>
            </w:r>
          </w:p>
          <w:p w:rsidR="002C0803" w:rsidRPr="000E329E" w:rsidRDefault="002C0803" w:rsidP="00FE74E3">
            <w:pPr>
              <w:rPr>
                <w:bCs/>
              </w:rPr>
            </w:pPr>
            <w:r w:rsidRPr="000E329E">
              <w:rPr>
                <w:bCs/>
              </w:rPr>
              <w:t>- vlastnosti funkce</w:t>
            </w:r>
          </w:p>
          <w:p w:rsidR="002C0803" w:rsidRPr="000E329E" w:rsidRDefault="002C0803" w:rsidP="00FE74E3">
            <w:pPr>
              <w:rPr>
                <w:bCs/>
              </w:rPr>
            </w:pPr>
            <w:r w:rsidRPr="000E329E">
              <w:rPr>
                <w:bCs/>
              </w:rPr>
              <w:t>- lineárně lomená funkce</w:t>
            </w:r>
          </w:p>
          <w:p w:rsidR="002C0803" w:rsidRPr="000E329E" w:rsidRDefault="002C0803" w:rsidP="00FE74E3">
            <w:pPr>
              <w:rPr>
                <w:bCs/>
              </w:rPr>
            </w:pPr>
            <w:r w:rsidRPr="000E329E">
              <w:rPr>
                <w:bCs/>
              </w:rPr>
              <w:t>- kvadratická funkce</w:t>
            </w:r>
          </w:p>
          <w:p w:rsidR="002C0803" w:rsidRPr="000E329E" w:rsidRDefault="002C0803" w:rsidP="00FE74E3">
            <w:pPr>
              <w:rPr>
                <w:bCs/>
              </w:rPr>
            </w:pPr>
            <w:r w:rsidRPr="000E329E">
              <w:rPr>
                <w:bCs/>
              </w:rPr>
              <w:t>- exponenciální funkce</w:t>
            </w:r>
          </w:p>
          <w:p w:rsidR="002C0803" w:rsidRPr="000E329E" w:rsidRDefault="002C0803" w:rsidP="00FE74E3">
            <w:pPr>
              <w:rPr>
                <w:bCs/>
              </w:rPr>
            </w:pPr>
            <w:r w:rsidRPr="000E329E">
              <w:rPr>
                <w:bCs/>
              </w:rPr>
              <w:t>- logaritmická funkce</w:t>
            </w:r>
          </w:p>
          <w:p w:rsidR="002C0803" w:rsidRPr="000E329E" w:rsidRDefault="002C0803" w:rsidP="00FE74E3">
            <w:pPr>
              <w:rPr>
                <w:bCs/>
              </w:rPr>
            </w:pPr>
            <w:r w:rsidRPr="000E329E">
              <w:rPr>
                <w:bCs/>
              </w:rPr>
              <w:t>- logaritmus a jeho užití</w:t>
            </w:r>
          </w:p>
          <w:p w:rsidR="002C0803" w:rsidRPr="000E329E" w:rsidRDefault="002C0803" w:rsidP="00FE74E3">
            <w:pPr>
              <w:rPr>
                <w:bCs/>
              </w:rPr>
            </w:pPr>
            <w:r w:rsidRPr="000E329E">
              <w:rPr>
                <w:bCs/>
              </w:rPr>
              <w:t>- věty o logaritmech</w:t>
            </w:r>
          </w:p>
          <w:p w:rsidR="002C0803" w:rsidRPr="000E329E" w:rsidRDefault="002C0803" w:rsidP="00FE74E3">
            <w:pPr>
              <w:rPr>
                <w:bCs/>
              </w:rPr>
            </w:pPr>
            <w:r w:rsidRPr="000E329E">
              <w:rPr>
                <w:bCs/>
              </w:rPr>
              <w:t>- úprava výrazů obsahujících funkce</w:t>
            </w:r>
          </w:p>
          <w:p w:rsidR="002C0803" w:rsidRPr="000E329E" w:rsidRDefault="002C0803" w:rsidP="00FE74E3">
            <w:pPr>
              <w:rPr>
                <w:bCs/>
              </w:rPr>
            </w:pPr>
            <w:r w:rsidRPr="000E329E">
              <w:rPr>
                <w:bCs/>
              </w:rPr>
              <w:t xml:space="preserve">- </w:t>
            </w:r>
            <w:r w:rsidRPr="000E329E">
              <w:t>úlohy se zaměřením na praxi</w:t>
            </w:r>
          </w:p>
        </w:tc>
      </w:tr>
      <w:tr w:rsidR="002C0803" w:rsidRPr="000E329E" w:rsidTr="00B6723A">
        <w:trPr>
          <w:trHeight w:val="1968"/>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rozliší úpravy rovnic na ekvivalentní</w:t>
            </w:r>
          </w:p>
          <w:p w:rsidR="002C0803" w:rsidRPr="000E329E" w:rsidRDefault="002C0803" w:rsidP="00FE74E3">
            <w:pPr>
              <w:pStyle w:val="vtabulcezleva"/>
            </w:pPr>
            <w:r w:rsidRPr="000E329E">
              <w:t>a neekvivalentní;</w:t>
            </w:r>
          </w:p>
          <w:p w:rsidR="002C0803" w:rsidRPr="000E329E" w:rsidRDefault="002C0803" w:rsidP="00FE74E3">
            <w:pPr>
              <w:pStyle w:val="vtabulcezleva"/>
            </w:pPr>
            <w:r w:rsidRPr="000E329E">
              <w:t>určí definiční obor rovnice a nerovnice;</w:t>
            </w:r>
          </w:p>
          <w:p w:rsidR="002C0803" w:rsidRPr="000E329E" w:rsidRDefault="002C0803" w:rsidP="00FE74E3">
            <w:pPr>
              <w:pStyle w:val="vtabulcezleva"/>
            </w:pPr>
            <w:r w:rsidRPr="000E329E">
              <w:t>řeší lineární rovnice, nerovnice a jejich</w:t>
            </w:r>
          </w:p>
          <w:p w:rsidR="002C0803" w:rsidRPr="000E329E" w:rsidRDefault="002C0803" w:rsidP="00FE74E3">
            <w:pPr>
              <w:pStyle w:val="vtabulcezleva"/>
            </w:pPr>
            <w:r w:rsidRPr="000E329E">
              <w:t>soustavy, včetně grafického znázornění;</w:t>
            </w:r>
          </w:p>
          <w:p w:rsidR="002C0803" w:rsidRPr="000E329E" w:rsidRDefault="002C0803" w:rsidP="00FE74E3">
            <w:pPr>
              <w:pStyle w:val="vtabulcezleva"/>
            </w:pPr>
            <w:r w:rsidRPr="000E329E">
              <w:t>řeší kvadratické rovnice, nerovnice včetně grafického znázornění;</w:t>
            </w:r>
          </w:p>
          <w:p w:rsidR="002C0803" w:rsidRPr="000E329E" w:rsidRDefault="002C0803" w:rsidP="00FE74E3">
            <w:pPr>
              <w:pStyle w:val="vtabulcezleva"/>
            </w:pPr>
            <w:r w:rsidRPr="000E329E">
              <w:t>řeší rovnice s neznámou ve jmenovateli;</w:t>
            </w:r>
          </w:p>
          <w:p w:rsidR="002C0803" w:rsidRPr="000E329E" w:rsidRDefault="002C0803" w:rsidP="00FE74E3">
            <w:pPr>
              <w:pStyle w:val="vtabulcezleva"/>
            </w:pPr>
            <w:r w:rsidRPr="000E329E">
              <w:t>řeší rovnice v součinovém a podílovém tvaru;</w:t>
            </w:r>
          </w:p>
          <w:p w:rsidR="002C0803" w:rsidRPr="000E329E" w:rsidRDefault="002C0803" w:rsidP="00FE74E3">
            <w:pPr>
              <w:pStyle w:val="vtabulcezleva"/>
            </w:pPr>
            <w:r w:rsidRPr="000E329E">
              <w:t>řeší jednoduché logaritmické rovnice;</w:t>
            </w:r>
          </w:p>
          <w:p w:rsidR="002C0803" w:rsidRPr="000E329E" w:rsidRDefault="002C0803" w:rsidP="00FE74E3">
            <w:pPr>
              <w:pStyle w:val="vtabulcezleva"/>
            </w:pPr>
            <w:r w:rsidRPr="000E329E">
              <w:t>řeší jednoduché exponenciální rovnice;</w:t>
            </w:r>
          </w:p>
          <w:p w:rsidR="002C0803" w:rsidRPr="000E329E" w:rsidRDefault="002C0803" w:rsidP="00FE74E3">
            <w:pPr>
              <w:pStyle w:val="vtabulcezleva"/>
            </w:pPr>
            <w:r w:rsidRPr="000E329E">
              <w:t>vyjádří neznámou ze vzorce;</w:t>
            </w:r>
          </w:p>
          <w:p w:rsidR="002C0803" w:rsidRPr="000E329E" w:rsidRDefault="002C0803" w:rsidP="00FE74E3">
            <w:pPr>
              <w:pStyle w:val="vtabulcezleva"/>
            </w:pPr>
            <w:r w:rsidRPr="000E329E">
              <w:t>užívá vztahy mezi kořeny a koeficienty kvadratické rovnice;</w:t>
            </w:r>
          </w:p>
          <w:p w:rsidR="002C0803" w:rsidRPr="000E329E" w:rsidRDefault="002C0803" w:rsidP="00FE74E3">
            <w:pPr>
              <w:pStyle w:val="vtabulcezleva"/>
            </w:pPr>
            <w:r w:rsidRPr="000E329E">
              <w:t>užívá rovnic, nerovnic a jejich soustav k řešení reálných problémů, zejména ve vztahu k danému oboru vzdělání;</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D265CC">
            <w:pPr>
              <w:numPr>
                <w:ilvl w:val="0"/>
                <w:numId w:val="37"/>
              </w:numPr>
              <w:rPr>
                <w:b/>
                <w:bCs/>
              </w:rPr>
            </w:pPr>
            <w:r w:rsidRPr="000E329E">
              <w:rPr>
                <w:b/>
                <w:bCs/>
              </w:rPr>
              <w:t>Řešení rovnic a nerovnic</w:t>
            </w:r>
          </w:p>
          <w:p w:rsidR="002C0803" w:rsidRPr="000E329E" w:rsidRDefault="002C0803" w:rsidP="00FE74E3">
            <w:pPr>
              <w:rPr>
                <w:bCs/>
              </w:rPr>
            </w:pPr>
            <w:r w:rsidRPr="000E329E">
              <w:rPr>
                <w:bCs/>
              </w:rPr>
              <w:t>- úpravy rovnic</w:t>
            </w:r>
          </w:p>
          <w:p w:rsidR="002C0803" w:rsidRPr="000E329E" w:rsidRDefault="002C0803" w:rsidP="00FE74E3">
            <w:pPr>
              <w:rPr>
                <w:bCs/>
              </w:rPr>
            </w:pPr>
            <w:r w:rsidRPr="000E329E">
              <w:rPr>
                <w:bCs/>
              </w:rPr>
              <w:t>- lineární rovnice a nerovnice s jednou neznámou</w:t>
            </w:r>
          </w:p>
          <w:p w:rsidR="002C0803" w:rsidRPr="000E329E" w:rsidRDefault="002C0803" w:rsidP="00FE74E3">
            <w:pPr>
              <w:rPr>
                <w:bCs/>
              </w:rPr>
            </w:pPr>
            <w:r w:rsidRPr="000E329E">
              <w:rPr>
                <w:bCs/>
              </w:rPr>
              <w:t>- rovnice s neznámou ve jmenovateli</w:t>
            </w:r>
          </w:p>
          <w:p w:rsidR="002C0803" w:rsidRPr="000E329E" w:rsidRDefault="002C0803" w:rsidP="00FE74E3">
            <w:pPr>
              <w:rPr>
                <w:bCs/>
              </w:rPr>
            </w:pPr>
            <w:r w:rsidRPr="000E329E">
              <w:rPr>
                <w:bCs/>
              </w:rPr>
              <w:t>- rovnice v součinovém a podílovém tvaru</w:t>
            </w:r>
          </w:p>
          <w:p w:rsidR="002C0803" w:rsidRPr="000E329E" w:rsidRDefault="002C0803" w:rsidP="00FE74E3">
            <w:pPr>
              <w:rPr>
                <w:bCs/>
              </w:rPr>
            </w:pPr>
            <w:r w:rsidRPr="000E329E">
              <w:rPr>
                <w:bCs/>
              </w:rPr>
              <w:t>- kvadratická rovnice a nerovnice</w:t>
            </w:r>
          </w:p>
          <w:p w:rsidR="002C0803" w:rsidRPr="000E329E" w:rsidRDefault="002C0803" w:rsidP="00FE74E3">
            <w:pPr>
              <w:rPr>
                <w:bCs/>
              </w:rPr>
            </w:pPr>
            <w:r w:rsidRPr="000E329E">
              <w:rPr>
                <w:bCs/>
              </w:rPr>
              <w:t>- vztahy mezi kořeny a koeficienty</w:t>
            </w:r>
          </w:p>
          <w:p w:rsidR="002C0803" w:rsidRPr="000E329E" w:rsidRDefault="002C0803" w:rsidP="00FE74E3">
            <w:pPr>
              <w:rPr>
                <w:bCs/>
              </w:rPr>
            </w:pPr>
            <w:r w:rsidRPr="000E329E">
              <w:rPr>
                <w:bCs/>
              </w:rPr>
              <w:t>kvadratické rovnice</w:t>
            </w:r>
          </w:p>
          <w:p w:rsidR="002C0803" w:rsidRPr="000E329E" w:rsidRDefault="002C0803" w:rsidP="00FE74E3">
            <w:pPr>
              <w:rPr>
                <w:bCs/>
              </w:rPr>
            </w:pPr>
            <w:r w:rsidRPr="000E329E">
              <w:rPr>
                <w:bCs/>
              </w:rPr>
              <w:t>- soustavy rovnic, nerovnic</w:t>
            </w:r>
          </w:p>
          <w:p w:rsidR="002C0803" w:rsidRPr="000E329E" w:rsidRDefault="002C0803" w:rsidP="00FE74E3">
            <w:pPr>
              <w:rPr>
                <w:bCs/>
              </w:rPr>
            </w:pPr>
            <w:r w:rsidRPr="000E329E">
              <w:rPr>
                <w:bCs/>
              </w:rPr>
              <w:t>- logaritmické rovnice</w:t>
            </w:r>
          </w:p>
          <w:p w:rsidR="002C0803" w:rsidRPr="000E329E" w:rsidRDefault="002C0803" w:rsidP="00FE74E3">
            <w:pPr>
              <w:rPr>
                <w:bCs/>
              </w:rPr>
            </w:pPr>
            <w:r w:rsidRPr="000E329E">
              <w:rPr>
                <w:bCs/>
              </w:rPr>
              <w:t>- exponenciální rovnice</w:t>
            </w:r>
          </w:p>
          <w:p w:rsidR="002C0803" w:rsidRPr="000E329E" w:rsidRDefault="002C0803" w:rsidP="00FE74E3">
            <w:pPr>
              <w:rPr>
                <w:bCs/>
              </w:rPr>
            </w:pPr>
            <w:r w:rsidRPr="000E329E">
              <w:rPr>
                <w:bCs/>
              </w:rPr>
              <w:t>- grafické řešení rovnic, nerovnic a jejich</w:t>
            </w:r>
          </w:p>
          <w:p w:rsidR="002C0803" w:rsidRPr="000E329E" w:rsidRDefault="002C0803" w:rsidP="00FE74E3">
            <w:pPr>
              <w:rPr>
                <w:bCs/>
              </w:rPr>
            </w:pPr>
            <w:r w:rsidRPr="000E329E">
              <w:rPr>
                <w:bCs/>
              </w:rPr>
              <w:t>soustav</w:t>
            </w:r>
          </w:p>
          <w:p w:rsidR="002C0803" w:rsidRPr="000E329E" w:rsidRDefault="002C0803" w:rsidP="00FE74E3">
            <w:pPr>
              <w:rPr>
                <w:bCs/>
                <w:szCs w:val="22"/>
              </w:rPr>
            </w:pPr>
            <w:r w:rsidRPr="000E329E">
              <w:rPr>
                <w:bCs/>
              </w:rPr>
              <w:t xml:space="preserve">- </w:t>
            </w:r>
            <w:r w:rsidRPr="000E329E">
              <w:rPr>
                <w:bCs/>
                <w:szCs w:val="22"/>
              </w:rPr>
              <w:t>vyjádření neznámé ze vzorce</w:t>
            </w:r>
          </w:p>
          <w:p w:rsidR="002C0803" w:rsidRPr="000E329E" w:rsidRDefault="002C0803" w:rsidP="00FE74E3">
            <w:r w:rsidRPr="000E329E">
              <w:rPr>
                <w:bCs/>
                <w:szCs w:val="22"/>
              </w:rPr>
              <w:t xml:space="preserve">- </w:t>
            </w:r>
            <w:r w:rsidRPr="000E329E">
              <w:rPr>
                <w:szCs w:val="22"/>
              </w:rPr>
              <w:t>úlohy se zaměřením na praxi</w:t>
            </w:r>
          </w:p>
        </w:tc>
      </w:tr>
      <w:tr w:rsidR="002C0803" w:rsidRPr="000E329E" w:rsidTr="00B6723A">
        <w:tc>
          <w:tcPr>
            <w:tcW w:w="568" w:type="dxa"/>
            <w:tcBorders>
              <w:top w:val="nil"/>
              <w:left w:val="single" w:sz="12" w:space="0" w:color="auto"/>
              <w:bottom w:val="single" w:sz="12" w:space="0" w:color="auto"/>
            </w:tcBorders>
          </w:tcPr>
          <w:p w:rsidR="002C0803" w:rsidRPr="000E329E" w:rsidRDefault="002C0803" w:rsidP="00FE74E3">
            <w:pPr>
              <w:pStyle w:val="vtabulcevpravo"/>
            </w:pPr>
            <w:r w:rsidRPr="000E329E">
              <w:lastRenderedPageBreak/>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tc>
        <w:tc>
          <w:tcPr>
            <w:tcW w:w="4942" w:type="dxa"/>
            <w:tcBorders>
              <w:top w:val="nil"/>
              <w:bottom w:val="single" w:sz="12" w:space="0" w:color="auto"/>
              <w:right w:val="single" w:sz="12" w:space="0" w:color="auto"/>
            </w:tcBorders>
          </w:tcPr>
          <w:p w:rsidR="002C0803" w:rsidRPr="000E329E" w:rsidRDefault="002C0803" w:rsidP="00FE74E3">
            <w:pPr>
              <w:pStyle w:val="vtabulcezleva"/>
            </w:pPr>
            <w:r w:rsidRPr="000E329E">
              <w:t>užívá pojmy: orientovaný úhel, velikost úhlu;</w:t>
            </w:r>
          </w:p>
          <w:p w:rsidR="002C0803" w:rsidRPr="000E329E" w:rsidRDefault="002C0803" w:rsidP="00FE74E3">
            <w:pPr>
              <w:pStyle w:val="vtabulcezleva"/>
            </w:pPr>
            <w:r w:rsidRPr="000E329E">
              <w:t>určí velikost úhlu ve stupních a v obloukové míře a jejich převody;</w:t>
            </w:r>
          </w:p>
          <w:p w:rsidR="002C0803" w:rsidRPr="000E329E" w:rsidRDefault="002C0803" w:rsidP="00FE74E3">
            <w:pPr>
              <w:pStyle w:val="vtabulcezleva"/>
            </w:pPr>
            <w:r w:rsidRPr="000E329E">
              <w:t>graficky znázorní goniometrické funkce v oboru reálných čísel;</w:t>
            </w:r>
          </w:p>
          <w:p w:rsidR="002C0803" w:rsidRPr="000E329E" w:rsidRDefault="002C0803" w:rsidP="00FE74E3">
            <w:pPr>
              <w:pStyle w:val="vtabulcezleva"/>
            </w:pPr>
            <w:r w:rsidRPr="000E329E">
              <w:t>určí definiční obor a obor hodnot goniometrických funkcí, určí jejich vlastnosti včetně monotonie a extrémů;</w:t>
            </w:r>
          </w:p>
          <w:p w:rsidR="002C0803" w:rsidRPr="000E329E" w:rsidRDefault="002C0803" w:rsidP="00FE74E3">
            <w:pPr>
              <w:pStyle w:val="vtabulcezleva"/>
            </w:pPr>
            <w:r w:rsidRPr="000E329E">
              <w:t>s použitím goniometrických funkcí určí ze</w:t>
            </w:r>
          </w:p>
          <w:p w:rsidR="002C0803" w:rsidRPr="000E329E" w:rsidRDefault="002C0803" w:rsidP="00FE74E3">
            <w:pPr>
              <w:pStyle w:val="vtabulcezleva"/>
            </w:pPr>
            <w:r w:rsidRPr="000E329E">
              <w:t>zadaných údajů velikost stran a úhlů v pravoúhlém a obecném trojúhelníku;</w:t>
            </w:r>
          </w:p>
          <w:p w:rsidR="002C0803" w:rsidRPr="000E329E" w:rsidRDefault="002C0803" w:rsidP="00FE74E3">
            <w:pPr>
              <w:pStyle w:val="vtabulcezleva"/>
            </w:pPr>
            <w:r w:rsidRPr="000E329E">
              <w:t>používá vlastností a vztahů goniometrických funkcí při řešení goniometrických rovnic;</w:t>
            </w:r>
          </w:p>
          <w:p w:rsidR="002C0803" w:rsidRPr="000E329E" w:rsidRDefault="002C0803" w:rsidP="00FE74E3">
            <w:pPr>
              <w:pStyle w:val="vtabulcezleva"/>
            </w:pPr>
            <w:r w:rsidRPr="000E329E">
              <w:t>používá vlastností a vztahů goniometrických funkcí k řešení vztahů v rovinných i prostorových útvarech;</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nil"/>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nil"/>
              <w:left w:val="single" w:sz="12" w:space="0" w:color="auto"/>
              <w:bottom w:val="single" w:sz="12" w:space="0" w:color="auto"/>
              <w:right w:val="single" w:sz="12" w:space="0" w:color="auto"/>
            </w:tcBorders>
          </w:tcPr>
          <w:p w:rsidR="002C0803" w:rsidRPr="000E329E" w:rsidRDefault="002C0803" w:rsidP="00D265CC">
            <w:pPr>
              <w:numPr>
                <w:ilvl w:val="0"/>
                <w:numId w:val="37"/>
              </w:numPr>
              <w:rPr>
                <w:szCs w:val="22"/>
              </w:rPr>
            </w:pPr>
            <w:r w:rsidRPr="000E329E">
              <w:rPr>
                <w:b/>
                <w:bCs/>
              </w:rPr>
              <w:t>Goniometrie a trigonometrie</w:t>
            </w:r>
          </w:p>
          <w:p w:rsidR="002C0803" w:rsidRPr="000E329E" w:rsidRDefault="002C0803" w:rsidP="00FE74E3">
            <w:pPr>
              <w:rPr>
                <w:szCs w:val="22"/>
              </w:rPr>
            </w:pPr>
            <w:r w:rsidRPr="000E329E">
              <w:rPr>
                <w:szCs w:val="22"/>
              </w:rPr>
              <w:t>- orientovaný úhel</w:t>
            </w:r>
          </w:p>
          <w:p w:rsidR="002C0803" w:rsidRPr="000E329E" w:rsidRDefault="002C0803" w:rsidP="00FE74E3">
            <w:pPr>
              <w:rPr>
                <w:szCs w:val="22"/>
              </w:rPr>
            </w:pPr>
            <w:r w:rsidRPr="000E329E">
              <w:rPr>
                <w:szCs w:val="22"/>
              </w:rPr>
              <w:t>- goniometrické funkce</w:t>
            </w:r>
          </w:p>
          <w:p w:rsidR="002C0803" w:rsidRPr="000E329E" w:rsidRDefault="002C0803" w:rsidP="00FE74E3">
            <w:pPr>
              <w:rPr>
                <w:szCs w:val="22"/>
              </w:rPr>
            </w:pPr>
            <w:r w:rsidRPr="000E329E">
              <w:rPr>
                <w:szCs w:val="22"/>
              </w:rPr>
              <w:t>- věta sinová a kosinová</w:t>
            </w:r>
          </w:p>
          <w:p w:rsidR="002C0803" w:rsidRPr="000E329E" w:rsidRDefault="002C0803" w:rsidP="00FE74E3">
            <w:pPr>
              <w:rPr>
                <w:szCs w:val="22"/>
              </w:rPr>
            </w:pPr>
            <w:r w:rsidRPr="000E329E">
              <w:rPr>
                <w:szCs w:val="22"/>
              </w:rPr>
              <w:t>- goniometrické rovnice</w:t>
            </w:r>
          </w:p>
          <w:p w:rsidR="002C0803" w:rsidRPr="000E329E" w:rsidRDefault="002C0803" w:rsidP="00FE74E3">
            <w:pPr>
              <w:rPr>
                <w:szCs w:val="22"/>
              </w:rPr>
            </w:pPr>
            <w:r w:rsidRPr="000E329E">
              <w:rPr>
                <w:szCs w:val="22"/>
              </w:rPr>
              <w:t>- využití goniometrických funkcí k určení stran a úhlů v trojúhelníku</w:t>
            </w:r>
          </w:p>
          <w:p w:rsidR="002C0803" w:rsidRPr="000E329E" w:rsidRDefault="002C0803" w:rsidP="00FE74E3">
            <w:pPr>
              <w:rPr>
                <w:szCs w:val="22"/>
              </w:rPr>
            </w:pPr>
            <w:r w:rsidRPr="000E329E">
              <w:rPr>
                <w:szCs w:val="22"/>
              </w:rPr>
              <w:t>- úprava výrazů obsahujících goniometrické funkce</w:t>
            </w:r>
          </w:p>
          <w:p w:rsidR="002C0803" w:rsidRPr="000E329E" w:rsidRDefault="002C0803" w:rsidP="00FE74E3">
            <w:pPr>
              <w:rPr>
                <w:szCs w:val="22"/>
              </w:rPr>
            </w:pPr>
            <w:r w:rsidRPr="000E329E">
              <w:rPr>
                <w:szCs w:val="22"/>
              </w:rPr>
              <w:t>- úlohy se zaměřením na praxi</w:t>
            </w:r>
          </w:p>
        </w:tc>
      </w:tr>
      <w:tr w:rsidR="002C0803" w:rsidRPr="000E329E" w:rsidTr="00B6723A">
        <w:trPr>
          <w:trHeight w:val="2074"/>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užívá pojmy a vztahy: bod, přímka, rovina, odchylka dvou přímek, vzdálenost bodu od</w:t>
            </w:r>
          </w:p>
          <w:p w:rsidR="002C0803" w:rsidRPr="000E329E" w:rsidRDefault="002C0803" w:rsidP="00FE74E3">
            <w:pPr>
              <w:pStyle w:val="vtabulcezleva"/>
            </w:pPr>
            <w:r w:rsidRPr="000E329E">
              <w:t>přímky, vzdálenost dvou rovnoběžek, úsečka a její délka;</w:t>
            </w:r>
          </w:p>
          <w:p w:rsidR="002C0803" w:rsidRPr="000E329E" w:rsidRDefault="002C0803" w:rsidP="00FE74E3">
            <w:pPr>
              <w:pStyle w:val="vtabulcezleva"/>
            </w:pPr>
            <w:r w:rsidRPr="000E329E">
              <w:t>užívá jednotky délky a obsahu, provádí převody jednotek délky a obsahu;</w:t>
            </w:r>
          </w:p>
          <w:p w:rsidR="002C0803" w:rsidRPr="000E329E" w:rsidRDefault="002C0803" w:rsidP="00FE74E3">
            <w:pPr>
              <w:pStyle w:val="vtabulcezleva"/>
            </w:pPr>
            <w:r w:rsidRPr="000E329E">
              <w:t>řeší úlohy na polohové a metrické vlastnosti</w:t>
            </w:r>
          </w:p>
          <w:p w:rsidR="002C0803" w:rsidRPr="000E329E" w:rsidRDefault="002C0803" w:rsidP="00FE74E3">
            <w:pPr>
              <w:pStyle w:val="vtabulcezleva"/>
            </w:pPr>
            <w:r w:rsidRPr="000E329E">
              <w:t>rovinných útvarů zejména ve vztahu k danému oboru vzdělání;</w:t>
            </w:r>
          </w:p>
          <w:p w:rsidR="002C0803" w:rsidRPr="000E329E" w:rsidRDefault="002C0803" w:rsidP="00FE74E3">
            <w:pPr>
              <w:pStyle w:val="vtabulcezleva"/>
            </w:pPr>
            <w:r w:rsidRPr="000E329E">
              <w:t>užívá věty o shodnosti a podobnosti trojúhelníků v početních i konstrukčních úlohách;</w:t>
            </w:r>
          </w:p>
          <w:p w:rsidR="002C0803" w:rsidRPr="000E329E" w:rsidRDefault="002C0803" w:rsidP="00FE74E3">
            <w:pPr>
              <w:pStyle w:val="vtabulcezleva"/>
            </w:pPr>
            <w:r w:rsidRPr="000E329E">
              <w:t>graficky rozdělí úsečku v daném poměru;</w:t>
            </w:r>
          </w:p>
          <w:p w:rsidR="002C0803" w:rsidRPr="000E329E" w:rsidRDefault="002C0803" w:rsidP="00FE74E3">
            <w:pPr>
              <w:pStyle w:val="vtabulcezleva"/>
            </w:pPr>
            <w:r w:rsidRPr="000E329E">
              <w:t>graficky změní velikost úsečky v daném poměru;</w:t>
            </w:r>
          </w:p>
          <w:p w:rsidR="002C0803" w:rsidRPr="000E329E" w:rsidRDefault="002C0803" w:rsidP="00FE74E3">
            <w:pPr>
              <w:pStyle w:val="vtabulcezleva"/>
            </w:pPr>
            <w:r w:rsidRPr="000E329E">
              <w:t>využívá poznatky o množinách všech bodů</w:t>
            </w:r>
          </w:p>
          <w:p w:rsidR="002C0803" w:rsidRPr="000E329E" w:rsidRDefault="002C0803" w:rsidP="00FE74E3">
            <w:pPr>
              <w:pStyle w:val="vtabulcezleva"/>
            </w:pPr>
            <w:r w:rsidRPr="000E329E">
              <w:t>dané vlastnosti v konstrukčních úlohách;</w:t>
            </w:r>
          </w:p>
          <w:p w:rsidR="002C0803" w:rsidRPr="000E329E" w:rsidRDefault="002C0803" w:rsidP="00FE74E3">
            <w:pPr>
              <w:pStyle w:val="vtabulcezleva"/>
            </w:pPr>
            <w:r w:rsidRPr="000E329E">
              <w:t>popíše rovinné útvary, určí jejich obvod a obsah;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6629F9" w:rsidRDefault="002C0803" w:rsidP="006629F9">
            <w:pPr>
              <w:numPr>
                <w:ilvl w:val="0"/>
                <w:numId w:val="37"/>
              </w:numPr>
              <w:rPr>
                <w:b/>
                <w:bCs/>
              </w:rPr>
            </w:pPr>
            <w:r w:rsidRPr="006629F9">
              <w:rPr>
                <w:b/>
                <w:bCs/>
              </w:rPr>
              <w:t>Planimetrie</w:t>
            </w:r>
          </w:p>
          <w:p w:rsidR="002C0803" w:rsidRPr="000E329E" w:rsidRDefault="002C0803" w:rsidP="00FE74E3">
            <w:pPr>
              <w:ind w:left="179" w:hanging="179"/>
              <w:rPr>
                <w:szCs w:val="22"/>
              </w:rPr>
            </w:pPr>
            <w:r w:rsidRPr="000E329E">
              <w:rPr>
                <w:szCs w:val="22"/>
              </w:rPr>
              <w:t>- planimetrické pojmy</w:t>
            </w:r>
          </w:p>
          <w:p w:rsidR="002C0803" w:rsidRPr="000E329E" w:rsidRDefault="002C0803" w:rsidP="00FE74E3">
            <w:pPr>
              <w:ind w:left="179" w:hanging="179"/>
              <w:rPr>
                <w:szCs w:val="22"/>
              </w:rPr>
            </w:pPr>
            <w:r w:rsidRPr="000E329E">
              <w:rPr>
                <w:szCs w:val="22"/>
              </w:rPr>
              <w:t>- polohové vztahy rovinných útvarů</w:t>
            </w:r>
          </w:p>
          <w:p w:rsidR="002C0803" w:rsidRPr="000E329E" w:rsidRDefault="002C0803" w:rsidP="00FE74E3">
            <w:pPr>
              <w:ind w:left="179" w:hanging="179"/>
              <w:rPr>
                <w:szCs w:val="22"/>
              </w:rPr>
            </w:pPr>
            <w:r w:rsidRPr="000E329E">
              <w:rPr>
                <w:szCs w:val="22"/>
              </w:rPr>
              <w:t>- metrické vlastnosti rovinných útvarů</w:t>
            </w:r>
          </w:p>
          <w:p w:rsidR="002C0803" w:rsidRPr="000E329E" w:rsidRDefault="002C0803" w:rsidP="00FE74E3">
            <w:pPr>
              <w:ind w:left="179" w:hanging="179"/>
              <w:rPr>
                <w:szCs w:val="22"/>
              </w:rPr>
            </w:pPr>
            <w:r w:rsidRPr="000E329E">
              <w:rPr>
                <w:szCs w:val="22"/>
              </w:rPr>
              <w:t>- Euklidovy věty</w:t>
            </w:r>
          </w:p>
          <w:p w:rsidR="002C0803" w:rsidRPr="000E329E" w:rsidRDefault="002C0803" w:rsidP="00FE74E3">
            <w:pPr>
              <w:ind w:left="179" w:hanging="179"/>
              <w:rPr>
                <w:szCs w:val="22"/>
              </w:rPr>
            </w:pPr>
            <w:r w:rsidRPr="000E329E">
              <w:rPr>
                <w:szCs w:val="22"/>
              </w:rPr>
              <w:t>- množiny bodů dané vlastnosti</w:t>
            </w:r>
          </w:p>
          <w:p w:rsidR="002C0803" w:rsidRPr="000E329E" w:rsidRDefault="002C0803" w:rsidP="00FE74E3">
            <w:pPr>
              <w:ind w:left="179" w:hanging="179"/>
              <w:rPr>
                <w:szCs w:val="22"/>
              </w:rPr>
            </w:pPr>
            <w:r w:rsidRPr="000E329E">
              <w:rPr>
                <w:szCs w:val="22"/>
              </w:rPr>
              <w:t>- rovinné útvary: kružnice, kruh a jejich části, mnohoúhelníky, pravidelné mnohoúhelníky, složené útvary, konvexní a nekonvexní útvary</w:t>
            </w:r>
          </w:p>
          <w:p w:rsidR="002C0803" w:rsidRPr="000E329E" w:rsidRDefault="002C0803" w:rsidP="00FE74E3">
            <w:pPr>
              <w:ind w:left="179" w:hanging="179"/>
              <w:rPr>
                <w:szCs w:val="22"/>
              </w:rPr>
            </w:pPr>
            <w:r w:rsidRPr="000E329E">
              <w:rPr>
                <w:szCs w:val="22"/>
              </w:rPr>
              <w:t>- trojúhelník a čtyřúhelník (strana, vnitřní a vnější úhly, výšky, ortocentrum, těžnice, těžiště, střední příčky, kružnice opsaná a vepsaná)</w:t>
            </w:r>
          </w:p>
          <w:p w:rsidR="002C0803" w:rsidRPr="000E329E" w:rsidRDefault="002C0803" w:rsidP="00FE74E3">
            <w:pPr>
              <w:ind w:left="179" w:hanging="179"/>
              <w:rPr>
                <w:szCs w:val="22"/>
              </w:rPr>
            </w:pPr>
            <w:r w:rsidRPr="000E329E">
              <w:rPr>
                <w:szCs w:val="22"/>
              </w:rPr>
              <w:t>- shodná zobrazení rovině, jejich vlastnosti a jejich uplatnění</w:t>
            </w:r>
          </w:p>
          <w:p w:rsidR="002C0803" w:rsidRPr="000E329E" w:rsidRDefault="002C0803" w:rsidP="00FE74E3">
            <w:pPr>
              <w:ind w:left="179" w:hanging="179"/>
              <w:rPr>
                <w:szCs w:val="22"/>
              </w:rPr>
            </w:pPr>
            <w:r w:rsidRPr="000E329E">
              <w:rPr>
                <w:szCs w:val="22"/>
              </w:rPr>
              <w:t>- podobná zobrazení v rovině, jejich</w:t>
            </w:r>
          </w:p>
          <w:p w:rsidR="002C0803" w:rsidRPr="000E329E" w:rsidRDefault="002C0803" w:rsidP="00FE74E3">
            <w:pPr>
              <w:ind w:left="179" w:hanging="179"/>
              <w:rPr>
                <w:szCs w:val="22"/>
              </w:rPr>
            </w:pPr>
            <w:r w:rsidRPr="000E329E">
              <w:rPr>
                <w:szCs w:val="22"/>
              </w:rPr>
              <w:t>vlastnosti a jejich uplatnění</w:t>
            </w:r>
          </w:p>
          <w:p w:rsidR="002C0803" w:rsidRPr="000E329E" w:rsidRDefault="002C0803" w:rsidP="00FE74E3">
            <w:pPr>
              <w:rPr>
                <w:szCs w:val="22"/>
              </w:rPr>
            </w:pPr>
            <w:r w:rsidRPr="000E329E">
              <w:rPr>
                <w:szCs w:val="22"/>
              </w:rPr>
              <w:t>- shodnost a podobnost</w:t>
            </w:r>
          </w:p>
          <w:p w:rsidR="002C0803" w:rsidRPr="000E329E" w:rsidRDefault="002C0803" w:rsidP="00FE74E3">
            <w:r w:rsidRPr="000E329E">
              <w:rPr>
                <w:szCs w:val="22"/>
              </w:rPr>
              <w:t>- úlohy se zaměřením na praxi</w:t>
            </w:r>
          </w:p>
        </w:tc>
      </w:tr>
      <w:tr w:rsidR="002C0803" w:rsidRPr="000E329E" w:rsidTr="00B6723A">
        <w:trPr>
          <w:trHeight w:val="2073"/>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lastRenderedPageBreak/>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určuje vzájemnou polohu bodů a přímek, bodů a roviny, dvou přímek, přímky a roviny, dvou rovin;</w:t>
            </w:r>
          </w:p>
          <w:p w:rsidR="002C0803" w:rsidRPr="000E329E" w:rsidRDefault="002C0803" w:rsidP="00FE74E3">
            <w:pPr>
              <w:pStyle w:val="vtabulcezleva"/>
            </w:pPr>
            <w:r w:rsidRPr="000E329E">
              <w:t>určí odchylku dvou přímek, přímky a roviny, dvou rovin;</w:t>
            </w:r>
          </w:p>
          <w:p w:rsidR="002C0803" w:rsidRPr="000E329E" w:rsidRDefault="002C0803" w:rsidP="00FE74E3">
            <w:pPr>
              <w:pStyle w:val="vtabulcezleva"/>
            </w:pPr>
            <w:r w:rsidRPr="000E329E">
              <w:t>určuje vzdálenost bodů, přímek a rovin;</w:t>
            </w:r>
          </w:p>
          <w:p w:rsidR="002C0803" w:rsidRPr="000E329E" w:rsidRDefault="002C0803" w:rsidP="00FE74E3">
            <w:pPr>
              <w:pStyle w:val="vtabulcezleva"/>
            </w:pPr>
            <w:r w:rsidRPr="000E329E">
              <w:t>charakterizuje tělesa: komolý jehlan a kužel, koule a její části;</w:t>
            </w:r>
          </w:p>
          <w:p w:rsidR="002C0803" w:rsidRPr="000E329E" w:rsidRDefault="002C0803" w:rsidP="00FE74E3">
            <w:pPr>
              <w:pStyle w:val="vtabulcezleva"/>
            </w:pPr>
            <w:r w:rsidRPr="000E329E">
              <w:t>určí povrch a objem tělesa včetně složeného</w:t>
            </w:r>
          </w:p>
          <w:p w:rsidR="002C0803" w:rsidRPr="000E329E" w:rsidRDefault="002C0803" w:rsidP="00FE74E3">
            <w:pPr>
              <w:pStyle w:val="vtabulcezleva"/>
            </w:pPr>
            <w:r w:rsidRPr="000E329E">
              <w:t>tělesa s využitím funkčních vztahů a trigonometrie;</w:t>
            </w:r>
          </w:p>
          <w:p w:rsidR="002C0803" w:rsidRPr="000E329E" w:rsidRDefault="002C0803" w:rsidP="00FE74E3">
            <w:pPr>
              <w:pStyle w:val="vtabulcezleva"/>
            </w:pPr>
            <w:r w:rsidRPr="000E329E">
              <w:t>využívá sítě tělesa při výpočtu povrchu a objemu tělesa;</w:t>
            </w:r>
          </w:p>
          <w:p w:rsidR="002C0803" w:rsidRPr="000E329E" w:rsidRDefault="002C0803" w:rsidP="00FE74E3">
            <w:pPr>
              <w:pStyle w:val="vtabulcezleva"/>
            </w:pPr>
            <w:r w:rsidRPr="000E329E">
              <w:t>aplikuje poznatky o tělesech v praktických úlohách, zejména ve vztahu k danému oboru vzdělání;</w:t>
            </w:r>
          </w:p>
          <w:p w:rsidR="002C0803" w:rsidRPr="000E329E" w:rsidRDefault="002C0803" w:rsidP="00FE74E3">
            <w:pPr>
              <w:pStyle w:val="vtabulcezleva"/>
            </w:pPr>
            <w:r w:rsidRPr="000E329E">
              <w:t>užívá a převádí jednotky objemu;</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6629F9" w:rsidRDefault="002C0803" w:rsidP="006629F9">
            <w:pPr>
              <w:numPr>
                <w:ilvl w:val="0"/>
                <w:numId w:val="37"/>
              </w:numPr>
              <w:rPr>
                <w:b/>
                <w:bCs/>
              </w:rPr>
            </w:pPr>
            <w:r w:rsidRPr="006629F9">
              <w:rPr>
                <w:b/>
                <w:bCs/>
              </w:rPr>
              <w:t xml:space="preserve">Stereometrie </w:t>
            </w:r>
          </w:p>
          <w:p w:rsidR="002C0803" w:rsidRPr="000E329E" w:rsidRDefault="002C0803" w:rsidP="00FE74E3">
            <w:pPr>
              <w:ind w:left="151" w:hanging="151"/>
              <w:rPr>
                <w:szCs w:val="22"/>
              </w:rPr>
            </w:pPr>
            <w:r w:rsidRPr="000E329E">
              <w:rPr>
                <w:szCs w:val="22"/>
              </w:rPr>
              <w:t>- polohové vztahy prostorových útvarů</w:t>
            </w:r>
          </w:p>
          <w:p w:rsidR="002C0803" w:rsidRPr="000E329E" w:rsidRDefault="002C0803" w:rsidP="00FE74E3">
            <w:pPr>
              <w:ind w:left="151" w:hanging="151"/>
              <w:rPr>
                <w:szCs w:val="22"/>
              </w:rPr>
            </w:pPr>
            <w:r w:rsidRPr="000E329E">
              <w:rPr>
                <w:szCs w:val="22"/>
              </w:rPr>
              <w:t>- metrické vlastnosti prostorových útvarů</w:t>
            </w:r>
          </w:p>
          <w:p w:rsidR="002C0803" w:rsidRPr="000E329E" w:rsidRDefault="002C0803" w:rsidP="00FE74E3">
            <w:pPr>
              <w:ind w:left="151" w:hanging="151"/>
              <w:rPr>
                <w:szCs w:val="22"/>
              </w:rPr>
            </w:pPr>
            <w:r w:rsidRPr="000E329E">
              <w:rPr>
                <w:szCs w:val="22"/>
              </w:rPr>
              <w:t>- tělesa a jejich sítě</w:t>
            </w:r>
          </w:p>
          <w:p w:rsidR="002C0803" w:rsidRPr="000E329E" w:rsidRDefault="002C0803" w:rsidP="00FE74E3">
            <w:pPr>
              <w:ind w:left="151" w:hanging="151"/>
              <w:rPr>
                <w:szCs w:val="22"/>
              </w:rPr>
            </w:pPr>
            <w:r w:rsidRPr="000E329E">
              <w:rPr>
                <w:szCs w:val="22"/>
              </w:rPr>
              <w:t>- složená tělesa</w:t>
            </w:r>
          </w:p>
          <w:p w:rsidR="002C0803" w:rsidRPr="000E329E" w:rsidRDefault="002C0803" w:rsidP="00FE74E3">
            <w:pPr>
              <w:ind w:left="151" w:hanging="151"/>
              <w:rPr>
                <w:szCs w:val="22"/>
              </w:rPr>
            </w:pPr>
            <w:r w:rsidRPr="000E329E">
              <w:rPr>
                <w:szCs w:val="22"/>
              </w:rPr>
              <w:t>- výpočet povrchu, objemu těles, složených těles</w:t>
            </w:r>
          </w:p>
          <w:p w:rsidR="002C0803" w:rsidRPr="000E329E" w:rsidRDefault="002C0803" w:rsidP="00FE74E3">
            <w:pPr>
              <w:ind w:left="151" w:hanging="151"/>
              <w:rPr>
                <w:b/>
                <w:bCs/>
                <w:szCs w:val="22"/>
              </w:rPr>
            </w:pPr>
            <w:r w:rsidRPr="000E329E">
              <w:rPr>
                <w:szCs w:val="22"/>
              </w:rPr>
              <w:t>- úlohy se zaměřením na praxi</w:t>
            </w:r>
          </w:p>
        </w:tc>
      </w:tr>
      <w:tr w:rsidR="002C0803" w:rsidRPr="000E329E" w:rsidTr="00B6723A">
        <w:trPr>
          <w:trHeight w:val="920"/>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určí vzdálenost dvou bodů a souřadnice středu úsečky;</w:t>
            </w:r>
          </w:p>
          <w:p w:rsidR="002C0803" w:rsidRPr="000E329E" w:rsidRDefault="002C0803" w:rsidP="00FE74E3">
            <w:pPr>
              <w:pStyle w:val="vtabulcezleva"/>
            </w:pPr>
            <w:r w:rsidRPr="000E329E">
              <w:t>užívá pojmy: vektor a jeho umístění, souřadnice bodu, vektoru a velikost vektoru;</w:t>
            </w:r>
          </w:p>
          <w:p w:rsidR="002C0803" w:rsidRPr="000E329E" w:rsidRDefault="002C0803" w:rsidP="00FE74E3">
            <w:pPr>
              <w:pStyle w:val="vtabulcezleva"/>
            </w:pPr>
            <w:r w:rsidRPr="000E329E">
              <w:t>provádí operace s vektory (součet vektorů, násobek vektoru reálným číslem, skalární součin vektorů);</w:t>
            </w:r>
          </w:p>
          <w:p w:rsidR="002C0803" w:rsidRPr="000E329E" w:rsidRDefault="002C0803" w:rsidP="00FE74E3">
            <w:pPr>
              <w:pStyle w:val="vtabulcezleva"/>
            </w:pPr>
            <w:r w:rsidRPr="000E329E">
              <w:t>užije grafickou interpretaci operací s vektory;</w:t>
            </w:r>
          </w:p>
          <w:p w:rsidR="002C0803" w:rsidRPr="000E329E" w:rsidRDefault="002C0803" w:rsidP="00FE74E3">
            <w:pPr>
              <w:pStyle w:val="vtabulcezleva"/>
            </w:pPr>
            <w:r w:rsidRPr="000E329E">
              <w:t>určí velikost úhlu dvou vektorů;</w:t>
            </w:r>
          </w:p>
          <w:p w:rsidR="002C0803" w:rsidRPr="000E329E" w:rsidRDefault="002C0803" w:rsidP="00FE74E3">
            <w:pPr>
              <w:pStyle w:val="vtabulcezleva"/>
            </w:pPr>
            <w:r w:rsidRPr="000E329E">
              <w:t>užije vlastnosti kolmých a kolineárních vektorů;</w:t>
            </w:r>
          </w:p>
          <w:p w:rsidR="002C0803" w:rsidRPr="000E329E" w:rsidRDefault="002C0803" w:rsidP="00FE74E3">
            <w:pPr>
              <w:pStyle w:val="vtabulcezleva"/>
            </w:pPr>
            <w:r w:rsidRPr="000E329E">
              <w:t>určí parametrické vyjádření přímky, obecnou rovnici přímky a směrnicový tvar rovnice přímky v rovině;</w:t>
            </w:r>
          </w:p>
          <w:p w:rsidR="002C0803" w:rsidRPr="000E329E" w:rsidRDefault="002C0803" w:rsidP="00FE74E3">
            <w:pPr>
              <w:pStyle w:val="vtabulcezleva"/>
            </w:pPr>
            <w:r w:rsidRPr="000E329E">
              <w:t>určí polohové vztahy bodů a přímek v rovině a aplikuje je v úlohách;</w:t>
            </w:r>
          </w:p>
          <w:p w:rsidR="002C0803" w:rsidRPr="000E329E" w:rsidRDefault="002C0803" w:rsidP="00FE74E3">
            <w:pPr>
              <w:pStyle w:val="vtabulcezleva"/>
            </w:pPr>
            <w:r w:rsidRPr="000E329E">
              <w:t>určí metrické vlastnosti bodů a přímek v rovině a aplikuje je v úlohách;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Analytická geometrie</w:t>
            </w:r>
          </w:p>
          <w:p w:rsidR="002C0803" w:rsidRPr="000E329E" w:rsidRDefault="002C0803" w:rsidP="00FE74E3">
            <w:pPr>
              <w:rPr>
                <w:szCs w:val="22"/>
              </w:rPr>
            </w:pPr>
            <w:r w:rsidRPr="000E329E">
              <w:rPr>
                <w:szCs w:val="22"/>
              </w:rPr>
              <w:t>- souřadnice bodu</w:t>
            </w:r>
          </w:p>
          <w:p w:rsidR="002C0803" w:rsidRPr="000E329E" w:rsidRDefault="002C0803" w:rsidP="00FE74E3">
            <w:pPr>
              <w:rPr>
                <w:szCs w:val="22"/>
              </w:rPr>
            </w:pPr>
            <w:r w:rsidRPr="000E329E">
              <w:rPr>
                <w:szCs w:val="22"/>
              </w:rPr>
              <w:t>- souřadnice vektoru</w:t>
            </w:r>
          </w:p>
          <w:p w:rsidR="002C0803" w:rsidRPr="000E329E" w:rsidRDefault="002C0803" w:rsidP="00FE74E3">
            <w:pPr>
              <w:rPr>
                <w:szCs w:val="22"/>
              </w:rPr>
            </w:pPr>
            <w:r w:rsidRPr="000E329E">
              <w:rPr>
                <w:szCs w:val="22"/>
              </w:rPr>
              <w:t>- střed úsečky</w:t>
            </w:r>
          </w:p>
          <w:p w:rsidR="002C0803" w:rsidRPr="000E329E" w:rsidRDefault="002C0803" w:rsidP="00FE74E3">
            <w:pPr>
              <w:rPr>
                <w:szCs w:val="22"/>
              </w:rPr>
            </w:pPr>
            <w:r w:rsidRPr="000E329E">
              <w:rPr>
                <w:szCs w:val="22"/>
              </w:rPr>
              <w:t>- vzdálenost bodů</w:t>
            </w:r>
          </w:p>
          <w:p w:rsidR="002C0803" w:rsidRPr="000E329E" w:rsidRDefault="002C0803" w:rsidP="00FE74E3">
            <w:pPr>
              <w:rPr>
                <w:szCs w:val="22"/>
              </w:rPr>
            </w:pPr>
            <w:r w:rsidRPr="000E329E">
              <w:rPr>
                <w:szCs w:val="22"/>
              </w:rPr>
              <w:t>- operace s vektory</w:t>
            </w:r>
          </w:p>
          <w:p w:rsidR="002C0803" w:rsidRPr="000E329E" w:rsidRDefault="002C0803" w:rsidP="00FE74E3">
            <w:pPr>
              <w:rPr>
                <w:szCs w:val="22"/>
              </w:rPr>
            </w:pPr>
            <w:r w:rsidRPr="000E329E">
              <w:rPr>
                <w:szCs w:val="22"/>
              </w:rPr>
              <w:t>- přímka v rovině</w:t>
            </w:r>
          </w:p>
          <w:p w:rsidR="002C0803" w:rsidRPr="000E329E" w:rsidRDefault="002C0803" w:rsidP="00FE74E3">
            <w:pPr>
              <w:rPr>
                <w:szCs w:val="22"/>
              </w:rPr>
            </w:pPr>
            <w:r w:rsidRPr="000E329E">
              <w:rPr>
                <w:szCs w:val="22"/>
              </w:rPr>
              <w:t>- polohové vztahy bodů a přímek v rovině</w:t>
            </w:r>
          </w:p>
          <w:p w:rsidR="002C0803" w:rsidRPr="000E329E" w:rsidRDefault="002C0803" w:rsidP="00FE74E3">
            <w:pPr>
              <w:ind w:left="151" w:hanging="151"/>
            </w:pPr>
            <w:r w:rsidRPr="000E329E">
              <w:rPr>
                <w:szCs w:val="22"/>
              </w:rPr>
              <w:t>- metrické vlastnosti bodů a přímek v rovině</w:t>
            </w:r>
          </w:p>
        </w:tc>
      </w:tr>
      <w:tr w:rsidR="002C0803" w:rsidRPr="000E329E" w:rsidTr="00B6723A">
        <w:trPr>
          <w:trHeight w:val="2682"/>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lastRenderedPageBreak/>
              <w:t>vysvětlí posloupnost jako zvláštní případ funkce;</w:t>
            </w:r>
          </w:p>
          <w:p w:rsidR="002C0803" w:rsidRPr="000E329E" w:rsidRDefault="002C0803" w:rsidP="00FE74E3">
            <w:pPr>
              <w:pStyle w:val="vtabulcezleva"/>
            </w:pPr>
            <w:r w:rsidRPr="000E329E">
              <w:t>určí posloupnost: vzorcem pro n-</w:t>
            </w:r>
            <w:proofErr w:type="spellStart"/>
            <w:r w:rsidRPr="000E329E">
              <w:t>tý</w:t>
            </w:r>
            <w:proofErr w:type="spellEnd"/>
            <w:r w:rsidRPr="000E329E">
              <w:t xml:space="preserve"> člen, výčtem prvků, graficky;</w:t>
            </w:r>
          </w:p>
          <w:p w:rsidR="002C0803" w:rsidRPr="000E329E" w:rsidRDefault="002C0803" w:rsidP="00FE74E3">
            <w:pPr>
              <w:pStyle w:val="vtabulcezleva"/>
            </w:pPr>
            <w:r w:rsidRPr="000E329E">
              <w:t>pozná aritmetickou posloupnost a určí její vlastnosti;</w:t>
            </w:r>
          </w:p>
          <w:p w:rsidR="002C0803" w:rsidRPr="000E329E" w:rsidRDefault="002C0803" w:rsidP="00FE74E3">
            <w:pPr>
              <w:pStyle w:val="vtabulcezleva"/>
            </w:pPr>
            <w:r w:rsidRPr="000E329E">
              <w:t>pozná geometrickou posloupnost a určí její vlastnosti;</w:t>
            </w:r>
          </w:p>
          <w:p w:rsidR="002C0803" w:rsidRPr="000E329E" w:rsidRDefault="002C0803" w:rsidP="00FE74E3">
            <w:pPr>
              <w:pStyle w:val="vtabulcezleva"/>
            </w:pPr>
            <w:r w:rsidRPr="000E329E">
              <w:t>užívá poznatků o posloupnostech při řešení úloh v reálných situacích, zejména ve vztahu k oboru vzdělání;</w:t>
            </w:r>
          </w:p>
          <w:p w:rsidR="002C0803" w:rsidRPr="000E329E" w:rsidRDefault="002C0803" w:rsidP="00FE74E3">
            <w:pPr>
              <w:pStyle w:val="vtabulcezleva"/>
            </w:pPr>
            <w:r w:rsidRPr="000E329E">
              <w:t>používá pojmy finanční matematiky: změny cen zboží, směna peněz, danění, úrok, úročení, jednoduché úrokování, spoření, úvěry, splátky úvěrů;</w:t>
            </w:r>
          </w:p>
          <w:p w:rsidR="002C0803" w:rsidRPr="000E329E" w:rsidRDefault="002C0803" w:rsidP="00FE74E3">
            <w:pPr>
              <w:pStyle w:val="vtabulcezleva"/>
            </w:pPr>
            <w:r w:rsidRPr="000E329E">
              <w:lastRenderedPageBreak/>
              <w:t>provádí výpočty finančních záležitostí; změny cen zboží, směna peněz, danění, úrok, jednoduché úrokování, spoření, úvěry, splátky úvěrů;</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6629F9" w:rsidRDefault="002C0803" w:rsidP="006629F9">
            <w:pPr>
              <w:numPr>
                <w:ilvl w:val="0"/>
                <w:numId w:val="37"/>
              </w:numPr>
              <w:rPr>
                <w:b/>
                <w:bCs/>
              </w:rPr>
            </w:pPr>
            <w:r w:rsidRPr="006629F9">
              <w:rPr>
                <w:b/>
                <w:bCs/>
              </w:rPr>
              <w:t>Posloupnosti a finanční matematika</w:t>
            </w:r>
          </w:p>
          <w:p w:rsidR="002C0803" w:rsidRPr="000E329E" w:rsidRDefault="002C0803" w:rsidP="00FE74E3">
            <w:pPr>
              <w:ind w:left="165" w:hanging="165"/>
              <w:rPr>
                <w:szCs w:val="22"/>
              </w:rPr>
            </w:pPr>
            <w:r w:rsidRPr="000E329E">
              <w:rPr>
                <w:szCs w:val="22"/>
              </w:rPr>
              <w:t>- poznatky o posloupnostech</w:t>
            </w:r>
          </w:p>
          <w:p w:rsidR="002C0803" w:rsidRPr="000E329E" w:rsidRDefault="002C0803" w:rsidP="00FE74E3">
            <w:pPr>
              <w:ind w:left="165" w:hanging="165"/>
              <w:rPr>
                <w:szCs w:val="22"/>
              </w:rPr>
            </w:pPr>
            <w:r w:rsidRPr="000E329E">
              <w:rPr>
                <w:szCs w:val="22"/>
              </w:rPr>
              <w:t>- aritmetická posloupnost</w:t>
            </w:r>
          </w:p>
          <w:p w:rsidR="002C0803" w:rsidRPr="000E329E" w:rsidRDefault="002C0803" w:rsidP="00FE74E3">
            <w:pPr>
              <w:ind w:left="165" w:hanging="165"/>
              <w:rPr>
                <w:szCs w:val="22"/>
              </w:rPr>
            </w:pPr>
            <w:r w:rsidRPr="000E329E">
              <w:rPr>
                <w:szCs w:val="22"/>
              </w:rPr>
              <w:t>- geometrická posloupnost</w:t>
            </w:r>
          </w:p>
          <w:p w:rsidR="002C0803" w:rsidRPr="000E329E" w:rsidRDefault="002C0803" w:rsidP="00FE74E3">
            <w:pPr>
              <w:ind w:left="165" w:hanging="165"/>
              <w:rPr>
                <w:szCs w:val="22"/>
              </w:rPr>
            </w:pPr>
            <w:r w:rsidRPr="000E329E">
              <w:rPr>
                <w:szCs w:val="22"/>
              </w:rPr>
              <w:t>- finanční matematika</w:t>
            </w:r>
          </w:p>
          <w:p w:rsidR="002C0803" w:rsidRPr="000E329E" w:rsidRDefault="002C0803" w:rsidP="00FE74E3">
            <w:pPr>
              <w:ind w:left="165" w:hanging="165"/>
              <w:rPr>
                <w:szCs w:val="22"/>
              </w:rPr>
            </w:pPr>
            <w:r w:rsidRPr="000E329E">
              <w:rPr>
                <w:szCs w:val="22"/>
              </w:rPr>
              <w:t>- slovní úlohy</w:t>
            </w:r>
          </w:p>
          <w:p w:rsidR="002C0803" w:rsidRPr="000E329E" w:rsidRDefault="002C0803" w:rsidP="00FE74E3">
            <w:pPr>
              <w:ind w:left="165" w:hanging="165"/>
            </w:pPr>
            <w:r w:rsidRPr="000E329E">
              <w:rPr>
                <w:szCs w:val="22"/>
              </w:rPr>
              <w:t>- využití posloupností pro řešení úloh z praxe</w:t>
            </w:r>
          </w:p>
        </w:tc>
      </w:tr>
      <w:tr w:rsidR="002C0803" w:rsidRPr="000E329E" w:rsidTr="00B6723A">
        <w:trPr>
          <w:trHeight w:val="1936"/>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řeší jednoduché kombinatorické úlohy úvahou (používá základní kombinatorická pravidla);</w:t>
            </w:r>
          </w:p>
          <w:p w:rsidR="002C0803" w:rsidRPr="000E329E" w:rsidRDefault="002C0803" w:rsidP="00FE74E3">
            <w:pPr>
              <w:pStyle w:val="vtabulcezleva"/>
            </w:pPr>
            <w:r w:rsidRPr="000E329E">
              <w:t>užívá vztahy pro počet variací, permutací a kombinací;</w:t>
            </w:r>
          </w:p>
          <w:p w:rsidR="002C0803" w:rsidRPr="000E329E" w:rsidRDefault="002C0803" w:rsidP="00FE74E3">
            <w:pPr>
              <w:pStyle w:val="vtabulcezleva"/>
            </w:pPr>
            <w:r w:rsidRPr="000E329E">
              <w:t>počítá s faktoriály a kombinačními čísly;</w:t>
            </w:r>
          </w:p>
          <w:p w:rsidR="002C0803" w:rsidRPr="000E329E" w:rsidRDefault="002C0803" w:rsidP="00FE74E3">
            <w:pPr>
              <w:pStyle w:val="vtabulcezleva"/>
            </w:pPr>
            <w:r w:rsidRPr="000E329E">
              <w:t>užívá poznatků z kombinatoriky při řešení úloh v reálných situacích;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Kombinatorika</w:t>
            </w:r>
          </w:p>
          <w:p w:rsidR="002C0803" w:rsidRPr="000E329E" w:rsidRDefault="002C0803" w:rsidP="00FE74E3">
            <w:pPr>
              <w:rPr>
                <w:szCs w:val="22"/>
              </w:rPr>
            </w:pPr>
            <w:r w:rsidRPr="000E329E">
              <w:rPr>
                <w:szCs w:val="22"/>
              </w:rPr>
              <w:t>- faktoriál</w:t>
            </w:r>
          </w:p>
          <w:p w:rsidR="002C0803" w:rsidRPr="000E329E" w:rsidRDefault="002C0803" w:rsidP="00FE74E3">
            <w:pPr>
              <w:rPr>
                <w:szCs w:val="22"/>
              </w:rPr>
            </w:pPr>
            <w:r w:rsidRPr="000E329E">
              <w:rPr>
                <w:szCs w:val="22"/>
              </w:rPr>
              <w:t>- variace, permutace a kombinace bez</w:t>
            </w:r>
          </w:p>
          <w:p w:rsidR="002C0803" w:rsidRPr="000E329E" w:rsidRDefault="002C0803" w:rsidP="00FE74E3">
            <w:pPr>
              <w:rPr>
                <w:szCs w:val="22"/>
              </w:rPr>
            </w:pPr>
            <w:r w:rsidRPr="000E329E">
              <w:rPr>
                <w:szCs w:val="22"/>
              </w:rPr>
              <w:t>opakování</w:t>
            </w:r>
          </w:p>
          <w:p w:rsidR="002C0803" w:rsidRPr="000E329E" w:rsidRDefault="002C0803" w:rsidP="00FE74E3">
            <w:pPr>
              <w:rPr>
                <w:szCs w:val="22"/>
              </w:rPr>
            </w:pPr>
            <w:r w:rsidRPr="000E329E">
              <w:rPr>
                <w:szCs w:val="22"/>
              </w:rPr>
              <w:t>- variace s opakováním</w:t>
            </w:r>
          </w:p>
          <w:p w:rsidR="002C0803" w:rsidRPr="000E329E" w:rsidRDefault="002C0803" w:rsidP="00FE74E3">
            <w:pPr>
              <w:rPr>
                <w:szCs w:val="22"/>
              </w:rPr>
            </w:pPr>
            <w:r w:rsidRPr="000E329E">
              <w:rPr>
                <w:szCs w:val="22"/>
              </w:rPr>
              <w:t>- počítání s faktoriály a kombinačními čísly</w:t>
            </w:r>
          </w:p>
          <w:p w:rsidR="002C0803" w:rsidRPr="000E329E" w:rsidRDefault="002C0803" w:rsidP="00FE74E3">
            <w:r w:rsidRPr="000E329E">
              <w:rPr>
                <w:szCs w:val="22"/>
              </w:rPr>
              <w:t>- úlohy se zaměřením na praxi</w:t>
            </w:r>
          </w:p>
        </w:tc>
      </w:tr>
      <w:tr w:rsidR="002C0803" w:rsidRPr="000E329E" w:rsidTr="00B6723A">
        <w:trPr>
          <w:trHeight w:val="723"/>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užívá pojmy: náhodný pokus, výsledek náhodného pokusu, nezávislost jevů;</w:t>
            </w:r>
          </w:p>
          <w:p w:rsidR="002C0803" w:rsidRPr="000E329E" w:rsidRDefault="002C0803" w:rsidP="00FE74E3">
            <w:pPr>
              <w:pStyle w:val="vtabulcezleva"/>
            </w:pPr>
            <w:r w:rsidRPr="000E329E">
              <w:t>užívá pojmy: náhodný jev a jeho pravděpodobnost, výsledek náhodného pokusu, opačný jev, nemožný jev, jistý jev, množina výsledků náhodného pokusu;</w:t>
            </w:r>
          </w:p>
          <w:p w:rsidR="002C0803" w:rsidRPr="000E329E" w:rsidRDefault="002C0803" w:rsidP="00FE74E3">
            <w:pPr>
              <w:pStyle w:val="vtabulcezleva"/>
            </w:pPr>
            <w:r w:rsidRPr="000E329E">
              <w:t>určí pravděpodobnost náhodného jevu;</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Pravděpodobnost v praktických úlohách</w:t>
            </w:r>
          </w:p>
          <w:p w:rsidR="002C0803" w:rsidRPr="000E329E" w:rsidRDefault="002C0803" w:rsidP="00D265CC">
            <w:pPr>
              <w:numPr>
                <w:ilvl w:val="0"/>
                <w:numId w:val="34"/>
              </w:numPr>
              <w:rPr>
                <w:szCs w:val="22"/>
              </w:rPr>
            </w:pPr>
            <w:r w:rsidRPr="000E329E">
              <w:rPr>
                <w:szCs w:val="22"/>
              </w:rPr>
              <w:t>náhodný pokus, výsledek náhodného</w:t>
            </w:r>
          </w:p>
          <w:p w:rsidR="002C0803" w:rsidRPr="000E329E" w:rsidRDefault="002C0803" w:rsidP="00FE74E3">
            <w:pPr>
              <w:rPr>
                <w:szCs w:val="22"/>
              </w:rPr>
            </w:pPr>
            <w:r w:rsidRPr="000E329E">
              <w:rPr>
                <w:szCs w:val="22"/>
              </w:rPr>
              <w:t>pokusu</w:t>
            </w:r>
          </w:p>
          <w:p w:rsidR="002C0803" w:rsidRPr="000E329E" w:rsidRDefault="002C0803" w:rsidP="00FE74E3">
            <w:pPr>
              <w:rPr>
                <w:szCs w:val="22"/>
              </w:rPr>
            </w:pPr>
            <w:r w:rsidRPr="000E329E">
              <w:rPr>
                <w:szCs w:val="22"/>
              </w:rPr>
              <w:t>- náhodný jev</w:t>
            </w:r>
          </w:p>
          <w:p w:rsidR="002C0803" w:rsidRPr="000E329E" w:rsidRDefault="002C0803" w:rsidP="00FE74E3">
            <w:pPr>
              <w:rPr>
                <w:szCs w:val="22"/>
              </w:rPr>
            </w:pPr>
            <w:r w:rsidRPr="000E329E">
              <w:rPr>
                <w:szCs w:val="22"/>
              </w:rPr>
              <w:t>- opačný jev, nemožný jev, jistý jev</w:t>
            </w:r>
          </w:p>
          <w:p w:rsidR="002C0803" w:rsidRPr="000E329E" w:rsidRDefault="002C0803" w:rsidP="00FE74E3">
            <w:pPr>
              <w:rPr>
                <w:szCs w:val="22"/>
              </w:rPr>
            </w:pPr>
            <w:r w:rsidRPr="000E329E">
              <w:rPr>
                <w:szCs w:val="22"/>
              </w:rPr>
              <w:t>- množina výsledků náhodného pokusu</w:t>
            </w:r>
          </w:p>
          <w:p w:rsidR="002C0803" w:rsidRPr="000E329E" w:rsidRDefault="002C0803" w:rsidP="00FE74E3">
            <w:pPr>
              <w:rPr>
                <w:szCs w:val="22"/>
              </w:rPr>
            </w:pPr>
            <w:r w:rsidRPr="000E329E">
              <w:rPr>
                <w:szCs w:val="22"/>
              </w:rPr>
              <w:t>- nezávislost jevů</w:t>
            </w:r>
          </w:p>
          <w:p w:rsidR="002C0803" w:rsidRPr="000E329E" w:rsidRDefault="002C0803" w:rsidP="00FE74E3">
            <w:pPr>
              <w:rPr>
                <w:szCs w:val="22"/>
              </w:rPr>
            </w:pPr>
            <w:r w:rsidRPr="000E329E">
              <w:rPr>
                <w:szCs w:val="22"/>
              </w:rPr>
              <w:t>- výpočet pravděpodobnosti náhodného jevu</w:t>
            </w:r>
          </w:p>
          <w:p w:rsidR="002C0803" w:rsidRPr="000E329E" w:rsidRDefault="002C0803" w:rsidP="00FE74E3">
            <w:pPr>
              <w:rPr>
                <w:b/>
                <w:bCs/>
              </w:rPr>
            </w:pPr>
            <w:r w:rsidRPr="000E329E">
              <w:rPr>
                <w:szCs w:val="22"/>
              </w:rPr>
              <w:t>- aplikační úlohy</w:t>
            </w:r>
          </w:p>
        </w:tc>
      </w:tr>
      <w:tr w:rsidR="002C0803" w:rsidRPr="000E329E" w:rsidTr="00B6723A">
        <w:trPr>
          <w:trHeight w:val="552"/>
        </w:trPr>
        <w:tc>
          <w:tcPr>
            <w:tcW w:w="568"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jc w:val="center"/>
            </w:pPr>
            <w:r w:rsidRPr="000E329E">
              <w:t>-</w:t>
            </w:r>
          </w:p>
          <w:p w:rsidR="002C0803" w:rsidRPr="000E329E" w:rsidRDefault="002C0803" w:rsidP="00FE74E3">
            <w:pPr>
              <w:pStyle w:val="vtabulcevpravo"/>
              <w:jc w:val="center"/>
            </w:pPr>
          </w:p>
          <w:p w:rsidR="002C0803" w:rsidRPr="000E329E" w:rsidRDefault="002C0803" w:rsidP="00FE74E3">
            <w:pPr>
              <w:pStyle w:val="vtabulcevpravo"/>
              <w:jc w:val="center"/>
            </w:pPr>
            <w:r w:rsidRPr="000E329E">
              <w:t>-</w:t>
            </w:r>
          </w:p>
          <w:p w:rsidR="002C0803" w:rsidRPr="000E329E" w:rsidRDefault="002C0803" w:rsidP="00FE74E3">
            <w:pPr>
              <w:pStyle w:val="vtabulcevpravo"/>
              <w:jc w:val="center"/>
            </w:pPr>
          </w:p>
          <w:p w:rsidR="002C0803" w:rsidRPr="000E329E" w:rsidRDefault="002C0803" w:rsidP="00FE74E3">
            <w:pPr>
              <w:pStyle w:val="vtabulcevpravo"/>
              <w:jc w:val="center"/>
            </w:pPr>
            <w:r w:rsidRPr="000E329E">
              <w:t>-</w:t>
            </w:r>
          </w:p>
        </w:tc>
        <w:tc>
          <w:tcPr>
            <w:tcW w:w="4942"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užívá a vysvětlí pojmy: statistický soubor, rozsah souboru, statistická jednotka, četnost, relativní četnost, statistický znak kvalitativní a kvantitativní, aritmetický průměr, hodnota znaku;</w:t>
            </w:r>
          </w:p>
          <w:p w:rsidR="002C0803" w:rsidRPr="000E329E" w:rsidRDefault="002C0803" w:rsidP="00FE74E3">
            <w:pPr>
              <w:pStyle w:val="vtabulcezleva"/>
            </w:pPr>
            <w:r w:rsidRPr="000E329E">
              <w:t>určí četnost a relativní četnost hodnoty znaku;</w:t>
            </w:r>
          </w:p>
          <w:p w:rsidR="002C0803" w:rsidRPr="000E329E" w:rsidRDefault="002C0803" w:rsidP="00FE74E3">
            <w:pPr>
              <w:pStyle w:val="vtabulcezleva"/>
            </w:pPr>
            <w:r w:rsidRPr="000E329E">
              <w:t>sestaví tabulku četností;</w:t>
            </w:r>
          </w:p>
          <w:p w:rsidR="002C0803" w:rsidRPr="000E329E" w:rsidRDefault="002C0803" w:rsidP="00FE74E3">
            <w:pPr>
              <w:pStyle w:val="vtabulcezleva"/>
            </w:pPr>
            <w:r w:rsidRPr="000E329E">
              <w:t>graficky znázorní rozdělení četností;</w:t>
            </w:r>
          </w:p>
          <w:p w:rsidR="002C0803" w:rsidRPr="000E329E" w:rsidRDefault="002C0803" w:rsidP="00FE74E3">
            <w:pPr>
              <w:pStyle w:val="vtabulcezleva"/>
            </w:pPr>
            <w:r w:rsidRPr="000E329E">
              <w:t>určí charakteristiky polohy (aritmetický průměr, medián, modus, percentil);</w:t>
            </w:r>
          </w:p>
          <w:p w:rsidR="002C0803" w:rsidRPr="000E329E" w:rsidRDefault="002C0803" w:rsidP="00FE74E3">
            <w:pPr>
              <w:pStyle w:val="vtabulcezleva"/>
            </w:pPr>
            <w:r w:rsidRPr="000E329E">
              <w:t>určí charakteristiky variability (rozptyl, směrodatná odchylka);</w:t>
            </w:r>
          </w:p>
          <w:p w:rsidR="002C0803" w:rsidRPr="000E329E" w:rsidRDefault="002C0803" w:rsidP="00FE74E3">
            <w:pPr>
              <w:pStyle w:val="vtabulcezleva"/>
            </w:pPr>
            <w:r w:rsidRPr="000E329E">
              <w:t>čte a vyhodnotí statistické údaje v tabulkách, diagramech a grafech;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Statistika v praktických úlohách</w:t>
            </w:r>
          </w:p>
          <w:p w:rsidR="002C0803" w:rsidRPr="000E329E" w:rsidRDefault="002C0803" w:rsidP="00FE74E3">
            <w:pPr>
              <w:rPr>
                <w:szCs w:val="22"/>
              </w:rPr>
            </w:pPr>
            <w:r w:rsidRPr="000E329E">
              <w:rPr>
                <w:szCs w:val="22"/>
              </w:rPr>
              <w:t>- statistický soubor, jeho charakteristika</w:t>
            </w:r>
          </w:p>
          <w:p w:rsidR="002C0803" w:rsidRPr="000E329E" w:rsidRDefault="002C0803" w:rsidP="00FE74E3">
            <w:pPr>
              <w:rPr>
                <w:szCs w:val="22"/>
              </w:rPr>
            </w:pPr>
            <w:r w:rsidRPr="000E329E">
              <w:rPr>
                <w:szCs w:val="22"/>
              </w:rPr>
              <w:t>- četnost a relativní četnost znaku</w:t>
            </w:r>
          </w:p>
          <w:p w:rsidR="002C0803" w:rsidRPr="000E329E" w:rsidRDefault="002C0803" w:rsidP="00FE74E3">
            <w:pPr>
              <w:rPr>
                <w:szCs w:val="22"/>
              </w:rPr>
            </w:pPr>
            <w:r w:rsidRPr="000E329E">
              <w:rPr>
                <w:szCs w:val="22"/>
              </w:rPr>
              <w:t>- charakteristiky polohy</w:t>
            </w:r>
          </w:p>
          <w:p w:rsidR="002C0803" w:rsidRPr="000E329E" w:rsidRDefault="002C0803" w:rsidP="00FE74E3">
            <w:pPr>
              <w:rPr>
                <w:szCs w:val="22"/>
              </w:rPr>
            </w:pPr>
            <w:r w:rsidRPr="000E329E">
              <w:rPr>
                <w:szCs w:val="22"/>
              </w:rPr>
              <w:t>- charakteristiky variability</w:t>
            </w:r>
          </w:p>
          <w:p w:rsidR="002C0803" w:rsidRPr="000E329E" w:rsidRDefault="002C0803" w:rsidP="00FE74E3">
            <w:pPr>
              <w:rPr>
                <w:szCs w:val="22"/>
              </w:rPr>
            </w:pPr>
            <w:r w:rsidRPr="000E329E">
              <w:rPr>
                <w:szCs w:val="22"/>
              </w:rPr>
              <w:t>- statistická data v grafech a tabulkách</w:t>
            </w:r>
          </w:p>
          <w:p w:rsidR="002C0803" w:rsidRPr="000E329E" w:rsidRDefault="002C0803" w:rsidP="00FE74E3">
            <w:pPr>
              <w:rPr>
                <w:b/>
                <w:bCs/>
              </w:rPr>
            </w:pPr>
            <w:r w:rsidRPr="000E329E">
              <w:rPr>
                <w:szCs w:val="22"/>
              </w:rPr>
              <w:t>- aplikační úlohy</w:t>
            </w:r>
          </w:p>
        </w:tc>
      </w:tr>
    </w:tbl>
    <w:p w:rsidR="00FE74E3" w:rsidRPr="000E329E" w:rsidRDefault="00FE74E3" w:rsidP="005032BB">
      <w:pPr>
        <w:rPr>
          <w:b/>
          <w:sz w:val="28"/>
          <w:szCs w:val="22"/>
        </w:rPr>
      </w:pPr>
      <w:r w:rsidRPr="000E329E">
        <w:rPr>
          <w:b/>
          <w:sz w:val="28"/>
          <w:szCs w:val="22"/>
        </w:rPr>
        <w:lastRenderedPageBreak/>
        <w:t>Vzdělávání v ICT</w:t>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2729"/>
        <w:gridCol w:w="2188"/>
        <w:gridCol w:w="2191"/>
        <w:gridCol w:w="2532"/>
      </w:tblGrid>
      <w:tr w:rsidR="00FE74E3" w:rsidRPr="000E329E" w:rsidTr="00B6723A">
        <w:trPr>
          <w:trHeight w:val="703"/>
        </w:trPr>
        <w:tc>
          <w:tcPr>
            <w:tcW w:w="2729" w:type="dxa"/>
            <w:shd w:val="clear" w:color="auto" w:fill="F2DBDB"/>
            <w:vAlign w:val="center"/>
          </w:tcPr>
          <w:p w:rsidR="00FE74E3" w:rsidRPr="000E329E" w:rsidRDefault="00FE74E3" w:rsidP="00FE74E3">
            <w:pPr>
              <w:pStyle w:val="nzvypolvtabulce"/>
              <w:rPr>
                <w:lang w:val="cs-CZ" w:eastAsia="cs-CZ"/>
              </w:rPr>
            </w:pPr>
            <w:r w:rsidRPr="000E329E">
              <w:rPr>
                <w:lang w:val="cs-CZ" w:eastAsia="cs-CZ"/>
              </w:rPr>
              <w:t>název předmětu:</w:t>
            </w:r>
          </w:p>
        </w:tc>
        <w:tc>
          <w:tcPr>
            <w:tcW w:w="6911" w:type="dxa"/>
            <w:gridSpan w:val="3"/>
            <w:shd w:val="clear" w:color="auto" w:fill="F2DBDB"/>
            <w:vAlign w:val="center"/>
          </w:tcPr>
          <w:p w:rsidR="00FE74E3" w:rsidRPr="000E329E" w:rsidRDefault="00FE74E3" w:rsidP="00B6723A">
            <w:pPr>
              <w:pStyle w:val="nzvypedmtvtabulce"/>
            </w:pPr>
            <w:bookmarkStart w:id="44" w:name="_Toc75258918"/>
            <w:r w:rsidRPr="000E329E">
              <w:t>Informační a komunikační technologie</w:t>
            </w:r>
            <w:bookmarkEnd w:id="44"/>
          </w:p>
        </w:tc>
      </w:tr>
      <w:tr w:rsidR="00FE74E3" w:rsidRPr="000E329E" w:rsidTr="00B6723A">
        <w:trPr>
          <w:trHeight w:val="363"/>
        </w:trPr>
        <w:tc>
          <w:tcPr>
            <w:tcW w:w="2729" w:type="dxa"/>
            <w:shd w:val="clear" w:color="auto" w:fill="F2DBDB"/>
            <w:vAlign w:val="center"/>
          </w:tcPr>
          <w:p w:rsidR="00FE74E3" w:rsidRPr="000E329E" w:rsidRDefault="00FE74E3" w:rsidP="00FE74E3">
            <w:pPr>
              <w:pStyle w:val="nzvypolvtabulce"/>
              <w:rPr>
                <w:lang w:val="cs-CZ" w:eastAsia="cs-CZ"/>
              </w:rPr>
            </w:pPr>
            <w:r w:rsidRPr="000E329E">
              <w:rPr>
                <w:lang w:val="cs-CZ" w:eastAsia="cs-CZ"/>
              </w:rPr>
              <w:t>ročník:</w:t>
            </w:r>
          </w:p>
        </w:tc>
        <w:tc>
          <w:tcPr>
            <w:tcW w:w="2188" w:type="dxa"/>
            <w:shd w:val="clear" w:color="auto" w:fill="F2DBDB"/>
            <w:vAlign w:val="center"/>
          </w:tcPr>
          <w:p w:rsidR="00FE74E3" w:rsidRPr="000E329E" w:rsidRDefault="00FE74E3" w:rsidP="00FE74E3">
            <w:pPr>
              <w:pStyle w:val="nzvypolvtabnasted"/>
            </w:pPr>
            <w:r w:rsidRPr="000E329E">
              <w:t>I.</w:t>
            </w:r>
          </w:p>
        </w:tc>
        <w:tc>
          <w:tcPr>
            <w:tcW w:w="2191" w:type="dxa"/>
            <w:shd w:val="clear" w:color="auto" w:fill="F2DBDB"/>
            <w:vAlign w:val="center"/>
          </w:tcPr>
          <w:p w:rsidR="00FE74E3" w:rsidRPr="000E329E" w:rsidRDefault="00FE74E3" w:rsidP="00FE74E3">
            <w:pPr>
              <w:pStyle w:val="nzvypolvtabnasted"/>
            </w:pPr>
            <w:r w:rsidRPr="000E329E">
              <w:t>II.</w:t>
            </w:r>
          </w:p>
        </w:tc>
        <w:tc>
          <w:tcPr>
            <w:tcW w:w="2532" w:type="dxa"/>
            <w:shd w:val="clear" w:color="auto" w:fill="F2DBDB"/>
            <w:vAlign w:val="center"/>
          </w:tcPr>
          <w:p w:rsidR="00FE74E3" w:rsidRPr="000E329E" w:rsidRDefault="00FE74E3" w:rsidP="00FE74E3">
            <w:pPr>
              <w:pStyle w:val="nzvypolvtabnasted"/>
            </w:pPr>
            <w:r w:rsidRPr="000E329E">
              <w:t>celkem</w:t>
            </w:r>
          </w:p>
        </w:tc>
      </w:tr>
      <w:tr w:rsidR="00FE74E3" w:rsidRPr="000E329E" w:rsidTr="00B6723A">
        <w:trPr>
          <w:trHeight w:val="346"/>
        </w:trPr>
        <w:tc>
          <w:tcPr>
            <w:tcW w:w="2729" w:type="dxa"/>
            <w:shd w:val="clear" w:color="auto" w:fill="F2DBDB"/>
            <w:vAlign w:val="center"/>
          </w:tcPr>
          <w:p w:rsidR="00FE74E3" w:rsidRPr="000E329E" w:rsidRDefault="00FE74E3" w:rsidP="00FE74E3">
            <w:pPr>
              <w:pStyle w:val="nzvypolvtabulce"/>
              <w:rPr>
                <w:lang w:val="cs-CZ" w:eastAsia="cs-CZ"/>
              </w:rPr>
            </w:pPr>
            <w:r w:rsidRPr="000E329E">
              <w:rPr>
                <w:lang w:val="cs-CZ" w:eastAsia="cs-CZ"/>
              </w:rPr>
              <w:t>počet hodin:</w:t>
            </w:r>
          </w:p>
        </w:tc>
        <w:tc>
          <w:tcPr>
            <w:tcW w:w="2188" w:type="dxa"/>
            <w:shd w:val="clear" w:color="auto" w:fill="F2DBDB"/>
            <w:vAlign w:val="center"/>
          </w:tcPr>
          <w:p w:rsidR="00FE74E3" w:rsidRPr="000E329E" w:rsidRDefault="00FE74E3" w:rsidP="00FE74E3">
            <w:pPr>
              <w:pStyle w:val="vtabulcepedmtunasted"/>
            </w:pPr>
            <w:r w:rsidRPr="000E329E">
              <w:t>2</w:t>
            </w:r>
          </w:p>
        </w:tc>
        <w:tc>
          <w:tcPr>
            <w:tcW w:w="2191" w:type="dxa"/>
            <w:shd w:val="clear" w:color="auto" w:fill="F2DBDB"/>
            <w:vAlign w:val="center"/>
          </w:tcPr>
          <w:p w:rsidR="00FE74E3" w:rsidRPr="000E329E" w:rsidRDefault="00FE74E3" w:rsidP="00FE74E3">
            <w:pPr>
              <w:pStyle w:val="vtabulcepedmtunasted"/>
            </w:pPr>
            <w:r w:rsidRPr="000E329E">
              <w:t>2</w:t>
            </w:r>
          </w:p>
        </w:tc>
        <w:tc>
          <w:tcPr>
            <w:tcW w:w="2532" w:type="dxa"/>
            <w:shd w:val="clear" w:color="auto" w:fill="F2DBDB"/>
            <w:vAlign w:val="center"/>
          </w:tcPr>
          <w:p w:rsidR="00FE74E3" w:rsidRPr="000E329E" w:rsidRDefault="00FE74E3" w:rsidP="00FE74E3">
            <w:pPr>
              <w:pStyle w:val="vtabulcepedmtunasted"/>
              <w:rPr>
                <w:b/>
              </w:rPr>
            </w:pPr>
            <w:r w:rsidRPr="000E329E">
              <w:rPr>
                <w:b/>
              </w:rPr>
              <w:t>4</w:t>
            </w:r>
          </w:p>
        </w:tc>
      </w:tr>
    </w:tbl>
    <w:p w:rsidR="00FE74E3" w:rsidRPr="000E329E" w:rsidRDefault="00FE74E3" w:rsidP="00FE74E3">
      <w:pPr>
        <w:pStyle w:val="nzvysttiskacm"/>
      </w:pPr>
      <w:r w:rsidRPr="000E329E">
        <w:t>POJETÍ PŘEDMĚTU</w:t>
      </w:r>
    </w:p>
    <w:p w:rsidR="00FE74E3" w:rsidRPr="000E329E" w:rsidRDefault="00FE74E3" w:rsidP="00FE74E3">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FE74E3" w:rsidRPr="000E329E" w:rsidTr="00B6723A">
        <w:tc>
          <w:tcPr>
            <w:tcW w:w="9640" w:type="dxa"/>
            <w:vAlign w:val="center"/>
          </w:tcPr>
          <w:p w:rsidR="00FE74E3" w:rsidRPr="000E329E" w:rsidRDefault="00FE74E3" w:rsidP="00FE74E3">
            <w:pPr>
              <w:pStyle w:val="vtabulcezleva"/>
              <w:rPr>
                <w:lang w:val="cs-CZ" w:eastAsia="cs-CZ"/>
              </w:rPr>
            </w:pPr>
            <w:r w:rsidRPr="000E329E">
              <w:rPr>
                <w:lang w:val="cs-CZ" w:eastAsia="cs-CZ"/>
              </w:rPr>
              <w:t>Předmět informační technologie má za cíl naučit žáky vyhledávat, třídit, ověřovat a využívat informace z internetové sítě a užívat internetu ke komunikaci při respektování zásad etiky a legislativy. K uskutečnění těchto cílů přispívá ovládnutí základních textových, tabulkových programů, zpracování grafických podkladů pro tvorbu multimediálních aplikací a využívání výukového software.</w:t>
            </w:r>
          </w:p>
          <w:p w:rsidR="00FE74E3" w:rsidRPr="000E329E" w:rsidRDefault="00FE74E3" w:rsidP="00FE74E3">
            <w:pPr>
              <w:pStyle w:val="vtabulcezleva"/>
              <w:rPr>
                <w:lang w:val="cs-CZ" w:eastAsia="cs-CZ"/>
              </w:rPr>
            </w:pPr>
            <w:r w:rsidRPr="000E329E">
              <w:rPr>
                <w:lang w:val="cs-CZ"/>
              </w:rPr>
              <w:t>Dalším c</w:t>
            </w:r>
            <w:proofErr w:type="spellStart"/>
            <w:r w:rsidRPr="000E329E">
              <w:t>ílem</w:t>
            </w:r>
            <w:proofErr w:type="spellEnd"/>
            <w:r w:rsidRPr="000E329E">
              <w:t xml:space="preserve"> je naučit studenty orientovat se v moderním digitálním světě, problematice </w:t>
            </w:r>
            <w:proofErr w:type="spellStart"/>
            <w:r w:rsidRPr="000E329E">
              <w:t>kyberbezpečnosti</w:t>
            </w:r>
            <w:proofErr w:type="spellEnd"/>
            <w:r w:rsidRPr="000E329E">
              <w:t>, využívat digitální zařízení a aktuální webové služby, pracovat s odbornou literaturou a nápovědou, používat správnou odbornou terminologii.</w:t>
            </w:r>
          </w:p>
        </w:tc>
      </w:tr>
    </w:tbl>
    <w:p w:rsidR="00FE74E3" w:rsidRPr="000E329E" w:rsidRDefault="00FE74E3" w:rsidP="00FE74E3">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FE74E3" w:rsidRPr="000E329E" w:rsidTr="00B6723A">
        <w:tc>
          <w:tcPr>
            <w:tcW w:w="9640" w:type="dxa"/>
            <w:vAlign w:val="center"/>
          </w:tcPr>
          <w:p w:rsidR="00FE74E3" w:rsidRPr="000E329E" w:rsidRDefault="00FE74E3" w:rsidP="00D265CC">
            <w:pPr>
              <w:pStyle w:val="Odstavecseseznamem"/>
              <w:numPr>
                <w:ilvl w:val="0"/>
                <w:numId w:val="34"/>
              </w:numPr>
              <w:contextualSpacing/>
              <w:jc w:val="both"/>
            </w:pPr>
            <w:r w:rsidRPr="000E329E">
              <w:t>Vyučovací předmět informační technologie vychází ze vzdělávací oblasti vzdělávání v informačních a komunikačních technologiích dle RVP.</w:t>
            </w:r>
          </w:p>
          <w:p w:rsidR="00FE74E3" w:rsidRPr="000E329E" w:rsidRDefault="00FE74E3" w:rsidP="00D265CC">
            <w:pPr>
              <w:pStyle w:val="Odstavecseseznamem"/>
              <w:numPr>
                <w:ilvl w:val="0"/>
                <w:numId w:val="34"/>
              </w:numPr>
              <w:contextualSpacing/>
              <w:jc w:val="both"/>
            </w:pPr>
            <w:r w:rsidRPr="000E329E">
              <w:t xml:space="preserve">Studenti porozumí základům informačních a komunikačních technologií, naučí se na uživatelské úrovni používat operační systém, kancelářský software a pracovat s dalším běžným aplikačním programovým vybavením v desktopové nebo </w:t>
            </w:r>
            <w:proofErr w:type="spellStart"/>
            <w:r w:rsidRPr="000E329E">
              <w:t>cloudové</w:t>
            </w:r>
            <w:proofErr w:type="spellEnd"/>
            <w:r w:rsidRPr="000E329E">
              <w:t xml:space="preserve"> podobě.</w:t>
            </w:r>
          </w:p>
          <w:p w:rsidR="00FE74E3" w:rsidRPr="000E329E" w:rsidRDefault="00FE74E3" w:rsidP="00D265CC">
            <w:pPr>
              <w:pStyle w:val="Odstavecseseznamem"/>
              <w:numPr>
                <w:ilvl w:val="0"/>
                <w:numId w:val="34"/>
              </w:numPr>
              <w:contextualSpacing/>
              <w:jc w:val="both"/>
            </w:pPr>
            <w:r w:rsidRPr="000E329E">
              <w:t>Jedním ze stěžejních témat oblasti informačních a komunikačních technologií je, aby žák zvládl efektivně pracovat s informacemi (zejména s využitím prostředků informačních a komunikačních technologií) a komunikovat pomocí internetových služeb.</w:t>
            </w:r>
          </w:p>
          <w:p w:rsidR="00FE74E3" w:rsidRPr="000E329E" w:rsidRDefault="00FE74E3" w:rsidP="00FE74E3">
            <w:pPr>
              <w:pStyle w:val="vtabulcezleva"/>
              <w:rPr>
                <w:lang w:val="cs-CZ" w:eastAsia="cs-CZ"/>
              </w:rPr>
            </w:pPr>
            <w:r w:rsidRPr="000E329E">
              <w:rPr>
                <w:lang w:val="cs-CZ"/>
              </w:rPr>
              <w:t xml:space="preserve">   </w:t>
            </w:r>
            <w:r w:rsidRPr="000E329E">
              <w:t>Z hlediska afektivních cílů se studenti učí umění poznávat a ovládnout efektivní metody</w:t>
            </w:r>
            <w:r w:rsidRPr="000E329E">
              <w:rPr>
                <w:lang w:val="cs-CZ"/>
              </w:rPr>
              <w:t xml:space="preserve"> učení</w:t>
            </w:r>
            <w:r w:rsidRPr="000E329E">
              <w:t>,</w:t>
            </w:r>
            <w:r w:rsidRPr="000E329E">
              <w:rPr>
                <w:lang w:val="cs-CZ"/>
              </w:rPr>
              <w:t>v</w:t>
            </w:r>
            <w:proofErr w:type="spellStart"/>
            <w:r w:rsidRPr="000E329E">
              <w:t>nímat</w:t>
            </w:r>
            <w:proofErr w:type="spellEnd"/>
            <w:r w:rsidRPr="000E329E">
              <w:t xml:space="preserve"> souvislosti, porovnávat, být kreativními, kriticky a kultivovaně hodnotit, kooperovat.</w:t>
            </w:r>
          </w:p>
        </w:tc>
      </w:tr>
    </w:tbl>
    <w:p w:rsidR="00FE74E3" w:rsidRPr="000E329E" w:rsidRDefault="00FE74E3" w:rsidP="00FE74E3">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FE74E3" w:rsidRPr="000E329E" w:rsidTr="00B6723A">
        <w:tc>
          <w:tcPr>
            <w:tcW w:w="9640" w:type="dxa"/>
            <w:vAlign w:val="center"/>
          </w:tcPr>
          <w:p w:rsidR="00FE74E3" w:rsidRPr="000E329E" w:rsidRDefault="00FE74E3" w:rsidP="00D265CC">
            <w:pPr>
              <w:pStyle w:val="Odstavecseseznamem"/>
              <w:numPr>
                <w:ilvl w:val="0"/>
                <w:numId w:val="34"/>
              </w:numPr>
              <w:contextualSpacing/>
              <w:jc w:val="both"/>
            </w:pPr>
            <w:r w:rsidRPr="000E329E">
              <w:t xml:space="preserve">Výuka probíhá ve specializované učebně vybavené potřebným hardwarem a softwarem. Pro výuku předmětu je třída dělena na dvě skupiny, každý žák a žákyně má k dispozici vlastní pracoviště. </w:t>
            </w:r>
          </w:p>
          <w:p w:rsidR="00FE74E3" w:rsidRPr="000E329E" w:rsidRDefault="00FE74E3" w:rsidP="00D265CC">
            <w:pPr>
              <w:pStyle w:val="Odstavecseseznamem"/>
              <w:numPr>
                <w:ilvl w:val="0"/>
                <w:numId w:val="34"/>
              </w:numPr>
              <w:contextualSpacing/>
              <w:jc w:val="both"/>
            </w:pPr>
            <w:r w:rsidRPr="000E329E">
              <w:t xml:space="preserve">Výuka předmětu probíhá převážně formou samostatných prací, které poskytují prostředky k uplatnění stanovených výstupů a průřezových témat. </w:t>
            </w:r>
          </w:p>
          <w:p w:rsidR="00FE74E3" w:rsidRPr="000E329E" w:rsidRDefault="00FE74E3" w:rsidP="00D265CC">
            <w:pPr>
              <w:pStyle w:val="Odstavecseseznamem"/>
              <w:numPr>
                <w:ilvl w:val="0"/>
                <w:numId w:val="34"/>
              </w:numPr>
              <w:contextualSpacing/>
              <w:jc w:val="both"/>
              <w:rPr>
                <w:szCs w:val="20"/>
              </w:rPr>
            </w:pPr>
            <w:r w:rsidRPr="000E329E">
              <w:t xml:space="preserve">Žáci a žákyně se seznámí s běžně užívaným hardwarem a softwarem. v desktopové nebo </w:t>
            </w:r>
            <w:proofErr w:type="spellStart"/>
            <w:r w:rsidRPr="000E329E">
              <w:t>cloudové</w:t>
            </w:r>
            <w:proofErr w:type="spellEnd"/>
            <w:r w:rsidRPr="000E329E">
              <w:t xml:space="preserve"> podob</w:t>
            </w:r>
            <w:r w:rsidRPr="000E329E">
              <w:rPr>
                <w:szCs w:val="20"/>
              </w:rPr>
              <w:t>ě.</w:t>
            </w:r>
          </w:p>
          <w:p w:rsidR="00FE74E3" w:rsidRPr="000E329E" w:rsidRDefault="00FE74E3" w:rsidP="00D265CC">
            <w:pPr>
              <w:pStyle w:val="vtabulcezleva"/>
              <w:numPr>
                <w:ilvl w:val="0"/>
                <w:numId w:val="34"/>
              </w:numPr>
            </w:pPr>
            <w:r w:rsidRPr="000E329E">
              <w:t xml:space="preserve">Základem výuky je výklad s názornou ukázkou, další použité metody výuky – řízený rozhovor, práce s odborným textem, vyhledávání odborných informací, praktická cvičení. </w:t>
            </w:r>
          </w:p>
          <w:p w:rsidR="00FE74E3" w:rsidRPr="00B6723A" w:rsidRDefault="00FE74E3" w:rsidP="00FE74E3">
            <w:pPr>
              <w:pStyle w:val="Odstavecseseznamem"/>
              <w:numPr>
                <w:ilvl w:val="0"/>
                <w:numId w:val="34"/>
              </w:numPr>
              <w:contextualSpacing/>
              <w:jc w:val="both"/>
            </w:pPr>
            <w:r w:rsidRPr="000E329E">
              <w:t>Žáci jsou vedeni k samostatnému uvažování a výběru vhodného postupu.</w:t>
            </w:r>
          </w:p>
        </w:tc>
      </w:tr>
    </w:tbl>
    <w:p w:rsidR="00B6723A" w:rsidRDefault="00B6723A" w:rsidP="00FE74E3">
      <w:pPr>
        <w:pStyle w:val="nzvypodst"/>
      </w:pPr>
    </w:p>
    <w:p w:rsidR="00B6723A" w:rsidRDefault="00B6723A">
      <w:pPr>
        <w:rPr>
          <w:rFonts w:ascii="Arial" w:hAnsi="Arial"/>
          <w:b/>
          <w:sz w:val="24"/>
        </w:rPr>
      </w:pPr>
      <w:r>
        <w:br w:type="page"/>
      </w:r>
    </w:p>
    <w:p w:rsidR="00FE74E3" w:rsidRPr="000E329E" w:rsidRDefault="00FE74E3" w:rsidP="00FE74E3">
      <w:pPr>
        <w:pStyle w:val="nzvypodst"/>
      </w:pPr>
      <w:r w:rsidRPr="000E329E">
        <w:lastRenderedPageBreak/>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FE74E3" w:rsidRPr="000E329E" w:rsidTr="00B6723A">
        <w:tc>
          <w:tcPr>
            <w:tcW w:w="9640" w:type="dxa"/>
          </w:tcPr>
          <w:p w:rsidR="00FE74E3" w:rsidRPr="000E329E" w:rsidRDefault="00FE74E3" w:rsidP="00D265CC">
            <w:pPr>
              <w:pStyle w:val="Odstavecseseznamem"/>
              <w:numPr>
                <w:ilvl w:val="0"/>
                <w:numId w:val="34"/>
              </w:numPr>
              <w:contextualSpacing/>
              <w:jc w:val="both"/>
            </w:pPr>
            <w:r w:rsidRPr="000E329E">
              <w:t>K ověření znalostí jsou využívány písemné nebo online testy a samostatné práce vytvořené podle předloh či zadaných požadavků a pravidel.</w:t>
            </w:r>
          </w:p>
          <w:p w:rsidR="00FE74E3" w:rsidRPr="000E329E" w:rsidRDefault="00FE74E3" w:rsidP="00D265CC">
            <w:pPr>
              <w:pStyle w:val="Odstavecseseznamem"/>
              <w:numPr>
                <w:ilvl w:val="0"/>
                <w:numId w:val="34"/>
              </w:numPr>
              <w:contextualSpacing/>
              <w:jc w:val="both"/>
            </w:pPr>
            <w:r w:rsidRPr="000E329E">
              <w:t>Pozorování žáka při práci u počítače (při individuální i skupinové práci, zapojení do týmu, komunikace, porozumění problému, logické uvažování).</w:t>
            </w:r>
          </w:p>
          <w:p w:rsidR="00FE74E3" w:rsidRPr="00B6723A" w:rsidRDefault="00FE74E3" w:rsidP="00FE74E3">
            <w:pPr>
              <w:pStyle w:val="Odstavecseseznamem"/>
              <w:numPr>
                <w:ilvl w:val="0"/>
                <w:numId w:val="34"/>
              </w:numPr>
              <w:contextualSpacing/>
              <w:jc w:val="both"/>
            </w:pPr>
            <w:r w:rsidRPr="000E329E">
              <w:t>Sebehodnocení žáka při vlastní práci, zapojení do hodiny</w:t>
            </w:r>
          </w:p>
        </w:tc>
      </w:tr>
    </w:tbl>
    <w:p w:rsidR="00FE74E3" w:rsidRPr="000E329E" w:rsidRDefault="00FE74E3" w:rsidP="00FE74E3">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82"/>
        <w:gridCol w:w="8958"/>
      </w:tblGrid>
      <w:tr w:rsidR="00FE74E3" w:rsidRPr="000E329E" w:rsidTr="005A2875">
        <w:tc>
          <w:tcPr>
            <w:tcW w:w="9640" w:type="dxa"/>
            <w:gridSpan w:val="2"/>
            <w:vAlign w:val="center"/>
          </w:tcPr>
          <w:p w:rsidR="00FE74E3" w:rsidRPr="000E329E" w:rsidRDefault="00FE74E3" w:rsidP="00D265CC">
            <w:pPr>
              <w:pStyle w:val="Odstavecseseznamem"/>
              <w:numPr>
                <w:ilvl w:val="0"/>
                <w:numId w:val="34"/>
              </w:numPr>
              <w:contextualSpacing/>
              <w:jc w:val="both"/>
            </w:pPr>
            <w:r w:rsidRPr="000E329E">
              <w:t>Předmět informační technologie naplňuje vzdělávací cíle průřezového tématu Informační a komunikační technologie: Efektivní využívání informačních a komunikačních technologií v průběhu vzdělávání, při výkonu povolání i v občanském a osobním životě.</w:t>
            </w:r>
          </w:p>
          <w:p w:rsidR="00FE74E3" w:rsidRPr="000E329E" w:rsidRDefault="00FE74E3" w:rsidP="00D265CC">
            <w:pPr>
              <w:pStyle w:val="Odstavecseseznamem"/>
              <w:numPr>
                <w:ilvl w:val="0"/>
                <w:numId w:val="34"/>
              </w:numPr>
              <w:contextualSpacing/>
              <w:jc w:val="both"/>
            </w:pPr>
            <w:r w:rsidRPr="000E329E">
              <w:t>Získané kompetence se široce upevňují a rozvíjejí při vzdělávacích aktivitách ostatních předmětů, při zapojení do konkrétních školních projektů a aktivit a při činnostech spojených s běžným životem školy.</w:t>
            </w:r>
          </w:p>
        </w:tc>
      </w:tr>
      <w:tr w:rsidR="00FE74E3" w:rsidRPr="000E329E" w:rsidTr="005A2875">
        <w:tc>
          <w:tcPr>
            <w:tcW w:w="9640" w:type="dxa"/>
            <w:gridSpan w:val="2"/>
            <w:vAlign w:val="center"/>
          </w:tcPr>
          <w:p w:rsidR="00FE74E3" w:rsidRPr="000E329E" w:rsidRDefault="00FE74E3" w:rsidP="00D265CC">
            <w:pPr>
              <w:pStyle w:val="Odstavecseseznamem"/>
              <w:numPr>
                <w:ilvl w:val="0"/>
                <w:numId w:val="34"/>
              </w:numPr>
              <w:contextualSpacing/>
              <w:jc w:val="both"/>
            </w:pPr>
            <w:r w:rsidRPr="000E329E">
              <w:t>Výchovně vzdělávací postupy směřují k vytváření klíčových kompetencí. Kromě ústřední klíčové kompetence k efektivnímu využití informačních a komunikačních technologií a efektivní práci s informacemi se v předmětu informační technologie nejčastěji uplatňují následující klíčové kompetence:</w:t>
            </w:r>
          </w:p>
        </w:tc>
      </w:tr>
      <w:tr w:rsidR="00FE74E3" w:rsidRPr="000E329E" w:rsidTr="005A2875">
        <w:tc>
          <w:tcPr>
            <w:tcW w:w="682" w:type="dxa"/>
            <w:vAlign w:val="center"/>
          </w:tcPr>
          <w:p w:rsidR="00FE74E3" w:rsidRPr="000E329E" w:rsidRDefault="00FE74E3" w:rsidP="00FE74E3">
            <w:pPr>
              <w:jc w:val="both"/>
              <w:rPr>
                <w:szCs w:val="22"/>
              </w:rPr>
            </w:pPr>
          </w:p>
        </w:tc>
        <w:tc>
          <w:tcPr>
            <w:tcW w:w="8958" w:type="dxa"/>
            <w:vAlign w:val="center"/>
          </w:tcPr>
          <w:p w:rsidR="00FE74E3" w:rsidRPr="000E329E" w:rsidRDefault="00FE74E3" w:rsidP="00FE74E3">
            <w:pPr>
              <w:jc w:val="both"/>
              <w:rPr>
                <w:b/>
                <w:i/>
                <w:iCs/>
                <w:szCs w:val="22"/>
              </w:rPr>
            </w:pPr>
          </w:p>
          <w:p w:rsidR="00FE74E3" w:rsidRPr="000E329E" w:rsidRDefault="00FE74E3" w:rsidP="00FE74E3">
            <w:pPr>
              <w:jc w:val="both"/>
              <w:rPr>
                <w:b/>
                <w:i/>
                <w:iCs/>
                <w:szCs w:val="22"/>
              </w:rPr>
            </w:pPr>
            <w:r w:rsidRPr="000E329E">
              <w:rPr>
                <w:b/>
                <w:i/>
                <w:iCs/>
                <w:szCs w:val="22"/>
              </w:rPr>
              <w:t>Kompetence k učení</w:t>
            </w:r>
          </w:p>
        </w:tc>
      </w:tr>
      <w:tr w:rsidR="00FE74E3" w:rsidRPr="000E329E" w:rsidTr="005A2875">
        <w:tc>
          <w:tcPr>
            <w:tcW w:w="682" w:type="dxa"/>
          </w:tcPr>
          <w:p w:rsidR="00FE74E3" w:rsidRPr="000E329E" w:rsidRDefault="00FE74E3" w:rsidP="00FE74E3">
            <w:pPr>
              <w:jc w:val="both"/>
              <w:rPr>
                <w:szCs w:val="22"/>
              </w:rPr>
            </w:pPr>
            <w:r w:rsidRPr="000E329E">
              <w:rPr>
                <w:szCs w:val="22"/>
              </w:rPr>
              <w:t>-</w:t>
            </w:r>
          </w:p>
        </w:tc>
        <w:tc>
          <w:tcPr>
            <w:tcW w:w="8958" w:type="dxa"/>
            <w:vAlign w:val="center"/>
          </w:tcPr>
          <w:p w:rsidR="00FE74E3" w:rsidRPr="000E329E" w:rsidRDefault="00FE74E3" w:rsidP="00FE74E3">
            <w:pPr>
              <w:jc w:val="both"/>
              <w:rPr>
                <w:szCs w:val="22"/>
              </w:rPr>
            </w:pPr>
            <w:r w:rsidRPr="000E329E">
              <w:rPr>
                <w:szCs w:val="22"/>
              </w:rPr>
              <w:t>vyučující motivuje žáky a žákyně k učení ukázkami využití v praxi</w:t>
            </w:r>
          </w:p>
        </w:tc>
      </w:tr>
      <w:tr w:rsidR="00FE74E3" w:rsidRPr="000E329E" w:rsidTr="005A2875">
        <w:tc>
          <w:tcPr>
            <w:tcW w:w="682" w:type="dxa"/>
          </w:tcPr>
          <w:p w:rsidR="00FE74E3" w:rsidRPr="000E329E" w:rsidRDefault="00FE74E3" w:rsidP="00FE74E3">
            <w:pPr>
              <w:jc w:val="both"/>
              <w:rPr>
                <w:szCs w:val="22"/>
              </w:rPr>
            </w:pPr>
            <w:r w:rsidRPr="000E329E">
              <w:rPr>
                <w:szCs w:val="22"/>
              </w:rPr>
              <w:t>-</w:t>
            </w:r>
          </w:p>
        </w:tc>
        <w:tc>
          <w:tcPr>
            <w:tcW w:w="8958" w:type="dxa"/>
            <w:vAlign w:val="center"/>
          </w:tcPr>
          <w:p w:rsidR="00FE74E3" w:rsidRPr="000E329E" w:rsidRDefault="00FE74E3" w:rsidP="00FE74E3">
            <w:pPr>
              <w:jc w:val="both"/>
              <w:rPr>
                <w:szCs w:val="22"/>
              </w:rPr>
            </w:pPr>
            <w:r w:rsidRPr="000E329E">
              <w:rPr>
                <w:szCs w:val="22"/>
              </w:rPr>
              <w:t>vyučující vede žáky a žákyně k samostatnosti při vytváření počítačových aplikací, sám do procesu vstupuje pouze jako konzultant</w:t>
            </w:r>
          </w:p>
        </w:tc>
      </w:tr>
      <w:tr w:rsidR="00FE74E3" w:rsidRPr="000E329E" w:rsidTr="005A2875">
        <w:tc>
          <w:tcPr>
            <w:tcW w:w="682" w:type="dxa"/>
          </w:tcPr>
          <w:p w:rsidR="00FE74E3" w:rsidRPr="000E329E" w:rsidRDefault="00FE74E3" w:rsidP="00FE74E3">
            <w:pPr>
              <w:jc w:val="both"/>
              <w:rPr>
                <w:szCs w:val="22"/>
              </w:rPr>
            </w:pPr>
          </w:p>
        </w:tc>
        <w:tc>
          <w:tcPr>
            <w:tcW w:w="8958" w:type="dxa"/>
            <w:vAlign w:val="center"/>
          </w:tcPr>
          <w:p w:rsidR="00FE74E3" w:rsidRPr="000E329E" w:rsidRDefault="00FE74E3" w:rsidP="00FE74E3">
            <w:pPr>
              <w:jc w:val="both"/>
              <w:rPr>
                <w:b/>
                <w:i/>
                <w:iCs/>
                <w:szCs w:val="22"/>
              </w:rPr>
            </w:pPr>
          </w:p>
          <w:p w:rsidR="00FE74E3" w:rsidRPr="000E329E" w:rsidRDefault="00FE74E3" w:rsidP="00FE74E3">
            <w:pPr>
              <w:jc w:val="both"/>
              <w:rPr>
                <w:b/>
                <w:i/>
                <w:iCs/>
                <w:szCs w:val="22"/>
              </w:rPr>
            </w:pPr>
            <w:r w:rsidRPr="000E329E">
              <w:rPr>
                <w:b/>
                <w:i/>
                <w:iCs/>
                <w:szCs w:val="22"/>
              </w:rPr>
              <w:t>Kompetence k řešení problémů</w:t>
            </w:r>
          </w:p>
        </w:tc>
      </w:tr>
      <w:tr w:rsidR="00FE74E3" w:rsidRPr="000E329E" w:rsidTr="005A2875">
        <w:tc>
          <w:tcPr>
            <w:tcW w:w="682" w:type="dxa"/>
          </w:tcPr>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r w:rsidRPr="000E329E">
              <w:rPr>
                <w:szCs w:val="22"/>
              </w:rPr>
              <w:t>-</w:t>
            </w:r>
          </w:p>
        </w:tc>
        <w:tc>
          <w:tcPr>
            <w:tcW w:w="8958" w:type="dxa"/>
            <w:vAlign w:val="center"/>
          </w:tcPr>
          <w:p w:rsidR="00FE74E3" w:rsidRPr="000E329E" w:rsidRDefault="00FE74E3" w:rsidP="00FE74E3">
            <w:pPr>
              <w:jc w:val="both"/>
              <w:rPr>
                <w:szCs w:val="22"/>
              </w:rPr>
            </w:pPr>
            <w:r w:rsidRPr="000E329E">
              <w:rPr>
                <w:szCs w:val="22"/>
              </w:rPr>
              <w:t>vyučující vede žáky a žákyně při hledání vlastních postupů při řešení zadaných problémů</w:t>
            </w:r>
          </w:p>
          <w:p w:rsidR="00FE74E3" w:rsidRPr="000E329E" w:rsidRDefault="00FE74E3" w:rsidP="00FE74E3">
            <w:pPr>
              <w:jc w:val="both"/>
              <w:rPr>
                <w:szCs w:val="22"/>
              </w:rPr>
            </w:pPr>
            <w:r w:rsidRPr="000E329E">
              <w:rPr>
                <w:szCs w:val="22"/>
              </w:rPr>
              <w:t>žáci jsou schopni porozumět zadání úkolu, určit jádro problému, získat informace potřebné k řešení problému, navrhnout, vysvětlit nebo zdůvodnit způsob řešení, popř. varianty řešení</w:t>
            </w:r>
          </w:p>
        </w:tc>
      </w:tr>
      <w:tr w:rsidR="00FE74E3" w:rsidRPr="000E329E" w:rsidTr="005A2875">
        <w:tc>
          <w:tcPr>
            <w:tcW w:w="682" w:type="dxa"/>
          </w:tcPr>
          <w:p w:rsidR="00FE74E3" w:rsidRPr="000E329E" w:rsidRDefault="00FE74E3" w:rsidP="00FE74E3">
            <w:pPr>
              <w:jc w:val="both"/>
              <w:rPr>
                <w:szCs w:val="22"/>
              </w:rPr>
            </w:pPr>
          </w:p>
        </w:tc>
        <w:tc>
          <w:tcPr>
            <w:tcW w:w="8958" w:type="dxa"/>
            <w:vAlign w:val="center"/>
          </w:tcPr>
          <w:p w:rsidR="00FE74E3" w:rsidRPr="000E329E" w:rsidRDefault="00FE74E3" w:rsidP="00FE74E3">
            <w:pPr>
              <w:jc w:val="both"/>
              <w:rPr>
                <w:b/>
                <w:i/>
                <w:iCs/>
                <w:szCs w:val="22"/>
              </w:rPr>
            </w:pPr>
          </w:p>
          <w:p w:rsidR="00FE74E3" w:rsidRPr="000E329E" w:rsidRDefault="00FE74E3" w:rsidP="00FE74E3">
            <w:pPr>
              <w:jc w:val="both"/>
              <w:rPr>
                <w:b/>
                <w:i/>
                <w:iCs/>
                <w:szCs w:val="22"/>
              </w:rPr>
            </w:pPr>
            <w:r w:rsidRPr="000E329E">
              <w:rPr>
                <w:b/>
                <w:i/>
                <w:iCs/>
                <w:szCs w:val="22"/>
              </w:rPr>
              <w:t>Kompetence sociální a personální</w:t>
            </w:r>
          </w:p>
        </w:tc>
      </w:tr>
      <w:tr w:rsidR="00FE74E3" w:rsidRPr="000E329E" w:rsidTr="005A2875">
        <w:tc>
          <w:tcPr>
            <w:tcW w:w="682" w:type="dxa"/>
          </w:tcPr>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p>
          <w:p w:rsidR="00FE74E3" w:rsidRPr="000E329E" w:rsidRDefault="00FE74E3" w:rsidP="00FE74E3">
            <w:pPr>
              <w:jc w:val="both"/>
              <w:rPr>
                <w:szCs w:val="22"/>
              </w:rPr>
            </w:pPr>
          </w:p>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p>
        </w:tc>
        <w:tc>
          <w:tcPr>
            <w:tcW w:w="8958" w:type="dxa"/>
            <w:vAlign w:val="center"/>
          </w:tcPr>
          <w:p w:rsidR="00FE74E3" w:rsidRPr="000E329E" w:rsidRDefault="00FE74E3" w:rsidP="00FE74E3">
            <w:pPr>
              <w:jc w:val="both"/>
              <w:rPr>
                <w:szCs w:val="22"/>
              </w:rPr>
            </w:pPr>
            <w:r w:rsidRPr="000E329E">
              <w:rPr>
                <w:szCs w:val="22"/>
              </w:rPr>
              <w:t>vyučující vyžaduje dodržování provozních řádů v učebnách výpočetní techniky</w:t>
            </w:r>
          </w:p>
          <w:p w:rsidR="00FE74E3" w:rsidRPr="000E329E" w:rsidRDefault="00FE74E3" w:rsidP="00FE74E3">
            <w:pPr>
              <w:pStyle w:val="vtabulcezleva"/>
              <w:jc w:val="both"/>
            </w:pPr>
            <w:r w:rsidRPr="000E329E">
              <w:t>žáci se učí pracovat samostatně i v týmu, přijímat a plnit odpovědně svěřené úkoly.</w:t>
            </w:r>
          </w:p>
          <w:p w:rsidR="00FE74E3" w:rsidRPr="000E329E" w:rsidRDefault="00FE74E3" w:rsidP="00FE74E3">
            <w:pPr>
              <w:pStyle w:val="vtabulcezleva"/>
              <w:jc w:val="both"/>
              <w:rPr>
                <w:b/>
                <w:i/>
              </w:rPr>
            </w:pPr>
          </w:p>
          <w:p w:rsidR="00FE74E3" w:rsidRPr="000E329E" w:rsidRDefault="00FE74E3" w:rsidP="00FE74E3">
            <w:pPr>
              <w:pStyle w:val="vtabulcezleva"/>
              <w:jc w:val="both"/>
              <w:rPr>
                <w:b/>
                <w:i/>
              </w:rPr>
            </w:pPr>
            <w:r w:rsidRPr="000E329E">
              <w:rPr>
                <w:b/>
                <w:i/>
              </w:rPr>
              <w:t>Kompetence komunikativní</w:t>
            </w:r>
          </w:p>
          <w:p w:rsidR="00FE74E3" w:rsidRPr="000E329E" w:rsidRDefault="00FE74E3" w:rsidP="00FE74E3">
            <w:pPr>
              <w:pStyle w:val="vtabulcezleva"/>
              <w:jc w:val="both"/>
            </w:pPr>
            <w:r w:rsidRPr="000E329E">
              <w:t>srozumitelně</w:t>
            </w:r>
            <w:r w:rsidRPr="000E329E">
              <w:rPr>
                <w:b/>
              </w:rPr>
              <w:t xml:space="preserve"> f</w:t>
            </w:r>
            <w:r w:rsidRPr="000E329E">
              <w:t xml:space="preserve">ormulují své myšlenky. </w:t>
            </w:r>
          </w:p>
          <w:p w:rsidR="00FE74E3" w:rsidRPr="000E329E" w:rsidRDefault="00FE74E3" w:rsidP="00FE74E3">
            <w:pPr>
              <w:pStyle w:val="vtabulcezleva"/>
              <w:jc w:val="both"/>
            </w:pPr>
            <w:r w:rsidRPr="000E329E">
              <w:t xml:space="preserve">jsou schopni komunikovat pomocí internetových služeb, zpracovávat věcně správně a srozumitelně souvislé texty a jiné písemnosti. </w:t>
            </w:r>
          </w:p>
          <w:p w:rsidR="00FE74E3" w:rsidRPr="000E329E" w:rsidRDefault="00FE74E3" w:rsidP="00FE74E3">
            <w:pPr>
              <w:pStyle w:val="vtabulcezleva"/>
              <w:jc w:val="both"/>
            </w:pPr>
            <w:r w:rsidRPr="000E329E">
              <w:t xml:space="preserve">vyučující využívá samostatná vystoupení žáků – předvádění prezentací, resp. referátů, žáci jsou vedeni k hodnocení vlastní samostatné práce i práce jiných žáků a žákyň, </w:t>
            </w:r>
          </w:p>
          <w:p w:rsidR="00FE74E3" w:rsidRPr="000E329E" w:rsidRDefault="00FE74E3" w:rsidP="00FE74E3">
            <w:pPr>
              <w:pStyle w:val="vtabulcezleva"/>
              <w:jc w:val="both"/>
              <w:rPr>
                <w:b/>
                <w:i/>
              </w:rPr>
            </w:pPr>
          </w:p>
        </w:tc>
      </w:tr>
      <w:tr w:rsidR="00FE74E3" w:rsidRPr="000E329E" w:rsidTr="005A2875">
        <w:tc>
          <w:tcPr>
            <w:tcW w:w="682" w:type="dxa"/>
          </w:tcPr>
          <w:p w:rsidR="00FE74E3" w:rsidRPr="000E329E" w:rsidRDefault="00FE74E3" w:rsidP="00FE74E3">
            <w:pPr>
              <w:jc w:val="both"/>
              <w:rPr>
                <w:szCs w:val="22"/>
              </w:rPr>
            </w:pPr>
          </w:p>
        </w:tc>
        <w:tc>
          <w:tcPr>
            <w:tcW w:w="8958" w:type="dxa"/>
            <w:vAlign w:val="center"/>
          </w:tcPr>
          <w:p w:rsidR="00FE74E3" w:rsidRPr="000E329E" w:rsidRDefault="00FE74E3" w:rsidP="00FE74E3">
            <w:pPr>
              <w:jc w:val="both"/>
              <w:rPr>
                <w:b/>
                <w:i/>
                <w:iCs/>
                <w:szCs w:val="22"/>
              </w:rPr>
            </w:pPr>
            <w:r w:rsidRPr="000E329E">
              <w:rPr>
                <w:b/>
                <w:i/>
                <w:iCs/>
                <w:szCs w:val="22"/>
              </w:rPr>
              <w:t>Kompetence pracovní</w:t>
            </w:r>
          </w:p>
        </w:tc>
      </w:tr>
      <w:tr w:rsidR="00FE74E3" w:rsidRPr="000E329E" w:rsidTr="005A2875">
        <w:tc>
          <w:tcPr>
            <w:tcW w:w="682" w:type="dxa"/>
          </w:tcPr>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p>
          <w:p w:rsidR="00FE74E3" w:rsidRPr="000E329E" w:rsidRDefault="00FE74E3" w:rsidP="00FE74E3">
            <w:pPr>
              <w:jc w:val="both"/>
              <w:rPr>
                <w:szCs w:val="22"/>
              </w:rPr>
            </w:pPr>
          </w:p>
          <w:p w:rsidR="00FE74E3" w:rsidRPr="000E329E" w:rsidRDefault="00FE74E3" w:rsidP="00FE74E3">
            <w:pPr>
              <w:jc w:val="both"/>
              <w:rPr>
                <w:szCs w:val="22"/>
              </w:rPr>
            </w:pPr>
          </w:p>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p>
          <w:p w:rsidR="00FE74E3" w:rsidRPr="000E329E" w:rsidRDefault="00FE74E3" w:rsidP="00FE74E3">
            <w:pPr>
              <w:jc w:val="both"/>
              <w:rPr>
                <w:szCs w:val="22"/>
              </w:rPr>
            </w:pPr>
            <w:r w:rsidRPr="000E329E">
              <w:rPr>
                <w:szCs w:val="22"/>
              </w:rPr>
              <w:t>-</w:t>
            </w:r>
          </w:p>
          <w:p w:rsidR="00FE74E3" w:rsidRPr="000E329E" w:rsidRDefault="00FE74E3" w:rsidP="00FE74E3">
            <w:pPr>
              <w:jc w:val="both"/>
              <w:rPr>
                <w:szCs w:val="22"/>
              </w:rPr>
            </w:pPr>
          </w:p>
        </w:tc>
        <w:tc>
          <w:tcPr>
            <w:tcW w:w="8958" w:type="dxa"/>
            <w:vAlign w:val="center"/>
          </w:tcPr>
          <w:p w:rsidR="00FE74E3" w:rsidRPr="000E329E" w:rsidRDefault="00FE74E3" w:rsidP="00FE74E3">
            <w:pPr>
              <w:jc w:val="both"/>
              <w:rPr>
                <w:szCs w:val="22"/>
              </w:rPr>
            </w:pPr>
            <w:r w:rsidRPr="000E329E">
              <w:rPr>
                <w:szCs w:val="22"/>
              </w:rPr>
              <w:t>žáci a žákyně mohou prezentovat výsledky vlastní práce</w:t>
            </w:r>
          </w:p>
          <w:p w:rsidR="00FE74E3" w:rsidRPr="000E329E" w:rsidRDefault="00FE74E3" w:rsidP="00FE74E3">
            <w:pPr>
              <w:jc w:val="both"/>
              <w:rPr>
                <w:szCs w:val="22"/>
              </w:rPr>
            </w:pPr>
            <w:r w:rsidRPr="000E329E">
              <w:rPr>
                <w:szCs w:val="22"/>
              </w:rPr>
              <w:t>Žáci jsou schopní aplikovat získané informace v praxi, využívat digitální technologie v osobním a profesním životě.</w:t>
            </w:r>
          </w:p>
          <w:p w:rsidR="00FE74E3" w:rsidRPr="000E329E" w:rsidRDefault="00FE74E3" w:rsidP="00FE74E3">
            <w:pPr>
              <w:jc w:val="both"/>
              <w:rPr>
                <w:szCs w:val="22"/>
              </w:rPr>
            </w:pPr>
          </w:p>
          <w:p w:rsidR="00FE74E3" w:rsidRPr="000E329E" w:rsidRDefault="00FE74E3" w:rsidP="00FE74E3">
            <w:pPr>
              <w:jc w:val="both"/>
              <w:rPr>
                <w:b/>
                <w:i/>
                <w:szCs w:val="22"/>
              </w:rPr>
            </w:pPr>
            <w:r w:rsidRPr="000E329E">
              <w:rPr>
                <w:b/>
                <w:i/>
                <w:szCs w:val="22"/>
              </w:rPr>
              <w:t>Kompetence digitální</w:t>
            </w:r>
          </w:p>
          <w:p w:rsidR="00FE74E3" w:rsidRPr="000E329E" w:rsidRDefault="00FE74E3" w:rsidP="00FE74E3">
            <w:pPr>
              <w:pStyle w:val="vtabulcezleva"/>
              <w:jc w:val="both"/>
              <w:rPr>
                <w:rStyle w:val="Siln"/>
                <w:b w:val="0"/>
                <w:shd w:val="clear" w:color="auto" w:fill="FFFFFF"/>
              </w:rPr>
            </w:pPr>
            <w:r w:rsidRPr="000E329E">
              <w:t>orientuje</w:t>
            </w:r>
            <w:r w:rsidRPr="000E329E">
              <w:rPr>
                <w:b/>
              </w:rPr>
              <w:t xml:space="preserve"> </w:t>
            </w:r>
            <w:r w:rsidRPr="000E329E">
              <w:rPr>
                <w:rStyle w:val="Siln"/>
                <w:shd w:val="clear" w:color="auto" w:fill="FFFFFF"/>
              </w:rPr>
              <w:t xml:space="preserve">se v digitálním prostředí, získává přehled o trendech v oblasti digitálních technologií a pracuje s nimi. </w:t>
            </w:r>
          </w:p>
          <w:p w:rsidR="00FE74E3" w:rsidRPr="000E329E" w:rsidRDefault="00FE74E3" w:rsidP="00FE74E3">
            <w:pPr>
              <w:pStyle w:val="vtabulcezleva"/>
              <w:jc w:val="both"/>
              <w:rPr>
                <w:rStyle w:val="Siln"/>
                <w:b w:val="0"/>
                <w:shd w:val="clear" w:color="auto" w:fill="FFFFFF"/>
              </w:rPr>
            </w:pPr>
            <w:r w:rsidRPr="000E329E">
              <w:rPr>
                <w:rStyle w:val="Siln"/>
                <w:shd w:val="clear" w:color="auto" w:fill="FFFFFF"/>
              </w:rPr>
              <w:t>má určitý nadhled nad tím, co digitální technologie kolem nás ovlivňují, dokáže na to vědomě a s porozuměním reagovat.</w:t>
            </w:r>
          </w:p>
          <w:p w:rsidR="00FE74E3" w:rsidRPr="000E329E" w:rsidRDefault="00FE74E3" w:rsidP="00FE74E3">
            <w:pPr>
              <w:pStyle w:val="vtabulcezleva"/>
              <w:jc w:val="both"/>
              <w:rPr>
                <w:rStyle w:val="Siln"/>
                <w:b w:val="0"/>
                <w:shd w:val="clear" w:color="auto" w:fill="FFFFFF"/>
              </w:rPr>
            </w:pPr>
          </w:p>
          <w:p w:rsidR="00FE74E3" w:rsidRPr="000E329E" w:rsidRDefault="00FE74E3" w:rsidP="00FE74E3">
            <w:pPr>
              <w:rPr>
                <w:b/>
                <w:szCs w:val="22"/>
              </w:rPr>
            </w:pPr>
            <w:r w:rsidRPr="000E329E">
              <w:rPr>
                <w:b/>
                <w:szCs w:val="22"/>
              </w:rPr>
              <w:lastRenderedPageBreak/>
              <w:t>Průřezová témata</w:t>
            </w:r>
          </w:p>
          <w:p w:rsidR="00FE74E3" w:rsidRPr="000E329E" w:rsidRDefault="00FE74E3" w:rsidP="00FE74E3">
            <w:pPr>
              <w:rPr>
                <w:szCs w:val="22"/>
              </w:rPr>
            </w:pPr>
            <w:r w:rsidRPr="000E329E">
              <w:rPr>
                <w:b/>
                <w:i/>
                <w:szCs w:val="22"/>
              </w:rPr>
              <w:t>Člověk a životní prostředí</w:t>
            </w:r>
            <w:r w:rsidRPr="000E329E">
              <w:rPr>
                <w:szCs w:val="22"/>
              </w:rPr>
              <w:t xml:space="preserve"> - uvědomění si a respektování negativních vlivů moderních informačních a komunikačních technologií na společnost a na zdraví člověka. </w:t>
            </w:r>
          </w:p>
          <w:p w:rsidR="00FE74E3" w:rsidRPr="000E329E" w:rsidRDefault="00FE74E3" w:rsidP="00FE74E3">
            <w:pPr>
              <w:rPr>
                <w:szCs w:val="22"/>
              </w:rPr>
            </w:pPr>
          </w:p>
          <w:p w:rsidR="00FE74E3" w:rsidRPr="000E329E" w:rsidRDefault="00FE74E3" w:rsidP="00FE74E3">
            <w:pPr>
              <w:rPr>
                <w:szCs w:val="22"/>
              </w:rPr>
            </w:pPr>
            <w:r w:rsidRPr="000E329E">
              <w:rPr>
                <w:b/>
                <w:i/>
                <w:szCs w:val="22"/>
              </w:rPr>
              <w:t>Občan v demokratické společnosti</w:t>
            </w:r>
            <w:r w:rsidRPr="000E329E">
              <w:rPr>
                <w:szCs w:val="22"/>
              </w:rPr>
              <w:t xml:space="preserve"> - poznání nejdůležitějších zákonů a norem týkajících se práce s informacemi a výpočetní technikou, respektování duševního vlastnictví, copyrightu, správného citování článků a publikací přečtených autorů.</w:t>
            </w:r>
          </w:p>
          <w:p w:rsidR="00FE74E3" w:rsidRPr="000E329E" w:rsidRDefault="00FE74E3" w:rsidP="00FE74E3">
            <w:pPr>
              <w:rPr>
                <w:szCs w:val="22"/>
              </w:rPr>
            </w:pPr>
          </w:p>
          <w:p w:rsidR="00FE74E3" w:rsidRPr="000E329E" w:rsidRDefault="00FE74E3" w:rsidP="00FE74E3">
            <w:pPr>
              <w:pStyle w:val="vtabulcezleva"/>
              <w:jc w:val="both"/>
            </w:pPr>
            <w:r w:rsidRPr="000E329E">
              <w:t xml:space="preserve">Přínosem pro průřezové téma </w:t>
            </w:r>
            <w:r w:rsidRPr="000E329E">
              <w:rPr>
                <w:b/>
                <w:i/>
              </w:rPr>
              <w:t>Člověk a svět práce</w:t>
            </w:r>
            <w:r w:rsidRPr="000E329E">
              <w:t xml:space="preserve"> je zejména schopnost vyhledávat pracovní příležitosti pomocí prostředků webových služeb a schopnost vyhledávat informace, užitečné pro rozhodování o další profesní či vzdělávací dráze žáka.</w:t>
            </w:r>
          </w:p>
          <w:p w:rsidR="00FE74E3" w:rsidRPr="000E329E" w:rsidRDefault="00FE74E3" w:rsidP="00FE74E3">
            <w:pPr>
              <w:jc w:val="both"/>
              <w:rPr>
                <w:b/>
                <w:i/>
                <w:szCs w:val="22"/>
              </w:rPr>
            </w:pPr>
          </w:p>
        </w:tc>
      </w:tr>
    </w:tbl>
    <w:p w:rsidR="00FE74E3" w:rsidRPr="000E329E" w:rsidRDefault="00FE74E3" w:rsidP="00FE74E3">
      <w:pPr>
        <w:pStyle w:val="nzvypodst"/>
      </w:pPr>
      <w:r w:rsidRPr="000E329E">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FE74E3" w:rsidRPr="000E329E" w:rsidTr="005A2875">
        <w:tc>
          <w:tcPr>
            <w:tcW w:w="9640" w:type="dxa"/>
          </w:tcPr>
          <w:p w:rsidR="00FE74E3" w:rsidRPr="000E329E" w:rsidRDefault="00FE74E3" w:rsidP="00FE74E3">
            <w:pPr>
              <w:rPr>
                <w:szCs w:val="22"/>
              </w:rPr>
            </w:pPr>
            <w:r w:rsidRPr="000E329E">
              <w:rPr>
                <w:szCs w:val="22"/>
              </w:rPr>
              <w:t xml:space="preserve">NAVRÁTIL, Pavel. </w:t>
            </w:r>
            <w:r w:rsidRPr="000E329E">
              <w:rPr>
                <w:rStyle w:val="StylKurzva"/>
              </w:rPr>
              <w:t>S počítačem nejen k maturitě – 1.  díl.</w:t>
            </w:r>
            <w:r w:rsidRPr="000E329E">
              <w:rPr>
                <w:szCs w:val="22"/>
              </w:rPr>
              <w:t xml:space="preserve"> 10. vyd. Kralice na Hané : </w:t>
            </w:r>
            <w:proofErr w:type="spellStart"/>
            <w:r w:rsidRPr="000E329E">
              <w:rPr>
                <w:szCs w:val="22"/>
              </w:rPr>
              <w:t>Computer</w:t>
            </w:r>
            <w:proofErr w:type="spellEnd"/>
            <w:r w:rsidRPr="000E329E">
              <w:rPr>
                <w:szCs w:val="22"/>
              </w:rPr>
              <w:t xml:space="preserve"> Media, 2018. 176 s, ISBN 80-86686-60-4.</w:t>
            </w:r>
          </w:p>
          <w:p w:rsidR="00FE74E3" w:rsidRPr="000E329E" w:rsidRDefault="00FE74E3" w:rsidP="00FE74E3">
            <w:pPr>
              <w:rPr>
                <w:szCs w:val="22"/>
              </w:rPr>
            </w:pPr>
          </w:p>
          <w:p w:rsidR="00FE74E3" w:rsidRPr="000E329E" w:rsidRDefault="00FE74E3" w:rsidP="00FE74E3">
            <w:pPr>
              <w:pStyle w:val="vtabulcezleva"/>
            </w:pPr>
            <w:r w:rsidRPr="000E329E">
              <w:t xml:space="preserve">NAVRÁTIL, Pavel. </w:t>
            </w:r>
            <w:r w:rsidRPr="000E329E">
              <w:rPr>
                <w:i/>
                <w:iCs/>
              </w:rPr>
              <w:t>S počítačem nejen k maturitě – 2. díl.</w:t>
            </w:r>
            <w:r w:rsidRPr="000E329E">
              <w:t xml:space="preserve"> 10. vyd. Kralice na Hané : </w:t>
            </w:r>
            <w:proofErr w:type="spellStart"/>
            <w:r w:rsidRPr="000E329E">
              <w:t>Computer</w:t>
            </w:r>
            <w:proofErr w:type="spellEnd"/>
            <w:r w:rsidRPr="000E329E">
              <w:t xml:space="preserve"> Media, 2018. 176s, ISBN 978-80-7402-355-2. </w:t>
            </w:r>
          </w:p>
          <w:p w:rsidR="00FE74E3" w:rsidRPr="000E329E" w:rsidRDefault="00FE74E3" w:rsidP="00FE74E3">
            <w:pPr>
              <w:pStyle w:val="vtabulcezleva"/>
            </w:pPr>
            <w:r w:rsidRPr="000E329E">
              <w:t xml:space="preserve"> </w:t>
            </w:r>
          </w:p>
          <w:p w:rsidR="00FE74E3" w:rsidRPr="000E329E" w:rsidRDefault="00FE74E3" w:rsidP="00FE74E3">
            <w:pPr>
              <w:pStyle w:val="vtabulcezleva"/>
              <w:rPr>
                <w:i/>
                <w:iCs/>
              </w:rPr>
            </w:pPr>
            <w:r w:rsidRPr="000E329E">
              <w:t>KERNIGHAN, Brian W. </w:t>
            </w:r>
            <w:r w:rsidRPr="000E329E">
              <w:rPr>
                <w:i/>
                <w:iCs/>
              </w:rPr>
              <w:t>Jak porozumět digitálnímu světu: vše, co potřebujete vědět o internetu,</w:t>
            </w:r>
          </w:p>
          <w:p w:rsidR="00FE74E3" w:rsidRPr="000E329E" w:rsidRDefault="00FE74E3" w:rsidP="00FE74E3">
            <w:pPr>
              <w:pStyle w:val="vtabulcezleva"/>
              <w:rPr>
                <w:lang w:val="cs-CZ" w:eastAsia="cs-CZ"/>
              </w:rPr>
            </w:pPr>
            <w:r w:rsidRPr="000E329E">
              <w:rPr>
                <w:i/>
                <w:iCs/>
              </w:rPr>
              <w:t>bezpečnosti a soukromí</w:t>
            </w:r>
            <w:r w:rsidRPr="000E329E">
              <w:t>. Přeložil Petr HOLČÁK. Praha: Argo, 2019. ISBN 978-80-257-2944-1.</w:t>
            </w:r>
          </w:p>
        </w:tc>
      </w:tr>
    </w:tbl>
    <w:p w:rsidR="005A2875" w:rsidRDefault="005A2875" w:rsidP="00FE74E3">
      <w:pPr>
        <w:pStyle w:val="nzvysttiskacm"/>
      </w:pPr>
    </w:p>
    <w:p w:rsidR="005A2875" w:rsidRDefault="005A2875">
      <w:pPr>
        <w:rPr>
          <w:rFonts w:ascii="Arial" w:hAnsi="Arial"/>
          <w:b/>
          <w:caps/>
          <w:sz w:val="26"/>
          <w:szCs w:val="28"/>
        </w:rPr>
      </w:pPr>
      <w:r>
        <w:br w:type="page"/>
      </w:r>
    </w:p>
    <w:p w:rsidR="00FE74E3" w:rsidRPr="000E329E" w:rsidRDefault="00FE74E3" w:rsidP="00FE74E3">
      <w:pPr>
        <w:pStyle w:val="nzvysttiskacm"/>
      </w:pPr>
      <w:r w:rsidRPr="000E329E">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627"/>
        <w:gridCol w:w="1143"/>
        <w:gridCol w:w="3444"/>
      </w:tblGrid>
      <w:tr w:rsidR="00FE74E3" w:rsidRPr="000E329E" w:rsidTr="005A2875">
        <w:tc>
          <w:tcPr>
            <w:tcW w:w="5053" w:type="dxa"/>
            <w:gridSpan w:val="2"/>
            <w:tcBorders>
              <w:top w:val="single" w:sz="18" w:space="0" w:color="auto"/>
              <w:bottom w:val="single" w:sz="12" w:space="0" w:color="auto"/>
              <w:right w:val="single" w:sz="12" w:space="0" w:color="auto"/>
            </w:tcBorders>
            <w:vAlign w:val="center"/>
          </w:tcPr>
          <w:p w:rsidR="00FE74E3" w:rsidRPr="000E329E" w:rsidRDefault="00FE74E3" w:rsidP="00FE74E3">
            <w:pPr>
              <w:pStyle w:val="vtabulcetunnasted"/>
            </w:pPr>
            <w:r w:rsidRPr="000E329E">
              <w:t>Výsledky vzdělávání a kompetence</w:t>
            </w:r>
          </w:p>
        </w:tc>
        <w:tc>
          <w:tcPr>
            <w:tcW w:w="1143" w:type="dxa"/>
            <w:tcBorders>
              <w:top w:val="single" w:sz="18" w:space="0" w:color="auto"/>
              <w:left w:val="single" w:sz="12" w:space="0" w:color="auto"/>
              <w:bottom w:val="single" w:sz="12" w:space="0" w:color="auto"/>
              <w:right w:val="single" w:sz="12" w:space="0" w:color="auto"/>
            </w:tcBorders>
            <w:vAlign w:val="center"/>
          </w:tcPr>
          <w:p w:rsidR="00FE74E3" w:rsidRPr="000E329E" w:rsidRDefault="00FE74E3" w:rsidP="00FE74E3">
            <w:pPr>
              <w:pStyle w:val="vtabulcetunnasted"/>
            </w:pPr>
            <w:r w:rsidRPr="000E329E">
              <w:t>Počet hodin</w:t>
            </w:r>
          </w:p>
        </w:tc>
        <w:tc>
          <w:tcPr>
            <w:tcW w:w="3444" w:type="dxa"/>
            <w:tcBorders>
              <w:top w:val="single" w:sz="18" w:space="0" w:color="auto"/>
              <w:left w:val="single" w:sz="12" w:space="0" w:color="auto"/>
              <w:bottom w:val="single" w:sz="12" w:space="0" w:color="auto"/>
            </w:tcBorders>
            <w:vAlign w:val="center"/>
          </w:tcPr>
          <w:p w:rsidR="00FE74E3" w:rsidRPr="000E329E" w:rsidRDefault="00FE74E3" w:rsidP="00FE74E3">
            <w:pPr>
              <w:pStyle w:val="vtabulcetunnasted"/>
            </w:pPr>
            <w:r w:rsidRPr="000E329E">
              <w:t>Tematický celek</w:t>
            </w:r>
          </w:p>
        </w:tc>
      </w:tr>
      <w:tr w:rsidR="00FE74E3" w:rsidRPr="000E329E" w:rsidTr="005A2875">
        <w:tc>
          <w:tcPr>
            <w:tcW w:w="426" w:type="dxa"/>
            <w:tcBorders>
              <w:top w:val="single" w:sz="12" w:space="0" w:color="auto"/>
            </w:tcBorders>
          </w:tcPr>
          <w:p w:rsidR="00FE74E3" w:rsidRPr="000E329E" w:rsidRDefault="00FE74E3" w:rsidP="00FE74E3">
            <w:pPr>
              <w:pStyle w:val="vtabulcevpravo"/>
            </w:pPr>
          </w:p>
        </w:tc>
        <w:tc>
          <w:tcPr>
            <w:tcW w:w="4627" w:type="dxa"/>
            <w:tcBorders>
              <w:top w:val="single" w:sz="12" w:space="0" w:color="auto"/>
              <w:right w:val="single" w:sz="12" w:space="0" w:color="auto"/>
            </w:tcBorders>
          </w:tcPr>
          <w:p w:rsidR="00FE74E3" w:rsidRPr="000E329E" w:rsidRDefault="00FE74E3" w:rsidP="00FE74E3">
            <w:pPr>
              <w:pStyle w:val="Stylvtabulcezlevatun"/>
              <w:rPr>
                <w:lang w:val="cs-CZ" w:eastAsia="cs-CZ"/>
              </w:rPr>
            </w:pPr>
          </w:p>
        </w:tc>
        <w:tc>
          <w:tcPr>
            <w:tcW w:w="1143" w:type="dxa"/>
            <w:tcBorders>
              <w:top w:val="single" w:sz="12" w:space="0" w:color="auto"/>
              <w:left w:val="single" w:sz="12" w:space="0" w:color="auto"/>
              <w:right w:val="single" w:sz="12" w:space="0" w:color="auto"/>
            </w:tcBorders>
          </w:tcPr>
          <w:p w:rsidR="00FE74E3" w:rsidRPr="000E329E" w:rsidRDefault="00FE74E3" w:rsidP="00F91DC1">
            <w:pPr>
              <w:pStyle w:val="vtabulcetunnasted"/>
            </w:pPr>
            <w:r w:rsidRPr="000E329E">
              <w:t>Σ 1</w:t>
            </w:r>
            <w:r w:rsidR="00F91DC1" w:rsidRPr="000E329E">
              <w:t>28</w:t>
            </w:r>
          </w:p>
        </w:tc>
        <w:tc>
          <w:tcPr>
            <w:tcW w:w="3444" w:type="dxa"/>
            <w:tcBorders>
              <w:top w:val="single" w:sz="12" w:space="0" w:color="auto"/>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top w:val="single" w:sz="12" w:space="0" w:color="auto"/>
            </w:tcBorders>
          </w:tcPr>
          <w:p w:rsidR="00FE74E3" w:rsidRPr="000E329E" w:rsidRDefault="00FE74E3" w:rsidP="00FE74E3">
            <w:pPr>
              <w:pStyle w:val="vtabulcevpravo"/>
            </w:pPr>
          </w:p>
        </w:tc>
        <w:tc>
          <w:tcPr>
            <w:tcW w:w="4627" w:type="dxa"/>
            <w:tcBorders>
              <w:top w:val="single" w:sz="12" w:space="0" w:color="auto"/>
              <w:right w:val="single" w:sz="12" w:space="0" w:color="auto"/>
            </w:tcBorders>
          </w:tcPr>
          <w:p w:rsidR="00FE74E3" w:rsidRPr="000E329E" w:rsidRDefault="00FE74E3" w:rsidP="00FE74E3">
            <w:pPr>
              <w:pStyle w:val="Stylvtabulcezlevatun"/>
              <w:rPr>
                <w:lang w:val="cs-CZ" w:eastAsia="cs-CZ"/>
              </w:rPr>
            </w:pPr>
          </w:p>
        </w:tc>
        <w:tc>
          <w:tcPr>
            <w:tcW w:w="1143" w:type="dxa"/>
            <w:tcBorders>
              <w:top w:val="single" w:sz="12" w:space="0" w:color="auto"/>
              <w:left w:val="single" w:sz="12" w:space="0" w:color="auto"/>
              <w:right w:val="single" w:sz="12" w:space="0" w:color="auto"/>
            </w:tcBorders>
          </w:tcPr>
          <w:p w:rsidR="00FE74E3" w:rsidRPr="000E329E" w:rsidRDefault="00FE74E3" w:rsidP="00FE74E3">
            <w:pPr>
              <w:pStyle w:val="vtabulcetunnasted"/>
            </w:pPr>
            <w:r w:rsidRPr="000E329E">
              <w:t>1.ročník</w:t>
            </w:r>
          </w:p>
          <w:p w:rsidR="00FE74E3" w:rsidRPr="000E329E" w:rsidRDefault="00FE74E3" w:rsidP="00FE74E3">
            <w:pPr>
              <w:pStyle w:val="vtabulcetunnasted"/>
            </w:pPr>
            <w:r w:rsidRPr="000E329E">
              <w:t>64 hodin</w:t>
            </w:r>
          </w:p>
        </w:tc>
        <w:tc>
          <w:tcPr>
            <w:tcW w:w="3444" w:type="dxa"/>
            <w:tcBorders>
              <w:top w:val="single" w:sz="12" w:space="0" w:color="auto"/>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top w:val="single" w:sz="12" w:space="0" w:color="auto"/>
            </w:tcBorders>
            <w:shd w:val="clear" w:color="auto" w:fill="F2F2F2" w:themeFill="background1" w:themeFillShade="F2"/>
          </w:tcPr>
          <w:p w:rsidR="00FE74E3" w:rsidRPr="000E329E" w:rsidRDefault="00FE74E3" w:rsidP="00FE74E3">
            <w:pPr>
              <w:pStyle w:val="vtabulcevpravo"/>
            </w:pPr>
          </w:p>
        </w:tc>
        <w:tc>
          <w:tcPr>
            <w:tcW w:w="4627" w:type="dxa"/>
            <w:tcBorders>
              <w:top w:val="single" w:sz="12" w:space="0" w:color="auto"/>
              <w:right w:val="single" w:sz="12" w:space="0" w:color="auto"/>
            </w:tcBorders>
            <w:shd w:val="clear" w:color="auto" w:fill="F2F2F2" w:themeFill="background1" w:themeFillShade="F2"/>
          </w:tcPr>
          <w:p w:rsidR="00FE74E3" w:rsidRPr="000E329E" w:rsidRDefault="00FE74E3" w:rsidP="00FE74E3">
            <w:pPr>
              <w:pStyle w:val="Stylvtabulcezlevatun"/>
              <w:rPr>
                <w:lang w:val="cs-CZ" w:eastAsia="cs-CZ"/>
              </w:rPr>
            </w:pPr>
          </w:p>
          <w:p w:rsidR="00FE74E3" w:rsidRPr="000E329E" w:rsidRDefault="00FE74E3" w:rsidP="00FE74E3">
            <w:pPr>
              <w:pStyle w:val="Stylvtabulcezlevatun"/>
              <w:rPr>
                <w:lang w:val="cs-CZ" w:eastAsia="cs-CZ"/>
              </w:rPr>
            </w:pPr>
          </w:p>
          <w:p w:rsidR="00FE74E3" w:rsidRPr="000E329E" w:rsidRDefault="00FE74E3" w:rsidP="00FE74E3">
            <w:pPr>
              <w:pStyle w:val="Stylvtabulcezlevatun"/>
              <w:rPr>
                <w:lang w:val="cs-CZ" w:eastAsia="cs-CZ"/>
              </w:rPr>
            </w:pPr>
            <w:r w:rsidRPr="000E329E">
              <w:rPr>
                <w:lang w:val="cs-CZ" w:eastAsia="cs-CZ"/>
              </w:rPr>
              <w:t>Žák</w:t>
            </w:r>
          </w:p>
        </w:tc>
        <w:tc>
          <w:tcPr>
            <w:tcW w:w="1143" w:type="dxa"/>
            <w:tcBorders>
              <w:top w:val="single" w:sz="12" w:space="0" w:color="auto"/>
              <w:left w:val="single" w:sz="12" w:space="0" w:color="auto"/>
              <w:right w:val="single" w:sz="12" w:space="0" w:color="auto"/>
            </w:tcBorders>
            <w:shd w:val="clear" w:color="auto" w:fill="F2F2F2" w:themeFill="background1" w:themeFillShade="F2"/>
          </w:tcPr>
          <w:p w:rsidR="00F91DC1" w:rsidRPr="000E329E" w:rsidRDefault="00F91DC1" w:rsidP="00FE74E3">
            <w:pPr>
              <w:pStyle w:val="vtabulcetunnasted"/>
            </w:pPr>
          </w:p>
          <w:p w:rsidR="00FE74E3" w:rsidRPr="000E329E" w:rsidRDefault="00F91DC1" w:rsidP="00FE74E3">
            <w:pPr>
              <w:pStyle w:val="vtabulcetunnasted"/>
            </w:pPr>
            <w:r w:rsidRPr="000E329E">
              <w:t>6 hodin</w:t>
            </w:r>
          </w:p>
        </w:tc>
        <w:tc>
          <w:tcPr>
            <w:tcW w:w="3444" w:type="dxa"/>
            <w:tcBorders>
              <w:top w:val="single" w:sz="12" w:space="0" w:color="auto"/>
              <w:left w:val="single" w:sz="12" w:space="0" w:color="auto"/>
            </w:tcBorders>
            <w:shd w:val="clear" w:color="auto" w:fill="F2F2F2" w:themeFill="background1" w:themeFillShade="F2"/>
          </w:tcPr>
          <w:p w:rsidR="00FE74E3" w:rsidRPr="000E329E" w:rsidRDefault="00FE74E3" w:rsidP="00D265CC">
            <w:pPr>
              <w:pStyle w:val="vtabulcezleva"/>
              <w:numPr>
                <w:ilvl w:val="0"/>
                <w:numId w:val="46"/>
              </w:numPr>
              <w:ind w:left="225" w:hanging="225"/>
              <w:rPr>
                <w:lang w:val="cs-CZ" w:eastAsia="cs-CZ"/>
              </w:rPr>
            </w:pPr>
            <w:r w:rsidRPr="000E329E">
              <w:rPr>
                <w:b/>
                <w:szCs w:val="22"/>
              </w:rPr>
              <w:t>Informační zdroje, celosvětová počítačová síť Internet</w:t>
            </w:r>
          </w:p>
        </w:tc>
      </w:tr>
      <w:tr w:rsidR="00FE74E3" w:rsidRPr="000E329E" w:rsidTr="005A2875">
        <w:tc>
          <w:tcPr>
            <w:tcW w:w="426" w:type="dxa"/>
            <w:tcBorders>
              <w:top w:val="single" w:sz="12" w:space="0" w:color="auto"/>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single" w:sz="12" w:space="0" w:color="auto"/>
              <w:right w:val="single" w:sz="12" w:space="0" w:color="auto"/>
            </w:tcBorders>
          </w:tcPr>
          <w:p w:rsidR="00FE74E3" w:rsidRPr="000E329E" w:rsidRDefault="00FE74E3" w:rsidP="00FE74E3">
            <w:pPr>
              <w:pStyle w:val="vtabulcezleva"/>
            </w:pPr>
            <w:r w:rsidRPr="000E329E">
              <w:t>vyhledává, hodnotí, třídí a zpracovává informace zejména z celosvětové sítě Internet</w:t>
            </w:r>
          </w:p>
          <w:p w:rsidR="00FE74E3" w:rsidRPr="000E329E" w:rsidRDefault="00FE74E3" w:rsidP="00FE74E3">
            <w:pPr>
              <w:rPr>
                <w:szCs w:val="22"/>
              </w:rPr>
            </w:pPr>
            <w:r w:rsidRPr="000E329E">
              <w:rPr>
                <w:szCs w:val="22"/>
              </w:rPr>
              <w:t>volí vhodné informační zdroje k vyhledávání požadovaných informací a odpovídající techniky (metody, způsoby) k jejich získávání (filtrováním, pomocí obrázků, hlasem),</w:t>
            </w:r>
          </w:p>
          <w:p w:rsidR="00FE74E3" w:rsidRPr="000E329E" w:rsidRDefault="00FE74E3" w:rsidP="00FE74E3">
            <w:pPr>
              <w:rPr>
                <w:szCs w:val="22"/>
              </w:rPr>
            </w:pPr>
            <w:r w:rsidRPr="000E329E">
              <w:rPr>
                <w:szCs w:val="22"/>
              </w:rPr>
              <w:t xml:space="preserve">pro identifikaci objektů a informací o nich používá technologie rozpoznávání obrazu (např. Google </w:t>
            </w:r>
            <w:proofErr w:type="spellStart"/>
            <w:r w:rsidRPr="000E329E">
              <w:rPr>
                <w:szCs w:val="22"/>
              </w:rPr>
              <w:t>Lens</w:t>
            </w:r>
            <w:proofErr w:type="spellEnd"/>
            <w:r w:rsidRPr="000E329E">
              <w:rPr>
                <w:szCs w:val="22"/>
              </w:rPr>
              <w:t>),</w:t>
            </w:r>
          </w:p>
          <w:p w:rsidR="00FE74E3" w:rsidRPr="000E329E" w:rsidRDefault="00FE74E3" w:rsidP="00FE74E3">
            <w:pPr>
              <w:rPr>
                <w:szCs w:val="22"/>
              </w:rPr>
            </w:pPr>
            <w:r w:rsidRPr="000E329E">
              <w:rPr>
                <w:szCs w:val="22"/>
              </w:rPr>
              <w:t>orientuje se ve výsledcích vyhledávání, ověřuje věrohodnost, kvalitu a relevanci informací získaných pomocí internetu, správně interpretuje získané informace</w:t>
            </w:r>
          </w:p>
          <w:p w:rsidR="00FE74E3" w:rsidRPr="000E329E" w:rsidRDefault="00FE74E3" w:rsidP="00FE74E3">
            <w:pPr>
              <w:rPr>
                <w:szCs w:val="22"/>
              </w:rPr>
            </w:pPr>
            <w:r w:rsidRPr="000E329E">
              <w:rPr>
                <w:szCs w:val="22"/>
              </w:rPr>
              <w:t>zaznamenává a uchovává textové, grafické i numerické informace způsobem umožňujícím jejich další využití</w:t>
            </w:r>
          </w:p>
          <w:p w:rsidR="00FE74E3" w:rsidRPr="000E329E" w:rsidRDefault="00FE74E3" w:rsidP="00FE74E3">
            <w:pPr>
              <w:rPr>
                <w:szCs w:val="22"/>
              </w:rPr>
            </w:pPr>
            <w:r w:rsidRPr="000E329E">
              <w:rPr>
                <w:szCs w:val="22"/>
              </w:rPr>
              <w:t>vysvětlí nebezpečí hrozící z internetu (</w:t>
            </w:r>
            <w:proofErr w:type="spellStart"/>
            <w:r w:rsidRPr="000E329E">
              <w:rPr>
                <w:szCs w:val="22"/>
              </w:rPr>
              <w:t>malware</w:t>
            </w:r>
            <w:proofErr w:type="spellEnd"/>
            <w:r w:rsidRPr="000E329E">
              <w:rPr>
                <w:szCs w:val="22"/>
              </w:rPr>
              <w:t xml:space="preserve">, </w:t>
            </w:r>
            <w:proofErr w:type="spellStart"/>
            <w:r w:rsidRPr="000E329E">
              <w:rPr>
                <w:szCs w:val="22"/>
              </w:rPr>
              <w:t>snooping</w:t>
            </w:r>
            <w:proofErr w:type="spellEnd"/>
            <w:r w:rsidRPr="000E329E">
              <w:rPr>
                <w:szCs w:val="22"/>
              </w:rPr>
              <w:t xml:space="preserve">, odcizení dat, odcizení identity - </w:t>
            </w:r>
            <w:proofErr w:type="spellStart"/>
            <w:r w:rsidRPr="000E329E">
              <w:rPr>
                <w:szCs w:val="22"/>
              </w:rPr>
              <w:t>pishing</w:t>
            </w:r>
            <w:proofErr w:type="spellEnd"/>
            <w:r w:rsidRPr="000E329E">
              <w:rPr>
                <w:szCs w:val="22"/>
              </w:rPr>
              <w:t xml:space="preserve">, </w:t>
            </w:r>
            <w:proofErr w:type="spellStart"/>
            <w:r w:rsidRPr="000E329E">
              <w:rPr>
                <w:szCs w:val="22"/>
              </w:rPr>
              <w:t>spyware</w:t>
            </w:r>
            <w:proofErr w:type="spellEnd"/>
            <w:r w:rsidRPr="000E329E">
              <w:rPr>
                <w:szCs w:val="22"/>
              </w:rPr>
              <w:t xml:space="preserve">, spam, </w:t>
            </w:r>
            <w:proofErr w:type="spellStart"/>
            <w:r w:rsidRPr="000E329E">
              <w:rPr>
                <w:szCs w:val="22"/>
              </w:rPr>
              <w:t>sextortion</w:t>
            </w:r>
            <w:proofErr w:type="spellEnd"/>
            <w:r w:rsidRPr="000E329E">
              <w:rPr>
                <w:szCs w:val="22"/>
              </w:rPr>
              <w:t xml:space="preserve">, CEO </w:t>
            </w:r>
            <w:proofErr w:type="spellStart"/>
            <w:r w:rsidRPr="000E329E">
              <w:rPr>
                <w:szCs w:val="22"/>
              </w:rPr>
              <w:t>Fraud</w:t>
            </w:r>
            <w:proofErr w:type="spellEnd"/>
            <w:r w:rsidRPr="000E329E">
              <w:rPr>
                <w:szCs w:val="22"/>
              </w:rPr>
              <w:t xml:space="preserve"> apod.) a používá prostředky jejich eliminace,</w:t>
            </w:r>
          </w:p>
          <w:p w:rsidR="00FE74E3" w:rsidRPr="000E329E" w:rsidRDefault="00FE74E3" w:rsidP="00FE74E3">
            <w:pPr>
              <w:pStyle w:val="vtabulcezleva"/>
            </w:pPr>
            <w:r w:rsidRPr="000E329E">
              <w:t>odhaluje potenciální hrozby např. pomocí</w:t>
            </w:r>
          </w:p>
          <w:p w:rsidR="00FE74E3" w:rsidRPr="000E329E" w:rsidRDefault="00FE74E3" w:rsidP="00FE74E3">
            <w:pPr>
              <w:pStyle w:val="vtabulcezleva"/>
            </w:pPr>
            <w:r w:rsidRPr="000E329E">
              <w:t>hlavičky e-mailu</w:t>
            </w:r>
          </w:p>
          <w:p w:rsidR="00FE74E3" w:rsidRPr="000E329E" w:rsidRDefault="00FE74E3" w:rsidP="00FE74E3">
            <w:pPr>
              <w:pStyle w:val="vtabulcezleva"/>
            </w:pPr>
            <w:r w:rsidRPr="000E329E">
              <w:t>respektuje zásady bezpečné práce s internetem (opatrnost při sdělování osobních údajů, silná hesla, opatrnost při instalaci stažených programů a doplňků systému nebo prohlížeče)</w:t>
            </w:r>
          </w:p>
          <w:p w:rsidR="00FE74E3" w:rsidRPr="000E329E" w:rsidRDefault="00FE74E3" w:rsidP="00FE74E3">
            <w:pPr>
              <w:pStyle w:val="vtabulcezleva"/>
              <w:rPr>
                <w:lang w:val="cs-CZ" w:eastAsia="cs-CZ"/>
              </w:rPr>
            </w:pPr>
          </w:p>
        </w:tc>
        <w:tc>
          <w:tcPr>
            <w:tcW w:w="1143" w:type="dxa"/>
            <w:tcBorders>
              <w:top w:val="single" w:sz="12" w:space="0" w:color="auto"/>
              <w:left w:val="single" w:sz="12" w:space="0" w:color="auto"/>
              <w:right w:val="single" w:sz="12" w:space="0" w:color="auto"/>
            </w:tcBorders>
          </w:tcPr>
          <w:p w:rsidR="00FE74E3" w:rsidRPr="000E329E" w:rsidRDefault="00FE74E3" w:rsidP="00FE74E3">
            <w:pPr>
              <w:pStyle w:val="vtabulcenasted"/>
            </w:pPr>
          </w:p>
        </w:tc>
        <w:tc>
          <w:tcPr>
            <w:tcW w:w="3444" w:type="dxa"/>
            <w:tcBorders>
              <w:top w:val="single" w:sz="12" w:space="0" w:color="auto"/>
              <w:left w:val="single" w:sz="12" w:space="0" w:color="auto"/>
            </w:tcBorders>
          </w:tcPr>
          <w:p w:rsidR="00FE74E3" w:rsidRPr="000E329E" w:rsidRDefault="00FE74E3" w:rsidP="00FE74E3">
            <w:pPr>
              <w:rPr>
                <w:szCs w:val="22"/>
              </w:rPr>
            </w:pPr>
            <w:r w:rsidRPr="000E329E">
              <w:rPr>
                <w:szCs w:val="22"/>
              </w:rPr>
              <w:t>Zdroje informací a práce s nimi v prostředí Internetu, metody vyhledávání informací</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r w:rsidRPr="000E329E">
              <w:rPr>
                <w:szCs w:val="22"/>
              </w:rPr>
              <w:t>Internet - Zásady bezpečné práce s internetem, nebezpečí hrozící z internetu</w:t>
            </w:r>
          </w:p>
        </w:tc>
      </w:tr>
      <w:tr w:rsidR="00FE74E3" w:rsidRPr="000E329E" w:rsidTr="005A2875">
        <w:tc>
          <w:tcPr>
            <w:tcW w:w="426" w:type="dxa"/>
            <w:tcBorders>
              <w:top w:val="nil"/>
              <w:bottom w:val="single" w:sz="18" w:space="0" w:color="auto"/>
            </w:tcBorders>
          </w:tcPr>
          <w:p w:rsidR="00FE74E3" w:rsidRPr="000E329E" w:rsidRDefault="00FE74E3" w:rsidP="00FE74E3">
            <w:pPr>
              <w:pStyle w:val="vtabulcevpravo"/>
            </w:pPr>
          </w:p>
        </w:tc>
        <w:tc>
          <w:tcPr>
            <w:tcW w:w="4627" w:type="dxa"/>
            <w:tcBorders>
              <w:top w:val="nil"/>
              <w:bottom w:val="single" w:sz="18" w:space="0" w:color="auto"/>
              <w:right w:val="single" w:sz="12" w:space="0" w:color="auto"/>
            </w:tcBorders>
          </w:tcPr>
          <w:p w:rsidR="00FE74E3" w:rsidRPr="000E329E" w:rsidRDefault="00FE74E3" w:rsidP="00FE74E3">
            <w:pPr>
              <w:pStyle w:val="vtabulcezleva"/>
              <w:rPr>
                <w:lang w:val="cs-CZ" w:eastAsia="cs-CZ"/>
              </w:rPr>
            </w:pPr>
          </w:p>
        </w:tc>
        <w:tc>
          <w:tcPr>
            <w:tcW w:w="1143" w:type="dxa"/>
            <w:tcBorders>
              <w:top w:val="nil"/>
              <w:left w:val="single" w:sz="12" w:space="0" w:color="auto"/>
              <w:bottom w:val="single" w:sz="18" w:space="0" w:color="auto"/>
              <w:right w:val="single" w:sz="12" w:space="0" w:color="auto"/>
            </w:tcBorders>
          </w:tcPr>
          <w:p w:rsidR="00FE74E3" w:rsidRPr="000E329E" w:rsidRDefault="00FE74E3" w:rsidP="00FE74E3"/>
        </w:tc>
        <w:tc>
          <w:tcPr>
            <w:tcW w:w="3444" w:type="dxa"/>
            <w:tcBorders>
              <w:top w:val="nil"/>
              <w:left w:val="single" w:sz="12" w:space="0" w:color="auto"/>
              <w:bottom w:val="single" w:sz="18"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top w:val="nil"/>
              <w:bottom w:val="single" w:sz="18" w:space="0" w:color="auto"/>
            </w:tcBorders>
            <w:shd w:val="clear" w:color="auto" w:fill="F2F2F2" w:themeFill="background1" w:themeFillShade="F2"/>
          </w:tcPr>
          <w:p w:rsidR="00FE74E3" w:rsidRPr="000E329E" w:rsidRDefault="00FE74E3" w:rsidP="00FE74E3">
            <w:pPr>
              <w:pStyle w:val="vtabulcevpravo"/>
            </w:pPr>
          </w:p>
        </w:tc>
        <w:tc>
          <w:tcPr>
            <w:tcW w:w="4627" w:type="dxa"/>
            <w:tcBorders>
              <w:top w:val="nil"/>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zleva"/>
              <w:rPr>
                <w:lang w:val="cs-CZ" w:eastAsia="cs-CZ"/>
              </w:rPr>
            </w:pPr>
          </w:p>
          <w:p w:rsidR="00FE74E3" w:rsidRPr="000E329E" w:rsidRDefault="00FE74E3" w:rsidP="00FE74E3">
            <w:pPr>
              <w:pStyle w:val="vtabulcezleva"/>
              <w:rPr>
                <w:b/>
                <w:lang w:val="cs-CZ" w:eastAsia="cs-CZ"/>
              </w:rPr>
            </w:pPr>
          </w:p>
          <w:p w:rsidR="00FE74E3" w:rsidRPr="000E329E" w:rsidRDefault="00FE74E3" w:rsidP="00FE74E3">
            <w:pPr>
              <w:pStyle w:val="vtabulcezleva"/>
              <w:rPr>
                <w:b/>
                <w:lang w:val="cs-CZ" w:eastAsia="cs-CZ"/>
              </w:rPr>
            </w:pPr>
            <w:r w:rsidRPr="000E329E">
              <w:rPr>
                <w:b/>
                <w:lang w:val="cs-CZ" w:eastAsia="cs-CZ"/>
              </w:rPr>
              <w:t>Žák</w:t>
            </w:r>
          </w:p>
        </w:tc>
        <w:tc>
          <w:tcPr>
            <w:tcW w:w="1143" w:type="dxa"/>
            <w:tcBorders>
              <w:top w:val="nil"/>
              <w:left w:val="single" w:sz="12" w:space="0" w:color="auto"/>
              <w:bottom w:val="single" w:sz="18" w:space="0" w:color="auto"/>
              <w:right w:val="single" w:sz="12" w:space="0" w:color="auto"/>
            </w:tcBorders>
            <w:shd w:val="clear" w:color="auto" w:fill="F2F2F2" w:themeFill="background1" w:themeFillShade="F2"/>
            <w:vAlign w:val="center"/>
          </w:tcPr>
          <w:p w:rsidR="00FE74E3" w:rsidRPr="000E329E" w:rsidRDefault="00FE74E3" w:rsidP="00FE74E3">
            <w:pPr>
              <w:jc w:val="center"/>
              <w:rPr>
                <w:b/>
              </w:rPr>
            </w:pPr>
            <w:r w:rsidRPr="000E329E">
              <w:rPr>
                <w:b/>
              </w:rPr>
              <w:t>34 hodin</w:t>
            </w:r>
          </w:p>
        </w:tc>
        <w:tc>
          <w:tcPr>
            <w:tcW w:w="3444" w:type="dxa"/>
            <w:tcBorders>
              <w:top w:val="nil"/>
              <w:left w:val="single" w:sz="12" w:space="0" w:color="auto"/>
              <w:bottom w:val="single" w:sz="18" w:space="0" w:color="auto"/>
            </w:tcBorders>
            <w:shd w:val="clear" w:color="auto" w:fill="F2F2F2" w:themeFill="background1" w:themeFillShade="F2"/>
          </w:tcPr>
          <w:p w:rsidR="00FE74E3" w:rsidRPr="000E329E" w:rsidRDefault="00FE74E3" w:rsidP="00FE74E3">
            <w:pPr>
              <w:pStyle w:val="vtabulcezleva"/>
              <w:rPr>
                <w:lang w:val="cs-CZ" w:eastAsia="cs-CZ"/>
              </w:rPr>
            </w:pPr>
            <w:r w:rsidRPr="000E329E">
              <w:rPr>
                <w:b/>
                <w:szCs w:val="22"/>
                <w:lang w:val="cs-CZ"/>
              </w:rPr>
              <w:t xml:space="preserve">2. </w:t>
            </w:r>
            <w:r w:rsidRPr="000E329E">
              <w:rPr>
                <w:b/>
                <w:szCs w:val="22"/>
              </w:rPr>
              <w:t>Práce s počítačem, operační systém, soubory, adresářová struktura, souhrnné cíle</w:t>
            </w:r>
          </w:p>
        </w:tc>
      </w:tr>
      <w:tr w:rsidR="00FE74E3" w:rsidRPr="000E329E" w:rsidTr="005A2875">
        <w:tc>
          <w:tcPr>
            <w:tcW w:w="426" w:type="dxa"/>
            <w:tcBorders>
              <w:top w:val="single" w:sz="18" w:space="0" w:color="auto"/>
              <w:bottom w:val="nil"/>
            </w:tcBorders>
          </w:tcPr>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p w:rsidR="00FE74E3" w:rsidRPr="000E329E" w:rsidRDefault="00FE74E3" w:rsidP="00FE74E3">
            <w:pPr>
              <w:pStyle w:val="vtabulcevpravo"/>
              <w:jc w:val="left"/>
            </w:pPr>
          </w:p>
          <w:p w:rsidR="00FE74E3" w:rsidRPr="000E329E" w:rsidRDefault="00FE74E3" w:rsidP="00FE74E3">
            <w:pPr>
              <w:pStyle w:val="vtabulcevpravo"/>
              <w:jc w:val="left"/>
            </w:pPr>
            <w:r w:rsidRPr="000E329E">
              <w:t>-</w:t>
            </w:r>
          </w:p>
          <w:p w:rsidR="00FE74E3" w:rsidRPr="000E329E" w:rsidRDefault="00FE74E3" w:rsidP="00FE74E3">
            <w:pPr>
              <w:pStyle w:val="vtabulcevpravo"/>
              <w:jc w:val="left"/>
            </w:pPr>
          </w:p>
        </w:tc>
        <w:tc>
          <w:tcPr>
            <w:tcW w:w="4627" w:type="dxa"/>
            <w:tcBorders>
              <w:top w:val="single" w:sz="18" w:space="0" w:color="auto"/>
              <w:bottom w:val="nil"/>
              <w:right w:val="single" w:sz="12" w:space="0" w:color="auto"/>
            </w:tcBorders>
          </w:tcPr>
          <w:p w:rsidR="00FE74E3" w:rsidRPr="000E329E" w:rsidRDefault="00FE74E3" w:rsidP="00FE74E3">
            <w:pPr>
              <w:rPr>
                <w:szCs w:val="22"/>
              </w:rPr>
            </w:pPr>
            <w:r w:rsidRPr="000E329E">
              <w:rPr>
                <w:szCs w:val="22"/>
              </w:rPr>
              <w:lastRenderedPageBreak/>
              <w:t xml:space="preserve">rozumí základním odborným pojmům z oblasti IT a digitálních technologií. </w:t>
            </w:r>
          </w:p>
          <w:p w:rsidR="00FE74E3" w:rsidRPr="000E329E" w:rsidRDefault="00FE74E3" w:rsidP="00FE74E3">
            <w:pPr>
              <w:rPr>
                <w:szCs w:val="22"/>
              </w:rPr>
            </w:pPr>
            <w:r w:rsidRPr="000E329E">
              <w:rPr>
                <w:szCs w:val="22"/>
              </w:rPr>
              <w:t>dokáže vysvětlit význam a funkci počítačových komponent (parametry)</w:t>
            </w:r>
          </w:p>
          <w:p w:rsidR="00FE74E3" w:rsidRPr="000E329E" w:rsidRDefault="00FE74E3" w:rsidP="00FE74E3">
            <w:pPr>
              <w:rPr>
                <w:szCs w:val="22"/>
              </w:rPr>
            </w:pPr>
            <w:r w:rsidRPr="000E329E">
              <w:rPr>
                <w:szCs w:val="22"/>
              </w:rPr>
              <w:t>používá počítač a jeho periferie (obsluhuje je, detekuje chyby, dokáže vyměnit spotřební materiál)</w:t>
            </w:r>
          </w:p>
          <w:p w:rsidR="00FE74E3" w:rsidRPr="000E329E" w:rsidRDefault="00FE74E3" w:rsidP="00FE74E3">
            <w:pPr>
              <w:rPr>
                <w:szCs w:val="22"/>
              </w:rPr>
            </w:pPr>
            <w:r w:rsidRPr="000E329E">
              <w:rPr>
                <w:szCs w:val="22"/>
              </w:rPr>
              <w:lastRenderedPageBreak/>
              <w:t>pracuje s prostředky správy operačního systému, na základní úrovni konfiguruje operační systém, nastavuje jeho uživatelské prostředí;</w:t>
            </w:r>
          </w:p>
          <w:p w:rsidR="00FE74E3" w:rsidRPr="000E329E" w:rsidRDefault="00FE74E3" w:rsidP="00FE74E3">
            <w:pPr>
              <w:rPr>
                <w:szCs w:val="22"/>
              </w:rPr>
            </w:pPr>
            <w:r w:rsidRPr="000E329E">
              <w:rPr>
                <w:szCs w:val="22"/>
              </w:rPr>
              <w:t>rozumí a pracuje se službami, procesy, registry</w:t>
            </w:r>
          </w:p>
          <w:p w:rsidR="00FE74E3" w:rsidRPr="000E329E" w:rsidRDefault="00FE74E3" w:rsidP="00FE74E3">
            <w:pPr>
              <w:rPr>
                <w:szCs w:val="22"/>
              </w:rPr>
            </w:pPr>
            <w:r w:rsidRPr="000E329E">
              <w:rPr>
                <w:szCs w:val="22"/>
              </w:rPr>
              <w:t>ovládá základní práce se soubory a složkami, používá souborový manažer, komprimuje a dekomprimuje soubory a složky, vytváří zástupce, nastavuje sdílení dat</w:t>
            </w:r>
          </w:p>
          <w:p w:rsidR="00FE74E3" w:rsidRPr="000E329E" w:rsidRDefault="00FE74E3" w:rsidP="00FE74E3">
            <w:pPr>
              <w:rPr>
                <w:szCs w:val="22"/>
              </w:rPr>
            </w:pPr>
            <w:r w:rsidRPr="000E329E">
              <w:rPr>
                <w:szCs w:val="22"/>
              </w:rPr>
              <w:t>chápe strukturu dat a možnosti jejich uložení</w:t>
            </w:r>
          </w:p>
          <w:p w:rsidR="00FE74E3" w:rsidRPr="000E329E" w:rsidRDefault="00FE74E3" w:rsidP="00FE74E3">
            <w:pPr>
              <w:pStyle w:val="vtabulcezleva"/>
            </w:pPr>
            <w:r w:rsidRPr="000E329E">
              <w:t>definuje základní a aplikační programové vybavení</w:t>
            </w:r>
          </w:p>
          <w:p w:rsidR="00FE74E3" w:rsidRPr="000E329E" w:rsidRDefault="00FE74E3" w:rsidP="00FE74E3">
            <w:pPr>
              <w:pStyle w:val="vtabulcezleva"/>
            </w:pPr>
            <w:r w:rsidRPr="000E329E">
              <w:t xml:space="preserve">orientuje se v druzích aplikačního software </w:t>
            </w:r>
          </w:p>
          <w:p w:rsidR="00FE74E3" w:rsidRPr="000E329E" w:rsidRDefault="00FE74E3" w:rsidP="00FE74E3">
            <w:pPr>
              <w:pStyle w:val="vtabulcezleva"/>
            </w:pPr>
            <w:r w:rsidRPr="000E329E">
              <w:t xml:space="preserve">dokáže rozlišit mezi jednotlivými softwarovými licencemi (freeware, </w:t>
            </w:r>
            <w:proofErr w:type="spellStart"/>
            <w:r w:rsidRPr="000E329E">
              <w:t>adware</w:t>
            </w:r>
            <w:proofErr w:type="spellEnd"/>
            <w:r w:rsidRPr="000E329E">
              <w:t xml:space="preserve">, </w:t>
            </w:r>
            <w:proofErr w:type="spellStart"/>
            <w:r w:rsidRPr="000E329E">
              <w:t>donationware</w:t>
            </w:r>
            <w:proofErr w:type="spellEnd"/>
            <w:r w:rsidRPr="000E329E">
              <w:t>, GNU, open-source a jiné)</w:t>
            </w:r>
          </w:p>
          <w:p w:rsidR="00FE74E3" w:rsidRPr="000E329E" w:rsidRDefault="00FE74E3" w:rsidP="00FE74E3">
            <w:pPr>
              <w:pStyle w:val="vtabulcezleva"/>
            </w:pPr>
            <w:r w:rsidRPr="000E329E">
              <w:t>využívá nápovědy a manuálu pro práci se základním a aplikačním programovým vybavením i běžným hardware</w:t>
            </w:r>
          </w:p>
          <w:p w:rsidR="00FE74E3" w:rsidRPr="000E329E" w:rsidRDefault="00FE74E3" w:rsidP="00FE74E3">
            <w:pPr>
              <w:pStyle w:val="vtabulcezleva"/>
            </w:pPr>
            <w:r w:rsidRPr="000E329E">
              <w:t>využívá prostředky zabezpečení dat před zneužitím a ochrany dat před zničením</w:t>
            </w:r>
          </w:p>
          <w:p w:rsidR="00FE74E3" w:rsidRPr="000E329E" w:rsidRDefault="00FE74E3" w:rsidP="00FE74E3">
            <w:pPr>
              <w:rPr>
                <w:szCs w:val="22"/>
              </w:rPr>
            </w:pPr>
          </w:p>
          <w:p w:rsidR="00FE74E3" w:rsidRPr="000E329E" w:rsidRDefault="00FE74E3" w:rsidP="00FE74E3">
            <w:pPr>
              <w:ind w:firstLine="709"/>
              <w:rPr>
                <w:szCs w:val="22"/>
              </w:rPr>
            </w:pPr>
          </w:p>
        </w:tc>
        <w:tc>
          <w:tcPr>
            <w:tcW w:w="1143" w:type="dxa"/>
            <w:tcBorders>
              <w:top w:val="single" w:sz="18" w:space="0" w:color="auto"/>
              <w:left w:val="single" w:sz="12" w:space="0" w:color="auto"/>
              <w:bottom w:val="nil"/>
              <w:right w:val="single" w:sz="12" w:space="0" w:color="auto"/>
            </w:tcBorders>
          </w:tcPr>
          <w:p w:rsidR="00FE74E3" w:rsidRPr="000E329E" w:rsidRDefault="00FE74E3" w:rsidP="00FE74E3">
            <w:pPr>
              <w:pStyle w:val="vtabulcenasted"/>
            </w:pPr>
          </w:p>
        </w:tc>
        <w:tc>
          <w:tcPr>
            <w:tcW w:w="3444" w:type="dxa"/>
            <w:tcBorders>
              <w:top w:val="single" w:sz="18" w:space="0" w:color="auto"/>
              <w:left w:val="single" w:sz="12" w:space="0" w:color="auto"/>
              <w:bottom w:val="nil"/>
            </w:tcBorders>
          </w:tcPr>
          <w:p w:rsidR="00FE74E3" w:rsidRPr="000E329E" w:rsidRDefault="00FE74E3" w:rsidP="00FE74E3">
            <w:pPr>
              <w:rPr>
                <w:szCs w:val="22"/>
              </w:rPr>
            </w:pPr>
            <w:r w:rsidRPr="000E329E">
              <w:rPr>
                <w:szCs w:val="22"/>
              </w:rPr>
              <w:t>Hardware, software, osobní počítač, principy fungování, části, periferie</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Operační systém a jeho nastavení (charakteristika, funkce), registry, služby</w:t>
            </w:r>
          </w:p>
          <w:p w:rsidR="00FE74E3" w:rsidRPr="000E329E" w:rsidRDefault="00FE74E3" w:rsidP="00FE74E3">
            <w:pPr>
              <w:rPr>
                <w:szCs w:val="22"/>
              </w:rPr>
            </w:pPr>
          </w:p>
          <w:p w:rsidR="00FE74E3" w:rsidRPr="000E329E" w:rsidRDefault="00FE74E3" w:rsidP="00FE74E3">
            <w:pPr>
              <w:rPr>
                <w:szCs w:val="22"/>
              </w:rPr>
            </w:pPr>
            <w:r w:rsidRPr="000E329E">
              <w:rPr>
                <w:szCs w:val="22"/>
              </w:rPr>
              <w:t>Data, soubor, složka, souborový manažer</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Základní a aplikační programové vybavení, manuál a nápověda</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Prostředky zabezpečení dat před zneužitím a ochrany dat před zničením</w:t>
            </w:r>
          </w:p>
        </w:tc>
      </w:tr>
      <w:tr w:rsidR="00FE74E3" w:rsidRPr="000E329E" w:rsidTr="005A2875">
        <w:tc>
          <w:tcPr>
            <w:tcW w:w="426" w:type="dxa"/>
            <w:tcBorders>
              <w:top w:val="nil"/>
            </w:tcBorders>
          </w:tcPr>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nil"/>
              <w:right w:val="single" w:sz="12" w:space="0" w:color="auto"/>
            </w:tcBorders>
          </w:tcPr>
          <w:p w:rsidR="00FE74E3" w:rsidRPr="000E329E" w:rsidRDefault="00FE74E3" w:rsidP="00FE74E3">
            <w:pPr>
              <w:pStyle w:val="vtabulcezleva"/>
            </w:pPr>
          </w:p>
          <w:p w:rsidR="00FE74E3" w:rsidRPr="000E329E" w:rsidRDefault="00FE74E3" w:rsidP="00FE74E3">
            <w:pPr>
              <w:pStyle w:val="vtabulcezleva"/>
            </w:pPr>
            <w:r w:rsidRPr="000E329E">
              <w:t xml:space="preserve">dokáže rozlišit mezi jednotlivými softwarovými licencemi (freeware, </w:t>
            </w:r>
            <w:proofErr w:type="spellStart"/>
            <w:r w:rsidRPr="000E329E">
              <w:t>adware</w:t>
            </w:r>
            <w:proofErr w:type="spellEnd"/>
            <w:r w:rsidRPr="000E329E">
              <w:t xml:space="preserve">, </w:t>
            </w:r>
            <w:proofErr w:type="spellStart"/>
            <w:r w:rsidRPr="000E329E">
              <w:t>donationware</w:t>
            </w:r>
            <w:proofErr w:type="spellEnd"/>
            <w:r w:rsidRPr="000E329E">
              <w:t>, GNU, open-source a jiné)</w:t>
            </w:r>
          </w:p>
          <w:p w:rsidR="00FE74E3" w:rsidRPr="000E329E" w:rsidRDefault="00FE74E3" w:rsidP="00FE74E3">
            <w:pPr>
              <w:pStyle w:val="vtabulcezleva"/>
            </w:pPr>
            <w:r w:rsidRPr="000E329E">
              <w:t>využívá nápovědy a manuálu pro práci se základním a aplikačním programovým vybavením i běžným hardware</w:t>
            </w:r>
          </w:p>
          <w:p w:rsidR="00FE74E3" w:rsidRPr="000E329E" w:rsidRDefault="00FE74E3" w:rsidP="00FE74E3">
            <w:pPr>
              <w:pStyle w:val="vtabulcezleva"/>
            </w:pPr>
            <w:r w:rsidRPr="000E329E">
              <w:t>využívá prostředky zabezpečení dat před zneužitím a ochrany dat před zničením</w:t>
            </w:r>
          </w:p>
          <w:p w:rsidR="00FE74E3" w:rsidRPr="000E329E" w:rsidRDefault="00FE74E3" w:rsidP="00FE74E3">
            <w:pPr>
              <w:rPr>
                <w:szCs w:val="22"/>
              </w:rPr>
            </w:pPr>
          </w:p>
        </w:tc>
        <w:tc>
          <w:tcPr>
            <w:tcW w:w="1143" w:type="dxa"/>
            <w:tcBorders>
              <w:top w:val="nil"/>
              <w:left w:val="single" w:sz="12" w:space="0" w:color="auto"/>
              <w:right w:val="single" w:sz="12" w:space="0" w:color="auto"/>
            </w:tcBorders>
          </w:tcPr>
          <w:p w:rsidR="00FE74E3" w:rsidRPr="000E329E" w:rsidRDefault="00FE74E3" w:rsidP="00FE74E3"/>
        </w:tc>
        <w:tc>
          <w:tcPr>
            <w:tcW w:w="3444" w:type="dxa"/>
            <w:vMerge w:val="restart"/>
            <w:tcBorders>
              <w:top w:val="nil"/>
              <w:left w:val="single" w:sz="12" w:space="0" w:color="auto"/>
            </w:tcBorders>
          </w:tcPr>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Digitální stopa a ochrana autorských práv</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Algoritmizace</w:t>
            </w:r>
          </w:p>
        </w:tc>
      </w:tr>
      <w:tr w:rsidR="00FE74E3" w:rsidRPr="000E329E" w:rsidTr="005A2875">
        <w:tc>
          <w:tcPr>
            <w:tcW w:w="426" w:type="dxa"/>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tc>
        <w:tc>
          <w:tcPr>
            <w:tcW w:w="4627" w:type="dxa"/>
            <w:tcBorders>
              <w:right w:val="single" w:sz="12" w:space="0" w:color="auto"/>
            </w:tcBorders>
          </w:tcPr>
          <w:p w:rsidR="00FE74E3" w:rsidRPr="000E329E" w:rsidRDefault="00FE74E3" w:rsidP="00FE74E3">
            <w:pPr>
              <w:pStyle w:val="vtabulcezleva"/>
            </w:pPr>
            <w:r w:rsidRPr="000E329E">
              <w:lastRenderedPageBreak/>
              <w:t>chápe možnosti zabezpečení vlastních účtů a zabezpečení svých zařízení (chytrá zařízení, PC, notebook, tablet)</w:t>
            </w:r>
          </w:p>
          <w:p w:rsidR="00FE74E3" w:rsidRPr="000E329E" w:rsidRDefault="00FE74E3" w:rsidP="00FE74E3">
            <w:pPr>
              <w:pStyle w:val="vtabulcezleva"/>
            </w:pPr>
            <w:r w:rsidRPr="000E329E">
              <w:t xml:space="preserve">získává základní dovednosti při správě svých účtů (Google, Apple, účty sociálních sítí) a přehled doplňků a aplikací umožňující vyšší bezpečnost. </w:t>
            </w:r>
          </w:p>
          <w:p w:rsidR="00FE74E3" w:rsidRPr="000E329E" w:rsidRDefault="00FE74E3" w:rsidP="00FE74E3">
            <w:pPr>
              <w:pStyle w:val="vtabulcezleva"/>
            </w:pPr>
            <w:r w:rsidRPr="000E329E">
              <w:t xml:space="preserve">dokáže popsat a nastavit </w:t>
            </w:r>
            <w:proofErr w:type="spellStart"/>
            <w:r w:rsidRPr="000E329E">
              <w:t>dvoufaktorovou</w:t>
            </w:r>
            <w:proofErr w:type="spellEnd"/>
            <w:r w:rsidRPr="000E329E">
              <w:t xml:space="preserve"> autentizaci u svých účtů</w:t>
            </w:r>
          </w:p>
          <w:p w:rsidR="00FE74E3" w:rsidRPr="000E329E" w:rsidRDefault="00FE74E3" w:rsidP="00FE74E3">
            <w:pPr>
              <w:pStyle w:val="vtabulcezleva"/>
            </w:pPr>
            <w:r w:rsidRPr="000E329E">
              <w:t xml:space="preserve">definuje pojem </w:t>
            </w:r>
            <w:proofErr w:type="spellStart"/>
            <w:r w:rsidRPr="000E329E">
              <w:t>kyberzločin</w:t>
            </w:r>
            <w:proofErr w:type="spellEnd"/>
            <w:r w:rsidRPr="000E329E">
              <w:t>,</w:t>
            </w:r>
          </w:p>
          <w:p w:rsidR="00FE74E3" w:rsidRPr="000E329E" w:rsidRDefault="00FE74E3" w:rsidP="00FE74E3">
            <w:pPr>
              <w:pStyle w:val="vtabulcezleva"/>
            </w:pPr>
            <w:r w:rsidRPr="000E329E">
              <w:t>uvědomuje si nebezpečí hrozící z internetu (</w:t>
            </w:r>
            <w:proofErr w:type="spellStart"/>
            <w:r w:rsidRPr="000E329E">
              <w:t>malware</w:t>
            </w:r>
            <w:proofErr w:type="spellEnd"/>
            <w:r w:rsidRPr="000E329E">
              <w:t>, sledování, odcizení dat apod.) a používá prostředky pro jejich eliminaci</w:t>
            </w:r>
          </w:p>
          <w:p w:rsidR="00FE74E3" w:rsidRPr="000E329E" w:rsidRDefault="00FE74E3" w:rsidP="00FE74E3">
            <w:pPr>
              <w:pStyle w:val="vtabulcezleva"/>
            </w:pPr>
            <w:r w:rsidRPr="000E329E">
              <w:t>respektuje zásady bezpečné práce s internetem (opatrnost při sdělování osobních údajů, silná hesla, opatrnost při instalaci stažených programů)</w:t>
            </w:r>
          </w:p>
          <w:p w:rsidR="00FE74E3" w:rsidRPr="000E329E" w:rsidRDefault="00FE74E3" w:rsidP="00FE74E3">
            <w:pPr>
              <w:pStyle w:val="vtabulcezleva"/>
            </w:pPr>
            <w:r w:rsidRPr="000E329E">
              <w:t>respektuje při práci s informacemi etické zásady (zvažuje důsledky svého jednání na ostatní lidi) a právní normy (zásada ochrany autorských práv)</w:t>
            </w:r>
          </w:p>
          <w:p w:rsidR="00FE74E3" w:rsidRPr="000E329E" w:rsidRDefault="00FE74E3" w:rsidP="00FE74E3">
            <w:pPr>
              <w:pStyle w:val="vtabulcezleva"/>
            </w:pPr>
            <w:r w:rsidRPr="000E329E">
              <w:lastRenderedPageBreak/>
              <w:t>aplikuje postupy a používá nástroje pro eliminaci digitální stopy</w:t>
            </w:r>
          </w:p>
          <w:p w:rsidR="00FE74E3" w:rsidRPr="000E329E" w:rsidRDefault="00FE74E3" w:rsidP="00FE74E3">
            <w:pPr>
              <w:pStyle w:val="vtabulcezleva"/>
            </w:pPr>
            <w:r w:rsidRPr="000E329E">
              <w:t>popíše rozdíly mezi aktivní a pasivní digitální stopou</w:t>
            </w:r>
          </w:p>
          <w:p w:rsidR="00FE74E3" w:rsidRPr="000E329E" w:rsidRDefault="00FE74E3" w:rsidP="00FE74E3">
            <w:pPr>
              <w:pStyle w:val="vtabulcezleva"/>
            </w:pPr>
            <w:r w:rsidRPr="000E329E">
              <w:t>vysvětlí pojem algoritmus, ovládá principy algoritmizace úloh a sestavuje algoritmy řešení konkrétních úloh (dekompozice úlohy na jednotlivé elementárnější činnosti za použití přiměřené míry abstrakce)</w:t>
            </w:r>
          </w:p>
          <w:p w:rsidR="00FE74E3" w:rsidRPr="000E329E" w:rsidRDefault="00FE74E3" w:rsidP="00FE74E3">
            <w:pPr>
              <w:pStyle w:val="vtabulcezleva"/>
            </w:pPr>
            <w:r w:rsidRPr="000E329E">
              <w:t xml:space="preserve">tvoří vývojové diagramy a myšlenkové mapy, </w:t>
            </w:r>
          </w:p>
          <w:p w:rsidR="00FE74E3" w:rsidRPr="000E329E" w:rsidRDefault="00FE74E3" w:rsidP="00FE74E3">
            <w:pPr>
              <w:pStyle w:val="vtabulcezleva"/>
            </w:pPr>
            <w:r w:rsidRPr="000E329E">
              <w:t xml:space="preserve">dokáže popsat termíny jako proměnná, cyklus, podmínka, které následně používá v blokově orientovaných programech (např. Lego </w:t>
            </w:r>
            <w:proofErr w:type="spellStart"/>
            <w:r w:rsidRPr="000E329E">
              <w:t>Mindstorm</w:t>
            </w:r>
            <w:proofErr w:type="spellEnd"/>
            <w:r w:rsidRPr="000E329E">
              <w:t xml:space="preserve">, </w:t>
            </w:r>
            <w:proofErr w:type="spellStart"/>
            <w:r w:rsidRPr="000E329E">
              <w:t>Blockly</w:t>
            </w:r>
            <w:proofErr w:type="spellEnd"/>
            <w:r w:rsidRPr="000E329E">
              <w:t xml:space="preserve">, </w:t>
            </w:r>
            <w:proofErr w:type="spellStart"/>
            <w:r w:rsidRPr="000E329E">
              <w:t>Scratch</w:t>
            </w:r>
            <w:proofErr w:type="spellEnd"/>
            <w:r w:rsidRPr="000E329E">
              <w:t>)</w:t>
            </w:r>
          </w:p>
          <w:p w:rsidR="00FE74E3" w:rsidRPr="000E329E" w:rsidRDefault="00FE74E3" w:rsidP="00FE74E3">
            <w:pPr>
              <w:pStyle w:val="vtabulcezleva"/>
            </w:pPr>
            <w:r w:rsidRPr="000E329E">
              <w:t>orientuje se ve vývojovém prostředí, nastavuje si prostředí pro svou práci</w:t>
            </w:r>
          </w:p>
          <w:p w:rsidR="00FE74E3" w:rsidRPr="000E329E" w:rsidRDefault="00FE74E3" w:rsidP="00FE74E3">
            <w:pPr>
              <w:pStyle w:val="vtabulcezleva"/>
            </w:pPr>
            <w:r w:rsidRPr="000E329E">
              <w:t>pracuje s proměnnými a nastavuje parametry</w:t>
            </w:r>
          </w:p>
          <w:p w:rsidR="00FE74E3" w:rsidRPr="000E329E" w:rsidRDefault="00FE74E3" w:rsidP="00FE74E3">
            <w:pPr>
              <w:pStyle w:val="vtabulcezleva"/>
            </w:pPr>
            <w:r w:rsidRPr="000E329E">
              <w:t>pracuje s podmínkami</w:t>
            </w:r>
          </w:p>
          <w:p w:rsidR="00FE74E3" w:rsidRPr="000E329E" w:rsidRDefault="00FE74E3" w:rsidP="00FE74E3">
            <w:pPr>
              <w:pStyle w:val="vtabulcezleva"/>
            </w:pPr>
            <w:r w:rsidRPr="000E329E">
              <w:t xml:space="preserve">využívá cyklus </w:t>
            </w:r>
            <w:proofErr w:type="spellStart"/>
            <w:r w:rsidRPr="000E329E">
              <w:t>if</w:t>
            </w:r>
            <w:proofErr w:type="spellEnd"/>
            <w:r w:rsidRPr="000E329E">
              <w:t>…</w:t>
            </w:r>
            <w:proofErr w:type="spellStart"/>
            <w:r w:rsidRPr="000E329E">
              <w:t>then</w:t>
            </w:r>
            <w:proofErr w:type="spellEnd"/>
            <w:r w:rsidRPr="000E329E">
              <w:t xml:space="preserve">, </w:t>
            </w:r>
            <w:proofErr w:type="spellStart"/>
            <w:r w:rsidRPr="000E329E">
              <w:t>while</w:t>
            </w:r>
            <w:proofErr w:type="spellEnd"/>
            <w:r w:rsidRPr="000E329E">
              <w:t xml:space="preserve">  </w:t>
            </w:r>
          </w:p>
          <w:p w:rsidR="00FE74E3" w:rsidRPr="000E329E" w:rsidRDefault="00FE74E3" w:rsidP="00FE74E3">
            <w:pPr>
              <w:pStyle w:val="vtabulcezleva"/>
            </w:pPr>
            <w:r w:rsidRPr="000E329E">
              <w:t>vytváří jednoduché algoritmy</w:t>
            </w:r>
          </w:p>
          <w:p w:rsidR="00FE74E3" w:rsidRPr="000E329E" w:rsidRDefault="00FE74E3" w:rsidP="00FE74E3">
            <w:pPr>
              <w:pStyle w:val="vtabulcezleva"/>
            </w:pPr>
          </w:p>
        </w:tc>
        <w:tc>
          <w:tcPr>
            <w:tcW w:w="1143" w:type="dxa"/>
            <w:tcBorders>
              <w:left w:val="single" w:sz="12" w:space="0" w:color="auto"/>
              <w:right w:val="single" w:sz="12" w:space="0" w:color="auto"/>
            </w:tcBorders>
          </w:tcPr>
          <w:p w:rsidR="00FE74E3" w:rsidRPr="000E329E" w:rsidRDefault="00FE74E3" w:rsidP="00FE74E3">
            <w:pPr>
              <w:jc w:val="center"/>
            </w:pPr>
          </w:p>
        </w:tc>
        <w:tc>
          <w:tcPr>
            <w:tcW w:w="3444" w:type="dxa"/>
            <w:vMerge/>
            <w:tcBorders>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bottom w:val="single" w:sz="2" w:space="0" w:color="auto"/>
            </w:tcBorders>
          </w:tcPr>
          <w:p w:rsidR="00FE74E3" w:rsidRPr="000E329E" w:rsidRDefault="00FE74E3" w:rsidP="00FE74E3">
            <w:pPr>
              <w:pStyle w:val="vtabulcevpravo"/>
            </w:pPr>
          </w:p>
        </w:tc>
        <w:tc>
          <w:tcPr>
            <w:tcW w:w="4627" w:type="dxa"/>
            <w:tcBorders>
              <w:bottom w:val="single" w:sz="2" w:space="0" w:color="auto"/>
              <w:right w:val="single" w:sz="12" w:space="0" w:color="auto"/>
            </w:tcBorders>
          </w:tcPr>
          <w:p w:rsidR="00FE74E3" w:rsidRPr="000E329E" w:rsidRDefault="00FE74E3" w:rsidP="00FE74E3">
            <w:pPr>
              <w:pStyle w:val="vtabulcezleva"/>
              <w:rPr>
                <w:lang w:val="cs-CZ" w:eastAsia="cs-CZ"/>
              </w:rPr>
            </w:pPr>
          </w:p>
        </w:tc>
        <w:tc>
          <w:tcPr>
            <w:tcW w:w="1143" w:type="dxa"/>
            <w:tcBorders>
              <w:left w:val="single" w:sz="12" w:space="0" w:color="auto"/>
              <w:bottom w:val="single" w:sz="2" w:space="0" w:color="auto"/>
              <w:right w:val="single" w:sz="12" w:space="0" w:color="auto"/>
            </w:tcBorders>
          </w:tcPr>
          <w:p w:rsidR="00FE74E3" w:rsidRPr="000E329E" w:rsidRDefault="00FE74E3" w:rsidP="00FE74E3"/>
        </w:tc>
        <w:tc>
          <w:tcPr>
            <w:tcW w:w="3444" w:type="dxa"/>
            <w:tcBorders>
              <w:left w:val="single" w:sz="12" w:space="0" w:color="auto"/>
              <w:bottom w:val="single" w:sz="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bottom w:val="single" w:sz="18" w:space="0" w:color="auto"/>
            </w:tcBorders>
            <w:shd w:val="clear" w:color="auto" w:fill="F2F2F2" w:themeFill="background1" w:themeFillShade="F2"/>
          </w:tcPr>
          <w:p w:rsidR="00FE74E3" w:rsidRPr="000E329E" w:rsidRDefault="00FE74E3" w:rsidP="00FE74E3">
            <w:pPr>
              <w:pStyle w:val="vtabulcevpravo"/>
              <w:rPr>
                <w:b/>
              </w:rPr>
            </w:pPr>
          </w:p>
        </w:tc>
        <w:tc>
          <w:tcPr>
            <w:tcW w:w="4627" w:type="dxa"/>
            <w:tcBorders>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Žák</w:t>
            </w:r>
          </w:p>
        </w:tc>
        <w:tc>
          <w:tcPr>
            <w:tcW w:w="1143" w:type="dxa"/>
            <w:tcBorders>
              <w:left w:val="single" w:sz="12" w:space="0" w:color="auto"/>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nasted"/>
              <w:rPr>
                <w:b/>
              </w:rPr>
            </w:pPr>
            <w:r w:rsidRPr="000E329E">
              <w:rPr>
                <w:b/>
              </w:rPr>
              <w:t>18 hodin</w:t>
            </w:r>
          </w:p>
        </w:tc>
        <w:tc>
          <w:tcPr>
            <w:tcW w:w="3444" w:type="dxa"/>
            <w:tcBorders>
              <w:left w:val="single" w:sz="12" w:space="0" w:color="auto"/>
              <w:bottom w:val="single" w:sz="18"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3 Textový editor</w:t>
            </w:r>
          </w:p>
        </w:tc>
      </w:tr>
      <w:tr w:rsidR="00FE74E3" w:rsidRPr="000E329E" w:rsidTr="005A2875">
        <w:tc>
          <w:tcPr>
            <w:tcW w:w="426" w:type="dxa"/>
            <w:tcBorders>
              <w:top w:val="single" w:sz="18" w:space="0" w:color="auto"/>
              <w:bottom w:val="nil"/>
            </w:tcBorders>
          </w:tcPr>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single" w:sz="18" w:space="0" w:color="auto"/>
              <w:bottom w:val="nil"/>
              <w:right w:val="single" w:sz="12" w:space="0" w:color="auto"/>
            </w:tcBorders>
          </w:tcPr>
          <w:p w:rsidR="00FE74E3" w:rsidRPr="000E329E" w:rsidRDefault="00FE74E3" w:rsidP="00FE74E3">
            <w:pPr>
              <w:rPr>
                <w:szCs w:val="22"/>
              </w:rPr>
            </w:pPr>
            <w:r w:rsidRPr="000E329E">
              <w:rPr>
                <w:szCs w:val="22"/>
              </w:rPr>
              <w:t>orientuje se v prostředí textového editoru a používá nabídky, panely nástrojů, stavový řádek, pravítka, posuvníky, nastavuje si prostředí pro svou práci</w:t>
            </w:r>
          </w:p>
          <w:p w:rsidR="00FE74E3" w:rsidRPr="000E329E" w:rsidRDefault="00FE74E3" w:rsidP="00FE74E3">
            <w:pPr>
              <w:rPr>
                <w:szCs w:val="22"/>
              </w:rPr>
            </w:pPr>
            <w:r w:rsidRPr="000E329E">
              <w:rPr>
                <w:szCs w:val="22"/>
              </w:rPr>
              <w:t>rozpoznává rozdíly v </w:t>
            </w:r>
            <w:proofErr w:type="spellStart"/>
            <w:r w:rsidRPr="000E329E">
              <w:rPr>
                <w:szCs w:val="22"/>
              </w:rPr>
              <w:t>cloudové</w:t>
            </w:r>
            <w:proofErr w:type="spellEnd"/>
            <w:r w:rsidRPr="000E329E">
              <w:rPr>
                <w:szCs w:val="22"/>
              </w:rPr>
              <w:t xml:space="preserve"> a lokální verzi</w:t>
            </w:r>
          </w:p>
        </w:tc>
        <w:tc>
          <w:tcPr>
            <w:tcW w:w="1143" w:type="dxa"/>
            <w:tcBorders>
              <w:top w:val="single" w:sz="18" w:space="0" w:color="auto"/>
              <w:left w:val="single" w:sz="12" w:space="0" w:color="auto"/>
              <w:bottom w:val="nil"/>
              <w:right w:val="single" w:sz="12" w:space="0" w:color="auto"/>
            </w:tcBorders>
          </w:tcPr>
          <w:p w:rsidR="00FE74E3" w:rsidRPr="000E329E" w:rsidRDefault="00FE74E3" w:rsidP="00FE74E3">
            <w:pPr>
              <w:pStyle w:val="vtabulcenasted"/>
            </w:pPr>
          </w:p>
        </w:tc>
        <w:tc>
          <w:tcPr>
            <w:tcW w:w="3444" w:type="dxa"/>
            <w:tcBorders>
              <w:top w:val="single" w:sz="18" w:space="0" w:color="auto"/>
              <w:left w:val="single" w:sz="12" w:space="0" w:color="auto"/>
              <w:bottom w:val="nil"/>
            </w:tcBorders>
          </w:tcPr>
          <w:p w:rsidR="00FE74E3" w:rsidRPr="000E329E" w:rsidRDefault="00FE74E3" w:rsidP="00FE74E3">
            <w:pPr>
              <w:pStyle w:val="vtabulcezleva"/>
              <w:rPr>
                <w:lang w:val="cs-CZ" w:eastAsia="cs-CZ"/>
              </w:rPr>
            </w:pPr>
            <w:r w:rsidRPr="000E329E">
              <w:rPr>
                <w:lang w:val="cs-CZ" w:eastAsia="cs-CZ"/>
              </w:rPr>
              <w:t>Prostředí textového editoru, nastavení zobrazení dokumentu</w:t>
            </w:r>
          </w:p>
        </w:tc>
      </w:tr>
      <w:tr w:rsidR="00FE74E3" w:rsidRPr="000E329E" w:rsidTr="005A2875">
        <w:tc>
          <w:tcPr>
            <w:tcW w:w="426" w:type="dxa"/>
            <w:tcBorders>
              <w:top w:val="nil"/>
            </w:tcBorders>
          </w:tcPr>
          <w:p w:rsidR="00FE74E3" w:rsidRPr="000E329E" w:rsidRDefault="00FE74E3" w:rsidP="00FE74E3">
            <w:pPr>
              <w:pStyle w:val="vtabulcevpravo"/>
            </w:pPr>
            <w:r w:rsidRPr="000E329E">
              <w:t>-</w:t>
            </w:r>
          </w:p>
        </w:tc>
        <w:tc>
          <w:tcPr>
            <w:tcW w:w="4627" w:type="dxa"/>
            <w:tcBorders>
              <w:top w:val="nil"/>
              <w:right w:val="single" w:sz="12" w:space="0" w:color="auto"/>
            </w:tcBorders>
          </w:tcPr>
          <w:p w:rsidR="00FE74E3" w:rsidRPr="000E329E" w:rsidRDefault="00FE74E3" w:rsidP="00FE74E3">
            <w:pPr>
              <w:rPr>
                <w:szCs w:val="22"/>
              </w:rPr>
            </w:pPr>
            <w:r w:rsidRPr="000E329E">
              <w:rPr>
                <w:szCs w:val="22"/>
              </w:rPr>
              <w:t>využívá lupu, zobrazuje skryté znaky a náhled, nastavuje vzhled stránky</w:t>
            </w:r>
          </w:p>
        </w:tc>
        <w:tc>
          <w:tcPr>
            <w:tcW w:w="1143" w:type="dxa"/>
            <w:tcBorders>
              <w:top w:val="nil"/>
              <w:left w:val="single" w:sz="12" w:space="0" w:color="auto"/>
              <w:right w:val="single" w:sz="12" w:space="0" w:color="auto"/>
            </w:tcBorders>
          </w:tcPr>
          <w:p w:rsidR="00FE74E3" w:rsidRPr="000E329E" w:rsidRDefault="00FE74E3" w:rsidP="00FE74E3"/>
        </w:tc>
        <w:tc>
          <w:tcPr>
            <w:tcW w:w="3444" w:type="dxa"/>
            <w:tcBorders>
              <w:top w:val="nil"/>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top w:val="single" w:sz="2" w:space="0" w:color="auto"/>
              <w:bottom w:val="nil"/>
            </w:tcBorders>
          </w:tcPr>
          <w:p w:rsidR="00FE74E3" w:rsidRPr="000E329E" w:rsidRDefault="00FE74E3" w:rsidP="00FE74E3">
            <w:pPr>
              <w:pStyle w:val="vtabulcevpravo"/>
            </w:pPr>
            <w:r w:rsidRPr="000E329E">
              <w:t>-</w:t>
            </w:r>
          </w:p>
        </w:tc>
        <w:tc>
          <w:tcPr>
            <w:tcW w:w="4627" w:type="dxa"/>
            <w:tcBorders>
              <w:top w:val="single" w:sz="2" w:space="0" w:color="auto"/>
              <w:bottom w:val="nil"/>
              <w:right w:val="single" w:sz="12" w:space="0" w:color="auto"/>
            </w:tcBorders>
          </w:tcPr>
          <w:p w:rsidR="00FE74E3" w:rsidRPr="000E329E" w:rsidRDefault="00FE74E3" w:rsidP="00FE74E3">
            <w:pPr>
              <w:pStyle w:val="vtabulcezleva"/>
              <w:rPr>
                <w:lang w:val="cs-CZ" w:eastAsia="cs-CZ"/>
              </w:rPr>
            </w:pPr>
            <w:r w:rsidRPr="000E329E">
              <w:rPr>
                <w:lang w:val="cs-CZ" w:eastAsia="cs-CZ"/>
              </w:rPr>
              <w:t>vytvoří a ukončuje odstavec, správně umisťuje mezery a velká písmena, označuje libovolný rozsah textu, slovo, řádek a odstavec</w:t>
            </w:r>
          </w:p>
        </w:tc>
        <w:tc>
          <w:tcPr>
            <w:tcW w:w="1143" w:type="dxa"/>
            <w:tcBorders>
              <w:top w:val="single" w:sz="2" w:space="0" w:color="auto"/>
              <w:left w:val="single" w:sz="12" w:space="0" w:color="auto"/>
              <w:bottom w:val="nil"/>
              <w:right w:val="single" w:sz="12" w:space="0" w:color="auto"/>
            </w:tcBorders>
          </w:tcPr>
          <w:p w:rsidR="00FE74E3" w:rsidRPr="000E329E" w:rsidRDefault="00FE74E3" w:rsidP="00FE74E3">
            <w:pPr>
              <w:jc w:val="center"/>
            </w:pPr>
          </w:p>
        </w:tc>
        <w:tc>
          <w:tcPr>
            <w:tcW w:w="3444" w:type="dxa"/>
            <w:tcBorders>
              <w:top w:val="single" w:sz="2" w:space="0" w:color="auto"/>
              <w:left w:val="single" w:sz="12" w:space="0" w:color="auto"/>
              <w:bottom w:val="nil"/>
            </w:tcBorders>
          </w:tcPr>
          <w:p w:rsidR="00FE74E3" w:rsidRPr="000E329E" w:rsidRDefault="00FE74E3" w:rsidP="00FE74E3">
            <w:pPr>
              <w:pStyle w:val="vtabulcezleva"/>
              <w:rPr>
                <w:lang w:val="cs-CZ" w:eastAsia="cs-CZ"/>
              </w:rPr>
            </w:pPr>
            <w:r w:rsidRPr="000E329E">
              <w:rPr>
                <w:lang w:val="cs-CZ" w:eastAsia="cs-CZ"/>
              </w:rPr>
              <w:t>Zásady pořizování textu v počítači</w:t>
            </w:r>
          </w:p>
        </w:tc>
      </w:tr>
      <w:tr w:rsidR="00FE74E3" w:rsidRPr="000E329E" w:rsidTr="005A2875">
        <w:tc>
          <w:tcPr>
            <w:tcW w:w="426" w:type="dxa"/>
            <w:tcBorders>
              <w:top w:val="nil"/>
            </w:tcBorders>
          </w:tcPr>
          <w:p w:rsidR="00FE74E3" w:rsidRPr="000E329E" w:rsidRDefault="00FE74E3" w:rsidP="00FE74E3">
            <w:pPr>
              <w:pStyle w:val="vtabulcevpravo"/>
            </w:pPr>
            <w:r w:rsidRPr="000E329E">
              <w:t>-</w:t>
            </w:r>
          </w:p>
        </w:tc>
        <w:tc>
          <w:tcPr>
            <w:tcW w:w="4627" w:type="dxa"/>
            <w:tcBorders>
              <w:top w:val="nil"/>
              <w:right w:val="single" w:sz="12" w:space="0" w:color="auto"/>
            </w:tcBorders>
          </w:tcPr>
          <w:p w:rsidR="00FE74E3" w:rsidRPr="000E329E" w:rsidRDefault="00FE74E3" w:rsidP="00FE74E3">
            <w:pPr>
              <w:pStyle w:val="vtabulcezleva"/>
              <w:rPr>
                <w:lang w:val="cs-CZ" w:eastAsia="cs-CZ"/>
              </w:rPr>
            </w:pPr>
            <w:r w:rsidRPr="000E329E">
              <w:rPr>
                <w:szCs w:val="22"/>
                <w:lang w:val="cs-CZ" w:eastAsia="cs-CZ"/>
              </w:rPr>
              <w:t>vkládá znaky a symboly, které nejsou obsaženy na české klávesnici, používá a nastavuje tabulátory</w:t>
            </w:r>
          </w:p>
        </w:tc>
        <w:tc>
          <w:tcPr>
            <w:tcW w:w="1143" w:type="dxa"/>
            <w:tcBorders>
              <w:top w:val="nil"/>
              <w:left w:val="single" w:sz="12" w:space="0" w:color="auto"/>
              <w:right w:val="single" w:sz="12" w:space="0" w:color="auto"/>
            </w:tcBorders>
          </w:tcPr>
          <w:p w:rsidR="00FE74E3" w:rsidRPr="000E329E" w:rsidRDefault="00FE74E3" w:rsidP="00FE74E3"/>
        </w:tc>
        <w:tc>
          <w:tcPr>
            <w:tcW w:w="3444" w:type="dxa"/>
            <w:tcBorders>
              <w:top w:val="nil"/>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bottom w:val="nil"/>
            </w:tcBorders>
          </w:tcPr>
          <w:p w:rsidR="00FE74E3" w:rsidRPr="000E329E" w:rsidRDefault="00FE74E3" w:rsidP="00FE74E3">
            <w:pPr>
              <w:pStyle w:val="vtabulcevpravo"/>
            </w:pPr>
            <w:r w:rsidRPr="000E329E">
              <w:t>-</w:t>
            </w:r>
          </w:p>
        </w:tc>
        <w:tc>
          <w:tcPr>
            <w:tcW w:w="4627" w:type="dxa"/>
            <w:tcBorders>
              <w:bottom w:val="nil"/>
              <w:right w:val="single" w:sz="12" w:space="0" w:color="auto"/>
            </w:tcBorders>
          </w:tcPr>
          <w:p w:rsidR="00FE74E3" w:rsidRPr="000E329E" w:rsidRDefault="00FE74E3" w:rsidP="00FE74E3">
            <w:pPr>
              <w:pStyle w:val="vtabulcezleva"/>
              <w:rPr>
                <w:lang w:val="cs-CZ" w:eastAsia="cs-CZ"/>
              </w:rPr>
            </w:pPr>
            <w:r w:rsidRPr="000E329E">
              <w:rPr>
                <w:szCs w:val="22"/>
                <w:lang w:val="cs-CZ" w:eastAsia="cs-CZ"/>
              </w:rPr>
              <w:t xml:space="preserve">kopíruje text z jiného zdroje (webu apod.) pomocí schránky jako </w:t>
            </w:r>
            <w:proofErr w:type="spellStart"/>
            <w:r w:rsidRPr="000E329E">
              <w:rPr>
                <w:szCs w:val="22"/>
                <w:lang w:val="cs-CZ" w:eastAsia="cs-CZ"/>
              </w:rPr>
              <w:t>neformát</w:t>
            </w:r>
            <w:proofErr w:type="spellEnd"/>
            <w:r w:rsidRPr="000E329E">
              <w:rPr>
                <w:szCs w:val="22"/>
                <w:lang w:val="cs-CZ" w:eastAsia="cs-CZ"/>
              </w:rPr>
              <w:t>. text, vkládá obrázek jako rastr (</w:t>
            </w:r>
            <w:proofErr w:type="spellStart"/>
            <w:r w:rsidRPr="000E329E">
              <w:rPr>
                <w:szCs w:val="22"/>
                <w:lang w:val="cs-CZ" w:eastAsia="cs-CZ"/>
              </w:rPr>
              <w:t>nezáv</w:t>
            </w:r>
            <w:proofErr w:type="spellEnd"/>
            <w:r w:rsidRPr="000E329E">
              <w:rPr>
                <w:szCs w:val="22"/>
                <w:lang w:val="cs-CZ" w:eastAsia="cs-CZ"/>
              </w:rPr>
              <w:t>. bitmapu)</w:t>
            </w:r>
          </w:p>
        </w:tc>
        <w:tc>
          <w:tcPr>
            <w:tcW w:w="1143" w:type="dxa"/>
            <w:tcBorders>
              <w:left w:val="single" w:sz="12" w:space="0" w:color="auto"/>
              <w:bottom w:val="nil"/>
              <w:right w:val="single" w:sz="12" w:space="0" w:color="auto"/>
            </w:tcBorders>
          </w:tcPr>
          <w:p w:rsidR="00FE74E3" w:rsidRPr="000E329E" w:rsidRDefault="00FE74E3" w:rsidP="00FE74E3"/>
        </w:tc>
        <w:tc>
          <w:tcPr>
            <w:tcW w:w="3444" w:type="dxa"/>
            <w:tcBorders>
              <w:left w:val="single" w:sz="12" w:space="0" w:color="auto"/>
              <w:bottom w:val="nil"/>
            </w:tcBorders>
          </w:tcPr>
          <w:p w:rsidR="00FE74E3" w:rsidRPr="000E329E" w:rsidRDefault="00FE74E3" w:rsidP="00FE74E3">
            <w:pPr>
              <w:pStyle w:val="vtabulcezleva"/>
              <w:rPr>
                <w:lang w:val="cs-CZ" w:eastAsia="cs-CZ"/>
              </w:rPr>
            </w:pP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pStyle w:val="vtabulcezleva"/>
              <w:rPr>
                <w:lang w:val="cs-CZ" w:eastAsia="cs-CZ"/>
              </w:rPr>
            </w:pPr>
            <w:r w:rsidRPr="000E329E">
              <w:rPr>
                <w:szCs w:val="22"/>
                <w:lang w:val="cs-CZ" w:eastAsia="cs-CZ"/>
              </w:rPr>
              <w:t>respektuje autorská práva a dodržuje zásady citování použitých zdrojů</w:t>
            </w:r>
          </w:p>
        </w:tc>
        <w:tc>
          <w:tcPr>
            <w:tcW w:w="1143" w:type="dxa"/>
            <w:tcBorders>
              <w:top w:val="nil"/>
              <w:left w:val="single" w:sz="12" w:space="0" w:color="auto"/>
              <w:bottom w:val="nil"/>
              <w:right w:val="single" w:sz="12" w:space="0" w:color="auto"/>
            </w:tcBorders>
          </w:tcPr>
          <w:p w:rsidR="00FE74E3" w:rsidRPr="000E329E" w:rsidRDefault="00FE74E3" w:rsidP="00FE74E3"/>
        </w:tc>
        <w:tc>
          <w:tcPr>
            <w:tcW w:w="3444" w:type="dxa"/>
            <w:tcBorders>
              <w:top w:val="nil"/>
              <w:left w:val="single" w:sz="12" w:space="0" w:color="auto"/>
              <w:bottom w:val="nil"/>
            </w:tcBorders>
          </w:tcPr>
          <w:p w:rsidR="00FE74E3" w:rsidRPr="000E329E" w:rsidRDefault="00FE74E3" w:rsidP="00FE74E3">
            <w:pPr>
              <w:pStyle w:val="vtabulcezleva"/>
              <w:rPr>
                <w:lang w:val="cs-CZ" w:eastAsia="cs-CZ"/>
              </w:rPr>
            </w:pP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pStyle w:val="vtabulcezleva"/>
              <w:rPr>
                <w:lang w:val="cs-CZ" w:eastAsia="cs-CZ"/>
              </w:rPr>
            </w:pPr>
            <w:r w:rsidRPr="000E329E">
              <w:rPr>
                <w:szCs w:val="22"/>
                <w:lang w:val="cs-CZ" w:eastAsia="cs-CZ"/>
              </w:rPr>
              <w:t>specifikuje význam a výhody důsledného používání stylů a pravidla pro jejich používání (hierarchie nadpisů)</w:t>
            </w:r>
          </w:p>
        </w:tc>
        <w:tc>
          <w:tcPr>
            <w:tcW w:w="1143" w:type="dxa"/>
            <w:tcBorders>
              <w:top w:val="nil"/>
              <w:left w:val="single" w:sz="12" w:space="0" w:color="auto"/>
              <w:bottom w:val="nil"/>
              <w:right w:val="single" w:sz="12" w:space="0" w:color="auto"/>
            </w:tcBorders>
          </w:tcPr>
          <w:p w:rsidR="00FE74E3" w:rsidRPr="000E329E" w:rsidRDefault="00FE74E3" w:rsidP="00FE74E3">
            <w:pPr>
              <w:jc w:val="center"/>
            </w:pPr>
          </w:p>
        </w:tc>
        <w:tc>
          <w:tcPr>
            <w:tcW w:w="3444" w:type="dxa"/>
            <w:tcBorders>
              <w:top w:val="nil"/>
              <w:left w:val="single" w:sz="12" w:space="0" w:color="auto"/>
              <w:bottom w:val="nil"/>
            </w:tcBorders>
          </w:tcPr>
          <w:p w:rsidR="00FE74E3" w:rsidRPr="000E329E" w:rsidRDefault="00FE74E3" w:rsidP="00FE74E3">
            <w:pPr>
              <w:pStyle w:val="vtabulcezleva"/>
              <w:rPr>
                <w:lang w:val="cs-CZ" w:eastAsia="cs-CZ"/>
              </w:rPr>
            </w:pPr>
            <w:r w:rsidRPr="000E329E">
              <w:rPr>
                <w:lang w:val="cs-CZ" w:eastAsia="cs-CZ"/>
              </w:rPr>
              <w:t>Styly</w:t>
            </w: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p w:rsidR="00FE74E3" w:rsidRPr="000E329E" w:rsidRDefault="00FE74E3" w:rsidP="00FE74E3"/>
          <w:p w:rsidR="00FE74E3" w:rsidRPr="000E329E" w:rsidRDefault="00FE74E3" w:rsidP="00FE74E3"/>
        </w:tc>
        <w:tc>
          <w:tcPr>
            <w:tcW w:w="4627" w:type="dxa"/>
            <w:tcBorders>
              <w:top w:val="nil"/>
              <w:bottom w:val="nil"/>
              <w:right w:val="single" w:sz="12" w:space="0" w:color="auto"/>
            </w:tcBorders>
          </w:tcPr>
          <w:p w:rsidR="00FE74E3" w:rsidRPr="000E329E" w:rsidRDefault="00FE74E3" w:rsidP="00FE74E3">
            <w:pPr>
              <w:pStyle w:val="vtabulcezleva"/>
              <w:rPr>
                <w:lang w:val="cs-CZ" w:eastAsia="cs-CZ"/>
              </w:rPr>
            </w:pPr>
            <w:r w:rsidRPr="000E329E">
              <w:rPr>
                <w:szCs w:val="22"/>
                <w:lang w:val="cs-CZ" w:eastAsia="cs-CZ"/>
              </w:rPr>
              <w:t>průběžně vytváří při pořizování textu jeho strukturu i vzhled přiřazováním stylů (připravených v aktuální šabloně)</w:t>
            </w:r>
          </w:p>
        </w:tc>
        <w:tc>
          <w:tcPr>
            <w:tcW w:w="1143" w:type="dxa"/>
            <w:tcBorders>
              <w:top w:val="nil"/>
              <w:left w:val="single" w:sz="12" w:space="0" w:color="auto"/>
              <w:bottom w:val="nil"/>
              <w:right w:val="single" w:sz="12" w:space="0" w:color="auto"/>
            </w:tcBorders>
          </w:tcPr>
          <w:p w:rsidR="00FE74E3" w:rsidRPr="000E329E" w:rsidRDefault="00FE74E3" w:rsidP="00FE74E3">
            <w:pPr>
              <w:tabs>
                <w:tab w:val="left" w:pos="720"/>
              </w:tabs>
            </w:pPr>
          </w:p>
        </w:tc>
        <w:tc>
          <w:tcPr>
            <w:tcW w:w="3444" w:type="dxa"/>
            <w:tcBorders>
              <w:top w:val="nil"/>
              <w:left w:val="single" w:sz="12" w:space="0" w:color="auto"/>
              <w:bottom w:val="nil"/>
            </w:tcBorders>
          </w:tcPr>
          <w:p w:rsidR="00FE74E3" w:rsidRPr="000E329E" w:rsidRDefault="00FE74E3" w:rsidP="00FE74E3">
            <w:pPr>
              <w:pStyle w:val="vtabulcezleva"/>
              <w:rPr>
                <w:lang w:val="cs-CZ" w:eastAsia="cs-CZ"/>
              </w:rPr>
            </w:pPr>
          </w:p>
          <w:p w:rsidR="00FE74E3" w:rsidRPr="000E329E" w:rsidRDefault="00FE74E3" w:rsidP="00FE74E3"/>
          <w:p w:rsidR="00FE74E3" w:rsidRPr="000E329E" w:rsidRDefault="00FE74E3" w:rsidP="00FE74E3"/>
        </w:tc>
      </w:tr>
      <w:tr w:rsidR="00FE74E3" w:rsidRPr="000E329E" w:rsidTr="005A2875">
        <w:tc>
          <w:tcPr>
            <w:tcW w:w="426" w:type="dxa"/>
            <w:tcBorders>
              <w:top w:val="nil"/>
              <w:bottom w:val="nil"/>
            </w:tcBorders>
          </w:tcPr>
          <w:p w:rsidR="00FE74E3" w:rsidRPr="000E329E" w:rsidRDefault="00FE74E3" w:rsidP="00FE74E3">
            <w:pPr>
              <w:pStyle w:val="vtabulcevpravo"/>
            </w:pPr>
            <w:r w:rsidRPr="000E329E">
              <w:lastRenderedPageBreak/>
              <w:t>-</w:t>
            </w:r>
          </w:p>
        </w:tc>
        <w:tc>
          <w:tcPr>
            <w:tcW w:w="4627" w:type="dxa"/>
            <w:tcBorders>
              <w:top w:val="nil"/>
              <w:bottom w:val="nil"/>
              <w:right w:val="single" w:sz="12" w:space="0" w:color="auto"/>
            </w:tcBorders>
          </w:tcPr>
          <w:p w:rsidR="00FE74E3" w:rsidRPr="000E329E" w:rsidRDefault="00FE74E3" w:rsidP="00FE74E3">
            <w:pPr>
              <w:pStyle w:val="vtabulcezleva"/>
              <w:rPr>
                <w:lang w:val="cs-CZ" w:eastAsia="cs-CZ"/>
              </w:rPr>
            </w:pPr>
            <w:r w:rsidRPr="000E329E">
              <w:rPr>
                <w:lang w:val="cs-CZ" w:eastAsia="cs-CZ"/>
              </w:rPr>
              <w:t>mění základní vlastnosti (vzhled) písma (druh, styl, velikost, horní a dolní index), charakterizuje základní dělení písem (proporcionální a neproporcionální, patková a bezpatková, psaná písma)</w:t>
            </w:r>
          </w:p>
        </w:tc>
        <w:tc>
          <w:tcPr>
            <w:tcW w:w="1143" w:type="dxa"/>
            <w:tcBorders>
              <w:top w:val="nil"/>
              <w:left w:val="single" w:sz="12" w:space="0" w:color="auto"/>
              <w:bottom w:val="nil"/>
              <w:right w:val="single" w:sz="12" w:space="0" w:color="auto"/>
            </w:tcBorders>
          </w:tcPr>
          <w:p w:rsidR="00FE74E3" w:rsidRPr="000E329E" w:rsidRDefault="00FE74E3" w:rsidP="00FE74E3">
            <w:pPr>
              <w:jc w:val="center"/>
            </w:pPr>
          </w:p>
        </w:tc>
        <w:tc>
          <w:tcPr>
            <w:tcW w:w="3444" w:type="dxa"/>
            <w:tcBorders>
              <w:top w:val="nil"/>
              <w:left w:val="single" w:sz="12" w:space="0" w:color="auto"/>
              <w:bottom w:val="nil"/>
            </w:tcBorders>
          </w:tcPr>
          <w:p w:rsidR="00FE74E3" w:rsidRPr="000E329E" w:rsidRDefault="00FE74E3" w:rsidP="00FE74E3">
            <w:pPr>
              <w:pStyle w:val="vtabulcezleva"/>
              <w:rPr>
                <w:lang w:val="cs-CZ" w:eastAsia="cs-CZ"/>
              </w:rPr>
            </w:pPr>
            <w:r w:rsidRPr="000E329E">
              <w:rPr>
                <w:lang w:val="cs-CZ" w:eastAsia="cs-CZ"/>
              </w:rPr>
              <w:t>Formátování (vzhled) textu, změna stylu, typografická a estetická pravidla</w:t>
            </w:r>
          </w:p>
        </w:tc>
      </w:tr>
      <w:tr w:rsidR="00FE74E3" w:rsidRPr="000E329E" w:rsidTr="005A2875">
        <w:tc>
          <w:tcPr>
            <w:tcW w:w="426" w:type="dxa"/>
            <w:tcBorders>
              <w:top w:val="nil"/>
            </w:tcBorders>
          </w:tcPr>
          <w:p w:rsidR="00FE74E3" w:rsidRPr="000E329E" w:rsidRDefault="00FE74E3" w:rsidP="00FE74E3">
            <w:pPr>
              <w:pStyle w:val="vtabulcevpravo"/>
            </w:pPr>
            <w:r w:rsidRPr="000E329E">
              <w:t>-</w:t>
            </w:r>
          </w:p>
        </w:tc>
        <w:tc>
          <w:tcPr>
            <w:tcW w:w="4627" w:type="dxa"/>
            <w:tcBorders>
              <w:top w:val="nil"/>
              <w:right w:val="single" w:sz="12" w:space="0" w:color="auto"/>
            </w:tcBorders>
          </w:tcPr>
          <w:p w:rsidR="00FE74E3" w:rsidRPr="000E329E" w:rsidRDefault="00FE74E3" w:rsidP="00FE74E3">
            <w:pPr>
              <w:pStyle w:val="vtabulcezleva"/>
              <w:rPr>
                <w:lang w:val="cs-CZ" w:eastAsia="cs-CZ"/>
              </w:rPr>
            </w:pPr>
            <w:r w:rsidRPr="000E329E">
              <w:rPr>
                <w:lang w:val="cs-CZ" w:eastAsia="cs-CZ"/>
              </w:rPr>
              <w:t>formátuje</w:t>
            </w:r>
            <w:r w:rsidRPr="000E329E">
              <w:rPr>
                <w:szCs w:val="22"/>
                <w:lang w:val="cs-CZ" w:eastAsia="cs-CZ"/>
              </w:rPr>
              <w:t xml:space="preserve"> odstavec, nastavuje základní vlastnosti odstavce (odsazení a mezery, zarovnání, ohraničení a podklad, odrážky a číslování) i vlastnosti pro řízení toku textu v dokumentu (nedělení odstavce, spojení s následujícím, hlídání osamocených řádků)</w:t>
            </w:r>
          </w:p>
        </w:tc>
        <w:tc>
          <w:tcPr>
            <w:tcW w:w="1143" w:type="dxa"/>
            <w:tcBorders>
              <w:top w:val="nil"/>
              <w:left w:val="single" w:sz="12" w:space="0" w:color="auto"/>
              <w:right w:val="single" w:sz="12" w:space="0" w:color="auto"/>
            </w:tcBorders>
          </w:tcPr>
          <w:p w:rsidR="00FE74E3" w:rsidRPr="000E329E" w:rsidRDefault="00FE74E3" w:rsidP="00FE74E3"/>
        </w:tc>
        <w:tc>
          <w:tcPr>
            <w:tcW w:w="3444" w:type="dxa"/>
            <w:tcBorders>
              <w:top w:val="nil"/>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Pr>
          <w:p w:rsidR="00FE74E3" w:rsidRPr="000E329E" w:rsidRDefault="00FE74E3" w:rsidP="00FE74E3">
            <w:pPr>
              <w:pStyle w:val="vtabulcevpravo"/>
            </w:pPr>
            <w:r w:rsidRPr="000E329E">
              <w:t>-</w:t>
            </w:r>
          </w:p>
        </w:tc>
        <w:tc>
          <w:tcPr>
            <w:tcW w:w="4627" w:type="dxa"/>
            <w:tcBorders>
              <w:right w:val="single" w:sz="12" w:space="0" w:color="auto"/>
            </w:tcBorders>
          </w:tcPr>
          <w:p w:rsidR="00FE74E3" w:rsidRPr="000E329E" w:rsidRDefault="00FE74E3" w:rsidP="00FE74E3">
            <w:pPr>
              <w:pStyle w:val="vtabulcezleva"/>
              <w:rPr>
                <w:lang w:val="cs-CZ" w:eastAsia="cs-CZ"/>
              </w:rPr>
            </w:pPr>
            <w:r w:rsidRPr="000E329E">
              <w:rPr>
                <w:lang w:val="cs-CZ" w:eastAsia="cs-CZ"/>
              </w:rPr>
              <w:t>aplikuje změny písma z odstavce na vybraný styl odstavce</w:t>
            </w:r>
          </w:p>
        </w:tc>
        <w:tc>
          <w:tcPr>
            <w:tcW w:w="1143" w:type="dxa"/>
            <w:tcBorders>
              <w:left w:val="single" w:sz="12" w:space="0" w:color="auto"/>
              <w:right w:val="single" w:sz="12" w:space="0" w:color="auto"/>
            </w:tcBorders>
          </w:tcPr>
          <w:p w:rsidR="00FE74E3" w:rsidRPr="000E329E" w:rsidRDefault="00FE74E3" w:rsidP="00FE74E3"/>
        </w:tc>
        <w:tc>
          <w:tcPr>
            <w:tcW w:w="3444" w:type="dxa"/>
            <w:tcBorders>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right w:val="single" w:sz="12" w:space="0" w:color="auto"/>
            </w:tcBorders>
          </w:tcPr>
          <w:p w:rsidR="00FE74E3" w:rsidRPr="000E329E" w:rsidRDefault="00FE74E3" w:rsidP="00FE74E3">
            <w:pPr>
              <w:pStyle w:val="vtabulcezleva"/>
              <w:rPr>
                <w:szCs w:val="22"/>
                <w:lang w:val="cs-CZ" w:eastAsia="cs-CZ"/>
              </w:rPr>
            </w:pPr>
            <w:r w:rsidRPr="000E329E">
              <w:rPr>
                <w:lang w:val="cs-CZ" w:eastAsia="cs-CZ"/>
              </w:rPr>
              <w:t xml:space="preserve">dodržuje </w:t>
            </w:r>
            <w:r w:rsidRPr="000E329E">
              <w:rPr>
                <w:szCs w:val="22"/>
                <w:lang w:val="cs-CZ" w:eastAsia="cs-CZ"/>
              </w:rPr>
              <w:t>typografická pravidla pořizování textu (použití pomlčky a spojovníku, uvozovek, závorek, zápis čísel a jednotek s nedělitelnou (tvrdou) mezerou, dělení slov, zápis měny, data, tel. čísla, výpustku […])</w:t>
            </w:r>
          </w:p>
          <w:p w:rsidR="00FE74E3" w:rsidRPr="000E329E" w:rsidRDefault="00FE74E3" w:rsidP="00FE74E3">
            <w:pPr>
              <w:rPr>
                <w:szCs w:val="22"/>
              </w:rPr>
            </w:pPr>
            <w:r w:rsidRPr="000E329E">
              <w:rPr>
                <w:szCs w:val="22"/>
              </w:rPr>
              <w:t>vytváří a upravuje automatický obsah</w:t>
            </w:r>
          </w:p>
          <w:p w:rsidR="00FE74E3" w:rsidRPr="000E329E" w:rsidRDefault="00FE74E3" w:rsidP="00FE74E3">
            <w:pPr>
              <w:rPr>
                <w:szCs w:val="22"/>
              </w:rPr>
            </w:pPr>
            <w:r w:rsidRPr="000E329E">
              <w:rPr>
                <w:szCs w:val="22"/>
              </w:rPr>
              <w:t>nastavuje oddíly a vzhled stránky</w:t>
            </w:r>
          </w:p>
          <w:p w:rsidR="00FE74E3" w:rsidRPr="000E329E" w:rsidRDefault="00FE74E3" w:rsidP="00FE74E3">
            <w:pPr>
              <w:pStyle w:val="vtabulcezleva"/>
              <w:rPr>
                <w:szCs w:val="22"/>
              </w:rPr>
            </w:pPr>
            <w:r w:rsidRPr="000E329E">
              <w:rPr>
                <w:szCs w:val="22"/>
              </w:rPr>
              <w:t xml:space="preserve">vkládá obrázky ze souboru a z online zdrojů, vkládá online obrázky, obrazce, odkazy, textová pole, </w:t>
            </w:r>
            <w:proofErr w:type="spellStart"/>
            <w:r w:rsidRPr="000E329E">
              <w:rPr>
                <w:szCs w:val="22"/>
              </w:rPr>
              <w:t>SmartArt</w:t>
            </w:r>
            <w:proofErr w:type="spellEnd"/>
            <w:r w:rsidRPr="000E329E">
              <w:rPr>
                <w:szCs w:val="22"/>
              </w:rPr>
              <w:t xml:space="preserve"> a další objekty, nastavuje jejich</w:t>
            </w:r>
            <w:r w:rsidRPr="000E329E">
              <w:rPr>
                <w:szCs w:val="22"/>
                <w:lang w:val="cs-CZ"/>
              </w:rPr>
              <w:t xml:space="preserve"> </w:t>
            </w:r>
            <w:r w:rsidRPr="000E329E">
              <w:rPr>
                <w:szCs w:val="22"/>
              </w:rPr>
              <w:t>parametry,</w:t>
            </w:r>
          </w:p>
          <w:p w:rsidR="00FE74E3" w:rsidRPr="000E329E" w:rsidRDefault="00FE74E3" w:rsidP="00FE74E3">
            <w:pPr>
              <w:rPr>
                <w:szCs w:val="22"/>
              </w:rPr>
            </w:pPr>
            <w:r w:rsidRPr="000E329E">
              <w:rPr>
                <w:szCs w:val="22"/>
              </w:rPr>
              <w:t>používá pravidla pro umístění obrázků v textu</w:t>
            </w:r>
          </w:p>
          <w:p w:rsidR="00FE74E3" w:rsidRPr="000E329E" w:rsidRDefault="00FE74E3" w:rsidP="00FE74E3">
            <w:pPr>
              <w:rPr>
                <w:szCs w:val="22"/>
              </w:rPr>
            </w:pPr>
            <w:r w:rsidRPr="000E329E">
              <w:rPr>
                <w:szCs w:val="22"/>
              </w:rPr>
              <w:t>vkládá a určuje parametry textové tabulky, edituje tabulku a nastavuje její vzhled, používá nástroje tabulky</w:t>
            </w:r>
          </w:p>
          <w:p w:rsidR="00FE74E3" w:rsidRPr="000E329E" w:rsidRDefault="00FE74E3" w:rsidP="00FE74E3">
            <w:pPr>
              <w:rPr>
                <w:szCs w:val="22"/>
              </w:rPr>
            </w:pPr>
            <w:r w:rsidRPr="000E329E">
              <w:rPr>
                <w:szCs w:val="22"/>
              </w:rPr>
              <w:t>používá funkce hromadné korespondence a průvodce hromadnou korespondencí</w:t>
            </w:r>
          </w:p>
          <w:p w:rsidR="00FE74E3" w:rsidRPr="000E329E" w:rsidRDefault="00FE74E3" w:rsidP="00FE74E3">
            <w:pPr>
              <w:rPr>
                <w:szCs w:val="22"/>
              </w:rPr>
            </w:pPr>
            <w:r w:rsidRPr="000E329E">
              <w:rPr>
                <w:szCs w:val="22"/>
              </w:rPr>
              <w:t>sdílí dokumenty, využívá náhled před tiskem, nastavuje parametry stránky, parametry tisku a tiskne dokument</w:t>
            </w:r>
          </w:p>
          <w:p w:rsidR="00FE74E3" w:rsidRPr="000E329E" w:rsidRDefault="00FE74E3" w:rsidP="00FE74E3">
            <w:pPr>
              <w:rPr>
                <w:szCs w:val="22"/>
              </w:rPr>
            </w:pPr>
            <w:r w:rsidRPr="000E329E">
              <w:rPr>
                <w:szCs w:val="22"/>
              </w:rPr>
              <w:t>používá a nastavuje pomocné funkce a nástroje textového editoru (hledání a záměna znaků, automatická kontrola pravopisu, automatické opravy, slovník synonym, sledování změn)</w:t>
            </w:r>
          </w:p>
          <w:p w:rsidR="00FE74E3" w:rsidRPr="000E329E" w:rsidRDefault="00FE74E3" w:rsidP="00FE74E3">
            <w:pPr>
              <w:pStyle w:val="vtabulcezleva"/>
              <w:rPr>
                <w:lang w:val="cs-CZ" w:eastAsia="cs-CZ"/>
              </w:rPr>
            </w:pPr>
          </w:p>
          <w:p w:rsidR="00FE74E3" w:rsidRPr="000E329E" w:rsidRDefault="00FE74E3" w:rsidP="00FE74E3">
            <w:pPr>
              <w:pStyle w:val="vtabulcezleva"/>
              <w:rPr>
                <w:lang w:val="cs-CZ" w:eastAsia="cs-CZ"/>
              </w:rPr>
            </w:pPr>
          </w:p>
          <w:p w:rsidR="00FE74E3" w:rsidRPr="000E329E" w:rsidRDefault="00FE74E3" w:rsidP="00FE74E3">
            <w:pPr>
              <w:pStyle w:val="vtabulcezleva"/>
              <w:rPr>
                <w:lang w:val="cs-CZ" w:eastAsia="cs-CZ"/>
              </w:rPr>
            </w:pPr>
          </w:p>
          <w:p w:rsidR="00FE74E3" w:rsidRPr="000E329E" w:rsidRDefault="00FE74E3" w:rsidP="00FE74E3">
            <w:pPr>
              <w:pStyle w:val="vtabulcezleva"/>
              <w:rPr>
                <w:lang w:val="cs-CZ" w:eastAsia="cs-CZ"/>
              </w:rPr>
            </w:pPr>
          </w:p>
        </w:tc>
        <w:tc>
          <w:tcPr>
            <w:tcW w:w="1143" w:type="dxa"/>
            <w:tcBorders>
              <w:left w:val="single" w:sz="12" w:space="0" w:color="auto"/>
              <w:right w:val="single" w:sz="12" w:space="0" w:color="auto"/>
            </w:tcBorders>
          </w:tcPr>
          <w:p w:rsidR="00FE74E3" w:rsidRPr="000E329E" w:rsidRDefault="00FE74E3" w:rsidP="00FE74E3">
            <w:pPr>
              <w:jc w:val="center"/>
            </w:pPr>
          </w:p>
        </w:tc>
        <w:tc>
          <w:tcPr>
            <w:tcW w:w="3444" w:type="dxa"/>
            <w:tcBorders>
              <w:left w:val="single" w:sz="12" w:space="0" w:color="auto"/>
            </w:tcBorders>
          </w:tcPr>
          <w:p w:rsidR="00FE74E3" w:rsidRPr="000E329E" w:rsidRDefault="00FE74E3" w:rsidP="00FE74E3">
            <w:pPr>
              <w:pStyle w:val="vtabulcezleva"/>
              <w:rPr>
                <w:lang w:val="cs-CZ" w:eastAsia="cs-CZ"/>
              </w:rPr>
            </w:pPr>
          </w:p>
          <w:p w:rsidR="00FE74E3" w:rsidRPr="000E329E" w:rsidRDefault="00FE74E3" w:rsidP="00FE74E3"/>
          <w:p w:rsidR="00FE74E3" w:rsidRPr="000E329E" w:rsidRDefault="00FE74E3" w:rsidP="00FE74E3"/>
          <w:p w:rsidR="00FE74E3" w:rsidRPr="000E329E" w:rsidRDefault="00FE74E3" w:rsidP="00FE74E3"/>
          <w:p w:rsidR="00FE74E3" w:rsidRPr="000E329E" w:rsidRDefault="00FE74E3" w:rsidP="00FE74E3">
            <w:pPr>
              <w:rPr>
                <w:szCs w:val="22"/>
              </w:rPr>
            </w:pPr>
          </w:p>
          <w:p w:rsidR="00FE74E3" w:rsidRPr="000E329E" w:rsidRDefault="00FE74E3" w:rsidP="00FE74E3">
            <w:pPr>
              <w:rPr>
                <w:szCs w:val="22"/>
              </w:rPr>
            </w:pPr>
            <w:r w:rsidRPr="000E329E">
              <w:rPr>
                <w:szCs w:val="22"/>
              </w:rPr>
              <w:t>Reference – tvorba obsahu a oddílů</w:t>
            </w:r>
          </w:p>
          <w:p w:rsidR="00FE74E3" w:rsidRPr="000E329E" w:rsidRDefault="00FE74E3" w:rsidP="00FE74E3">
            <w:pPr>
              <w:rPr>
                <w:szCs w:val="22"/>
              </w:rPr>
            </w:pPr>
            <w:r w:rsidRPr="000E329E">
              <w:rPr>
                <w:szCs w:val="22"/>
              </w:rPr>
              <w:t>Vkládání objektů do textu a nastavení vlastností</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Tvorba a editace tabulky</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Hromadná korespondence</w:t>
            </w:r>
          </w:p>
          <w:p w:rsidR="00FE74E3" w:rsidRPr="000E329E" w:rsidRDefault="00FE74E3" w:rsidP="00FE74E3">
            <w:pPr>
              <w:rPr>
                <w:szCs w:val="22"/>
              </w:rPr>
            </w:pPr>
          </w:p>
          <w:p w:rsidR="00FE74E3" w:rsidRPr="000E329E" w:rsidRDefault="00FE74E3" w:rsidP="00FE74E3">
            <w:pPr>
              <w:rPr>
                <w:szCs w:val="22"/>
              </w:rPr>
            </w:pPr>
            <w:r w:rsidRPr="000E329E">
              <w:rPr>
                <w:szCs w:val="22"/>
              </w:rPr>
              <w:t>Sdílení a tisk dokumentu</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r w:rsidRPr="000E329E">
              <w:rPr>
                <w:szCs w:val="22"/>
              </w:rPr>
              <w:t>Další nástroje textového editoru</w:t>
            </w:r>
          </w:p>
        </w:tc>
      </w:tr>
      <w:tr w:rsidR="00FE74E3" w:rsidRPr="000E329E" w:rsidTr="005A2875">
        <w:tc>
          <w:tcPr>
            <w:tcW w:w="426" w:type="dxa"/>
            <w:tcBorders>
              <w:bottom w:val="single" w:sz="18" w:space="0" w:color="auto"/>
            </w:tcBorders>
          </w:tcPr>
          <w:p w:rsidR="00FE74E3" w:rsidRPr="000E329E" w:rsidRDefault="00FE74E3" w:rsidP="00FE74E3">
            <w:pPr>
              <w:pStyle w:val="vtabulcevpravo"/>
            </w:pPr>
          </w:p>
        </w:tc>
        <w:tc>
          <w:tcPr>
            <w:tcW w:w="4627" w:type="dxa"/>
            <w:tcBorders>
              <w:bottom w:val="single" w:sz="18" w:space="0" w:color="auto"/>
              <w:right w:val="single" w:sz="12" w:space="0" w:color="auto"/>
            </w:tcBorders>
          </w:tcPr>
          <w:p w:rsidR="00FE74E3" w:rsidRPr="000E329E" w:rsidRDefault="00FE74E3" w:rsidP="00FE74E3">
            <w:pPr>
              <w:pStyle w:val="vtabulcezleva"/>
              <w:rPr>
                <w:lang w:val="cs-CZ" w:eastAsia="cs-CZ"/>
              </w:rPr>
            </w:pPr>
          </w:p>
        </w:tc>
        <w:tc>
          <w:tcPr>
            <w:tcW w:w="1143" w:type="dxa"/>
            <w:tcBorders>
              <w:left w:val="single" w:sz="12" w:space="0" w:color="auto"/>
              <w:bottom w:val="single" w:sz="18" w:space="0" w:color="auto"/>
              <w:right w:val="single" w:sz="12" w:space="0" w:color="auto"/>
            </w:tcBorders>
          </w:tcPr>
          <w:p w:rsidR="00FE74E3" w:rsidRPr="000E329E" w:rsidRDefault="00FE74E3" w:rsidP="00FE74E3"/>
        </w:tc>
        <w:tc>
          <w:tcPr>
            <w:tcW w:w="3444" w:type="dxa"/>
            <w:tcBorders>
              <w:left w:val="single" w:sz="12" w:space="0" w:color="auto"/>
              <w:bottom w:val="single" w:sz="18"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bottom w:val="single" w:sz="18" w:space="0" w:color="auto"/>
            </w:tcBorders>
            <w:shd w:val="clear" w:color="auto" w:fill="F2F2F2" w:themeFill="background1" w:themeFillShade="F2"/>
          </w:tcPr>
          <w:p w:rsidR="00FE74E3" w:rsidRPr="000E329E" w:rsidRDefault="00FE74E3" w:rsidP="00FE74E3">
            <w:pPr>
              <w:pStyle w:val="vtabulcevpravo"/>
            </w:pPr>
          </w:p>
        </w:tc>
        <w:tc>
          <w:tcPr>
            <w:tcW w:w="4627" w:type="dxa"/>
            <w:tcBorders>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zleva"/>
              <w:rPr>
                <w:szCs w:val="22"/>
                <w:lang w:val="cs-CZ" w:eastAsia="cs-CZ"/>
              </w:rPr>
            </w:pPr>
          </w:p>
          <w:p w:rsidR="00FE74E3" w:rsidRPr="000E329E" w:rsidRDefault="00FE74E3" w:rsidP="00FE74E3">
            <w:pPr>
              <w:pStyle w:val="vtabulcezleva"/>
              <w:rPr>
                <w:b/>
                <w:szCs w:val="22"/>
                <w:lang w:val="cs-CZ" w:eastAsia="cs-CZ"/>
              </w:rPr>
            </w:pPr>
            <w:r w:rsidRPr="000E329E">
              <w:rPr>
                <w:b/>
                <w:szCs w:val="22"/>
                <w:lang w:val="cs-CZ" w:eastAsia="cs-CZ"/>
              </w:rPr>
              <w:t>Žák</w:t>
            </w:r>
          </w:p>
        </w:tc>
        <w:tc>
          <w:tcPr>
            <w:tcW w:w="1143" w:type="dxa"/>
            <w:tcBorders>
              <w:left w:val="single" w:sz="12" w:space="0" w:color="auto"/>
              <w:bottom w:val="single" w:sz="18" w:space="0" w:color="auto"/>
              <w:right w:val="single" w:sz="12" w:space="0" w:color="auto"/>
            </w:tcBorders>
            <w:shd w:val="clear" w:color="auto" w:fill="F2F2F2" w:themeFill="background1" w:themeFillShade="F2"/>
          </w:tcPr>
          <w:p w:rsidR="00FE74E3" w:rsidRPr="000E329E" w:rsidRDefault="00FE74E3" w:rsidP="00FE74E3">
            <w:pPr>
              <w:jc w:val="center"/>
              <w:rPr>
                <w:b/>
              </w:rPr>
            </w:pPr>
            <w:r w:rsidRPr="000E329E">
              <w:rPr>
                <w:b/>
              </w:rPr>
              <w:t>6 hodin</w:t>
            </w:r>
          </w:p>
        </w:tc>
        <w:tc>
          <w:tcPr>
            <w:tcW w:w="3444" w:type="dxa"/>
            <w:tcBorders>
              <w:left w:val="single" w:sz="12" w:space="0" w:color="auto"/>
              <w:bottom w:val="single" w:sz="18" w:space="0" w:color="auto"/>
            </w:tcBorders>
            <w:shd w:val="clear" w:color="auto" w:fill="F2F2F2" w:themeFill="background1" w:themeFillShade="F2"/>
          </w:tcPr>
          <w:p w:rsidR="00FE74E3" w:rsidRPr="000E329E" w:rsidRDefault="00FE74E3" w:rsidP="00FE74E3">
            <w:pPr>
              <w:pStyle w:val="vtabulcezleva"/>
              <w:rPr>
                <w:lang w:val="cs-CZ" w:eastAsia="cs-CZ"/>
              </w:rPr>
            </w:pPr>
            <w:r w:rsidRPr="000E329E">
              <w:rPr>
                <w:b/>
                <w:lang w:val="cs-CZ" w:eastAsia="cs-CZ"/>
              </w:rPr>
              <w:t>4</w:t>
            </w:r>
            <w:r w:rsidRPr="000E329E">
              <w:rPr>
                <w:lang w:val="cs-CZ" w:eastAsia="cs-CZ"/>
              </w:rPr>
              <w:t xml:space="preserve"> </w:t>
            </w:r>
            <w:r w:rsidRPr="000E329E">
              <w:rPr>
                <w:b/>
                <w:bCs/>
                <w:szCs w:val="22"/>
              </w:rPr>
              <w:t>Software pro tvorbu prezentací (</w:t>
            </w:r>
            <w:proofErr w:type="spellStart"/>
            <w:r w:rsidRPr="000E329E">
              <w:rPr>
                <w:b/>
                <w:bCs/>
                <w:szCs w:val="22"/>
              </w:rPr>
              <w:t>Powerpoint</w:t>
            </w:r>
            <w:proofErr w:type="spellEnd"/>
            <w:r w:rsidRPr="000E329E">
              <w:rPr>
                <w:b/>
                <w:bCs/>
                <w:szCs w:val="22"/>
              </w:rPr>
              <w:t xml:space="preserve">, </w:t>
            </w:r>
            <w:proofErr w:type="spellStart"/>
            <w:r w:rsidRPr="000E329E">
              <w:rPr>
                <w:b/>
                <w:bCs/>
                <w:szCs w:val="22"/>
              </w:rPr>
              <w:t>Sway</w:t>
            </w:r>
            <w:proofErr w:type="spellEnd"/>
            <w:r w:rsidRPr="000E329E">
              <w:rPr>
                <w:b/>
                <w:bCs/>
                <w:szCs w:val="22"/>
              </w:rPr>
              <w:t>)</w:t>
            </w:r>
          </w:p>
        </w:tc>
      </w:tr>
      <w:tr w:rsidR="00FE74E3" w:rsidRPr="000E329E" w:rsidTr="005A2875">
        <w:tc>
          <w:tcPr>
            <w:tcW w:w="426" w:type="dxa"/>
            <w:tcBorders>
              <w:top w:val="single" w:sz="2" w:space="0" w:color="auto"/>
              <w:bottom w:val="nil"/>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single" w:sz="2" w:space="0" w:color="auto"/>
              <w:bottom w:val="nil"/>
              <w:right w:val="single" w:sz="12" w:space="0" w:color="auto"/>
            </w:tcBorders>
          </w:tcPr>
          <w:p w:rsidR="00FE74E3" w:rsidRPr="000E329E" w:rsidRDefault="00FE74E3" w:rsidP="00FE74E3">
            <w:pPr>
              <w:pStyle w:val="vtabulcezleva"/>
            </w:pPr>
            <w:r w:rsidRPr="000E329E">
              <w:lastRenderedPageBreak/>
              <w:t>vytváří jednoduché multimediální dokumenty (tedy dokumenty v nichž je spojena textová, zvuková a obrazová složka informace),</w:t>
            </w:r>
          </w:p>
          <w:p w:rsidR="00FE74E3" w:rsidRPr="000E329E" w:rsidRDefault="00FE74E3" w:rsidP="00FE74E3">
            <w:pPr>
              <w:rPr>
                <w:szCs w:val="22"/>
              </w:rPr>
            </w:pPr>
            <w:r w:rsidRPr="000E329E">
              <w:rPr>
                <w:szCs w:val="22"/>
              </w:rPr>
              <w:t xml:space="preserve">dodržuje zásady zpracování počítačové prezentace (kontrastní barvy, velká písma, stručné texty, využívá obrázků, grafů a schémat, </w:t>
            </w:r>
            <w:r w:rsidRPr="000E329E">
              <w:rPr>
                <w:szCs w:val="22"/>
              </w:rPr>
              <w:lastRenderedPageBreak/>
              <w:t>používá titulní stránku a stránku s údaji o autorovi)</w:t>
            </w:r>
          </w:p>
          <w:p w:rsidR="00FE74E3" w:rsidRPr="000E329E" w:rsidRDefault="00FE74E3" w:rsidP="00FE74E3">
            <w:pPr>
              <w:rPr>
                <w:szCs w:val="22"/>
              </w:rPr>
            </w:pPr>
            <w:r w:rsidRPr="000E329E">
              <w:rPr>
                <w:szCs w:val="22"/>
              </w:rPr>
              <w:t>vytváří interaktivní prezentace pomocí objektů a odkazů</w:t>
            </w:r>
          </w:p>
          <w:p w:rsidR="00FE74E3" w:rsidRPr="000E329E" w:rsidRDefault="00FE74E3" w:rsidP="00FE74E3">
            <w:pPr>
              <w:rPr>
                <w:szCs w:val="22"/>
              </w:rPr>
            </w:pPr>
            <w:r w:rsidRPr="000E329E">
              <w:rPr>
                <w:szCs w:val="22"/>
              </w:rPr>
              <w:t>vytváří počítačovou prezentaci na zadané téma, vytváří snímek a nastavuje jeho celkové vlastnosti (způsob přechodu - čas, klepnutí a přiřazení připraveného přechodového efektu), mění pořadí snímků</w:t>
            </w:r>
          </w:p>
          <w:p w:rsidR="00FE74E3" w:rsidRPr="000E329E" w:rsidRDefault="00FE74E3" w:rsidP="00FE74E3">
            <w:pPr>
              <w:pStyle w:val="vtabulcezleva"/>
              <w:rPr>
                <w:lang w:val="cs-CZ" w:eastAsia="cs-CZ"/>
              </w:rPr>
            </w:pPr>
            <w:r w:rsidRPr="000E329E">
              <w:rPr>
                <w:szCs w:val="22"/>
              </w:rPr>
              <w:t>vytváří komplexní prezentace výše uvedeného</w:t>
            </w:r>
          </w:p>
        </w:tc>
        <w:tc>
          <w:tcPr>
            <w:tcW w:w="1143" w:type="dxa"/>
            <w:tcBorders>
              <w:top w:val="single" w:sz="2" w:space="0" w:color="auto"/>
              <w:left w:val="single" w:sz="12" w:space="0" w:color="auto"/>
              <w:bottom w:val="nil"/>
              <w:right w:val="single" w:sz="12" w:space="0" w:color="auto"/>
            </w:tcBorders>
          </w:tcPr>
          <w:p w:rsidR="00FE74E3" w:rsidRPr="000E329E" w:rsidRDefault="00FE74E3" w:rsidP="00FE74E3">
            <w:pPr>
              <w:jc w:val="center"/>
            </w:pPr>
          </w:p>
        </w:tc>
        <w:tc>
          <w:tcPr>
            <w:tcW w:w="3444" w:type="dxa"/>
            <w:tcBorders>
              <w:top w:val="single" w:sz="2" w:space="0" w:color="auto"/>
              <w:left w:val="single" w:sz="12" w:space="0" w:color="auto"/>
            </w:tcBorders>
          </w:tcPr>
          <w:p w:rsidR="00FE74E3" w:rsidRPr="000E329E" w:rsidRDefault="00FE74E3" w:rsidP="00FE74E3">
            <w:pPr>
              <w:rPr>
                <w:bCs/>
                <w:szCs w:val="22"/>
              </w:rPr>
            </w:pPr>
            <w:r w:rsidRPr="000E329E">
              <w:rPr>
                <w:bCs/>
                <w:szCs w:val="22"/>
              </w:rPr>
              <w:t>Prostředí prezentačního programu</w:t>
            </w:r>
          </w:p>
          <w:p w:rsidR="00FE74E3" w:rsidRPr="000E329E" w:rsidRDefault="00FE74E3" w:rsidP="00FE74E3">
            <w:pPr>
              <w:rPr>
                <w:bCs/>
                <w:szCs w:val="22"/>
              </w:rPr>
            </w:pPr>
          </w:p>
          <w:p w:rsidR="00FE74E3" w:rsidRPr="000E329E" w:rsidRDefault="00FE74E3" w:rsidP="00FE74E3">
            <w:pPr>
              <w:rPr>
                <w:bCs/>
                <w:szCs w:val="22"/>
              </w:rPr>
            </w:pPr>
            <w:r w:rsidRPr="000E329E">
              <w:rPr>
                <w:bCs/>
                <w:szCs w:val="22"/>
              </w:rPr>
              <w:t>Zásady zpracování prezentace</w:t>
            </w:r>
          </w:p>
          <w:p w:rsidR="00FE74E3" w:rsidRPr="000E329E" w:rsidRDefault="00FE74E3" w:rsidP="00FE74E3">
            <w:pPr>
              <w:rPr>
                <w:bCs/>
                <w:szCs w:val="22"/>
              </w:rPr>
            </w:pPr>
          </w:p>
          <w:p w:rsidR="00FE74E3" w:rsidRPr="000E329E" w:rsidRDefault="00FE74E3" w:rsidP="00FE74E3">
            <w:pPr>
              <w:rPr>
                <w:bCs/>
                <w:szCs w:val="22"/>
              </w:rPr>
            </w:pPr>
          </w:p>
          <w:p w:rsidR="00FE74E3" w:rsidRPr="000E329E" w:rsidRDefault="00FE74E3" w:rsidP="00FE74E3">
            <w:pPr>
              <w:rPr>
                <w:bCs/>
                <w:szCs w:val="22"/>
              </w:rPr>
            </w:pPr>
            <w:r w:rsidRPr="000E329E">
              <w:rPr>
                <w:bCs/>
                <w:szCs w:val="22"/>
              </w:rPr>
              <w:t>Tvorba interaktivní prezentace</w:t>
            </w:r>
          </w:p>
          <w:p w:rsidR="00FE74E3" w:rsidRPr="000E329E" w:rsidRDefault="00FE74E3" w:rsidP="00FE74E3">
            <w:pPr>
              <w:rPr>
                <w:bCs/>
                <w:szCs w:val="22"/>
              </w:rPr>
            </w:pPr>
          </w:p>
          <w:p w:rsidR="00FE74E3" w:rsidRPr="000E329E" w:rsidRDefault="00FE74E3" w:rsidP="00FE74E3">
            <w:pPr>
              <w:rPr>
                <w:bCs/>
                <w:szCs w:val="22"/>
              </w:rPr>
            </w:pPr>
          </w:p>
          <w:p w:rsidR="00FE74E3" w:rsidRPr="000E329E" w:rsidRDefault="00FE74E3" w:rsidP="00FE74E3">
            <w:pPr>
              <w:rPr>
                <w:bCs/>
                <w:szCs w:val="22"/>
              </w:rPr>
            </w:pPr>
          </w:p>
          <w:p w:rsidR="00FE74E3" w:rsidRPr="000E329E" w:rsidRDefault="00FE74E3" w:rsidP="00FE74E3">
            <w:pPr>
              <w:rPr>
                <w:bCs/>
                <w:szCs w:val="22"/>
              </w:rPr>
            </w:pPr>
          </w:p>
          <w:p w:rsidR="00FE74E3" w:rsidRPr="000E329E" w:rsidRDefault="00FE74E3" w:rsidP="00FE74E3">
            <w:pPr>
              <w:rPr>
                <w:bCs/>
                <w:szCs w:val="22"/>
              </w:rPr>
            </w:pPr>
          </w:p>
          <w:p w:rsidR="00FE74E3" w:rsidRPr="000E329E" w:rsidRDefault="00FE74E3" w:rsidP="00FE74E3">
            <w:pPr>
              <w:rPr>
                <w:b/>
                <w:bCs/>
                <w:szCs w:val="22"/>
              </w:rPr>
            </w:pPr>
            <w:r w:rsidRPr="000E329E">
              <w:rPr>
                <w:bCs/>
                <w:szCs w:val="22"/>
              </w:rPr>
              <w:t>Komplexní prezentace na zadané téma</w:t>
            </w:r>
          </w:p>
        </w:tc>
      </w:tr>
      <w:tr w:rsidR="00FE74E3" w:rsidRPr="000E329E" w:rsidTr="005A2875">
        <w:tc>
          <w:tcPr>
            <w:tcW w:w="426" w:type="dxa"/>
            <w:tcBorders>
              <w:bottom w:val="single" w:sz="18" w:space="0" w:color="auto"/>
            </w:tcBorders>
          </w:tcPr>
          <w:p w:rsidR="00FE74E3" w:rsidRPr="000E329E" w:rsidRDefault="00FE74E3" w:rsidP="00FE74E3">
            <w:pPr>
              <w:pStyle w:val="vtabulcevpravo"/>
            </w:pPr>
          </w:p>
        </w:tc>
        <w:tc>
          <w:tcPr>
            <w:tcW w:w="4627" w:type="dxa"/>
            <w:tcBorders>
              <w:bottom w:val="single" w:sz="18" w:space="0" w:color="auto"/>
              <w:right w:val="single" w:sz="12" w:space="0" w:color="auto"/>
            </w:tcBorders>
          </w:tcPr>
          <w:p w:rsidR="00FE74E3" w:rsidRPr="000E329E" w:rsidRDefault="00FE74E3" w:rsidP="00FE74E3">
            <w:pPr>
              <w:pStyle w:val="vtabulcezleva"/>
              <w:rPr>
                <w:lang w:val="cs-CZ" w:eastAsia="cs-CZ"/>
              </w:rPr>
            </w:pPr>
          </w:p>
        </w:tc>
        <w:tc>
          <w:tcPr>
            <w:tcW w:w="1143" w:type="dxa"/>
            <w:tcBorders>
              <w:left w:val="single" w:sz="12" w:space="0" w:color="auto"/>
              <w:bottom w:val="single" w:sz="18" w:space="0" w:color="auto"/>
              <w:right w:val="single" w:sz="12" w:space="0" w:color="auto"/>
            </w:tcBorders>
          </w:tcPr>
          <w:p w:rsidR="00FE74E3" w:rsidRPr="000E329E" w:rsidRDefault="00FE74E3" w:rsidP="00FE74E3"/>
        </w:tc>
        <w:tc>
          <w:tcPr>
            <w:tcW w:w="3444" w:type="dxa"/>
            <w:tcBorders>
              <w:left w:val="single" w:sz="12" w:space="0" w:color="auto"/>
              <w:bottom w:val="single" w:sz="18"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bottom w:val="single" w:sz="18" w:space="0" w:color="auto"/>
            </w:tcBorders>
            <w:shd w:val="clear" w:color="auto" w:fill="F2F2F2" w:themeFill="background1" w:themeFillShade="F2"/>
          </w:tcPr>
          <w:p w:rsidR="00FE74E3" w:rsidRPr="000E329E" w:rsidRDefault="00FE74E3" w:rsidP="00FE74E3">
            <w:pPr>
              <w:pStyle w:val="vtabulcevpravo"/>
            </w:pPr>
          </w:p>
        </w:tc>
        <w:tc>
          <w:tcPr>
            <w:tcW w:w="4627" w:type="dxa"/>
            <w:tcBorders>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zleva"/>
              <w:rPr>
                <w:lang w:val="cs-CZ" w:eastAsia="cs-CZ"/>
              </w:rPr>
            </w:pPr>
          </w:p>
        </w:tc>
        <w:tc>
          <w:tcPr>
            <w:tcW w:w="1143" w:type="dxa"/>
            <w:tcBorders>
              <w:left w:val="single" w:sz="12" w:space="0" w:color="auto"/>
              <w:bottom w:val="single" w:sz="18" w:space="0" w:color="auto"/>
              <w:right w:val="single" w:sz="12" w:space="0" w:color="auto"/>
            </w:tcBorders>
            <w:shd w:val="clear" w:color="auto" w:fill="F2F2F2" w:themeFill="background1" w:themeFillShade="F2"/>
          </w:tcPr>
          <w:p w:rsidR="00FE74E3" w:rsidRPr="000E329E" w:rsidRDefault="00FE74E3" w:rsidP="00FE74E3">
            <w:pPr>
              <w:jc w:val="center"/>
              <w:rPr>
                <w:b/>
              </w:rPr>
            </w:pPr>
            <w:r w:rsidRPr="000E329E">
              <w:rPr>
                <w:b/>
              </w:rPr>
              <w:t>2. ročník</w:t>
            </w:r>
          </w:p>
          <w:p w:rsidR="00FE74E3" w:rsidRPr="000E329E" w:rsidRDefault="00FE74E3" w:rsidP="00FE74E3">
            <w:pPr>
              <w:jc w:val="center"/>
            </w:pPr>
            <w:r w:rsidRPr="000E329E">
              <w:rPr>
                <w:b/>
              </w:rPr>
              <w:t>64 hodin</w:t>
            </w:r>
          </w:p>
        </w:tc>
        <w:tc>
          <w:tcPr>
            <w:tcW w:w="3444" w:type="dxa"/>
            <w:tcBorders>
              <w:left w:val="single" w:sz="12" w:space="0" w:color="auto"/>
              <w:bottom w:val="single" w:sz="18" w:space="0" w:color="auto"/>
            </w:tcBorders>
            <w:shd w:val="clear" w:color="auto" w:fill="F2F2F2" w:themeFill="background1" w:themeFillShade="F2"/>
          </w:tcPr>
          <w:p w:rsidR="00FE74E3" w:rsidRPr="000E329E" w:rsidRDefault="00FE74E3" w:rsidP="00FE74E3">
            <w:pPr>
              <w:pStyle w:val="vtabulcezleva"/>
              <w:rPr>
                <w:lang w:val="cs-CZ" w:eastAsia="cs-CZ"/>
              </w:rPr>
            </w:pPr>
          </w:p>
        </w:tc>
      </w:tr>
      <w:tr w:rsidR="00FE74E3" w:rsidRPr="000E329E" w:rsidTr="005A2875">
        <w:tc>
          <w:tcPr>
            <w:tcW w:w="426" w:type="dxa"/>
            <w:tcBorders>
              <w:bottom w:val="single" w:sz="18" w:space="0" w:color="auto"/>
            </w:tcBorders>
            <w:shd w:val="clear" w:color="auto" w:fill="F2F2F2" w:themeFill="background1" w:themeFillShade="F2"/>
          </w:tcPr>
          <w:p w:rsidR="00FE74E3" w:rsidRPr="000E329E" w:rsidRDefault="00FE74E3" w:rsidP="00FE74E3">
            <w:pPr>
              <w:pStyle w:val="vtabulcevpravo"/>
            </w:pPr>
          </w:p>
        </w:tc>
        <w:tc>
          <w:tcPr>
            <w:tcW w:w="4627" w:type="dxa"/>
            <w:tcBorders>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Žák</w:t>
            </w:r>
          </w:p>
        </w:tc>
        <w:tc>
          <w:tcPr>
            <w:tcW w:w="1143" w:type="dxa"/>
            <w:tcBorders>
              <w:left w:val="single" w:sz="12" w:space="0" w:color="auto"/>
              <w:bottom w:val="single" w:sz="18" w:space="0" w:color="auto"/>
              <w:right w:val="single" w:sz="12" w:space="0" w:color="auto"/>
            </w:tcBorders>
            <w:shd w:val="clear" w:color="auto" w:fill="F2F2F2" w:themeFill="background1" w:themeFillShade="F2"/>
          </w:tcPr>
          <w:p w:rsidR="00FE74E3" w:rsidRPr="000E329E" w:rsidRDefault="00FE74E3" w:rsidP="00FE74E3">
            <w:pPr>
              <w:jc w:val="center"/>
              <w:rPr>
                <w:b/>
              </w:rPr>
            </w:pPr>
            <w:r w:rsidRPr="000E329E">
              <w:rPr>
                <w:b/>
              </w:rPr>
              <w:t>25 hodin</w:t>
            </w:r>
          </w:p>
        </w:tc>
        <w:tc>
          <w:tcPr>
            <w:tcW w:w="3444" w:type="dxa"/>
            <w:tcBorders>
              <w:left w:val="single" w:sz="12" w:space="0" w:color="auto"/>
              <w:bottom w:val="single" w:sz="18"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5 Tabulkový procesor</w:t>
            </w:r>
          </w:p>
        </w:tc>
      </w:tr>
      <w:tr w:rsidR="00FE74E3" w:rsidRPr="000E329E" w:rsidTr="005A2875">
        <w:tc>
          <w:tcPr>
            <w:tcW w:w="426" w:type="dxa"/>
            <w:tcBorders>
              <w:top w:val="single" w:sz="2" w:space="0" w:color="auto"/>
              <w:bottom w:val="nil"/>
            </w:tcBorders>
          </w:tcPr>
          <w:p w:rsidR="00FE74E3" w:rsidRPr="000E329E" w:rsidRDefault="00FE74E3" w:rsidP="00FE74E3">
            <w:pPr>
              <w:pStyle w:val="vtabulcevpravo"/>
            </w:pPr>
            <w:r w:rsidRPr="000E329E">
              <w:t>-</w:t>
            </w:r>
          </w:p>
        </w:tc>
        <w:tc>
          <w:tcPr>
            <w:tcW w:w="4627" w:type="dxa"/>
            <w:tcBorders>
              <w:top w:val="single" w:sz="2" w:space="0" w:color="auto"/>
              <w:bottom w:val="nil"/>
              <w:right w:val="single" w:sz="12" w:space="0" w:color="auto"/>
            </w:tcBorders>
          </w:tcPr>
          <w:p w:rsidR="00FE74E3" w:rsidRPr="000E329E" w:rsidRDefault="00FE74E3" w:rsidP="00FE74E3">
            <w:pPr>
              <w:rPr>
                <w:szCs w:val="22"/>
              </w:rPr>
            </w:pPr>
            <w:r w:rsidRPr="000E329E">
              <w:rPr>
                <w:szCs w:val="22"/>
              </w:rPr>
              <w:t>orientuje se v prostředí tabulkového kalkulátoru a používá nabídky, panely nástrojů, stavový řádek, pravítka, posuvníky, nastavuje si prostředí pro svou práci,</w:t>
            </w:r>
          </w:p>
        </w:tc>
        <w:tc>
          <w:tcPr>
            <w:tcW w:w="1143" w:type="dxa"/>
            <w:tcBorders>
              <w:top w:val="single" w:sz="2" w:space="0" w:color="auto"/>
              <w:left w:val="single" w:sz="12" w:space="0" w:color="auto"/>
              <w:bottom w:val="nil"/>
              <w:right w:val="single" w:sz="12" w:space="0" w:color="auto"/>
            </w:tcBorders>
          </w:tcPr>
          <w:p w:rsidR="00FE74E3" w:rsidRPr="000E329E" w:rsidRDefault="00FE74E3" w:rsidP="00FE74E3">
            <w:pPr>
              <w:jc w:val="center"/>
            </w:pPr>
          </w:p>
        </w:tc>
        <w:tc>
          <w:tcPr>
            <w:tcW w:w="3444" w:type="dxa"/>
            <w:tcBorders>
              <w:top w:val="single" w:sz="2" w:space="0" w:color="auto"/>
              <w:left w:val="single" w:sz="12" w:space="0" w:color="auto"/>
              <w:bottom w:val="nil"/>
            </w:tcBorders>
          </w:tcPr>
          <w:p w:rsidR="00FE74E3" w:rsidRPr="000E329E" w:rsidRDefault="00FE74E3" w:rsidP="00FE74E3">
            <w:pPr>
              <w:rPr>
                <w:szCs w:val="22"/>
              </w:rPr>
            </w:pPr>
            <w:r w:rsidRPr="000E329E">
              <w:rPr>
                <w:szCs w:val="22"/>
              </w:rPr>
              <w:t>Prostředí tabulkového kalkulátoru a jeho nastavení</w:t>
            </w: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rPr>
                <w:szCs w:val="22"/>
              </w:rPr>
            </w:pPr>
            <w:r w:rsidRPr="000E329E">
              <w:rPr>
                <w:szCs w:val="22"/>
              </w:rPr>
              <w:t>definuje strukturu tabulky (řádky, sloupce, buňky a jejich značení, listy, řádek vzorců, karty)</w:t>
            </w:r>
          </w:p>
        </w:tc>
        <w:tc>
          <w:tcPr>
            <w:tcW w:w="1143" w:type="dxa"/>
            <w:tcBorders>
              <w:top w:val="nil"/>
              <w:left w:val="single" w:sz="12" w:space="0" w:color="auto"/>
              <w:bottom w:val="nil"/>
              <w:right w:val="single" w:sz="12" w:space="0" w:color="auto"/>
            </w:tcBorders>
          </w:tcPr>
          <w:p w:rsidR="00FE74E3" w:rsidRPr="000E329E" w:rsidRDefault="00FE74E3" w:rsidP="00FE74E3"/>
        </w:tc>
        <w:tc>
          <w:tcPr>
            <w:tcW w:w="3444" w:type="dxa"/>
            <w:tcBorders>
              <w:top w:val="nil"/>
              <w:left w:val="single" w:sz="12" w:space="0" w:color="auto"/>
              <w:bottom w:val="nil"/>
            </w:tcBorders>
          </w:tcPr>
          <w:p w:rsidR="00FE74E3" w:rsidRPr="000E329E" w:rsidRDefault="00FE74E3" w:rsidP="00FE74E3">
            <w:pPr>
              <w:rPr>
                <w:szCs w:val="22"/>
              </w:rPr>
            </w:pP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rPr>
                <w:szCs w:val="22"/>
              </w:rPr>
            </w:pPr>
            <w:r w:rsidRPr="000E329E">
              <w:rPr>
                <w:szCs w:val="22"/>
              </w:rPr>
              <w:t xml:space="preserve">pracuje v </w:t>
            </w:r>
            <w:proofErr w:type="spellStart"/>
            <w:r w:rsidRPr="000E329E">
              <w:rPr>
                <w:szCs w:val="22"/>
              </w:rPr>
              <w:t>cloudovém</w:t>
            </w:r>
            <w:proofErr w:type="spellEnd"/>
            <w:r w:rsidRPr="000E329E">
              <w:rPr>
                <w:szCs w:val="22"/>
              </w:rPr>
              <w:t xml:space="preserve"> i lokálním prostředí tabulkového kalkulátoru</w:t>
            </w:r>
          </w:p>
          <w:p w:rsidR="00FE74E3" w:rsidRPr="000E329E" w:rsidRDefault="00FE74E3" w:rsidP="00FE74E3">
            <w:pPr>
              <w:pStyle w:val="vtabulcezleva"/>
            </w:pPr>
            <w:r w:rsidRPr="000E329E">
              <w:t xml:space="preserve">mění obsah buňky, kopíruje a přesouvá buňky a jejich oblasti, plní vzorce do sousedních buněk, </w:t>
            </w:r>
          </w:p>
          <w:p w:rsidR="00FE74E3" w:rsidRPr="000E329E" w:rsidRDefault="00FE74E3" w:rsidP="00FE74E3">
            <w:pPr>
              <w:pStyle w:val="vtabulcezleva"/>
            </w:pPr>
            <w:r w:rsidRPr="000E329E">
              <w:t>připojuje data z jiných zdrojů</w:t>
            </w:r>
          </w:p>
          <w:p w:rsidR="00FE74E3" w:rsidRPr="000E329E" w:rsidRDefault="00FE74E3" w:rsidP="00FE74E3">
            <w:pPr>
              <w:rPr>
                <w:szCs w:val="22"/>
              </w:rPr>
            </w:pPr>
            <w:r w:rsidRPr="000E329E">
              <w:rPr>
                <w:szCs w:val="22"/>
              </w:rPr>
              <w:t>vytváří automatické řady a chápe princip automatizace v tabulkovém kalkulátoru,</w:t>
            </w:r>
          </w:p>
        </w:tc>
        <w:tc>
          <w:tcPr>
            <w:tcW w:w="1143" w:type="dxa"/>
            <w:tcBorders>
              <w:top w:val="nil"/>
              <w:left w:val="single" w:sz="12" w:space="0" w:color="auto"/>
              <w:bottom w:val="nil"/>
              <w:right w:val="single" w:sz="12" w:space="0" w:color="auto"/>
            </w:tcBorders>
          </w:tcPr>
          <w:p w:rsidR="00FE74E3" w:rsidRPr="000E329E" w:rsidRDefault="00FE74E3" w:rsidP="00FE74E3">
            <w:pPr>
              <w:jc w:val="center"/>
            </w:pPr>
          </w:p>
        </w:tc>
        <w:tc>
          <w:tcPr>
            <w:tcW w:w="3444" w:type="dxa"/>
            <w:tcBorders>
              <w:top w:val="nil"/>
              <w:left w:val="single" w:sz="12" w:space="0" w:color="auto"/>
              <w:bottom w:val="nil"/>
            </w:tcBorders>
          </w:tcPr>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Editace a plnění buněk</w:t>
            </w: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pStyle w:val="vtabulcezleva"/>
            </w:pPr>
            <w:r w:rsidRPr="000E329E">
              <w:t xml:space="preserve">formátuje celkový vzhled tabulky s využitím pokročilých voleb automatického formátu </w:t>
            </w:r>
          </w:p>
          <w:p w:rsidR="00FE74E3" w:rsidRPr="000E329E" w:rsidRDefault="00FE74E3" w:rsidP="00FE74E3">
            <w:pPr>
              <w:pStyle w:val="vtabulcezleva"/>
            </w:pPr>
            <w:r w:rsidRPr="000E329E">
              <w:t>mění šířku sloupce a výšku řádku, vkládá a vypouští řádky nebo sloupce,</w:t>
            </w:r>
          </w:p>
          <w:p w:rsidR="00FE74E3" w:rsidRPr="000E329E" w:rsidRDefault="00FE74E3" w:rsidP="00FE74E3">
            <w:pPr>
              <w:pStyle w:val="vtabulcezleva"/>
            </w:pPr>
            <w:r w:rsidRPr="000E329E">
              <w:t xml:space="preserve">mění formát zobrazení čísla v buňce (obecný formát, měna, datum, procenta) a určuje počet desetinných míst, </w:t>
            </w:r>
          </w:p>
          <w:p w:rsidR="00FE74E3" w:rsidRPr="000E329E" w:rsidRDefault="00FE74E3" w:rsidP="00FE74E3">
            <w:pPr>
              <w:pStyle w:val="vtabulcezleva"/>
            </w:pPr>
            <w:r w:rsidRPr="000E329E">
              <w:t xml:space="preserve">nastavuje vlastní formáty buněk, </w:t>
            </w:r>
          </w:p>
          <w:p w:rsidR="00FE74E3" w:rsidRPr="000E329E" w:rsidRDefault="00FE74E3" w:rsidP="00FE74E3">
            <w:pPr>
              <w:pStyle w:val="vtabulcezleva"/>
            </w:pPr>
            <w:r w:rsidRPr="000E329E">
              <w:t>zadá vzorec, či vloží funkci odkazující se na jiné buňky, respektuje prioritu operátorů, zadává a vybírá argumenty funkcí,</w:t>
            </w:r>
          </w:p>
        </w:tc>
        <w:tc>
          <w:tcPr>
            <w:tcW w:w="1143" w:type="dxa"/>
            <w:tcBorders>
              <w:top w:val="nil"/>
              <w:left w:val="single" w:sz="12" w:space="0" w:color="auto"/>
              <w:bottom w:val="nil"/>
              <w:right w:val="single" w:sz="12" w:space="0" w:color="auto"/>
            </w:tcBorders>
          </w:tcPr>
          <w:p w:rsidR="00FE74E3" w:rsidRPr="000E329E" w:rsidRDefault="00FE74E3" w:rsidP="00FE74E3">
            <w:pPr>
              <w:pStyle w:val="vtabulcenasted"/>
            </w:pPr>
          </w:p>
        </w:tc>
        <w:tc>
          <w:tcPr>
            <w:tcW w:w="3444" w:type="dxa"/>
            <w:tcBorders>
              <w:top w:val="nil"/>
              <w:left w:val="single" w:sz="12" w:space="0" w:color="auto"/>
              <w:bottom w:val="nil"/>
            </w:tcBorders>
          </w:tcPr>
          <w:p w:rsidR="00FE74E3" w:rsidRPr="000E329E" w:rsidRDefault="00FE74E3" w:rsidP="00FE74E3">
            <w:pPr>
              <w:rPr>
                <w:szCs w:val="22"/>
              </w:rPr>
            </w:pPr>
            <w:r w:rsidRPr="000E329E">
              <w:rPr>
                <w:szCs w:val="22"/>
              </w:rPr>
              <w:t>Formátování vzhledu tabulky a formát buněk</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Základní a rozšiřující vzorce a funkce</w:t>
            </w: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pStyle w:val="vtabulcezleva"/>
            </w:pPr>
            <w:r w:rsidRPr="000E329E">
              <w:t>používá základní matematické a statistické funkce (součet, průměr, maximum, minimum, odmocnina apod.),</w:t>
            </w:r>
          </w:p>
          <w:p w:rsidR="00FE74E3" w:rsidRPr="000E329E" w:rsidRDefault="00FE74E3" w:rsidP="00FE74E3">
            <w:pPr>
              <w:pStyle w:val="vtabulcezleva"/>
            </w:pPr>
            <w:r w:rsidRPr="000E329E">
              <w:t>používá další funkce - logické, finanční, textové a jiné,</w:t>
            </w:r>
          </w:p>
          <w:p w:rsidR="00FE74E3" w:rsidRPr="000E329E" w:rsidRDefault="00FE74E3" w:rsidP="00FE74E3">
            <w:pPr>
              <w:pStyle w:val="vtabulcezleva"/>
            </w:pPr>
            <w:r w:rsidRPr="000E329E">
              <w:t>vysvětlí a používá relativní a absolutní adresaci buněk,</w:t>
            </w:r>
          </w:p>
        </w:tc>
        <w:tc>
          <w:tcPr>
            <w:tcW w:w="1143" w:type="dxa"/>
            <w:tcBorders>
              <w:top w:val="nil"/>
              <w:left w:val="single" w:sz="12" w:space="0" w:color="auto"/>
              <w:bottom w:val="nil"/>
              <w:right w:val="single" w:sz="12" w:space="0" w:color="auto"/>
            </w:tcBorders>
          </w:tcPr>
          <w:p w:rsidR="00FE74E3" w:rsidRPr="000E329E" w:rsidRDefault="00FE74E3" w:rsidP="00FE74E3"/>
        </w:tc>
        <w:tc>
          <w:tcPr>
            <w:tcW w:w="3444" w:type="dxa"/>
            <w:tcBorders>
              <w:top w:val="nil"/>
              <w:left w:val="single" w:sz="12" w:space="0" w:color="auto"/>
              <w:bottom w:val="nil"/>
            </w:tcBorders>
          </w:tcPr>
          <w:p w:rsidR="00FE74E3" w:rsidRPr="000E329E" w:rsidRDefault="00FE74E3" w:rsidP="00FE74E3">
            <w:pPr>
              <w:rPr>
                <w:szCs w:val="22"/>
              </w:rPr>
            </w:pP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rPr>
                <w:szCs w:val="22"/>
              </w:rPr>
            </w:pPr>
            <w:r w:rsidRPr="000E329E">
              <w:rPr>
                <w:szCs w:val="22"/>
              </w:rPr>
              <w:t>vysvětlí prvky grafu (osa kategorií a osa hodnot, legenda, název grafu)</w:t>
            </w:r>
          </w:p>
        </w:tc>
        <w:tc>
          <w:tcPr>
            <w:tcW w:w="1143" w:type="dxa"/>
            <w:tcBorders>
              <w:top w:val="nil"/>
              <w:left w:val="single" w:sz="12" w:space="0" w:color="auto"/>
              <w:bottom w:val="nil"/>
              <w:right w:val="single" w:sz="12" w:space="0" w:color="auto"/>
            </w:tcBorders>
          </w:tcPr>
          <w:p w:rsidR="00FE74E3" w:rsidRPr="000E329E" w:rsidRDefault="00FE74E3" w:rsidP="00FE74E3">
            <w:pPr>
              <w:jc w:val="center"/>
            </w:pPr>
          </w:p>
        </w:tc>
        <w:tc>
          <w:tcPr>
            <w:tcW w:w="3444" w:type="dxa"/>
            <w:tcBorders>
              <w:top w:val="nil"/>
              <w:left w:val="single" w:sz="12" w:space="0" w:color="auto"/>
              <w:bottom w:val="nil"/>
            </w:tcBorders>
          </w:tcPr>
          <w:p w:rsidR="00FE74E3" w:rsidRPr="000E329E" w:rsidRDefault="00FE74E3" w:rsidP="00FE74E3">
            <w:pPr>
              <w:rPr>
                <w:szCs w:val="22"/>
              </w:rPr>
            </w:pPr>
            <w:r w:rsidRPr="000E329E">
              <w:rPr>
                <w:szCs w:val="22"/>
              </w:rPr>
              <w:t>Tvorba a editace grafů</w:t>
            </w: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rPr>
                <w:szCs w:val="22"/>
              </w:rPr>
            </w:pPr>
            <w:r w:rsidRPr="000E329E">
              <w:rPr>
                <w:szCs w:val="22"/>
              </w:rPr>
              <w:t>vytváří vhodný graf z údajů v tabulce včetně grafů s více položkami na ose hodnot</w:t>
            </w:r>
          </w:p>
          <w:p w:rsidR="00FE74E3" w:rsidRPr="000E329E" w:rsidRDefault="00FE74E3" w:rsidP="00FE74E3">
            <w:pPr>
              <w:rPr>
                <w:szCs w:val="22"/>
              </w:rPr>
            </w:pPr>
          </w:p>
        </w:tc>
        <w:tc>
          <w:tcPr>
            <w:tcW w:w="1143" w:type="dxa"/>
            <w:tcBorders>
              <w:top w:val="nil"/>
              <w:left w:val="single" w:sz="12" w:space="0" w:color="auto"/>
              <w:bottom w:val="nil"/>
              <w:right w:val="single" w:sz="12" w:space="0" w:color="auto"/>
            </w:tcBorders>
          </w:tcPr>
          <w:p w:rsidR="00FE74E3" w:rsidRPr="000E329E" w:rsidRDefault="00FE74E3" w:rsidP="00FE74E3"/>
        </w:tc>
        <w:tc>
          <w:tcPr>
            <w:tcW w:w="3444" w:type="dxa"/>
            <w:tcBorders>
              <w:top w:val="nil"/>
              <w:left w:val="single" w:sz="12" w:space="0" w:color="auto"/>
              <w:bottom w:val="nil"/>
            </w:tcBorders>
          </w:tcPr>
          <w:p w:rsidR="00FE74E3" w:rsidRPr="000E329E" w:rsidRDefault="00FE74E3" w:rsidP="00FE74E3">
            <w:pPr>
              <w:rPr>
                <w:szCs w:val="22"/>
              </w:rPr>
            </w:pP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lastRenderedPageBreak/>
              <w:t>-</w:t>
            </w:r>
          </w:p>
          <w:p w:rsidR="00FE74E3" w:rsidRPr="000E329E" w:rsidRDefault="00FE74E3" w:rsidP="00FE74E3"/>
          <w:p w:rsidR="00FE74E3" w:rsidRPr="000E329E" w:rsidRDefault="00FE74E3" w:rsidP="00FE74E3"/>
          <w:p w:rsidR="00FE74E3" w:rsidRPr="000E329E" w:rsidRDefault="00FE74E3" w:rsidP="00FE74E3"/>
        </w:tc>
        <w:tc>
          <w:tcPr>
            <w:tcW w:w="4627" w:type="dxa"/>
            <w:tcBorders>
              <w:top w:val="nil"/>
              <w:bottom w:val="nil"/>
              <w:right w:val="single" w:sz="12" w:space="0" w:color="auto"/>
            </w:tcBorders>
          </w:tcPr>
          <w:p w:rsidR="00FE74E3" w:rsidRPr="000E329E" w:rsidRDefault="00FE74E3" w:rsidP="00FE74E3">
            <w:pPr>
              <w:rPr>
                <w:szCs w:val="22"/>
              </w:rPr>
            </w:pPr>
            <w:r w:rsidRPr="000E329E">
              <w:rPr>
                <w:szCs w:val="22"/>
              </w:rPr>
              <w:t>vytváří tabulku hodnot a graf průběhu zadané matematické funkce</w:t>
            </w:r>
          </w:p>
          <w:p w:rsidR="00FE74E3" w:rsidRPr="000E329E" w:rsidRDefault="00FE74E3" w:rsidP="00FE74E3">
            <w:pPr>
              <w:rPr>
                <w:szCs w:val="22"/>
              </w:rPr>
            </w:pPr>
            <w:r w:rsidRPr="000E329E">
              <w:rPr>
                <w:szCs w:val="22"/>
              </w:rPr>
              <w:t>mění formát jednotlivých oblastí grafu</w:t>
            </w:r>
          </w:p>
          <w:p w:rsidR="00FE74E3" w:rsidRPr="000E329E" w:rsidRDefault="00FE74E3" w:rsidP="00FE74E3">
            <w:pPr>
              <w:rPr>
                <w:szCs w:val="22"/>
              </w:rPr>
            </w:pPr>
          </w:p>
        </w:tc>
        <w:tc>
          <w:tcPr>
            <w:tcW w:w="1143" w:type="dxa"/>
            <w:tcBorders>
              <w:top w:val="nil"/>
              <w:left w:val="single" w:sz="12" w:space="0" w:color="auto"/>
              <w:bottom w:val="nil"/>
              <w:right w:val="single" w:sz="12" w:space="0" w:color="auto"/>
            </w:tcBorders>
          </w:tcPr>
          <w:p w:rsidR="00FE74E3" w:rsidRPr="000E329E" w:rsidRDefault="00FE74E3" w:rsidP="00FE74E3">
            <w:pPr>
              <w:tabs>
                <w:tab w:val="left" w:pos="888"/>
              </w:tabs>
            </w:pPr>
          </w:p>
        </w:tc>
        <w:tc>
          <w:tcPr>
            <w:tcW w:w="3444" w:type="dxa"/>
            <w:tcBorders>
              <w:top w:val="nil"/>
              <w:left w:val="single" w:sz="12" w:space="0" w:color="auto"/>
              <w:bottom w:val="nil"/>
            </w:tcBorders>
          </w:tcPr>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rPr>
                <w:szCs w:val="22"/>
              </w:rPr>
            </w:pPr>
            <w:r w:rsidRPr="000E329E">
              <w:rPr>
                <w:szCs w:val="22"/>
              </w:rPr>
              <w:t>vysvětlí pojmy záznam, pole a jeho označení</w:t>
            </w:r>
          </w:p>
          <w:p w:rsidR="00FE74E3" w:rsidRPr="000E329E" w:rsidRDefault="00FE74E3" w:rsidP="00FE74E3">
            <w:pPr>
              <w:rPr>
                <w:szCs w:val="22"/>
              </w:rPr>
            </w:pPr>
            <w:r w:rsidRPr="000E329E">
              <w:rPr>
                <w:szCs w:val="22"/>
              </w:rPr>
              <w:t>seřazuje záznamy podle stanoveného pole</w:t>
            </w:r>
          </w:p>
        </w:tc>
        <w:tc>
          <w:tcPr>
            <w:tcW w:w="1143" w:type="dxa"/>
            <w:tcBorders>
              <w:top w:val="nil"/>
              <w:left w:val="single" w:sz="12" w:space="0" w:color="auto"/>
              <w:bottom w:val="nil"/>
              <w:right w:val="single" w:sz="12" w:space="0" w:color="auto"/>
            </w:tcBorders>
          </w:tcPr>
          <w:p w:rsidR="00FE74E3" w:rsidRPr="000E329E" w:rsidRDefault="00FE74E3" w:rsidP="00FE74E3">
            <w:pPr>
              <w:jc w:val="center"/>
            </w:pPr>
          </w:p>
        </w:tc>
        <w:tc>
          <w:tcPr>
            <w:tcW w:w="3444" w:type="dxa"/>
            <w:tcBorders>
              <w:top w:val="nil"/>
              <w:left w:val="single" w:sz="12" w:space="0" w:color="auto"/>
              <w:bottom w:val="nil"/>
            </w:tcBorders>
          </w:tcPr>
          <w:p w:rsidR="00FE74E3" w:rsidRPr="000E329E" w:rsidRDefault="00FE74E3" w:rsidP="00FE74E3">
            <w:pPr>
              <w:rPr>
                <w:szCs w:val="22"/>
              </w:rPr>
            </w:pPr>
            <w:r w:rsidRPr="000E329E">
              <w:rPr>
                <w:szCs w:val="22"/>
              </w:rPr>
              <w:t>Data - filtrování a řazení dat</w:t>
            </w:r>
          </w:p>
        </w:tc>
      </w:tr>
      <w:tr w:rsidR="00FE74E3" w:rsidRPr="000E329E" w:rsidTr="005A2875">
        <w:tc>
          <w:tcPr>
            <w:tcW w:w="426" w:type="dxa"/>
            <w:tcBorders>
              <w:top w:val="nil"/>
              <w:bottom w:val="nil"/>
            </w:tcBorders>
          </w:tcPr>
          <w:p w:rsidR="00FE74E3" w:rsidRPr="000E329E" w:rsidRDefault="00FE74E3" w:rsidP="00FE74E3">
            <w:pPr>
              <w:pStyle w:val="vtabulcevpravo"/>
            </w:pPr>
            <w:r w:rsidRPr="000E329E">
              <w:t>-</w:t>
            </w:r>
          </w:p>
        </w:tc>
        <w:tc>
          <w:tcPr>
            <w:tcW w:w="4627" w:type="dxa"/>
            <w:tcBorders>
              <w:top w:val="nil"/>
              <w:bottom w:val="nil"/>
              <w:right w:val="single" w:sz="12" w:space="0" w:color="auto"/>
            </w:tcBorders>
          </w:tcPr>
          <w:p w:rsidR="00FE74E3" w:rsidRPr="000E329E" w:rsidRDefault="00FE74E3" w:rsidP="00FE74E3">
            <w:pPr>
              <w:rPr>
                <w:szCs w:val="22"/>
              </w:rPr>
            </w:pPr>
            <w:r w:rsidRPr="000E329E">
              <w:rPr>
                <w:szCs w:val="22"/>
              </w:rPr>
              <w:t>filtruje záznamy podle stanovených podmínek</w:t>
            </w:r>
          </w:p>
        </w:tc>
        <w:tc>
          <w:tcPr>
            <w:tcW w:w="1143" w:type="dxa"/>
            <w:tcBorders>
              <w:top w:val="nil"/>
              <w:left w:val="single" w:sz="12" w:space="0" w:color="auto"/>
              <w:bottom w:val="nil"/>
              <w:right w:val="single" w:sz="12" w:space="0" w:color="auto"/>
            </w:tcBorders>
          </w:tcPr>
          <w:p w:rsidR="00FE74E3" w:rsidRPr="000E329E" w:rsidRDefault="00FE74E3" w:rsidP="00FE74E3"/>
        </w:tc>
        <w:tc>
          <w:tcPr>
            <w:tcW w:w="3444" w:type="dxa"/>
            <w:tcBorders>
              <w:top w:val="nil"/>
              <w:left w:val="single" w:sz="12" w:space="0" w:color="auto"/>
              <w:bottom w:val="nil"/>
            </w:tcBorders>
          </w:tcPr>
          <w:p w:rsidR="00FE74E3" w:rsidRPr="000E329E" w:rsidRDefault="00FE74E3" w:rsidP="00FE74E3">
            <w:pPr>
              <w:rPr>
                <w:szCs w:val="22"/>
              </w:rPr>
            </w:pPr>
          </w:p>
        </w:tc>
      </w:tr>
      <w:tr w:rsidR="00FE74E3" w:rsidRPr="000E329E" w:rsidTr="005A2875">
        <w:tc>
          <w:tcPr>
            <w:tcW w:w="426" w:type="dxa"/>
            <w:tcBorders>
              <w:top w:val="nil"/>
            </w:tcBorders>
          </w:tcPr>
          <w:p w:rsidR="00FE74E3" w:rsidRPr="000E329E" w:rsidRDefault="00FE74E3" w:rsidP="00FE74E3">
            <w:pPr>
              <w:pStyle w:val="vtabulcevpravo"/>
            </w:pPr>
            <w:r w:rsidRPr="000E329E">
              <w:t>-</w:t>
            </w:r>
          </w:p>
        </w:tc>
        <w:tc>
          <w:tcPr>
            <w:tcW w:w="4627" w:type="dxa"/>
            <w:tcBorders>
              <w:top w:val="nil"/>
              <w:right w:val="single" w:sz="12" w:space="0" w:color="auto"/>
            </w:tcBorders>
          </w:tcPr>
          <w:p w:rsidR="00FE74E3" w:rsidRPr="000E329E" w:rsidRDefault="00FE74E3" w:rsidP="00FE74E3">
            <w:pPr>
              <w:rPr>
                <w:szCs w:val="22"/>
              </w:rPr>
            </w:pPr>
            <w:r w:rsidRPr="000E329E">
              <w:rPr>
                <w:szCs w:val="22"/>
              </w:rPr>
              <w:t>aplikuje pravidla, podmínky a podmíněné formátování na různá data</w:t>
            </w:r>
          </w:p>
        </w:tc>
        <w:tc>
          <w:tcPr>
            <w:tcW w:w="1143" w:type="dxa"/>
            <w:tcBorders>
              <w:top w:val="nil"/>
              <w:left w:val="single" w:sz="12" w:space="0" w:color="auto"/>
              <w:right w:val="single" w:sz="12" w:space="0" w:color="auto"/>
            </w:tcBorders>
          </w:tcPr>
          <w:p w:rsidR="00FE74E3" w:rsidRPr="000E329E" w:rsidRDefault="00FE74E3" w:rsidP="00FE74E3">
            <w:pPr>
              <w:jc w:val="center"/>
            </w:pPr>
          </w:p>
        </w:tc>
        <w:tc>
          <w:tcPr>
            <w:tcW w:w="3444" w:type="dxa"/>
            <w:tcBorders>
              <w:top w:val="nil"/>
              <w:left w:val="single" w:sz="12" w:space="0" w:color="auto"/>
            </w:tcBorders>
          </w:tcPr>
          <w:p w:rsidR="00FE74E3" w:rsidRPr="000E329E" w:rsidRDefault="00FE74E3" w:rsidP="00FE74E3">
            <w:pPr>
              <w:rPr>
                <w:szCs w:val="22"/>
              </w:rPr>
            </w:pPr>
            <w:r w:rsidRPr="000E329E">
              <w:rPr>
                <w:szCs w:val="22"/>
              </w:rPr>
              <w:t>Pravidla, podmínky a podmíněné formátování</w:t>
            </w:r>
          </w:p>
        </w:tc>
      </w:tr>
      <w:tr w:rsidR="00FE74E3" w:rsidRPr="000E329E" w:rsidTr="005A2875">
        <w:tc>
          <w:tcPr>
            <w:tcW w:w="426" w:type="dxa"/>
            <w:tcBorders>
              <w:bottom w:val="single" w:sz="2" w:space="0" w:color="auto"/>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bottom w:val="single" w:sz="2" w:space="0" w:color="auto"/>
              <w:right w:val="single" w:sz="12" w:space="0" w:color="auto"/>
            </w:tcBorders>
          </w:tcPr>
          <w:p w:rsidR="00FE74E3" w:rsidRPr="000E329E" w:rsidRDefault="00FE74E3" w:rsidP="00FE74E3">
            <w:pPr>
              <w:rPr>
                <w:szCs w:val="22"/>
              </w:rPr>
            </w:pPr>
            <w:r w:rsidRPr="000E329E">
              <w:rPr>
                <w:szCs w:val="22"/>
              </w:rPr>
              <w:t>orientuje se a používá nástroj kontingenční tabulka ke zpracování a vizualizaci dat ze dvou a více znaků, vytváří reporty</w:t>
            </w:r>
          </w:p>
          <w:p w:rsidR="00FE74E3" w:rsidRPr="000E329E" w:rsidRDefault="00FE74E3" w:rsidP="00FE74E3">
            <w:pPr>
              <w:rPr>
                <w:szCs w:val="22"/>
              </w:rPr>
            </w:pPr>
            <w:r w:rsidRPr="000E329E">
              <w:rPr>
                <w:szCs w:val="22"/>
              </w:rPr>
              <w:t>dokáže interpretovat výstupy ve vizualizacích kontingenčních tabulek</w:t>
            </w:r>
          </w:p>
          <w:p w:rsidR="00FE74E3" w:rsidRPr="000E329E" w:rsidRDefault="00FE74E3" w:rsidP="00FE74E3">
            <w:pPr>
              <w:rPr>
                <w:szCs w:val="22"/>
              </w:rPr>
            </w:pPr>
            <w:r w:rsidRPr="000E329E">
              <w:rPr>
                <w:szCs w:val="22"/>
              </w:rPr>
              <w:t xml:space="preserve">sdílí, importuje a exportuje data k tomu využívá </w:t>
            </w:r>
            <w:proofErr w:type="spellStart"/>
            <w:r w:rsidRPr="000E329E">
              <w:rPr>
                <w:szCs w:val="22"/>
              </w:rPr>
              <w:t>cloudové</w:t>
            </w:r>
            <w:proofErr w:type="spellEnd"/>
            <w:r w:rsidRPr="000E329E">
              <w:rPr>
                <w:szCs w:val="22"/>
              </w:rPr>
              <w:t xml:space="preserve"> nebo lokální prostředí</w:t>
            </w:r>
          </w:p>
          <w:p w:rsidR="00FE74E3" w:rsidRPr="000E329E" w:rsidRDefault="00FE74E3" w:rsidP="00FE74E3">
            <w:pPr>
              <w:rPr>
                <w:szCs w:val="22"/>
              </w:rPr>
            </w:pPr>
            <w:r w:rsidRPr="000E329E">
              <w:rPr>
                <w:szCs w:val="22"/>
              </w:rPr>
              <w:t>využívá náhled před tiskem, nastavuje parametry stránky, parametry tisku a tiskne potřebná data</w:t>
            </w:r>
          </w:p>
          <w:p w:rsidR="00FE74E3" w:rsidRPr="000E329E" w:rsidRDefault="00FE74E3" w:rsidP="00FE74E3">
            <w:pPr>
              <w:rPr>
                <w:szCs w:val="22"/>
              </w:rPr>
            </w:pPr>
            <w:r w:rsidRPr="000E329E">
              <w:rPr>
                <w:szCs w:val="22"/>
              </w:rPr>
              <w:t>zaznamenává a spouští makra</w:t>
            </w:r>
          </w:p>
          <w:p w:rsidR="00FE74E3" w:rsidRPr="000E329E" w:rsidRDefault="00FE74E3" w:rsidP="00FE74E3">
            <w:pPr>
              <w:rPr>
                <w:szCs w:val="22"/>
              </w:rPr>
            </w:pPr>
            <w:r w:rsidRPr="000E329E">
              <w:rPr>
                <w:szCs w:val="22"/>
              </w:rPr>
              <w:t>chápe princip použití maker</w:t>
            </w:r>
          </w:p>
          <w:p w:rsidR="00FE74E3" w:rsidRPr="000E329E" w:rsidRDefault="00FE74E3" w:rsidP="00FE74E3">
            <w:pPr>
              <w:rPr>
                <w:szCs w:val="22"/>
              </w:rPr>
            </w:pPr>
            <w:r w:rsidRPr="000E329E">
              <w:rPr>
                <w:szCs w:val="22"/>
              </w:rPr>
              <w:t>vytváří formulářové ovládací prvky</w:t>
            </w:r>
          </w:p>
          <w:p w:rsidR="00FE74E3" w:rsidRPr="000E329E" w:rsidRDefault="00FE74E3" w:rsidP="00FE74E3">
            <w:pPr>
              <w:rPr>
                <w:szCs w:val="22"/>
              </w:rPr>
            </w:pPr>
            <w:r w:rsidRPr="000E329E">
              <w:rPr>
                <w:szCs w:val="22"/>
              </w:rPr>
              <w:t>vytváří jednoduchá makra</w:t>
            </w:r>
          </w:p>
        </w:tc>
        <w:tc>
          <w:tcPr>
            <w:tcW w:w="1143" w:type="dxa"/>
            <w:tcBorders>
              <w:left w:val="single" w:sz="12" w:space="0" w:color="auto"/>
              <w:bottom w:val="single" w:sz="2" w:space="0" w:color="auto"/>
              <w:right w:val="single" w:sz="12" w:space="0" w:color="auto"/>
            </w:tcBorders>
          </w:tcPr>
          <w:p w:rsidR="00FE74E3" w:rsidRPr="000E329E" w:rsidRDefault="00FE74E3" w:rsidP="00FE74E3">
            <w:pPr>
              <w:jc w:val="center"/>
            </w:pPr>
          </w:p>
        </w:tc>
        <w:tc>
          <w:tcPr>
            <w:tcW w:w="3444" w:type="dxa"/>
            <w:tcBorders>
              <w:left w:val="single" w:sz="12" w:space="0" w:color="auto"/>
              <w:bottom w:val="single" w:sz="2" w:space="0" w:color="auto"/>
            </w:tcBorders>
          </w:tcPr>
          <w:p w:rsidR="00FE74E3" w:rsidRPr="000E329E" w:rsidRDefault="00FE74E3" w:rsidP="00FE74E3">
            <w:pPr>
              <w:rPr>
                <w:szCs w:val="22"/>
              </w:rPr>
            </w:pPr>
            <w:r w:rsidRPr="000E329E">
              <w:rPr>
                <w:szCs w:val="22"/>
              </w:rPr>
              <w:t>Kontingenční tabulky</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Sdílení dat, export, import, tisk</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Základy tvorby maker</w:t>
            </w:r>
          </w:p>
        </w:tc>
      </w:tr>
      <w:tr w:rsidR="00FE74E3" w:rsidRPr="000E329E" w:rsidTr="005A2875">
        <w:tc>
          <w:tcPr>
            <w:tcW w:w="426" w:type="dxa"/>
            <w:tcBorders>
              <w:top w:val="single" w:sz="2" w:space="0" w:color="auto"/>
              <w:bottom w:val="single" w:sz="2" w:space="0" w:color="auto"/>
            </w:tcBorders>
            <w:shd w:val="clear" w:color="auto" w:fill="F2F2F2" w:themeFill="background1" w:themeFillShade="F2"/>
          </w:tcPr>
          <w:p w:rsidR="00FE74E3" w:rsidRPr="000E329E" w:rsidRDefault="00FE74E3" w:rsidP="00FE74E3">
            <w:pPr>
              <w:pStyle w:val="vtabulcevpravo"/>
            </w:pPr>
          </w:p>
        </w:tc>
        <w:tc>
          <w:tcPr>
            <w:tcW w:w="4627" w:type="dxa"/>
            <w:tcBorders>
              <w:top w:val="single" w:sz="2" w:space="0" w:color="auto"/>
              <w:bottom w:val="single" w:sz="2" w:space="0" w:color="auto"/>
              <w:right w:val="single" w:sz="12"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Žák</w:t>
            </w:r>
          </w:p>
        </w:tc>
        <w:tc>
          <w:tcPr>
            <w:tcW w:w="1143" w:type="dxa"/>
            <w:tcBorders>
              <w:top w:val="single" w:sz="2" w:space="0" w:color="auto"/>
              <w:left w:val="single" w:sz="12" w:space="0" w:color="auto"/>
              <w:bottom w:val="single" w:sz="2" w:space="0" w:color="auto"/>
              <w:right w:val="single" w:sz="12" w:space="0" w:color="auto"/>
            </w:tcBorders>
            <w:shd w:val="clear" w:color="auto" w:fill="F2F2F2" w:themeFill="background1" w:themeFillShade="F2"/>
          </w:tcPr>
          <w:p w:rsidR="00FE74E3" w:rsidRPr="000E329E" w:rsidRDefault="00FE74E3" w:rsidP="00FE74E3">
            <w:pPr>
              <w:rPr>
                <w:b/>
              </w:rPr>
            </w:pPr>
            <w:r w:rsidRPr="000E329E">
              <w:rPr>
                <w:b/>
              </w:rPr>
              <w:t>27 hodin</w:t>
            </w:r>
          </w:p>
        </w:tc>
        <w:tc>
          <w:tcPr>
            <w:tcW w:w="3444" w:type="dxa"/>
            <w:tcBorders>
              <w:top w:val="single" w:sz="2" w:space="0" w:color="auto"/>
              <w:left w:val="single" w:sz="12" w:space="0" w:color="auto"/>
              <w:bottom w:val="single" w:sz="2"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6 Počítačová grafika</w:t>
            </w:r>
          </w:p>
        </w:tc>
      </w:tr>
      <w:tr w:rsidR="00FE74E3" w:rsidRPr="000E329E" w:rsidTr="005A2875">
        <w:tc>
          <w:tcPr>
            <w:tcW w:w="426" w:type="dxa"/>
            <w:tcBorders>
              <w:top w:val="single" w:sz="2" w:space="0" w:color="auto"/>
              <w:bottom w:val="nil"/>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single" w:sz="2" w:space="0" w:color="auto"/>
              <w:bottom w:val="nil"/>
              <w:right w:val="single" w:sz="12" w:space="0" w:color="auto"/>
            </w:tcBorders>
          </w:tcPr>
          <w:p w:rsidR="00FE74E3" w:rsidRPr="000E329E" w:rsidRDefault="00FE74E3" w:rsidP="00FE74E3">
            <w:pPr>
              <w:rPr>
                <w:szCs w:val="22"/>
              </w:rPr>
            </w:pPr>
            <w:r w:rsidRPr="000E329E">
              <w:rPr>
                <w:szCs w:val="22"/>
              </w:rPr>
              <w:t>charakterizuje základní pojmy a principy počítačové grafiky (rastrová x vektorová grafika, 3D grafika, barevné modely RGB a CMYK, rozlišení (DPI), barevná hloubka)</w:t>
            </w:r>
          </w:p>
          <w:p w:rsidR="00FE74E3" w:rsidRPr="000E329E" w:rsidRDefault="00FE74E3" w:rsidP="00FE74E3">
            <w:pPr>
              <w:pStyle w:val="vtabulcezleva"/>
            </w:pPr>
            <w:r w:rsidRPr="000E329E">
              <w:t xml:space="preserve">specifikuje grafické formáty a jejich vlastnosti (HEIF, JPEG, GIF, TIFF, PNG, AVIF, </w:t>
            </w:r>
            <w:proofErr w:type="spellStart"/>
            <w:r w:rsidRPr="000E329E">
              <w:t>WebP</w:t>
            </w:r>
            <w:proofErr w:type="spellEnd"/>
            <w:r w:rsidRPr="000E329E">
              <w:t>)</w:t>
            </w:r>
          </w:p>
          <w:p w:rsidR="00FE74E3" w:rsidRPr="000E329E" w:rsidRDefault="00FE74E3" w:rsidP="00FE74E3">
            <w:pPr>
              <w:rPr>
                <w:szCs w:val="22"/>
              </w:rPr>
            </w:pPr>
            <w:r w:rsidRPr="000E329E">
              <w:rPr>
                <w:szCs w:val="22"/>
              </w:rPr>
              <w:t>pracuje se specifikací EXIF (</w:t>
            </w:r>
            <w:proofErr w:type="spellStart"/>
            <w:r w:rsidRPr="000E329E">
              <w:rPr>
                <w:szCs w:val="22"/>
              </w:rPr>
              <w:t>metadata</w:t>
            </w:r>
            <w:proofErr w:type="spellEnd"/>
            <w:r w:rsidRPr="000E329E">
              <w:rPr>
                <w:szCs w:val="22"/>
              </w:rPr>
              <w:t>)</w:t>
            </w:r>
          </w:p>
        </w:tc>
        <w:tc>
          <w:tcPr>
            <w:tcW w:w="1143" w:type="dxa"/>
            <w:tcBorders>
              <w:top w:val="single" w:sz="2" w:space="0" w:color="auto"/>
              <w:left w:val="single" w:sz="12" w:space="0" w:color="auto"/>
              <w:bottom w:val="nil"/>
              <w:right w:val="single" w:sz="12" w:space="0" w:color="auto"/>
            </w:tcBorders>
          </w:tcPr>
          <w:p w:rsidR="00FE74E3" w:rsidRPr="000E329E" w:rsidRDefault="00FE74E3" w:rsidP="00FE74E3">
            <w:pPr>
              <w:jc w:val="center"/>
            </w:pPr>
          </w:p>
        </w:tc>
        <w:tc>
          <w:tcPr>
            <w:tcW w:w="3444" w:type="dxa"/>
            <w:vMerge w:val="restart"/>
            <w:tcBorders>
              <w:top w:val="single" w:sz="2" w:space="0" w:color="auto"/>
              <w:left w:val="single" w:sz="12" w:space="0" w:color="auto"/>
            </w:tcBorders>
          </w:tcPr>
          <w:p w:rsidR="00FE74E3" w:rsidRPr="000E329E" w:rsidRDefault="00FE74E3" w:rsidP="00FE74E3">
            <w:pPr>
              <w:rPr>
                <w:szCs w:val="22"/>
              </w:rPr>
            </w:pPr>
            <w:r w:rsidRPr="000E329E">
              <w:rPr>
                <w:szCs w:val="22"/>
              </w:rPr>
              <w:t>Základní pojmy z oblasti počítačové grafiky, multimediální formáty, jejich vlastnosti a způsoby využití</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Práce v rastrovém grafickém editoru</w:t>
            </w:r>
          </w:p>
        </w:tc>
      </w:tr>
      <w:tr w:rsidR="00FE74E3" w:rsidRPr="000E329E" w:rsidTr="005A2875">
        <w:tc>
          <w:tcPr>
            <w:tcW w:w="426" w:type="dxa"/>
            <w:tcBorders>
              <w:top w:val="nil"/>
            </w:tcBorders>
          </w:tcPr>
          <w:p w:rsidR="00FE74E3" w:rsidRPr="000E329E" w:rsidRDefault="00FE74E3" w:rsidP="00FE74E3">
            <w:pPr>
              <w:pStyle w:val="vtabulcevpravo"/>
            </w:pPr>
            <w:r w:rsidRPr="000E329E">
              <w:t>-</w:t>
            </w:r>
          </w:p>
        </w:tc>
        <w:tc>
          <w:tcPr>
            <w:tcW w:w="4627" w:type="dxa"/>
            <w:tcBorders>
              <w:top w:val="nil"/>
              <w:right w:val="single" w:sz="12" w:space="0" w:color="auto"/>
            </w:tcBorders>
          </w:tcPr>
          <w:p w:rsidR="00FE74E3" w:rsidRPr="000E329E" w:rsidRDefault="00FE74E3" w:rsidP="00FE74E3">
            <w:pPr>
              <w:pStyle w:val="vtabulcezleva"/>
            </w:pPr>
            <w:r w:rsidRPr="000E329E">
              <w:t>tvoří a upravuje grafiku na mírně pokročilé úrovni pomocí online nebo instalovaného editoru</w:t>
            </w:r>
          </w:p>
        </w:tc>
        <w:tc>
          <w:tcPr>
            <w:tcW w:w="1143" w:type="dxa"/>
            <w:tcBorders>
              <w:top w:val="nil"/>
              <w:left w:val="single" w:sz="12" w:space="0" w:color="auto"/>
              <w:right w:val="single" w:sz="12" w:space="0" w:color="auto"/>
            </w:tcBorders>
          </w:tcPr>
          <w:p w:rsidR="00FE74E3" w:rsidRPr="000E329E" w:rsidRDefault="00FE74E3" w:rsidP="00FE74E3"/>
        </w:tc>
        <w:tc>
          <w:tcPr>
            <w:tcW w:w="3444" w:type="dxa"/>
            <w:vMerge/>
            <w:tcBorders>
              <w:left w:val="single" w:sz="12"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Pr>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lastRenderedPageBreak/>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right w:val="single" w:sz="12" w:space="0" w:color="auto"/>
            </w:tcBorders>
          </w:tcPr>
          <w:p w:rsidR="00FE74E3" w:rsidRPr="000E329E" w:rsidRDefault="00FE74E3" w:rsidP="00FE74E3">
            <w:pPr>
              <w:pStyle w:val="vtabulcezleva"/>
            </w:pPr>
            <w:r w:rsidRPr="000E329E">
              <w:lastRenderedPageBreak/>
              <w:t>orientuje se v prostředí aplikace</w:t>
            </w:r>
          </w:p>
          <w:p w:rsidR="00FE74E3" w:rsidRPr="000E329E" w:rsidRDefault="00FE74E3" w:rsidP="00FE74E3">
            <w:pPr>
              <w:pStyle w:val="vtabulcezleva"/>
            </w:pPr>
            <w:r w:rsidRPr="000E329E">
              <w:t xml:space="preserve">provádí úpravy fotografií v rastrovém editoru  (posun a transformace, nástroje pro práci s výběrem, přechodové filtry, práce s expozicí, jas a kontrast, úprava barevnosti, </w:t>
            </w:r>
            <w:proofErr w:type="spellStart"/>
            <w:r w:rsidRPr="000E329E">
              <w:t>doostření</w:t>
            </w:r>
            <w:proofErr w:type="spellEnd"/>
            <w:r w:rsidRPr="000E329E">
              <w:t>, lokální úpravy chyb a skvrn, odstranění šumu, redukce červených očí, odstranění pozadí a jiné techniky)</w:t>
            </w:r>
          </w:p>
          <w:p w:rsidR="00FE74E3" w:rsidRPr="000E329E" w:rsidRDefault="00FE74E3" w:rsidP="00FE74E3">
            <w:pPr>
              <w:pStyle w:val="vtabulcezleva"/>
            </w:pPr>
            <w:r w:rsidRPr="000E329E">
              <w:t xml:space="preserve">orientuje se v prostředí aplikace, pracuje s panely nástrojů, </w:t>
            </w:r>
          </w:p>
          <w:p w:rsidR="00FE74E3" w:rsidRPr="000E329E" w:rsidRDefault="00FE74E3" w:rsidP="00FE74E3">
            <w:pPr>
              <w:pStyle w:val="vtabulcezleva"/>
            </w:pPr>
            <w:r w:rsidRPr="000E329E">
              <w:t xml:space="preserve">vytváří vektorovou grafiku na mírně pokročilé úrovni, používá základní objekty (obdélník, kruh, elipsa, čára, polygon, text), </w:t>
            </w:r>
          </w:p>
          <w:p w:rsidR="00FE74E3" w:rsidRPr="000E329E" w:rsidRDefault="00FE74E3" w:rsidP="00FE74E3">
            <w:pPr>
              <w:pStyle w:val="vtabulcezleva"/>
            </w:pPr>
            <w:r w:rsidRPr="000E329E">
              <w:t>transformuje a nastavuje jejich základní</w:t>
            </w:r>
          </w:p>
          <w:p w:rsidR="00FE74E3" w:rsidRPr="000E329E" w:rsidRDefault="00FE74E3" w:rsidP="00FE74E3">
            <w:pPr>
              <w:pStyle w:val="vtabulcezleva"/>
            </w:pPr>
            <w:r w:rsidRPr="000E329E">
              <w:t xml:space="preserve">vlastnosti (rozměr, obrys, zrcadlení, výplň), </w:t>
            </w:r>
          </w:p>
          <w:p w:rsidR="00FE74E3" w:rsidRPr="000E329E" w:rsidRDefault="00FE74E3" w:rsidP="00FE74E3">
            <w:pPr>
              <w:pStyle w:val="vtabulcezleva"/>
            </w:pPr>
            <w:r w:rsidRPr="000E329E">
              <w:t>tvaruje objekty</w:t>
            </w:r>
          </w:p>
          <w:p w:rsidR="00FE74E3" w:rsidRPr="000E329E" w:rsidRDefault="00FE74E3" w:rsidP="00FE74E3">
            <w:pPr>
              <w:pStyle w:val="vtabulcezleva"/>
            </w:pPr>
            <w:r w:rsidRPr="000E329E">
              <w:t xml:space="preserve">používá zarovnání a uspořádání objektů, </w:t>
            </w:r>
          </w:p>
          <w:p w:rsidR="00FE74E3" w:rsidRPr="000E329E" w:rsidRDefault="00FE74E3" w:rsidP="00FE74E3">
            <w:pPr>
              <w:pStyle w:val="vtabulcezleva"/>
            </w:pPr>
            <w:r w:rsidRPr="000E329E">
              <w:t>používá křivky a překresluje objekty</w:t>
            </w:r>
          </w:p>
          <w:p w:rsidR="00FE74E3" w:rsidRPr="000E329E" w:rsidRDefault="00FE74E3" w:rsidP="00FE74E3">
            <w:pPr>
              <w:pStyle w:val="vtabulcezleva"/>
            </w:pPr>
            <w:r w:rsidRPr="000E329E">
              <w:lastRenderedPageBreak/>
              <w:t>dokáže využívat vrstvy</w:t>
            </w:r>
          </w:p>
          <w:p w:rsidR="00FE74E3" w:rsidRPr="000E329E" w:rsidRDefault="00FE74E3" w:rsidP="00FE74E3">
            <w:pPr>
              <w:pStyle w:val="vtabulcezleva"/>
            </w:pPr>
            <w:r w:rsidRPr="000E329E">
              <w:t>pracuje s barvami a přechody</w:t>
            </w:r>
          </w:p>
          <w:p w:rsidR="00FE74E3" w:rsidRPr="000E329E" w:rsidRDefault="00FE74E3" w:rsidP="00FE74E3">
            <w:pPr>
              <w:pStyle w:val="vtabulcezleva"/>
            </w:pPr>
            <w:r w:rsidRPr="000E329E">
              <w:t xml:space="preserve">pracuje s perspektivou a tvoří 3D objekty,  </w:t>
            </w:r>
          </w:p>
          <w:p w:rsidR="00FE74E3" w:rsidRPr="000E329E" w:rsidRDefault="00FE74E3" w:rsidP="00FE74E3">
            <w:pPr>
              <w:pStyle w:val="vtabulcezleva"/>
            </w:pPr>
            <w:r w:rsidRPr="000E329E">
              <w:t>vytváří komplexní díla (loga, pozvánky, vlastní grafické návrhy)</w:t>
            </w:r>
          </w:p>
          <w:p w:rsidR="00FE74E3" w:rsidRPr="000E329E" w:rsidRDefault="00FE74E3" w:rsidP="00FE74E3">
            <w:pPr>
              <w:pStyle w:val="vtabulcezleva"/>
            </w:pPr>
            <w:r w:rsidRPr="000E329E">
              <w:t>pořizuje a upravuje videonahrávky ve specializovaném softwaru a orientuje se v něm</w:t>
            </w:r>
          </w:p>
          <w:p w:rsidR="00FE74E3" w:rsidRPr="000E329E" w:rsidRDefault="00FE74E3" w:rsidP="00FE74E3">
            <w:pPr>
              <w:pStyle w:val="vtabulcezleva"/>
            </w:pPr>
            <w:r w:rsidRPr="000E329E">
              <w:t>vytváří komplexní video za použití střihu, přechodů, titulkování, zvukové stopy a dalších nastavení</w:t>
            </w:r>
          </w:p>
          <w:p w:rsidR="00FE74E3" w:rsidRPr="000E329E" w:rsidRDefault="00FE74E3" w:rsidP="00FE74E3">
            <w:pPr>
              <w:pStyle w:val="vtabulcezleva"/>
            </w:pPr>
            <w:r w:rsidRPr="000E329E">
              <w:t xml:space="preserve">výsledné video sdílí </w:t>
            </w:r>
          </w:p>
          <w:p w:rsidR="00FE74E3" w:rsidRPr="000E329E" w:rsidRDefault="00FE74E3" w:rsidP="00FE74E3">
            <w:pPr>
              <w:pStyle w:val="vtabulcezleva"/>
            </w:pPr>
          </w:p>
          <w:p w:rsidR="00FE74E3" w:rsidRPr="000E329E" w:rsidRDefault="00FE74E3" w:rsidP="00FE74E3"/>
        </w:tc>
        <w:tc>
          <w:tcPr>
            <w:tcW w:w="1143" w:type="dxa"/>
            <w:tcBorders>
              <w:left w:val="single" w:sz="12" w:space="0" w:color="auto"/>
              <w:right w:val="single" w:sz="12" w:space="0" w:color="auto"/>
            </w:tcBorders>
          </w:tcPr>
          <w:p w:rsidR="00FE74E3" w:rsidRPr="000E329E" w:rsidRDefault="00FE74E3" w:rsidP="00FE74E3"/>
          <w:p w:rsidR="00FE74E3" w:rsidRPr="000E329E" w:rsidRDefault="00FE74E3" w:rsidP="00FE74E3"/>
          <w:p w:rsidR="00FE74E3" w:rsidRPr="000E329E" w:rsidRDefault="00FE74E3" w:rsidP="00FE74E3"/>
          <w:p w:rsidR="00FE74E3" w:rsidRPr="000E329E" w:rsidRDefault="00FE74E3" w:rsidP="00FE74E3"/>
          <w:p w:rsidR="00FE74E3" w:rsidRPr="000E329E" w:rsidRDefault="00FE74E3" w:rsidP="00FE74E3"/>
          <w:p w:rsidR="00FE74E3" w:rsidRPr="000E329E" w:rsidRDefault="00FE74E3" w:rsidP="00FE74E3"/>
          <w:p w:rsidR="00FE74E3" w:rsidRPr="000E329E" w:rsidRDefault="00FE74E3" w:rsidP="00FE74E3"/>
          <w:p w:rsidR="00FE74E3" w:rsidRPr="000E329E" w:rsidRDefault="00FE74E3" w:rsidP="00FE74E3"/>
          <w:p w:rsidR="00FE74E3" w:rsidRPr="000E329E" w:rsidRDefault="00FE74E3" w:rsidP="00FE74E3">
            <w:pPr>
              <w:jc w:val="center"/>
            </w:pPr>
          </w:p>
        </w:tc>
        <w:tc>
          <w:tcPr>
            <w:tcW w:w="3444" w:type="dxa"/>
            <w:tcBorders>
              <w:left w:val="single" w:sz="12" w:space="0" w:color="auto"/>
            </w:tcBorders>
          </w:tcPr>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Práce ve vektorovém editoru (COREL DRAW)</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pStyle w:val="vtabulcezleva"/>
            </w:pPr>
          </w:p>
          <w:p w:rsidR="00FE74E3" w:rsidRPr="000E329E" w:rsidRDefault="00FE74E3" w:rsidP="00FE74E3">
            <w:pPr>
              <w:pStyle w:val="vtabulcezleva"/>
            </w:pPr>
          </w:p>
          <w:p w:rsidR="00FE74E3" w:rsidRPr="000E329E" w:rsidRDefault="00FE74E3" w:rsidP="00FE74E3">
            <w:pPr>
              <w:rPr>
                <w:szCs w:val="22"/>
              </w:rPr>
            </w:pPr>
            <w:r w:rsidRPr="000E329E">
              <w:rPr>
                <w:szCs w:val="22"/>
              </w:rPr>
              <w:t>Úprava videosekvencí ve specializovaném SW</w:t>
            </w:r>
          </w:p>
          <w:p w:rsidR="00FE74E3" w:rsidRPr="000E329E" w:rsidRDefault="00FE74E3" w:rsidP="00FE74E3">
            <w:pPr>
              <w:rPr>
                <w:szCs w:val="22"/>
              </w:rPr>
            </w:pPr>
          </w:p>
        </w:tc>
      </w:tr>
      <w:tr w:rsidR="00FE74E3" w:rsidRPr="000E329E" w:rsidTr="005A2875">
        <w:tc>
          <w:tcPr>
            <w:tcW w:w="426" w:type="dxa"/>
            <w:tcBorders>
              <w:top w:val="nil"/>
              <w:bottom w:val="single" w:sz="18" w:space="0" w:color="auto"/>
            </w:tcBorders>
          </w:tcPr>
          <w:p w:rsidR="00FE74E3" w:rsidRPr="000E329E" w:rsidRDefault="00FE74E3" w:rsidP="00FE74E3">
            <w:pPr>
              <w:pStyle w:val="vtabulcevpravo"/>
            </w:pPr>
          </w:p>
        </w:tc>
        <w:tc>
          <w:tcPr>
            <w:tcW w:w="4627" w:type="dxa"/>
            <w:tcBorders>
              <w:top w:val="nil"/>
              <w:bottom w:val="single" w:sz="18" w:space="0" w:color="auto"/>
              <w:right w:val="single" w:sz="12" w:space="0" w:color="auto"/>
            </w:tcBorders>
          </w:tcPr>
          <w:p w:rsidR="00FE74E3" w:rsidRPr="000E329E" w:rsidRDefault="00FE74E3" w:rsidP="00FE74E3">
            <w:pPr>
              <w:pStyle w:val="vtabulcezleva"/>
              <w:rPr>
                <w:lang w:val="cs-CZ" w:eastAsia="cs-CZ"/>
              </w:rPr>
            </w:pPr>
          </w:p>
        </w:tc>
        <w:tc>
          <w:tcPr>
            <w:tcW w:w="1143" w:type="dxa"/>
            <w:tcBorders>
              <w:top w:val="nil"/>
              <w:left w:val="single" w:sz="12" w:space="0" w:color="auto"/>
              <w:bottom w:val="single" w:sz="18" w:space="0" w:color="auto"/>
              <w:right w:val="single" w:sz="12" w:space="0" w:color="auto"/>
            </w:tcBorders>
          </w:tcPr>
          <w:p w:rsidR="00FE74E3" w:rsidRPr="000E329E" w:rsidRDefault="00FE74E3" w:rsidP="00FE74E3"/>
        </w:tc>
        <w:tc>
          <w:tcPr>
            <w:tcW w:w="3444" w:type="dxa"/>
            <w:tcBorders>
              <w:top w:val="nil"/>
              <w:left w:val="single" w:sz="12" w:space="0" w:color="auto"/>
              <w:bottom w:val="single" w:sz="18" w:space="0" w:color="auto"/>
            </w:tcBorders>
          </w:tcPr>
          <w:p w:rsidR="00FE74E3" w:rsidRPr="000E329E" w:rsidRDefault="00FE74E3" w:rsidP="00FE74E3">
            <w:pPr>
              <w:pStyle w:val="vtabulcezleva"/>
              <w:rPr>
                <w:lang w:val="cs-CZ" w:eastAsia="cs-CZ"/>
              </w:rPr>
            </w:pPr>
          </w:p>
        </w:tc>
      </w:tr>
      <w:tr w:rsidR="00FE74E3" w:rsidRPr="000E329E" w:rsidTr="005A2875">
        <w:tc>
          <w:tcPr>
            <w:tcW w:w="426" w:type="dxa"/>
            <w:tcBorders>
              <w:top w:val="nil"/>
              <w:bottom w:val="single" w:sz="18" w:space="0" w:color="auto"/>
            </w:tcBorders>
            <w:shd w:val="clear" w:color="auto" w:fill="F2F2F2" w:themeFill="background1" w:themeFillShade="F2"/>
          </w:tcPr>
          <w:p w:rsidR="00FE74E3" w:rsidRPr="000E329E" w:rsidRDefault="00FE74E3" w:rsidP="00FE74E3">
            <w:pPr>
              <w:pStyle w:val="vtabulcevpravo"/>
            </w:pPr>
          </w:p>
        </w:tc>
        <w:tc>
          <w:tcPr>
            <w:tcW w:w="4627" w:type="dxa"/>
            <w:tcBorders>
              <w:top w:val="nil"/>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Žák</w:t>
            </w:r>
          </w:p>
        </w:tc>
        <w:tc>
          <w:tcPr>
            <w:tcW w:w="1143" w:type="dxa"/>
            <w:tcBorders>
              <w:top w:val="nil"/>
              <w:left w:val="single" w:sz="12" w:space="0" w:color="auto"/>
              <w:bottom w:val="single" w:sz="18" w:space="0" w:color="auto"/>
              <w:right w:val="single" w:sz="12" w:space="0" w:color="auto"/>
            </w:tcBorders>
            <w:shd w:val="clear" w:color="auto" w:fill="F2F2F2" w:themeFill="background1" w:themeFillShade="F2"/>
          </w:tcPr>
          <w:p w:rsidR="00FE74E3" w:rsidRPr="000E329E" w:rsidRDefault="00FE74E3" w:rsidP="00FE74E3">
            <w:pPr>
              <w:jc w:val="center"/>
              <w:rPr>
                <w:b/>
              </w:rPr>
            </w:pPr>
            <w:r w:rsidRPr="000E329E">
              <w:rPr>
                <w:b/>
              </w:rPr>
              <w:t>5 hodin</w:t>
            </w:r>
          </w:p>
        </w:tc>
        <w:tc>
          <w:tcPr>
            <w:tcW w:w="3444" w:type="dxa"/>
            <w:tcBorders>
              <w:top w:val="nil"/>
              <w:left w:val="single" w:sz="12" w:space="0" w:color="auto"/>
              <w:bottom w:val="single" w:sz="18" w:space="0" w:color="auto"/>
            </w:tcBorders>
            <w:shd w:val="clear" w:color="auto" w:fill="F2F2F2" w:themeFill="background1" w:themeFillShade="F2"/>
          </w:tcPr>
          <w:p w:rsidR="00FE74E3" w:rsidRPr="000E329E" w:rsidRDefault="00FE74E3" w:rsidP="00FE74E3">
            <w:pPr>
              <w:pStyle w:val="vtabulcezleva"/>
              <w:rPr>
                <w:b/>
                <w:lang w:val="cs-CZ" w:eastAsia="cs-CZ"/>
              </w:rPr>
            </w:pPr>
            <w:r w:rsidRPr="000E329E">
              <w:rPr>
                <w:b/>
                <w:lang w:val="cs-CZ" w:eastAsia="cs-CZ"/>
              </w:rPr>
              <w:t>7 Základy relační databáze</w:t>
            </w:r>
          </w:p>
        </w:tc>
      </w:tr>
      <w:tr w:rsidR="00FE74E3" w:rsidRPr="000E329E" w:rsidTr="005A2875">
        <w:tc>
          <w:tcPr>
            <w:tcW w:w="426" w:type="dxa"/>
            <w:tcBorders>
              <w:top w:val="single" w:sz="18" w:space="0" w:color="auto"/>
              <w:bottom w:val="single" w:sz="18" w:space="0" w:color="auto"/>
            </w:tcBorders>
          </w:tcPr>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p w:rsidR="00FE74E3" w:rsidRPr="000E329E" w:rsidRDefault="00FE74E3" w:rsidP="00FE74E3">
            <w:pPr>
              <w:pStyle w:val="vtabulcevpravo"/>
            </w:pPr>
          </w:p>
          <w:p w:rsidR="00FE74E3" w:rsidRPr="000E329E" w:rsidRDefault="00FE74E3" w:rsidP="00FE74E3">
            <w:pPr>
              <w:pStyle w:val="vtabulcevpravo"/>
            </w:pPr>
          </w:p>
          <w:p w:rsidR="00FE74E3" w:rsidRPr="000E329E" w:rsidRDefault="00FE74E3" w:rsidP="00FE74E3">
            <w:pPr>
              <w:pStyle w:val="vtabulcevpravo"/>
            </w:pPr>
            <w:r w:rsidRPr="000E329E">
              <w:t>-</w:t>
            </w:r>
          </w:p>
        </w:tc>
        <w:tc>
          <w:tcPr>
            <w:tcW w:w="4627" w:type="dxa"/>
            <w:tcBorders>
              <w:top w:val="single" w:sz="18" w:space="0" w:color="auto"/>
              <w:bottom w:val="single" w:sz="18" w:space="0" w:color="auto"/>
              <w:right w:val="single" w:sz="12" w:space="0" w:color="auto"/>
            </w:tcBorders>
          </w:tcPr>
          <w:p w:rsidR="00FE74E3" w:rsidRPr="000E329E" w:rsidRDefault="00FE74E3" w:rsidP="00FE74E3">
            <w:pPr>
              <w:rPr>
                <w:szCs w:val="22"/>
              </w:rPr>
            </w:pPr>
            <w:r w:rsidRPr="000E329E">
              <w:rPr>
                <w:szCs w:val="22"/>
              </w:rPr>
              <w:t>vysvětlí pojmy databáze, tabulka, relace, pole a jeho vlastnosti, primární klíč, propojení tabulek</w:t>
            </w:r>
          </w:p>
          <w:p w:rsidR="00FE74E3" w:rsidRPr="000E329E" w:rsidRDefault="00FE74E3" w:rsidP="00FE74E3">
            <w:pPr>
              <w:rPr>
                <w:szCs w:val="22"/>
              </w:rPr>
            </w:pPr>
            <w:r w:rsidRPr="000E329E">
              <w:rPr>
                <w:szCs w:val="22"/>
              </w:rPr>
              <w:t xml:space="preserve">specifikuje strukturu databáze, </w:t>
            </w:r>
          </w:p>
          <w:p w:rsidR="00FE74E3" w:rsidRPr="000E329E" w:rsidRDefault="00FE74E3" w:rsidP="00FE74E3">
            <w:pPr>
              <w:rPr>
                <w:szCs w:val="22"/>
              </w:rPr>
            </w:pPr>
            <w:r w:rsidRPr="000E329E">
              <w:rPr>
                <w:szCs w:val="22"/>
              </w:rPr>
              <w:t>navrhuje a vytváří databázi,</w:t>
            </w:r>
            <w:r w:rsidRPr="000E329E">
              <w:rPr>
                <w:szCs w:val="22"/>
              </w:rPr>
              <w:br/>
              <w:t>vykonává základní práce v databázovém procesoru (editace, vyhledávání, filtrování, třídění, relace, tvorba sestav, příprava pro tisk, tisk, import, export),</w:t>
            </w:r>
          </w:p>
          <w:p w:rsidR="00FE74E3" w:rsidRPr="000E329E" w:rsidRDefault="00FE74E3" w:rsidP="00FE74E3">
            <w:pPr>
              <w:rPr>
                <w:szCs w:val="22"/>
              </w:rPr>
            </w:pPr>
            <w:r w:rsidRPr="000E329E">
              <w:rPr>
                <w:szCs w:val="22"/>
              </w:rPr>
              <w:t>zná základní syntaxi a příkazy SQL (SELECT, FROM, WHERE, INSERT INTO, DELETE a další),</w:t>
            </w:r>
          </w:p>
          <w:p w:rsidR="00FE74E3" w:rsidRPr="000E329E" w:rsidRDefault="00FE74E3" w:rsidP="00FE74E3">
            <w:pPr>
              <w:pStyle w:val="vtabulcezleva"/>
              <w:rPr>
                <w:szCs w:val="22"/>
              </w:rPr>
            </w:pPr>
            <w:r w:rsidRPr="000E329E">
              <w:rPr>
                <w:szCs w:val="22"/>
              </w:rPr>
              <w:t>používá základní příkazy SQL pro dotazování na databázi</w:t>
            </w:r>
          </w:p>
          <w:p w:rsidR="00FE74E3" w:rsidRPr="000E329E" w:rsidRDefault="00FE74E3" w:rsidP="00FE74E3">
            <w:pPr>
              <w:pStyle w:val="vtabulcezleva"/>
              <w:rPr>
                <w:szCs w:val="22"/>
              </w:rPr>
            </w:pPr>
          </w:p>
          <w:p w:rsidR="00FE74E3" w:rsidRPr="000E329E" w:rsidRDefault="00FE74E3" w:rsidP="00FE74E3">
            <w:pPr>
              <w:pStyle w:val="vtabulcezleva"/>
              <w:rPr>
                <w:szCs w:val="22"/>
              </w:rPr>
            </w:pPr>
          </w:p>
          <w:p w:rsidR="00FE74E3" w:rsidRPr="000E329E" w:rsidRDefault="00FE74E3" w:rsidP="00FE74E3">
            <w:pPr>
              <w:pStyle w:val="vtabulcezleva"/>
              <w:rPr>
                <w:szCs w:val="22"/>
              </w:rPr>
            </w:pPr>
          </w:p>
          <w:p w:rsidR="00FE74E3" w:rsidRPr="000E329E" w:rsidRDefault="00FE74E3" w:rsidP="00FE74E3">
            <w:pPr>
              <w:pStyle w:val="vtabulcezleva"/>
              <w:rPr>
                <w:szCs w:val="22"/>
              </w:rPr>
            </w:pPr>
          </w:p>
          <w:p w:rsidR="00FE74E3" w:rsidRPr="000E329E" w:rsidRDefault="00FE74E3" w:rsidP="00FE74E3">
            <w:pPr>
              <w:pStyle w:val="vtabulcezleva"/>
              <w:rPr>
                <w:lang w:val="cs-CZ" w:eastAsia="cs-CZ"/>
              </w:rPr>
            </w:pPr>
          </w:p>
        </w:tc>
        <w:tc>
          <w:tcPr>
            <w:tcW w:w="1143" w:type="dxa"/>
            <w:tcBorders>
              <w:top w:val="single" w:sz="18" w:space="0" w:color="auto"/>
              <w:left w:val="single" w:sz="12" w:space="0" w:color="auto"/>
              <w:bottom w:val="single" w:sz="18" w:space="0" w:color="auto"/>
              <w:right w:val="single" w:sz="12" w:space="0" w:color="auto"/>
            </w:tcBorders>
          </w:tcPr>
          <w:p w:rsidR="00FE74E3" w:rsidRPr="000E329E" w:rsidRDefault="00FE74E3" w:rsidP="00FE74E3">
            <w:pPr>
              <w:pStyle w:val="vtabulcenasted"/>
            </w:pPr>
          </w:p>
        </w:tc>
        <w:tc>
          <w:tcPr>
            <w:tcW w:w="3444" w:type="dxa"/>
            <w:tcBorders>
              <w:top w:val="single" w:sz="18" w:space="0" w:color="auto"/>
              <w:left w:val="single" w:sz="12" w:space="0" w:color="auto"/>
              <w:bottom w:val="single" w:sz="18" w:space="0" w:color="auto"/>
            </w:tcBorders>
          </w:tcPr>
          <w:p w:rsidR="00FE74E3" w:rsidRPr="000E329E" w:rsidRDefault="00FE74E3" w:rsidP="00FE74E3">
            <w:pPr>
              <w:rPr>
                <w:szCs w:val="22"/>
              </w:rPr>
            </w:pPr>
            <w:r w:rsidRPr="000E329E">
              <w:rPr>
                <w:szCs w:val="22"/>
              </w:rPr>
              <w:t>Základní pojmy a principy z oblasti relačních databází – struktura databáze</w:t>
            </w:r>
          </w:p>
          <w:p w:rsidR="00FE74E3" w:rsidRPr="000E329E" w:rsidRDefault="00FE74E3" w:rsidP="00FE74E3">
            <w:pPr>
              <w:rPr>
                <w:szCs w:val="22"/>
              </w:rPr>
            </w:pPr>
            <w:r w:rsidRPr="000E329E">
              <w:rPr>
                <w:szCs w:val="22"/>
              </w:rPr>
              <w:t>Základní práce v databázovém procesoru</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pStyle w:val="vtabulcezleva"/>
              <w:rPr>
                <w:szCs w:val="22"/>
              </w:rPr>
            </w:pPr>
          </w:p>
          <w:p w:rsidR="00FE74E3" w:rsidRPr="000E329E" w:rsidRDefault="00FE74E3" w:rsidP="00FE74E3">
            <w:pPr>
              <w:pStyle w:val="vtabulcezleva"/>
              <w:rPr>
                <w:szCs w:val="22"/>
              </w:rPr>
            </w:pPr>
          </w:p>
          <w:p w:rsidR="00FE74E3" w:rsidRPr="000E329E" w:rsidRDefault="00FE74E3" w:rsidP="00FE74E3">
            <w:pPr>
              <w:pStyle w:val="vtabulcezleva"/>
              <w:rPr>
                <w:b/>
                <w:lang w:val="cs-CZ" w:eastAsia="cs-CZ"/>
              </w:rPr>
            </w:pPr>
            <w:r w:rsidRPr="000E329E">
              <w:rPr>
                <w:szCs w:val="22"/>
              </w:rPr>
              <w:t>Základy použití SQL dotazování</w:t>
            </w:r>
          </w:p>
        </w:tc>
      </w:tr>
      <w:tr w:rsidR="00FE74E3" w:rsidRPr="000E329E" w:rsidTr="005A2875">
        <w:tc>
          <w:tcPr>
            <w:tcW w:w="426" w:type="dxa"/>
            <w:tcBorders>
              <w:top w:val="single" w:sz="18" w:space="0" w:color="auto"/>
              <w:bottom w:val="single" w:sz="18" w:space="0" w:color="auto"/>
            </w:tcBorders>
            <w:shd w:val="clear" w:color="auto" w:fill="F2F2F2" w:themeFill="background1" w:themeFillShade="F2"/>
          </w:tcPr>
          <w:p w:rsidR="00FE74E3" w:rsidRPr="000E329E" w:rsidRDefault="00FE74E3" w:rsidP="00FE74E3">
            <w:pPr>
              <w:pStyle w:val="vtabulcevpravo"/>
            </w:pPr>
          </w:p>
        </w:tc>
        <w:tc>
          <w:tcPr>
            <w:tcW w:w="4627" w:type="dxa"/>
            <w:tcBorders>
              <w:top w:val="single" w:sz="18" w:space="0" w:color="auto"/>
              <w:bottom w:val="single" w:sz="18" w:space="0" w:color="auto"/>
              <w:right w:val="single" w:sz="12" w:space="0" w:color="auto"/>
            </w:tcBorders>
            <w:shd w:val="clear" w:color="auto" w:fill="F2F2F2" w:themeFill="background1" w:themeFillShade="F2"/>
          </w:tcPr>
          <w:p w:rsidR="00FE74E3" w:rsidRPr="000E329E" w:rsidRDefault="00FE74E3" w:rsidP="00FE74E3">
            <w:pPr>
              <w:rPr>
                <w:b/>
                <w:szCs w:val="22"/>
              </w:rPr>
            </w:pPr>
          </w:p>
          <w:p w:rsidR="00FE74E3" w:rsidRPr="000E329E" w:rsidRDefault="00FE74E3" w:rsidP="00FE74E3">
            <w:pPr>
              <w:rPr>
                <w:b/>
                <w:szCs w:val="22"/>
              </w:rPr>
            </w:pPr>
          </w:p>
          <w:p w:rsidR="00FE74E3" w:rsidRPr="000E329E" w:rsidRDefault="00FE74E3" w:rsidP="00FE74E3">
            <w:pPr>
              <w:rPr>
                <w:b/>
                <w:szCs w:val="22"/>
              </w:rPr>
            </w:pPr>
            <w:r w:rsidRPr="000E329E">
              <w:rPr>
                <w:b/>
                <w:szCs w:val="22"/>
              </w:rPr>
              <w:t>Žák</w:t>
            </w:r>
          </w:p>
        </w:tc>
        <w:tc>
          <w:tcPr>
            <w:tcW w:w="1143" w:type="dxa"/>
            <w:tcBorders>
              <w:top w:val="single" w:sz="18" w:space="0" w:color="auto"/>
              <w:left w:val="single" w:sz="12" w:space="0" w:color="auto"/>
              <w:bottom w:val="single" w:sz="18" w:space="0" w:color="auto"/>
              <w:right w:val="single" w:sz="12" w:space="0" w:color="auto"/>
            </w:tcBorders>
            <w:shd w:val="clear" w:color="auto" w:fill="F2F2F2" w:themeFill="background1" w:themeFillShade="F2"/>
          </w:tcPr>
          <w:p w:rsidR="00FE74E3" w:rsidRPr="000E329E" w:rsidRDefault="00FE74E3" w:rsidP="00FE74E3">
            <w:pPr>
              <w:pStyle w:val="vtabulcenasted"/>
              <w:rPr>
                <w:b/>
              </w:rPr>
            </w:pPr>
          </w:p>
          <w:p w:rsidR="00FE74E3" w:rsidRPr="000E329E" w:rsidRDefault="00FE74E3" w:rsidP="00FE74E3">
            <w:pPr>
              <w:pStyle w:val="vtabulcenasted"/>
              <w:rPr>
                <w:b/>
              </w:rPr>
            </w:pPr>
          </w:p>
          <w:p w:rsidR="00FE74E3" w:rsidRPr="000E329E" w:rsidRDefault="00FE74E3" w:rsidP="00FE74E3">
            <w:pPr>
              <w:pStyle w:val="vtabulcenasted"/>
              <w:rPr>
                <w:b/>
              </w:rPr>
            </w:pPr>
            <w:r w:rsidRPr="000E329E">
              <w:rPr>
                <w:b/>
              </w:rPr>
              <w:t>7 hodin</w:t>
            </w:r>
          </w:p>
        </w:tc>
        <w:tc>
          <w:tcPr>
            <w:tcW w:w="3444" w:type="dxa"/>
            <w:tcBorders>
              <w:top w:val="single" w:sz="18" w:space="0" w:color="auto"/>
              <w:left w:val="single" w:sz="12" w:space="0" w:color="auto"/>
              <w:bottom w:val="single" w:sz="18" w:space="0" w:color="auto"/>
            </w:tcBorders>
            <w:shd w:val="clear" w:color="auto" w:fill="F2F2F2" w:themeFill="background1" w:themeFillShade="F2"/>
          </w:tcPr>
          <w:p w:rsidR="00FE74E3" w:rsidRPr="000E329E" w:rsidRDefault="00FE74E3" w:rsidP="00FE74E3">
            <w:pPr>
              <w:rPr>
                <w:b/>
                <w:szCs w:val="22"/>
              </w:rPr>
            </w:pPr>
            <w:r w:rsidRPr="000E329E">
              <w:rPr>
                <w:b/>
                <w:szCs w:val="22"/>
              </w:rPr>
              <w:t>8 Práce v lokální síti, komunikační a přenosové možnosti Internetu</w:t>
            </w:r>
          </w:p>
        </w:tc>
      </w:tr>
      <w:tr w:rsidR="00FE74E3" w:rsidRPr="000E329E" w:rsidTr="005A2875">
        <w:tc>
          <w:tcPr>
            <w:tcW w:w="426" w:type="dxa"/>
            <w:tcBorders>
              <w:top w:val="single" w:sz="18" w:space="0" w:color="auto"/>
              <w:bottom w:val="single" w:sz="18" w:space="0" w:color="auto"/>
            </w:tcBorders>
          </w:tcPr>
          <w:p w:rsidR="00FE74E3" w:rsidRPr="000E329E" w:rsidRDefault="00FE74E3" w:rsidP="00FE74E3">
            <w:pPr>
              <w:pStyle w:val="vtabulcevpravo"/>
            </w:pPr>
          </w:p>
        </w:tc>
        <w:tc>
          <w:tcPr>
            <w:tcW w:w="4627" w:type="dxa"/>
            <w:tcBorders>
              <w:top w:val="single" w:sz="18" w:space="0" w:color="auto"/>
              <w:bottom w:val="single" w:sz="18" w:space="0" w:color="auto"/>
              <w:right w:val="single" w:sz="12" w:space="0" w:color="auto"/>
            </w:tcBorders>
          </w:tcPr>
          <w:p w:rsidR="00FE74E3" w:rsidRPr="000E329E" w:rsidRDefault="00FE74E3" w:rsidP="00FE74E3">
            <w:pPr>
              <w:pStyle w:val="vtabulcezleva"/>
            </w:pPr>
            <w:r w:rsidRPr="000E329E">
              <w:t>objasní základní výhody sítí (sdílení dat, tiskáren a připojení do internetu) a praktické využití,</w:t>
            </w:r>
          </w:p>
          <w:p w:rsidR="00FE74E3" w:rsidRPr="000E329E" w:rsidRDefault="00FE74E3" w:rsidP="00FE74E3">
            <w:pPr>
              <w:pStyle w:val="vtabulcezleva"/>
            </w:pPr>
            <w:r w:rsidRPr="000E329E">
              <w:t>vyjmenuje základní síťové prvky,</w:t>
            </w:r>
          </w:p>
          <w:p w:rsidR="00FE74E3" w:rsidRPr="000E329E" w:rsidRDefault="00FE74E3" w:rsidP="00FE74E3">
            <w:pPr>
              <w:rPr>
                <w:szCs w:val="22"/>
              </w:rPr>
            </w:pPr>
            <w:r w:rsidRPr="000E329E">
              <w:rPr>
                <w:szCs w:val="22"/>
              </w:rPr>
              <w:t>pohybuje se v adresářové struktuře sdílených složek v síti LAN učebny IT</w:t>
            </w:r>
          </w:p>
          <w:p w:rsidR="00FE74E3" w:rsidRPr="000E329E" w:rsidRDefault="00FE74E3" w:rsidP="00FE74E3">
            <w:pPr>
              <w:pStyle w:val="vtabulcezleva"/>
            </w:pPr>
            <w:r w:rsidRPr="000E329E">
              <w:t>přihlašuje se do sítě, volí si bezpečné heslo (zná jeho parametry), nastavuje sdílení složky v počítačové síti,</w:t>
            </w:r>
          </w:p>
          <w:p w:rsidR="00FE74E3" w:rsidRPr="000E329E" w:rsidRDefault="00FE74E3" w:rsidP="00FE74E3">
            <w:pPr>
              <w:pStyle w:val="vtabulcezleva"/>
            </w:pPr>
            <w:r w:rsidRPr="000E329E">
              <w:t xml:space="preserve">používá příkazový řádek CMD nebo </w:t>
            </w:r>
            <w:proofErr w:type="spellStart"/>
            <w:r w:rsidRPr="000E329E">
              <w:t>powershell</w:t>
            </w:r>
            <w:proofErr w:type="spellEnd"/>
            <w:r w:rsidRPr="000E329E">
              <w:t xml:space="preserve"> aplikuje základní diagnostické příkazy sítí (</w:t>
            </w:r>
            <w:proofErr w:type="spellStart"/>
            <w:r w:rsidRPr="000E329E">
              <w:t>ipconfig</w:t>
            </w:r>
            <w:proofErr w:type="spellEnd"/>
            <w:r w:rsidRPr="000E329E">
              <w:t xml:space="preserve">, ping, </w:t>
            </w:r>
            <w:proofErr w:type="spellStart"/>
            <w:r w:rsidRPr="000E329E">
              <w:t>tracert</w:t>
            </w:r>
            <w:proofErr w:type="spellEnd"/>
            <w:r w:rsidRPr="000E329E">
              <w:rPr>
                <w:lang w:val="cs-CZ"/>
              </w:rPr>
              <w:t xml:space="preserve"> a další</w:t>
            </w:r>
            <w:r w:rsidRPr="000E329E">
              <w:t>)</w:t>
            </w:r>
          </w:p>
          <w:p w:rsidR="00FE74E3" w:rsidRPr="000E329E" w:rsidRDefault="00FE74E3" w:rsidP="00FE74E3">
            <w:pPr>
              <w:pStyle w:val="vtabulcezleva"/>
            </w:pPr>
            <w:r w:rsidRPr="000E329E">
              <w:t xml:space="preserve">pro identifikaci objektů a informací o nich používá technologie rozpoznávání obrazu (např. Google </w:t>
            </w:r>
            <w:proofErr w:type="spellStart"/>
            <w:r w:rsidRPr="000E329E">
              <w:t>Lens</w:t>
            </w:r>
            <w:proofErr w:type="spellEnd"/>
            <w:r w:rsidRPr="000E329E">
              <w:t>)</w:t>
            </w:r>
          </w:p>
          <w:p w:rsidR="00FE74E3" w:rsidRPr="000E329E" w:rsidRDefault="00FE74E3" w:rsidP="00FE74E3">
            <w:pPr>
              <w:pStyle w:val="vtabulcezleva"/>
            </w:pPr>
            <w:r w:rsidRPr="000E329E">
              <w:lastRenderedPageBreak/>
              <w:t>komunikuje prostřednictvím elektronické pošty, zasílá přílohy, přijímá maily (hromadné) s přílohou a manipuluje s ní, nastavuje prostředí</w:t>
            </w:r>
          </w:p>
          <w:p w:rsidR="00FE74E3" w:rsidRPr="000E329E" w:rsidRDefault="00FE74E3" w:rsidP="00FE74E3">
            <w:pPr>
              <w:pStyle w:val="vtabulcezleva"/>
            </w:pPr>
            <w:r w:rsidRPr="000E329E">
              <w:t>využívá další funkce poštovního klienta (organizování, plánování)</w:t>
            </w:r>
          </w:p>
          <w:p w:rsidR="00FE74E3" w:rsidRPr="000E329E" w:rsidRDefault="00FE74E3" w:rsidP="00FE74E3">
            <w:pPr>
              <w:pStyle w:val="vtabulcezleva"/>
            </w:pPr>
            <w:r w:rsidRPr="000E329E">
              <w:t xml:space="preserve">používá nástroje synchronní a asynchronní on-line komunikace například (messenger, </w:t>
            </w:r>
            <w:proofErr w:type="spellStart"/>
            <w:r w:rsidRPr="000E329E">
              <w:t>Teams</w:t>
            </w:r>
            <w:proofErr w:type="spellEnd"/>
            <w:r w:rsidRPr="000E329E">
              <w:t>, e-mail</w:t>
            </w:r>
          </w:p>
          <w:p w:rsidR="00FE74E3" w:rsidRPr="000E329E" w:rsidRDefault="00FE74E3" w:rsidP="00FE74E3">
            <w:pPr>
              <w:rPr>
                <w:szCs w:val="22"/>
              </w:rPr>
            </w:pPr>
          </w:p>
        </w:tc>
        <w:tc>
          <w:tcPr>
            <w:tcW w:w="1143" w:type="dxa"/>
            <w:tcBorders>
              <w:top w:val="single" w:sz="18" w:space="0" w:color="auto"/>
              <w:left w:val="single" w:sz="12" w:space="0" w:color="auto"/>
              <w:bottom w:val="single" w:sz="18" w:space="0" w:color="auto"/>
              <w:right w:val="single" w:sz="12" w:space="0" w:color="auto"/>
            </w:tcBorders>
          </w:tcPr>
          <w:p w:rsidR="00FE74E3" w:rsidRPr="000E329E" w:rsidRDefault="00FE74E3" w:rsidP="00F91DC1">
            <w:pPr>
              <w:pStyle w:val="vtabulcenasted"/>
            </w:pPr>
          </w:p>
        </w:tc>
        <w:tc>
          <w:tcPr>
            <w:tcW w:w="3444" w:type="dxa"/>
            <w:tcBorders>
              <w:top w:val="single" w:sz="18" w:space="0" w:color="auto"/>
              <w:left w:val="single" w:sz="12" w:space="0" w:color="auto"/>
              <w:bottom w:val="single" w:sz="18" w:space="0" w:color="auto"/>
            </w:tcBorders>
          </w:tcPr>
          <w:p w:rsidR="00FE74E3" w:rsidRPr="000E329E" w:rsidRDefault="00FE74E3" w:rsidP="00FE74E3">
            <w:pPr>
              <w:rPr>
                <w:b/>
                <w:bCs/>
                <w:szCs w:val="22"/>
              </w:rPr>
            </w:pPr>
            <w:r w:rsidRPr="000E329E">
              <w:rPr>
                <w:szCs w:val="22"/>
              </w:rPr>
              <w:t>Možnosti a praktické využití počítačových sítí</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 xml:space="preserve">Příkazy příkazového řádku (CMD, </w:t>
            </w:r>
            <w:proofErr w:type="spellStart"/>
            <w:r w:rsidRPr="000E329E">
              <w:rPr>
                <w:szCs w:val="22"/>
              </w:rPr>
              <w:t>poweshell</w:t>
            </w:r>
            <w:proofErr w:type="spellEnd"/>
            <w:r w:rsidRPr="000E329E">
              <w:rPr>
                <w:szCs w:val="22"/>
              </w:rPr>
              <w:t>)</w:t>
            </w:r>
          </w:p>
          <w:p w:rsidR="00FE74E3" w:rsidRPr="000E329E" w:rsidRDefault="00FE74E3" w:rsidP="00FE74E3">
            <w:pPr>
              <w:rPr>
                <w:szCs w:val="22"/>
              </w:rPr>
            </w:pPr>
          </w:p>
          <w:p w:rsidR="00FE74E3" w:rsidRPr="000E329E" w:rsidRDefault="00FE74E3" w:rsidP="00FE74E3">
            <w:pPr>
              <w:rPr>
                <w:szCs w:val="22"/>
              </w:rPr>
            </w:pPr>
          </w:p>
          <w:p w:rsidR="00FE74E3" w:rsidRPr="000E329E" w:rsidRDefault="00FE74E3" w:rsidP="00FE74E3">
            <w:pPr>
              <w:rPr>
                <w:szCs w:val="22"/>
              </w:rPr>
            </w:pPr>
            <w:r w:rsidRPr="000E329E">
              <w:rPr>
                <w:szCs w:val="22"/>
              </w:rPr>
              <w:t>Komunikační a přenosové možnosti Internetu</w:t>
            </w:r>
          </w:p>
          <w:p w:rsidR="00FE74E3" w:rsidRPr="000E329E" w:rsidRDefault="00FE74E3" w:rsidP="00FE74E3">
            <w:pPr>
              <w:rPr>
                <w:szCs w:val="22"/>
              </w:rPr>
            </w:pPr>
          </w:p>
          <w:p w:rsidR="00FE74E3" w:rsidRPr="000E329E" w:rsidRDefault="00FE74E3" w:rsidP="00FE74E3">
            <w:pPr>
              <w:rPr>
                <w:szCs w:val="22"/>
              </w:rPr>
            </w:pPr>
            <w:r w:rsidRPr="000E329E">
              <w:rPr>
                <w:szCs w:val="22"/>
              </w:rPr>
              <w:t>E-mail</w:t>
            </w:r>
          </w:p>
          <w:p w:rsidR="00FE74E3" w:rsidRPr="000E329E" w:rsidRDefault="00FE74E3" w:rsidP="00FE74E3">
            <w:pPr>
              <w:rPr>
                <w:szCs w:val="22"/>
              </w:rPr>
            </w:pPr>
          </w:p>
          <w:p w:rsidR="00FE74E3" w:rsidRPr="000E329E" w:rsidRDefault="00FE74E3" w:rsidP="00FE74E3">
            <w:pPr>
              <w:rPr>
                <w:szCs w:val="22"/>
              </w:rPr>
            </w:pPr>
            <w:r w:rsidRPr="000E329E">
              <w:rPr>
                <w:szCs w:val="22"/>
              </w:rPr>
              <w:t>Komunikátory</w:t>
            </w:r>
          </w:p>
        </w:tc>
      </w:tr>
      <w:tr w:rsidR="00FE74E3" w:rsidRPr="000E329E" w:rsidTr="005A2875">
        <w:tc>
          <w:tcPr>
            <w:tcW w:w="426" w:type="dxa"/>
            <w:tcBorders>
              <w:top w:val="single" w:sz="18" w:space="0" w:color="auto"/>
              <w:left w:val="nil"/>
              <w:bottom w:val="nil"/>
              <w:right w:val="nil"/>
            </w:tcBorders>
          </w:tcPr>
          <w:p w:rsidR="00FE74E3" w:rsidRPr="000E329E" w:rsidRDefault="00FE74E3" w:rsidP="00FE74E3">
            <w:pPr>
              <w:pStyle w:val="vtabulcevpravo"/>
            </w:pPr>
          </w:p>
        </w:tc>
        <w:tc>
          <w:tcPr>
            <w:tcW w:w="4627" w:type="dxa"/>
            <w:tcBorders>
              <w:top w:val="single" w:sz="18" w:space="0" w:color="auto"/>
              <w:left w:val="nil"/>
              <w:bottom w:val="nil"/>
              <w:right w:val="nil"/>
            </w:tcBorders>
          </w:tcPr>
          <w:p w:rsidR="00FE74E3" w:rsidRPr="000E329E" w:rsidRDefault="00FE74E3" w:rsidP="00FE74E3">
            <w:pPr>
              <w:rPr>
                <w:szCs w:val="22"/>
              </w:rPr>
            </w:pPr>
          </w:p>
        </w:tc>
        <w:tc>
          <w:tcPr>
            <w:tcW w:w="1143" w:type="dxa"/>
            <w:tcBorders>
              <w:top w:val="single" w:sz="18" w:space="0" w:color="auto"/>
              <w:left w:val="nil"/>
              <w:bottom w:val="nil"/>
              <w:right w:val="nil"/>
            </w:tcBorders>
          </w:tcPr>
          <w:p w:rsidR="00FE74E3" w:rsidRPr="000E329E" w:rsidRDefault="00FE74E3" w:rsidP="00FE74E3">
            <w:pPr>
              <w:pStyle w:val="vtabulcenasted"/>
            </w:pPr>
          </w:p>
        </w:tc>
        <w:tc>
          <w:tcPr>
            <w:tcW w:w="3444" w:type="dxa"/>
            <w:tcBorders>
              <w:top w:val="single" w:sz="18" w:space="0" w:color="auto"/>
              <w:left w:val="nil"/>
              <w:bottom w:val="nil"/>
              <w:right w:val="nil"/>
            </w:tcBorders>
          </w:tcPr>
          <w:p w:rsidR="00FE74E3" w:rsidRPr="000E329E" w:rsidRDefault="00FE74E3" w:rsidP="00FE74E3">
            <w:pPr>
              <w:rPr>
                <w:szCs w:val="22"/>
              </w:rPr>
            </w:pPr>
          </w:p>
        </w:tc>
      </w:tr>
    </w:tbl>
    <w:p w:rsidR="00FE74E3" w:rsidRPr="000E329E" w:rsidRDefault="00FE74E3">
      <w:r w:rsidRPr="000E329E">
        <w:br w:type="page"/>
      </w:r>
    </w:p>
    <w:p w:rsidR="00FE74E3" w:rsidRPr="000E329E" w:rsidRDefault="00FE74E3" w:rsidP="00FE74E3"/>
    <w:p w:rsidR="00CE4AE8" w:rsidRPr="000E329E" w:rsidRDefault="00CE4AE8" w:rsidP="00CE4AE8">
      <w:pPr>
        <w:rPr>
          <w:b/>
        </w:rPr>
      </w:pPr>
      <w:r w:rsidRPr="000E329E">
        <w:rPr>
          <w:b/>
        </w:rPr>
        <w:t>Disponibilní hodiny</w:t>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F2F2"/>
        <w:tblLook w:val="01E0" w:firstRow="1" w:lastRow="1" w:firstColumn="1" w:lastColumn="1" w:noHBand="0" w:noVBand="0"/>
      </w:tblPr>
      <w:tblGrid>
        <w:gridCol w:w="2408"/>
        <w:gridCol w:w="2769"/>
        <w:gridCol w:w="2770"/>
        <w:gridCol w:w="1693"/>
      </w:tblGrid>
      <w:tr w:rsidR="00CE4AE8" w:rsidRPr="000E329E" w:rsidTr="00F12263">
        <w:trPr>
          <w:trHeight w:val="703"/>
        </w:trPr>
        <w:tc>
          <w:tcPr>
            <w:tcW w:w="2408" w:type="dxa"/>
            <w:tcBorders>
              <w:bottom w:val="single" w:sz="12" w:space="0" w:color="auto"/>
            </w:tcBorders>
            <w:shd w:val="clear" w:color="auto" w:fill="F2F2F2"/>
            <w:vAlign w:val="center"/>
          </w:tcPr>
          <w:p w:rsidR="00CE4AE8" w:rsidRPr="000E329E" w:rsidRDefault="00CE4AE8" w:rsidP="00FE74E3">
            <w:pPr>
              <w:pStyle w:val="nzvypolvtabulce"/>
            </w:pPr>
            <w:r w:rsidRPr="000E329E">
              <w:t>název předmětu:</w:t>
            </w:r>
          </w:p>
        </w:tc>
        <w:tc>
          <w:tcPr>
            <w:tcW w:w="7232" w:type="dxa"/>
            <w:gridSpan w:val="3"/>
            <w:tcBorders>
              <w:bottom w:val="single" w:sz="12" w:space="0" w:color="auto"/>
            </w:tcBorders>
            <w:shd w:val="clear" w:color="auto" w:fill="F2F2F2"/>
            <w:vAlign w:val="center"/>
          </w:tcPr>
          <w:p w:rsidR="00CE4AE8" w:rsidRPr="000E329E" w:rsidRDefault="00CE4AE8" w:rsidP="00F12263">
            <w:pPr>
              <w:pStyle w:val="nzvypedmtvtabulce"/>
            </w:pPr>
            <w:bookmarkStart w:id="45" w:name="_Toc75258919"/>
            <w:r w:rsidRPr="000E329E">
              <w:t>Matematický seminář</w:t>
            </w:r>
            <w:bookmarkEnd w:id="45"/>
            <w:r w:rsidRPr="000E329E">
              <w:t xml:space="preserve"> </w:t>
            </w:r>
          </w:p>
        </w:tc>
      </w:tr>
      <w:tr w:rsidR="00CE4AE8" w:rsidRPr="000E329E" w:rsidTr="00F12263">
        <w:trPr>
          <w:trHeight w:val="363"/>
        </w:trPr>
        <w:tc>
          <w:tcPr>
            <w:tcW w:w="2408" w:type="dxa"/>
            <w:tcBorders>
              <w:top w:val="single" w:sz="12" w:space="0" w:color="auto"/>
            </w:tcBorders>
            <w:shd w:val="clear" w:color="auto" w:fill="F2F2F2"/>
            <w:vAlign w:val="center"/>
          </w:tcPr>
          <w:p w:rsidR="00CE4AE8" w:rsidRPr="000E329E" w:rsidRDefault="00CE4AE8" w:rsidP="00FE74E3">
            <w:pPr>
              <w:pStyle w:val="nzvypolvtabulce"/>
            </w:pPr>
            <w:r w:rsidRPr="000E329E">
              <w:t>ročník:</w:t>
            </w:r>
          </w:p>
        </w:tc>
        <w:tc>
          <w:tcPr>
            <w:tcW w:w="2769" w:type="dxa"/>
            <w:tcBorders>
              <w:top w:val="single" w:sz="12" w:space="0" w:color="auto"/>
            </w:tcBorders>
            <w:shd w:val="clear" w:color="auto" w:fill="F2F2F2"/>
            <w:vAlign w:val="center"/>
          </w:tcPr>
          <w:p w:rsidR="00CE4AE8" w:rsidRPr="000E329E" w:rsidRDefault="00CE4AE8" w:rsidP="00CE4AE8">
            <w:pPr>
              <w:pStyle w:val="nzvypolvtabnasted"/>
            </w:pPr>
            <w:r w:rsidRPr="000E329E">
              <w:t>I.</w:t>
            </w:r>
          </w:p>
        </w:tc>
        <w:tc>
          <w:tcPr>
            <w:tcW w:w="2770" w:type="dxa"/>
            <w:tcBorders>
              <w:top w:val="single" w:sz="12" w:space="0" w:color="auto"/>
            </w:tcBorders>
            <w:shd w:val="clear" w:color="auto" w:fill="F2F2F2"/>
            <w:vAlign w:val="center"/>
          </w:tcPr>
          <w:p w:rsidR="00CE4AE8" w:rsidRPr="000E329E" w:rsidRDefault="00CE4AE8" w:rsidP="00CE4AE8">
            <w:pPr>
              <w:pStyle w:val="nzvypolvtabnasted"/>
            </w:pPr>
            <w:r w:rsidRPr="000E329E">
              <w:t>II.</w:t>
            </w:r>
          </w:p>
        </w:tc>
        <w:tc>
          <w:tcPr>
            <w:tcW w:w="1693" w:type="dxa"/>
            <w:tcBorders>
              <w:top w:val="single" w:sz="12" w:space="0" w:color="auto"/>
            </w:tcBorders>
            <w:shd w:val="clear" w:color="auto" w:fill="F2F2F2"/>
            <w:vAlign w:val="center"/>
          </w:tcPr>
          <w:p w:rsidR="00CE4AE8" w:rsidRPr="000E329E" w:rsidRDefault="00CE4AE8" w:rsidP="00FE74E3">
            <w:pPr>
              <w:pStyle w:val="nzvypolvtabnasted"/>
            </w:pPr>
            <w:r w:rsidRPr="000E329E">
              <w:t>celkem</w:t>
            </w:r>
          </w:p>
        </w:tc>
      </w:tr>
      <w:tr w:rsidR="00CE4AE8" w:rsidRPr="000E329E" w:rsidTr="00F12263">
        <w:trPr>
          <w:trHeight w:val="346"/>
        </w:trPr>
        <w:tc>
          <w:tcPr>
            <w:tcW w:w="2408" w:type="dxa"/>
            <w:shd w:val="clear" w:color="auto" w:fill="F2F2F2"/>
            <w:vAlign w:val="center"/>
          </w:tcPr>
          <w:p w:rsidR="00CE4AE8" w:rsidRPr="000E329E" w:rsidRDefault="00CE4AE8" w:rsidP="00FE74E3">
            <w:pPr>
              <w:pStyle w:val="nzvypolvtabulce"/>
            </w:pPr>
            <w:r w:rsidRPr="000E329E">
              <w:t>počet hodin:</w:t>
            </w:r>
          </w:p>
        </w:tc>
        <w:tc>
          <w:tcPr>
            <w:tcW w:w="2769" w:type="dxa"/>
            <w:shd w:val="clear" w:color="auto" w:fill="F2F2F2"/>
            <w:vAlign w:val="center"/>
          </w:tcPr>
          <w:p w:rsidR="00CE4AE8" w:rsidRPr="000E329E" w:rsidRDefault="00CE4AE8" w:rsidP="00FE74E3">
            <w:pPr>
              <w:pStyle w:val="vtabulcepedmtunasted"/>
            </w:pPr>
            <w:r w:rsidRPr="000E329E">
              <w:t>0</w:t>
            </w:r>
          </w:p>
        </w:tc>
        <w:tc>
          <w:tcPr>
            <w:tcW w:w="2770" w:type="dxa"/>
            <w:shd w:val="clear" w:color="auto" w:fill="F2F2F2"/>
            <w:vAlign w:val="center"/>
          </w:tcPr>
          <w:p w:rsidR="00CE4AE8" w:rsidRPr="000E329E" w:rsidRDefault="00CE4AE8" w:rsidP="00FE74E3">
            <w:pPr>
              <w:pStyle w:val="vtabulcepedmtunasted"/>
            </w:pPr>
            <w:r w:rsidRPr="000E329E">
              <w:t>1</w:t>
            </w:r>
          </w:p>
        </w:tc>
        <w:tc>
          <w:tcPr>
            <w:tcW w:w="1693" w:type="dxa"/>
            <w:shd w:val="clear" w:color="auto" w:fill="F2F2F2"/>
            <w:vAlign w:val="center"/>
          </w:tcPr>
          <w:p w:rsidR="00CE4AE8" w:rsidRPr="000E329E" w:rsidRDefault="00CE4AE8" w:rsidP="00FE74E3">
            <w:pPr>
              <w:pStyle w:val="vtabulcepedmtunasted"/>
            </w:pPr>
            <w:r w:rsidRPr="000E329E">
              <w:t>1</w:t>
            </w:r>
          </w:p>
        </w:tc>
      </w:tr>
    </w:tbl>
    <w:p w:rsidR="00CE4AE8" w:rsidRPr="000E329E" w:rsidRDefault="00CE4AE8" w:rsidP="00CE4AE8">
      <w:pPr>
        <w:pStyle w:val="nzvysttiskacm"/>
      </w:pPr>
      <w:r w:rsidRPr="000E329E">
        <w:t>POJETÍ PŘEDMĚTU</w:t>
      </w:r>
    </w:p>
    <w:p w:rsidR="00CE4AE8" w:rsidRPr="000E329E" w:rsidRDefault="00CE4AE8" w:rsidP="00CE4AE8">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CE4AE8" w:rsidRPr="000E329E" w:rsidTr="00F12263">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r w:rsidRPr="000E329E">
              <w:t>Upevnění, prohloubení a systemizace matematických vědomostí a dovedností získaných na SŠ</w:t>
            </w:r>
          </w:p>
        </w:tc>
      </w:tr>
      <w:tr w:rsidR="00CE4AE8" w:rsidRPr="000E329E" w:rsidTr="00F12263">
        <w:tc>
          <w:tcPr>
            <w:tcW w:w="426" w:type="dxa"/>
          </w:tcPr>
          <w:p w:rsidR="00CE4AE8" w:rsidRPr="000E329E" w:rsidRDefault="00CE4AE8" w:rsidP="00FE74E3">
            <w:pPr>
              <w:jc w:val="right"/>
            </w:pPr>
            <w:r w:rsidRPr="000E329E">
              <w:t>-</w:t>
            </w:r>
          </w:p>
        </w:tc>
        <w:tc>
          <w:tcPr>
            <w:tcW w:w="9214" w:type="dxa"/>
            <w:vAlign w:val="center"/>
          </w:tcPr>
          <w:p w:rsidR="00CE4AE8" w:rsidRPr="000E329E" w:rsidRDefault="00CE4AE8" w:rsidP="00FE74E3">
            <w:r w:rsidRPr="000E329E">
              <w:t>Příprava k maturitní zkoušce z matematiky, příprava k přijímacím zkouškám a studiu na VOŠ a VŠ</w:t>
            </w:r>
          </w:p>
        </w:tc>
      </w:tr>
      <w:tr w:rsidR="00CE4AE8" w:rsidRPr="000E329E" w:rsidTr="00F12263">
        <w:tc>
          <w:tcPr>
            <w:tcW w:w="426" w:type="dxa"/>
          </w:tcPr>
          <w:p w:rsidR="00CE4AE8" w:rsidRPr="000E329E" w:rsidRDefault="00CE4AE8" w:rsidP="00FE74E3">
            <w:pPr>
              <w:jc w:val="right"/>
            </w:pPr>
            <w:r w:rsidRPr="000E329E">
              <w:t>-</w:t>
            </w:r>
          </w:p>
        </w:tc>
        <w:tc>
          <w:tcPr>
            <w:tcW w:w="9214" w:type="dxa"/>
            <w:vAlign w:val="center"/>
          </w:tcPr>
          <w:p w:rsidR="00CE4AE8" w:rsidRPr="000E329E" w:rsidRDefault="00CE4AE8" w:rsidP="00FE74E3">
            <w:r w:rsidRPr="000E329E">
              <w:t>Další rozvíjení logického myšlení a schopnosti aplikace matematiky při řešení běžných problémů</w:t>
            </w:r>
          </w:p>
        </w:tc>
      </w:tr>
    </w:tbl>
    <w:p w:rsidR="00CE4AE8" w:rsidRPr="000E329E" w:rsidRDefault="00CE4AE8" w:rsidP="00CE4AE8">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CE4AE8" w:rsidRPr="000E329E" w:rsidTr="00F12263">
        <w:tc>
          <w:tcPr>
            <w:tcW w:w="426" w:type="dxa"/>
          </w:tcPr>
          <w:p w:rsidR="00CE4AE8" w:rsidRPr="000E329E" w:rsidRDefault="00CE4AE8" w:rsidP="00FE74E3">
            <w:pPr>
              <w:jc w:val="right"/>
            </w:pPr>
            <w:r w:rsidRPr="000E329E">
              <w:t>-</w:t>
            </w:r>
          </w:p>
        </w:tc>
        <w:tc>
          <w:tcPr>
            <w:tcW w:w="9214" w:type="dxa"/>
            <w:vAlign w:val="center"/>
          </w:tcPr>
          <w:p w:rsidR="00CE4AE8" w:rsidRPr="000E329E" w:rsidRDefault="00CE4AE8" w:rsidP="00FE74E3">
            <w:r w:rsidRPr="000E329E">
              <w:t xml:space="preserve">Učivo vychází z Katalogu požadavků ke zkouškám společné části maturitní zkoušky v základní úrovni pro rok 2011 (schválené MŠMT dne 4. 3. 2008 pod č. j. 3 053/2008-2/CERMAT a 3 231 až 3 251/2008-2/CERMAT) </w:t>
            </w:r>
          </w:p>
        </w:tc>
      </w:tr>
      <w:tr w:rsidR="00CE4AE8" w:rsidRPr="000E329E" w:rsidTr="00F12263">
        <w:tc>
          <w:tcPr>
            <w:tcW w:w="426" w:type="dxa"/>
          </w:tcPr>
          <w:p w:rsidR="00CE4AE8" w:rsidRPr="000E329E" w:rsidRDefault="00CE4AE8" w:rsidP="00FE74E3">
            <w:pPr>
              <w:jc w:val="right"/>
            </w:pPr>
            <w:r w:rsidRPr="000E329E">
              <w:t>-</w:t>
            </w:r>
          </w:p>
        </w:tc>
        <w:tc>
          <w:tcPr>
            <w:tcW w:w="9214" w:type="dxa"/>
            <w:vAlign w:val="center"/>
          </w:tcPr>
          <w:p w:rsidR="00CE4AE8" w:rsidRPr="000E329E" w:rsidRDefault="00CE4AE8" w:rsidP="00FE74E3">
            <w:r w:rsidRPr="000E329E">
              <w:t>Učivo pokrývá a) tematické celky RVP – okruh matematické vzdělávání</w:t>
            </w:r>
          </w:p>
        </w:tc>
      </w:tr>
      <w:tr w:rsidR="00CE4AE8" w:rsidRPr="000E329E" w:rsidTr="00F12263">
        <w:trPr>
          <w:trHeight w:val="171"/>
        </w:trPr>
        <w:tc>
          <w:tcPr>
            <w:tcW w:w="426" w:type="dxa"/>
          </w:tcPr>
          <w:p w:rsidR="00CE4AE8" w:rsidRPr="000E329E" w:rsidRDefault="00CE4AE8" w:rsidP="00FE74E3"/>
        </w:tc>
        <w:tc>
          <w:tcPr>
            <w:tcW w:w="9214" w:type="dxa"/>
            <w:vAlign w:val="center"/>
          </w:tcPr>
          <w:p w:rsidR="00CE4AE8" w:rsidRPr="000E329E" w:rsidRDefault="00CE4AE8" w:rsidP="00FE74E3">
            <w:r w:rsidRPr="000E329E">
              <w:t xml:space="preserve">                         b) tematické celky ŠVP – předmět matematika</w:t>
            </w:r>
          </w:p>
        </w:tc>
      </w:tr>
    </w:tbl>
    <w:p w:rsidR="00CE4AE8" w:rsidRPr="000E329E" w:rsidRDefault="00CE4AE8" w:rsidP="00CE4AE8">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CE4AE8" w:rsidRPr="000E329E" w:rsidTr="00F12263">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pPr>
              <w:pStyle w:val="vtabulcezleva"/>
            </w:pPr>
            <w:r w:rsidRPr="000E329E">
              <w:t>Základní metodou výuky je samostatná práce žáků při řešení úloh daného tématu s využitím aktivizačních prvků s průběžnou kontrolou učitele</w:t>
            </w:r>
          </w:p>
        </w:tc>
      </w:tr>
      <w:tr w:rsidR="00CE4AE8" w:rsidRPr="000E329E" w:rsidTr="00F12263">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pPr>
              <w:pStyle w:val="vtabulcezleva"/>
            </w:pPr>
            <w:r w:rsidRPr="000E329E">
              <w:t>Východiskem pro samostatnou práci je domácí příprava žáků k průběžně zadávaným tématům a konzultace případných problémů s učitelem</w:t>
            </w:r>
          </w:p>
        </w:tc>
      </w:tr>
      <w:tr w:rsidR="00CE4AE8" w:rsidRPr="000E329E" w:rsidTr="00F12263">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pPr>
              <w:pStyle w:val="vtabulcezleva"/>
            </w:pPr>
            <w:r w:rsidRPr="000E329E">
              <w:t>U vhodných témat je zařazeno skupinové vyučování s prvky problémového učení</w:t>
            </w:r>
          </w:p>
        </w:tc>
      </w:tr>
    </w:tbl>
    <w:p w:rsidR="00CE4AE8" w:rsidRPr="000E329E" w:rsidRDefault="00CE4AE8" w:rsidP="00CE4AE8">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CE4AE8" w:rsidRPr="000E329E" w:rsidTr="00F12263">
        <w:tc>
          <w:tcPr>
            <w:tcW w:w="426" w:type="dxa"/>
          </w:tcPr>
          <w:p w:rsidR="00CE4AE8" w:rsidRPr="000E329E" w:rsidRDefault="00CE4AE8" w:rsidP="00FE74E3">
            <w:pPr>
              <w:pStyle w:val="vtabulcevpravo"/>
            </w:pPr>
          </w:p>
        </w:tc>
        <w:tc>
          <w:tcPr>
            <w:tcW w:w="9214" w:type="dxa"/>
            <w:vAlign w:val="center"/>
          </w:tcPr>
          <w:p w:rsidR="00CE4AE8" w:rsidRPr="000E329E" w:rsidRDefault="00CE4AE8" w:rsidP="00FE74E3">
            <w:pPr>
              <w:pStyle w:val="vtabulcezleva"/>
            </w:pPr>
            <w:r w:rsidRPr="000E329E">
              <w:t>Hodnocení žáků vychází z pravidel pro hodnocení žáků</w:t>
            </w:r>
          </w:p>
          <w:p w:rsidR="00CE4AE8" w:rsidRPr="000E329E" w:rsidRDefault="00CE4AE8" w:rsidP="00FE74E3">
            <w:pPr>
              <w:pStyle w:val="vtabulcezleva"/>
            </w:pPr>
            <w:r w:rsidRPr="000E329E">
              <w:t xml:space="preserve">Hodnotí se: </w:t>
            </w:r>
          </w:p>
        </w:tc>
      </w:tr>
      <w:tr w:rsidR="00CE4AE8" w:rsidRPr="000E329E" w:rsidTr="00F12263">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pPr>
              <w:pStyle w:val="vtabulcezleva"/>
            </w:pPr>
            <w:r w:rsidRPr="000E329E">
              <w:t>Písemné testy po tematickém celku bodovým systémem</w:t>
            </w:r>
          </w:p>
        </w:tc>
      </w:tr>
      <w:tr w:rsidR="00CE4AE8" w:rsidRPr="000E329E" w:rsidTr="00F12263">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pPr>
              <w:pStyle w:val="vtabulcezleva"/>
            </w:pPr>
            <w:r w:rsidRPr="000E329E">
              <w:t>Výsledky domácí přípravy formou ústního zkoušení</w:t>
            </w:r>
          </w:p>
        </w:tc>
      </w:tr>
      <w:tr w:rsidR="00CE4AE8" w:rsidRPr="000E329E" w:rsidTr="00F12263">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pPr>
              <w:pStyle w:val="vtabulcezleva"/>
            </w:pPr>
            <w:r w:rsidRPr="000E329E">
              <w:t>Výsledky samostatné práce v průběhu vyučovací hodiny formou kontroly řešení v sešitech</w:t>
            </w:r>
          </w:p>
        </w:tc>
      </w:tr>
      <w:tr w:rsidR="00CE4AE8" w:rsidRPr="000E329E" w:rsidTr="00F12263">
        <w:trPr>
          <w:cantSplit/>
          <w:trHeight w:val="255"/>
        </w:trPr>
        <w:tc>
          <w:tcPr>
            <w:tcW w:w="426" w:type="dxa"/>
          </w:tcPr>
          <w:p w:rsidR="00CE4AE8" w:rsidRPr="000E329E" w:rsidRDefault="00CE4AE8" w:rsidP="00FE74E3">
            <w:pPr>
              <w:pStyle w:val="vtabulcevpravo"/>
            </w:pPr>
            <w:r w:rsidRPr="000E329E">
              <w:t>-</w:t>
            </w:r>
          </w:p>
        </w:tc>
        <w:tc>
          <w:tcPr>
            <w:tcW w:w="9214" w:type="dxa"/>
            <w:vAlign w:val="center"/>
          </w:tcPr>
          <w:p w:rsidR="00CE4AE8" w:rsidRPr="000E329E" w:rsidRDefault="00CE4AE8" w:rsidP="00FE74E3">
            <w:pPr>
              <w:pStyle w:val="vtabulcezleva"/>
            </w:pPr>
            <w:r w:rsidRPr="000E329E">
              <w:t>Aktivita v hodinách formou motivační známky příslušné váhy</w:t>
            </w:r>
          </w:p>
        </w:tc>
      </w:tr>
      <w:tr w:rsidR="00CE4AE8" w:rsidRPr="000E329E" w:rsidTr="00F12263">
        <w:trPr>
          <w:cantSplit/>
          <w:trHeight w:val="255"/>
        </w:trPr>
        <w:tc>
          <w:tcPr>
            <w:tcW w:w="426" w:type="dxa"/>
          </w:tcPr>
          <w:p w:rsidR="00CE4AE8" w:rsidRPr="000E329E" w:rsidRDefault="00CE4AE8" w:rsidP="00FE74E3">
            <w:pPr>
              <w:pStyle w:val="vtabulcevpravo"/>
            </w:pPr>
          </w:p>
        </w:tc>
        <w:tc>
          <w:tcPr>
            <w:tcW w:w="9214" w:type="dxa"/>
            <w:vAlign w:val="center"/>
          </w:tcPr>
          <w:p w:rsidR="00CE4AE8" w:rsidRPr="000E329E" w:rsidRDefault="00CE4AE8" w:rsidP="00FE74E3">
            <w:pPr>
              <w:pStyle w:val="vtabulcezleva"/>
            </w:pPr>
            <w:r w:rsidRPr="000E329E">
              <w:t>Podporováno bude sebehodnocení a hodnocení kolektivem</w:t>
            </w:r>
          </w:p>
        </w:tc>
      </w:tr>
    </w:tbl>
    <w:p w:rsidR="00F12263" w:rsidRDefault="00F12263" w:rsidP="00CE4AE8">
      <w:pPr>
        <w:pStyle w:val="nzvypodst"/>
      </w:pPr>
    </w:p>
    <w:p w:rsidR="00F12263" w:rsidRDefault="00F12263">
      <w:pPr>
        <w:rPr>
          <w:rFonts w:ascii="Arial" w:hAnsi="Arial"/>
          <w:b/>
          <w:sz w:val="24"/>
        </w:rPr>
      </w:pPr>
      <w:r>
        <w:br w:type="page"/>
      </w:r>
    </w:p>
    <w:p w:rsidR="00CE4AE8" w:rsidRPr="000E329E" w:rsidRDefault="00CE4AE8" w:rsidP="00CE4AE8">
      <w:pPr>
        <w:pStyle w:val="nzvypodst"/>
      </w:pPr>
      <w:r w:rsidRPr="000E329E">
        <w:lastRenderedPageBreak/>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68"/>
        <w:gridCol w:w="9072"/>
      </w:tblGrid>
      <w:tr w:rsidR="00CE4AE8" w:rsidRPr="000E329E" w:rsidTr="00F12263">
        <w:tc>
          <w:tcPr>
            <w:tcW w:w="568" w:type="dxa"/>
          </w:tcPr>
          <w:p w:rsidR="00CE4AE8" w:rsidRPr="000E329E" w:rsidRDefault="00CE4AE8" w:rsidP="00FE74E3">
            <w:pPr>
              <w:pStyle w:val="vtabulcevpravo"/>
            </w:pPr>
            <w:r w:rsidRPr="000E329E">
              <w:t>-</w:t>
            </w:r>
          </w:p>
        </w:tc>
        <w:tc>
          <w:tcPr>
            <w:tcW w:w="9072" w:type="dxa"/>
            <w:vAlign w:val="center"/>
          </w:tcPr>
          <w:p w:rsidR="00CE4AE8" w:rsidRPr="000E329E" w:rsidRDefault="00CE4AE8" w:rsidP="00FE74E3">
            <w:pPr>
              <w:pStyle w:val="vtabulcezleva"/>
            </w:pPr>
            <w:r w:rsidRPr="000E329E">
              <w:t>Jasná a srozumitelná formulace myšlenek, schopnost obhajovat své názory i respektovat stanoviska druhých</w:t>
            </w:r>
          </w:p>
        </w:tc>
      </w:tr>
      <w:tr w:rsidR="00CE4AE8" w:rsidRPr="000E329E" w:rsidTr="00F12263">
        <w:tc>
          <w:tcPr>
            <w:tcW w:w="568" w:type="dxa"/>
          </w:tcPr>
          <w:p w:rsidR="00CE4AE8" w:rsidRPr="000E329E" w:rsidRDefault="00CE4AE8" w:rsidP="00FE74E3">
            <w:pPr>
              <w:pStyle w:val="vtabulcevpravo"/>
            </w:pPr>
            <w:r w:rsidRPr="000E329E">
              <w:t>-</w:t>
            </w:r>
          </w:p>
        </w:tc>
        <w:tc>
          <w:tcPr>
            <w:tcW w:w="9072" w:type="dxa"/>
            <w:vAlign w:val="center"/>
          </w:tcPr>
          <w:p w:rsidR="00CE4AE8" w:rsidRPr="000E329E" w:rsidRDefault="00CE4AE8" w:rsidP="00FE74E3">
            <w:pPr>
              <w:pStyle w:val="vtabulcezleva"/>
            </w:pPr>
            <w:r w:rsidRPr="000E329E">
              <w:t>Věcné a přesné vyjadřování</w:t>
            </w:r>
          </w:p>
        </w:tc>
      </w:tr>
      <w:tr w:rsidR="00CE4AE8" w:rsidRPr="000E329E" w:rsidTr="00F12263">
        <w:trPr>
          <w:trHeight w:val="128"/>
        </w:trPr>
        <w:tc>
          <w:tcPr>
            <w:tcW w:w="568" w:type="dxa"/>
          </w:tcPr>
          <w:p w:rsidR="00CE4AE8" w:rsidRPr="000E329E" w:rsidRDefault="00CE4AE8" w:rsidP="00FE74E3">
            <w:pPr>
              <w:pStyle w:val="vtabulcevpravo"/>
            </w:pPr>
            <w:r w:rsidRPr="000E329E">
              <w:t>-</w:t>
            </w:r>
          </w:p>
        </w:tc>
        <w:tc>
          <w:tcPr>
            <w:tcW w:w="9072" w:type="dxa"/>
            <w:vAlign w:val="center"/>
          </w:tcPr>
          <w:p w:rsidR="00CE4AE8" w:rsidRPr="000E329E" w:rsidRDefault="00CE4AE8" w:rsidP="00FE74E3">
            <w:pPr>
              <w:pStyle w:val="vtabulcezleva"/>
            </w:pPr>
            <w:r w:rsidRPr="000E329E">
              <w:t>Důsledné plnění a dokončování úkolů</w:t>
            </w:r>
          </w:p>
        </w:tc>
      </w:tr>
      <w:tr w:rsidR="00CE4AE8" w:rsidRPr="000E329E" w:rsidTr="00F12263">
        <w:trPr>
          <w:trHeight w:val="127"/>
        </w:trPr>
        <w:tc>
          <w:tcPr>
            <w:tcW w:w="568" w:type="dxa"/>
          </w:tcPr>
          <w:p w:rsidR="00CE4AE8" w:rsidRPr="000E329E" w:rsidRDefault="00CE4AE8" w:rsidP="00FE74E3">
            <w:pPr>
              <w:pStyle w:val="vtabulcevpravo"/>
            </w:pPr>
            <w:r w:rsidRPr="000E329E">
              <w:t>-</w:t>
            </w:r>
          </w:p>
        </w:tc>
        <w:tc>
          <w:tcPr>
            <w:tcW w:w="9072" w:type="dxa"/>
            <w:vAlign w:val="center"/>
          </w:tcPr>
          <w:p w:rsidR="00CE4AE8" w:rsidRPr="000E329E" w:rsidRDefault="00CE4AE8" w:rsidP="00FE74E3">
            <w:pPr>
              <w:pStyle w:val="vtabulcezleva"/>
            </w:pPr>
            <w:r w:rsidRPr="000E329E">
              <w:t>Schopnost přijímat hodnocení svých výsledků, radu i kritiku</w:t>
            </w:r>
          </w:p>
        </w:tc>
      </w:tr>
      <w:tr w:rsidR="00CE4AE8" w:rsidRPr="000E329E" w:rsidTr="00F12263">
        <w:tc>
          <w:tcPr>
            <w:tcW w:w="568" w:type="dxa"/>
          </w:tcPr>
          <w:p w:rsidR="00CE4AE8" w:rsidRPr="000E329E" w:rsidRDefault="00CE4AE8" w:rsidP="00FE74E3">
            <w:pPr>
              <w:pStyle w:val="vtabulcevpravo"/>
            </w:pPr>
            <w:r w:rsidRPr="000E329E">
              <w:t>-</w:t>
            </w:r>
          </w:p>
        </w:tc>
        <w:tc>
          <w:tcPr>
            <w:tcW w:w="9072" w:type="dxa"/>
            <w:vAlign w:val="center"/>
          </w:tcPr>
          <w:p w:rsidR="00CE4AE8" w:rsidRPr="000E329E" w:rsidRDefault="00CE4AE8" w:rsidP="00FE74E3">
            <w:pPr>
              <w:pStyle w:val="vtabulcezleva"/>
            </w:pPr>
            <w:r w:rsidRPr="000E329E">
              <w:t>Průběžně bude rozvíjena komunikační kompetence, samostatnost a schopnost vyhledat potřebné informace</w:t>
            </w:r>
          </w:p>
        </w:tc>
      </w:tr>
    </w:tbl>
    <w:p w:rsidR="00CE4AE8" w:rsidRPr="000E329E" w:rsidRDefault="00CE4AE8" w:rsidP="00CE4AE8">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CE4AE8" w:rsidRPr="000E329E" w:rsidTr="00F12263">
        <w:tc>
          <w:tcPr>
            <w:tcW w:w="9640" w:type="dxa"/>
          </w:tcPr>
          <w:p w:rsidR="00CE4AE8" w:rsidRPr="000E329E" w:rsidRDefault="00CE4AE8" w:rsidP="00D265CC">
            <w:pPr>
              <w:pStyle w:val="vtabulcezleva"/>
              <w:numPr>
                <w:ilvl w:val="0"/>
                <w:numId w:val="36"/>
              </w:numPr>
              <w:ind w:left="318" w:hanging="142"/>
              <w:rPr>
                <w:shd w:val="clear" w:color="auto" w:fill="FFFFFF"/>
              </w:rPr>
            </w:pPr>
            <w:r w:rsidRPr="000E329E">
              <w:rPr>
                <w:shd w:val="clear" w:color="auto" w:fill="FFFFFF"/>
              </w:rPr>
              <w:t>MIKULČÁK, Jiří, Bohdan KLIMEŠ, Jaromír ŠIROKÝ, Václav ŠŮLA a František ZEMÁNEK. </w:t>
            </w:r>
            <w:r w:rsidRPr="000E329E">
              <w:rPr>
                <w:i/>
                <w:iCs/>
                <w:shd w:val="clear" w:color="auto" w:fill="FFFFFF"/>
              </w:rPr>
              <w:t>Matematické, fyzikální a chemické tabulky pro střední školy</w:t>
            </w:r>
            <w:r w:rsidRPr="000E329E">
              <w:rPr>
                <w:shd w:val="clear" w:color="auto" w:fill="FFFFFF"/>
              </w:rPr>
              <w:t>. 5. vydání. Praha: Prometheus, 2020. Pomocné knihy pro žáky (Prometheus). ISBN 978-80-7196-481-0.</w:t>
            </w:r>
          </w:p>
          <w:p w:rsidR="00CE4AE8" w:rsidRPr="000E329E" w:rsidRDefault="00CE4AE8" w:rsidP="00D265CC">
            <w:pPr>
              <w:pStyle w:val="vtabulcezleva"/>
              <w:numPr>
                <w:ilvl w:val="0"/>
                <w:numId w:val="36"/>
              </w:numPr>
              <w:ind w:left="318" w:hanging="142"/>
              <w:rPr>
                <w:caps/>
              </w:rPr>
            </w:pPr>
            <w:r w:rsidRPr="000E329E">
              <w:rPr>
                <w:shd w:val="clear" w:color="auto" w:fill="FFFFFF"/>
              </w:rPr>
              <w:t>HUDCOVÁ, Milada a Libuše KUBIČÍKOVÁ. </w:t>
            </w:r>
            <w:r w:rsidRPr="000E329E">
              <w:rPr>
                <w:i/>
                <w:iCs/>
                <w:shd w:val="clear" w:color="auto" w:fill="FFFFFF"/>
              </w:rPr>
              <w:t>Sbírka úloh z matematiky pro SOŠ, SOU a nástavbové studium</w:t>
            </w:r>
            <w:r w:rsidRPr="000E329E">
              <w:rPr>
                <w:shd w:val="clear" w:color="auto" w:fill="FFFFFF"/>
              </w:rPr>
              <w:t>. 2. vyd. Praha: Prometheus, 2005. ISBN 978-80-7196-318-9.</w:t>
            </w:r>
          </w:p>
          <w:p w:rsidR="00CE4AE8" w:rsidRPr="000E329E" w:rsidRDefault="00CE4AE8" w:rsidP="00D265CC">
            <w:pPr>
              <w:pStyle w:val="vtabulcezleva"/>
              <w:numPr>
                <w:ilvl w:val="0"/>
                <w:numId w:val="36"/>
              </w:numPr>
              <w:ind w:left="318" w:hanging="142"/>
              <w:rPr>
                <w:caps/>
              </w:rPr>
            </w:pPr>
            <w:r w:rsidRPr="000E329E">
              <w:t>Didaktické testy z</w:t>
            </w:r>
            <w:r w:rsidRPr="000E329E">
              <w:rPr>
                <w:caps/>
              </w:rPr>
              <w:t> </w:t>
            </w:r>
            <w:r w:rsidRPr="000E329E">
              <w:t>předchozích ročníků maturit</w:t>
            </w:r>
          </w:p>
          <w:p w:rsidR="00CE4AE8" w:rsidRPr="000E329E" w:rsidRDefault="00CE4AE8" w:rsidP="00D265CC">
            <w:pPr>
              <w:pStyle w:val="vtabulcezleva"/>
              <w:numPr>
                <w:ilvl w:val="0"/>
                <w:numId w:val="36"/>
              </w:numPr>
              <w:ind w:left="318" w:hanging="142"/>
              <w:rPr>
                <w:caps/>
              </w:rPr>
            </w:pPr>
            <w:r w:rsidRPr="000E329E">
              <w:t>Pracovní listy</w:t>
            </w:r>
          </w:p>
        </w:tc>
      </w:tr>
    </w:tbl>
    <w:p w:rsidR="00CE4AE8" w:rsidRPr="000E329E" w:rsidRDefault="00CE4AE8" w:rsidP="00CE4AE8">
      <w:pPr>
        <w:pStyle w:val="nzvysttiskacm"/>
      </w:pPr>
      <w:r w:rsidRPr="000E329E">
        <w:t>rozpis učiva a realizace kompetencí</w:t>
      </w:r>
    </w:p>
    <w:tbl>
      <w:tblPr>
        <w:tblW w:w="9640" w:type="dxa"/>
        <w:tblInd w:w="-299"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26"/>
        <w:gridCol w:w="5084"/>
        <w:gridCol w:w="870"/>
        <w:gridCol w:w="3260"/>
      </w:tblGrid>
      <w:tr w:rsidR="00CE4AE8" w:rsidRPr="000E329E" w:rsidTr="00F12263">
        <w:trPr>
          <w:trHeight w:val="340"/>
          <w:tblHeader/>
        </w:trPr>
        <w:tc>
          <w:tcPr>
            <w:tcW w:w="5510" w:type="dxa"/>
            <w:gridSpan w:val="2"/>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tunnasted"/>
            </w:pPr>
            <w:r w:rsidRPr="000E329E">
              <w:t>Výsledky vzdělávání a kompetence</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tunnasted"/>
            </w:pPr>
            <w:r w:rsidRPr="000E329E">
              <w:t>Počet hodin</w:t>
            </w:r>
          </w:p>
        </w:tc>
        <w:tc>
          <w:tcPr>
            <w:tcW w:w="326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tunnasted"/>
            </w:pPr>
            <w:r w:rsidRPr="000E329E">
              <w:t>Tematický celek</w:t>
            </w:r>
          </w:p>
        </w:tc>
      </w:tr>
      <w:tr w:rsidR="00CE4AE8" w:rsidRPr="000E329E" w:rsidTr="00F12263">
        <w:trPr>
          <w:trHeight w:val="261"/>
        </w:trPr>
        <w:tc>
          <w:tcPr>
            <w:tcW w:w="426" w:type="dxa"/>
            <w:tcBorders>
              <w:top w:val="single" w:sz="12" w:space="0" w:color="auto"/>
              <w:left w:val="single" w:sz="12" w:space="0" w:color="auto"/>
              <w:bottom w:val="single" w:sz="12" w:space="0" w:color="auto"/>
            </w:tcBorders>
            <w:shd w:val="clear" w:color="auto" w:fill="F3F3F3"/>
          </w:tcPr>
          <w:p w:rsidR="00CE4AE8" w:rsidRPr="000E329E" w:rsidRDefault="00CE4AE8" w:rsidP="00FE74E3">
            <w:pPr>
              <w:pStyle w:val="vtabulcevpravo"/>
            </w:pPr>
          </w:p>
        </w:tc>
        <w:tc>
          <w:tcPr>
            <w:tcW w:w="5084" w:type="dxa"/>
            <w:tcBorders>
              <w:top w:val="single" w:sz="12" w:space="0" w:color="auto"/>
              <w:bottom w:val="single" w:sz="12" w:space="0" w:color="auto"/>
              <w:right w:val="single" w:sz="12" w:space="0" w:color="auto"/>
            </w:tcBorders>
            <w:shd w:val="clear" w:color="auto" w:fill="F3F3F3"/>
          </w:tcPr>
          <w:p w:rsidR="00CE4AE8" w:rsidRPr="000E329E" w:rsidRDefault="00CE4AE8" w:rsidP="00FE74E3">
            <w:pPr>
              <w:pStyle w:val="vtabulcezleva"/>
            </w:pPr>
          </w:p>
        </w:tc>
        <w:tc>
          <w:tcPr>
            <w:tcW w:w="870" w:type="dxa"/>
            <w:tcBorders>
              <w:top w:val="single" w:sz="12" w:space="0" w:color="auto"/>
              <w:left w:val="single" w:sz="12" w:space="0" w:color="auto"/>
              <w:bottom w:val="single" w:sz="12" w:space="0" w:color="auto"/>
              <w:right w:val="single" w:sz="12" w:space="0" w:color="auto"/>
            </w:tcBorders>
            <w:shd w:val="clear" w:color="auto" w:fill="F3F3F3"/>
            <w:vAlign w:val="center"/>
          </w:tcPr>
          <w:p w:rsidR="00CE4AE8" w:rsidRPr="000E329E" w:rsidRDefault="00CE4AE8" w:rsidP="00FE74E3">
            <w:pPr>
              <w:pStyle w:val="vtabulcenasted"/>
              <w:rPr>
                <w:b/>
                <w:bCs/>
              </w:rPr>
            </w:pPr>
            <w:r w:rsidRPr="000E329E">
              <w:rPr>
                <w:b/>
                <w:bCs/>
              </w:rPr>
              <w:t>32</w:t>
            </w:r>
          </w:p>
        </w:tc>
        <w:tc>
          <w:tcPr>
            <w:tcW w:w="3260" w:type="dxa"/>
            <w:tcBorders>
              <w:top w:val="single" w:sz="12" w:space="0" w:color="auto"/>
              <w:left w:val="single" w:sz="12" w:space="0" w:color="auto"/>
              <w:bottom w:val="single" w:sz="12" w:space="0" w:color="auto"/>
              <w:right w:val="single" w:sz="12" w:space="0" w:color="auto"/>
            </w:tcBorders>
            <w:shd w:val="clear" w:color="auto" w:fill="F3F3F3"/>
          </w:tcPr>
          <w:p w:rsidR="00CE4AE8" w:rsidRPr="000E329E" w:rsidRDefault="00CE4AE8" w:rsidP="00FE74E3">
            <w:pPr>
              <w:ind w:left="360"/>
              <w:rPr>
                <w:b/>
                <w:bCs/>
              </w:rPr>
            </w:pPr>
          </w:p>
        </w:tc>
      </w:tr>
      <w:tr w:rsidR="00CE4AE8" w:rsidRPr="000E329E" w:rsidTr="00F12263">
        <w:trPr>
          <w:trHeight w:val="395"/>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t>Žák – žákyně</w:t>
            </w:r>
          </w:p>
          <w:p w:rsidR="00CE4AE8" w:rsidRPr="000E329E" w:rsidRDefault="00CE4AE8" w:rsidP="00FE74E3">
            <w:pPr>
              <w:pStyle w:val="vtabulcezleva"/>
            </w:pPr>
            <w:r w:rsidRPr="000E329E">
              <w:t>Provádí aritmetické operace v množině přirozených, celých, racionálních a reálných čísel</w:t>
            </w:r>
          </w:p>
          <w:p w:rsidR="00CE4AE8" w:rsidRPr="000E329E" w:rsidRDefault="00CE4AE8" w:rsidP="00FE74E3">
            <w:pPr>
              <w:pStyle w:val="vtabulcezleva"/>
            </w:pPr>
            <w:r w:rsidRPr="000E329E">
              <w:t>řeší praktické úlohy za použití trojčlenky,</w:t>
            </w:r>
          </w:p>
          <w:p w:rsidR="00CE4AE8" w:rsidRPr="000E329E" w:rsidRDefault="00CE4AE8" w:rsidP="00FE74E3">
            <w:pPr>
              <w:pStyle w:val="vtabulcezleva"/>
            </w:pPr>
            <w:r w:rsidRPr="000E329E">
              <w:t>procentového počtu a poměru ve vztahu</w:t>
            </w:r>
          </w:p>
          <w:p w:rsidR="00CE4AE8" w:rsidRPr="000E329E" w:rsidRDefault="00CE4AE8" w:rsidP="00FE74E3">
            <w:pPr>
              <w:pStyle w:val="vtabulcezleva"/>
            </w:pPr>
            <w:r w:rsidRPr="000E329E">
              <w:t>k danému oboru vzdělání</w:t>
            </w:r>
          </w:p>
          <w:p w:rsidR="00CE4AE8" w:rsidRPr="000E329E" w:rsidRDefault="00CE4AE8" w:rsidP="00FE74E3">
            <w:pPr>
              <w:pStyle w:val="vtabulcezleva"/>
            </w:pPr>
            <w:r w:rsidRPr="000E329E">
              <w:t>používá různé zápisy reálného čísla;</w:t>
            </w:r>
          </w:p>
          <w:p w:rsidR="00CE4AE8" w:rsidRPr="000E329E" w:rsidRDefault="00CE4AE8" w:rsidP="00FE74E3">
            <w:pPr>
              <w:pStyle w:val="vtabulcezleva"/>
            </w:pPr>
            <w:r w:rsidRPr="000E329E">
              <w:t>znázorní reálné číslo nebo jeho aproximace</w:t>
            </w:r>
          </w:p>
          <w:p w:rsidR="00CE4AE8" w:rsidRPr="000E329E" w:rsidRDefault="00CE4AE8" w:rsidP="00FE74E3">
            <w:pPr>
              <w:pStyle w:val="vtabulcezleva"/>
            </w:pPr>
            <w:r w:rsidRPr="000E329E">
              <w:t>na číselné ose;</w:t>
            </w:r>
          </w:p>
          <w:p w:rsidR="00CE4AE8" w:rsidRPr="000E329E" w:rsidRDefault="00CE4AE8" w:rsidP="00FE74E3">
            <w:pPr>
              <w:pStyle w:val="vtabulcezleva"/>
            </w:pPr>
            <w:r w:rsidRPr="000E329E">
              <w:t>porovnává reálná čísla, určí vztahy mezi</w:t>
            </w:r>
          </w:p>
          <w:p w:rsidR="00CE4AE8" w:rsidRPr="000E329E" w:rsidRDefault="00CE4AE8" w:rsidP="00FE74E3">
            <w:pPr>
              <w:pStyle w:val="vtabulcezleva"/>
            </w:pPr>
            <w:r w:rsidRPr="000E329E">
              <w:t>reálnými čísly</w:t>
            </w:r>
          </w:p>
          <w:p w:rsidR="00CE4AE8" w:rsidRPr="000E329E" w:rsidRDefault="00CE4AE8" w:rsidP="00FE74E3">
            <w:pPr>
              <w:pStyle w:val="vtabulcezleva"/>
            </w:pPr>
            <w:r w:rsidRPr="000E329E">
              <w:t xml:space="preserve">Rozumí pojmu množina a provádí operace průnik a sjednocení množin </w:t>
            </w:r>
          </w:p>
          <w:p w:rsidR="00CE4AE8" w:rsidRPr="000E329E" w:rsidRDefault="00CE4AE8" w:rsidP="00FE74E3">
            <w:pPr>
              <w:pStyle w:val="vtabulcezleva"/>
            </w:pPr>
            <w:r w:rsidRPr="000E329E">
              <w:t>Umí znázornit různé typy intervalů na číselné ose</w:t>
            </w:r>
          </w:p>
          <w:p w:rsidR="00CE4AE8" w:rsidRPr="000E329E" w:rsidRDefault="00CE4AE8" w:rsidP="00FE74E3">
            <w:pPr>
              <w:pStyle w:val="vtabulcezleva"/>
            </w:pPr>
            <w:r w:rsidRPr="000E329E">
              <w:t>Používá absolutní hodnotu a chápe její</w:t>
            </w:r>
          </w:p>
          <w:p w:rsidR="00CE4AE8" w:rsidRPr="000E329E" w:rsidRDefault="00CE4AE8" w:rsidP="00FE74E3">
            <w:pPr>
              <w:pStyle w:val="vtabulcezleva"/>
            </w:pPr>
            <w:r w:rsidRPr="000E329E">
              <w:t>geometrický význam;</w:t>
            </w:r>
          </w:p>
          <w:p w:rsidR="00CE4AE8" w:rsidRPr="000E329E" w:rsidRDefault="00CE4AE8" w:rsidP="00FE74E3">
            <w:pPr>
              <w:pStyle w:val="vtabulcezleva"/>
            </w:pPr>
            <w:r w:rsidRPr="000E329E">
              <w:t>provádí operace s mocninami</w:t>
            </w:r>
          </w:p>
          <w:p w:rsidR="00CE4AE8" w:rsidRPr="000E329E" w:rsidRDefault="00CE4AE8" w:rsidP="00FE74E3">
            <w:pPr>
              <w:pStyle w:val="vtabulcezleva"/>
            </w:pPr>
            <w:r w:rsidRPr="000E329E">
              <w:t>a odmocninami;</w:t>
            </w:r>
          </w:p>
          <w:p w:rsidR="00CE4AE8" w:rsidRPr="000E329E" w:rsidRDefault="00CE4AE8" w:rsidP="00FE74E3">
            <w:pPr>
              <w:pStyle w:val="vtabulcezleva"/>
            </w:pPr>
            <w:r w:rsidRPr="000E329E">
              <w:t>řeší praktické úkoly s mocninami</w:t>
            </w:r>
          </w:p>
          <w:p w:rsidR="00CE4AE8" w:rsidRPr="000E329E" w:rsidRDefault="00CE4AE8" w:rsidP="00FE74E3">
            <w:pPr>
              <w:pStyle w:val="vtabulcezleva"/>
            </w:pPr>
            <w:r w:rsidRPr="000E329E">
              <w:t>s racionálním exponentem a odmocninami;</w:t>
            </w:r>
          </w:p>
          <w:p w:rsidR="00CE4AE8" w:rsidRPr="000E329E" w:rsidRDefault="00CE4AE8" w:rsidP="00FE74E3">
            <w:pPr>
              <w:pStyle w:val="vtabulcezleva"/>
            </w:pPr>
            <w:r w:rsidRPr="000E329E">
              <w:t>při řešení úloh účelně využívá digitální</w:t>
            </w:r>
          </w:p>
          <w:p w:rsidR="00CE4AE8" w:rsidRPr="000E329E" w:rsidRDefault="00CE4AE8" w:rsidP="00FE74E3">
            <w:pPr>
              <w:pStyle w:val="vtabulcezleva"/>
            </w:pPr>
            <w:r w:rsidRPr="000E329E">
              <w:t>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0E329E" w:rsidRDefault="00CE4AE8" w:rsidP="00D265CC">
            <w:pPr>
              <w:numPr>
                <w:ilvl w:val="0"/>
                <w:numId w:val="35"/>
              </w:numPr>
              <w:rPr>
                <w:b/>
                <w:bCs/>
              </w:rPr>
            </w:pPr>
            <w:r w:rsidRPr="000E329E">
              <w:rPr>
                <w:b/>
                <w:bCs/>
              </w:rPr>
              <w:t>Operace s čísly</w:t>
            </w:r>
          </w:p>
          <w:p w:rsidR="00CE4AE8" w:rsidRPr="000E329E" w:rsidRDefault="00CE4AE8" w:rsidP="00FE74E3">
            <w:pPr>
              <w:rPr>
                <w:szCs w:val="22"/>
              </w:rPr>
            </w:pPr>
            <w:r w:rsidRPr="000E329E">
              <w:rPr>
                <w:szCs w:val="22"/>
              </w:rPr>
              <w:t>- číselné obory</w:t>
            </w:r>
          </w:p>
          <w:p w:rsidR="00CE4AE8" w:rsidRPr="000E329E" w:rsidRDefault="00CE4AE8" w:rsidP="00FE74E3">
            <w:pPr>
              <w:rPr>
                <w:szCs w:val="22"/>
              </w:rPr>
            </w:pPr>
            <w:r w:rsidRPr="000E329E">
              <w:rPr>
                <w:szCs w:val="22"/>
              </w:rPr>
              <w:t>- aritmetické operace v číselných oborech R</w:t>
            </w:r>
          </w:p>
          <w:p w:rsidR="00CE4AE8" w:rsidRPr="000E329E" w:rsidRDefault="00CE4AE8" w:rsidP="00FE74E3">
            <w:pPr>
              <w:rPr>
                <w:szCs w:val="22"/>
              </w:rPr>
            </w:pPr>
            <w:r w:rsidRPr="000E329E">
              <w:rPr>
                <w:szCs w:val="22"/>
              </w:rPr>
              <w:t>- různé zápisy reálného čísla</w:t>
            </w:r>
          </w:p>
          <w:p w:rsidR="00CE4AE8" w:rsidRPr="000E329E" w:rsidRDefault="00CE4AE8" w:rsidP="00FE74E3">
            <w:pPr>
              <w:rPr>
                <w:szCs w:val="22"/>
              </w:rPr>
            </w:pPr>
            <w:r w:rsidRPr="000E329E">
              <w:rPr>
                <w:szCs w:val="22"/>
              </w:rPr>
              <w:t>- reálná čísla a jejich vlastnosti</w:t>
            </w:r>
          </w:p>
          <w:p w:rsidR="00CE4AE8" w:rsidRPr="000E329E" w:rsidRDefault="00CE4AE8" w:rsidP="00FE74E3">
            <w:pPr>
              <w:rPr>
                <w:szCs w:val="22"/>
              </w:rPr>
            </w:pPr>
            <w:r w:rsidRPr="000E329E">
              <w:rPr>
                <w:szCs w:val="22"/>
              </w:rPr>
              <w:t>- absolutní hodnota reálného čísla</w:t>
            </w:r>
          </w:p>
          <w:p w:rsidR="00CE4AE8" w:rsidRPr="000E329E" w:rsidRDefault="00CE4AE8" w:rsidP="00FE74E3">
            <w:r w:rsidRPr="000E329E">
              <w:t>- intervaly jako číselné množiny</w:t>
            </w:r>
          </w:p>
          <w:p w:rsidR="00CE4AE8" w:rsidRPr="000E329E" w:rsidRDefault="00CE4AE8" w:rsidP="00FE74E3">
            <w:r w:rsidRPr="000E329E">
              <w:t>- operace s číselnými množinami</w:t>
            </w:r>
          </w:p>
          <w:p w:rsidR="00CE4AE8" w:rsidRPr="000E329E" w:rsidRDefault="00CE4AE8" w:rsidP="00FE74E3">
            <w:r w:rsidRPr="000E329E">
              <w:t>(sjednocení, průnik)</w:t>
            </w:r>
          </w:p>
          <w:p w:rsidR="00CE4AE8" w:rsidRPr="000E329E" w:rsidRDefault="00CE4AE8" w:rsidP="00FE74E3">
            <w:r w:rsidRPr="000E329E">
              <w:t>- užití procentového počtu</w:t>
            </w:r>
          </w:p>
          <w:p w:rsidR="00CE4AE8" w:rsidRPr="000E329E" w:rsidRDefault="00CE4AE8" w:rsidP="00FE74E3">
            <w:r w:rsidRPr="000E329E">
              <w:t>- mocniny s exponentem přirozeným, celým</w:t>
            </w:r>
          </w:p>
          <w:p w:rsidR="00CE4AE8" w:rsidRPr="000E329E" w:rsidRDefault="00CE4AE8" w:rsidP="00FE74E3">
            <w:r w:rsidRPr="000E329E">
              <w:t>a racionálním</w:t>
            </w:r>
          </w:p>
          <w:p w:rsidR="00CE4AE8" w:rsidRPr="000E329E" w:rsidRDefault="00CE4AE8" w:rsidP="00FE74E3">
            <w:r w:rsidRPr="000E329E">
              <w:t>- odmocniny</w:t>
            </w:r>
          </w:p>
          <w:p w:rsidR="00CE4AE8" w:rsidRPr="000E329E" w:rsidRDefault="00CE4AE8" w:rsidP="00FE74E3">
            <w:r w:rsidRPr="000E329E">
              <w:t>- slovní úlohy</w:t>
            </w:r>
          </w:p>
        </w:tc>
      </w:tr>
      <w:tr w:rsidR="00CE4AE8" w:rsidRPr="000E329E" w:rsidTr="00F12263">
        <w:trPr>
          <w:trHeight w:val="1781"/>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lastRenderedPageBreak/>
              <w:t>-</w:t>
            </w:r>
          </w:p>
          <w:p w:rsidR="00CE4AE8" w:rsidRPr="000E329E" w:rsidRDefault="00CE4AE8" w:rsidP="00FE74E3">
            <w:pPr>
              <w:pStyle w:val="vtabulcevpravo"/>
              <w:jc w:val="left"/>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jc w:val="left"/>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 xml:space="preserve">- </w:t>
            </w: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Zhlav"/>
              <w:rPr>
                <w:sz w:val="22"/>
              </w:rPr>
            </w:pPr>
            <w:r w:rsidRPr="000E329E">
              <w:rPr>
                <w:sz w:val="22"/>
              </w:rPr>
              <w:t>používá pojem člen, koeficient, stupeň</w:t>
            </w:r>
          </w:p>
          <w:p w:rsidR="00CE4AE8" w:rsidRPr="000E329E" w:rsidRDefault="00CE4AE8" w:rsidP="00FE74E3">
            <w:pPr>
              <w:pStyle w:val="Zhlav"/>
              <w:rPr>
                <w:sz w:val="22"/>
              </w:rPr>
            </w:pPr>
            <w:r w:rsidRPr="000E329E">
              <w:rPr>
                <w:sz w:val="22"/>
              </w:rPr>
              <w:t>členu, stupeň mnohočlenu;</w:t>
            </w:r>
          </w:p>
          <w:p w:rsidR="00CE4AE8" w:rsidRPr="000E329E" w:rsidRDefault="00CE4AE8" w:rsidP="00FE74E3">
            <w:pPr>
              <w:pStyle w:val="Zhlav"/>
              <w:rPr>
                <w:sz w:val="22"/>
              </w:rPr>
            </w:pPr>
            <w:r w:rsidRPr="000E329E">
              <w:rPr>
                <w:sz w:val="22"/>
              </w:rPr>
              <w:t>provádí operace s mnohočleny, lomenými</w:t>
            </w:r>
          </w:p>
          <w:p w:rsidR="00CE4AE8" w:rsidRPr="000E329E" w:rsidRDefault="00CE4AE8" w:rsidP="00FE74E3">
            <w:pPr>
              <w:pStyle w:val="Zhlav"/>
              <w:rPr>
                <w:sz w:val="22"/>
              </w:rPr>
            </w:pPr>
            <w:r w:rsidRPr="000E329E">
              <w:rPr>
                <w:sz w:val="22"/>
              </w:rPr>
              <w:t>výrazy, výrazy obsahujícími mocniny</w:t>
            </w:r>
          </w:p>
          <w:p w:rsidR="00CE4AE8" w:rsidRPr="000E329E" w:rsidRDefault="00CE4AE8" w:rsidP="00FE74E3">
            <w:pPr>
              <w:pStyle w:val="Zhlav"/>
              <w:rPr>
                <w:sz w:val="22"/>
              </w:rPr>
            </w:pPr>
            <w:r w:rsidRPr="000E329E">
              <w:rPr>
                <w:sz w:val="22"/>
              </w:rPr>
              <w:t>a odmocniny;</w:t>
            </w:r>
          </w:p>
          <w:p w:rsidR="00CE4AE8" w:rsidRPr="000E329E" w:rsidRDefault="00CE4AE8" w:rsidP="00FE74E3">
            <w:pPr>
              <w:pStyle w:val="Zhlav"/>
              <w:rPr>
                <w:sz w:val="22"/>
              </w:rPr>
            </w:pPr>
            <w:r w:rsidRPr="000E329E">
              <w:rPr>
                <w:sz w:val="22"/>
              </w:rPr>
              <w:t>provádí umocnění dvojčlenu pomocí</w:t>
            </w:r>
          </w:p>
          <w:p w:rsidR="00CE4AE8" w:rsidRPr="000E329E" w:rsidRDefault="00CE4AE8" w:rsidP="00FE74E3">
            <w:pPr>
              <w:pStyle w:val="Zhlav"/>
              <w:rPr>
                <w:sz w:val="22"/>
              </w:rPr>
            </w:pPr>
            <w:r w:rsidRPr="000E329E">
              <w:rPr>
                <w:sz w:val="22"/>
              </w:rPr>
              <w:t>vzorců;</w:t>
            </w:r>
          </w:p>
          <w:p w:rsidR="00CE4AE8" w:rsidRPr="000E329E" w:rsidRDefault="00CE4AE8" w:rsidP="00FE74E3">
            <w:pPr>
              <w:pStyle w:val="Zhlav"/>
              <w:rPr>
                <w:sz w:val="22"/>
              </w:rPr>
            </w:pPr>
            <w:r w:rsidRPr="000E329E">
              <w:rPr>
                <w:sz w:val="22"/>
              </w:rPr>
              <w:t>rozkládá mnohočleny na součin;</w:t>
            </w:r>
          </w:p>
          <w:p w:rsidR="00CE4AE8" w:rsidRPr="000E329E" w:rsidRDefault="00CE4AE8" w:rsidP="00FE74E3">
            <w:pPr>
              <w:pStyle w:val="Zhlav"/>
              <w:rPr>
                <w:sz w:val="22"/>
              </w:rPr>
            </w:pPr>
            <w:r w:rsidRPr="000E329E">
              <w:rPr>
                <w:sz w:val="22"/>
              </w:rPr>
              <w:t>určí definiční obor výrazu;</w:t>
            </w:r>
          </w:p>
          <w:p w:rsidR="00CE4AE8" w:rsidRPr="000E329E" w:rsidRDefault="00CE4AE8" w:rsidP="00FE74E3">
            <w:pPr>
              <w:pStyle w:val="Zhlav"/>
              <w:rPr>
                <w:sz w:val="22"/>
              </w:rPr>
            </w:pPr>
            <w:r w:rsidRPr="000E329E">
              <w:rPr>
                <w:sz w:val="22"/>
              </w:rPr>
              <w:t>sestaví výraz na základě zadání;</w:t>
            </w:r>
          </w:p>
          <w:p w:rsidR="00CE4AE8" w:rsidRPr="000E329E" w:rsidRDefault="00CE4AE8" w:rsidP="00FE74E3">
            <w:pPr>
              <w:pStyle w:val="Zhlav"/>
              <w:rPr>
                <w:sz w:val="22"/>
              </w:rPr>
            </w:pPr>
            <w:r w:rsidRPr="000E329E">
              <w:rPr>
                <w:sz w:val="22"/>
              </w:rPr>
              <w:t>modeluje jednoduché reálné situace užitím</w:t>
            </w:r>
          </w:p>
          <w:p w:rsidR="00CE4AE8" w:rsidRPr="000E329E" w:rsidRDefault="00CE4AE8" w:rsidP="00FE74E3">
            <w:pPr>
              <w:pStyle w:val="Zhlav"/>
              <w:rPr>
                <w:sz w:val="22"/>
              </w:rPr>
            </w:pPr>
            <w:r w:rsidRPr="000E329E">
              <w:rPr>
                <w:sz w:val="22"/>
              </w:rPr>
              <w:t>výrazů zejména ve vztahu k danému oboru</w:t>
            </w:r>
          </w:p>
          <w:p w:rsidR="00CE4AE8" w:rsidRPr="000E329E" w:rsidRDefault="00CE4AE8" w:rsidP="00FE74E3">
            <w:pPr>
              <w:pStyle w:val="Zhlav"/>
              <w:rPr>
                <w:sz w:val="22"/>
              </w:rPr>
            </w:pPr>
            <w:r w:rsidRPr="000E329E">
              <w:rPr>
                <w:sz w:val="22"/>
              </w:rPr>
              <w:t>vzdělání;</w:t>
            </w:r>
          </w:p>
          <w:p w:rsidR="00CE4AE8" w:rsidRPr="000E329E" w:rsidRDefault="00CE4AE8" w:rsidP="00FE74E3">
            <w:pPr>
              <w:pStyle w:val="Zhlav"/>
              <w:rPr>
                <w:sz w:val="22"/>
              </w:rPr>
            </w:pPr>
            <w:r w:rsidRPr="000E329E">
              <w:rPr>
                <w:sz w:val="22"/>
              </w:rPr>
              <w:t>interpretuje výraz s proměnnými zejména</w:t>
            </w:r>
          </w:p>
          <w:p w:rsidR="00CE4AE8" w:rsidRPr="000E329E" w:rsidRDefault="00CE4AE8" w:rsidP="00FE74E3">
            <w:pPr>
              <w:pStyle w:val="Zhlav"/>
              <w:rPr>
                <w:sz w:val="22"/>
              </w:rPr>
            </w:pPr>
            <w:r w:rsidRPr="000E329E">
              <w:rPr>
                <w:sz w:val="22"/>
              </w:rPr>
              <w:t>ve vztahu k danému oboru vzdělávání;</w:t>
            </w:r>
          </w:p>
          <w:p w:rsidR="00CE4AE8" w:rsidRPr="000E329E" w:rsidRDefault="00CE4AE8" w:rsidP="00FE74E3">
            <w:pPr>
              <w:pStyle w:val="Zhlav"/>
              <w:rPr>
                <w:sz w:val="22"/>
              </w:rPr>
            </w:pPr>
            <w:r w:rsidRPr="000E329E">
              <w:rPr>
                <w:sz w:val="22"/>
              </w:rPr>
              <w:t>při řešení úloh účelně využívá digitální</w:t>
            </w:r>
          </w:p>
          <w:p w:rsidR="00CE4AE8" w:rsidRPr="000E329E" w:rsidRDefault="00CE4AE8" w:rsidP="00FE74E3">
            <w:pPr>
              <w:pStyle w:val="Zhlav"/>
              <w:tabs>
                <w:tab w:val="clear" w:pos="4536"/>
                <w:tab w:val="clear" w:pos="9072"/>
              </w:tabs>
            </w:pPr>
            <w:r w:rsidRPr="000E329E">
              <w:rPr>
                <w:sz w:val="22"/>
              </w:rPr>
              <w:t>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0E329E" w:rsidRDefault="00CE4AE8" w:rsidP="00D265CC">
            <w:pPr>
              <w:numPr>
                <w:ilvl w:val="0"/>
                <w:numId w:val="35"/>
              </w:numPr>
              <w:rPr>
                <w:b/>
                <w:bCs/>
              </w:rPr>
            </w:pPr>
            <w:r w:rsidRPr="000E329E">
              <w:rPr>
                <w:b/>
                <w:bCs/>
              </w:rPr>
              <w:t>Algebraické výrazy</w:t>
            </w:r>
          </w:p>
          <w:p w:rsidR="00CE4AE8" w:rsidRPr="000E329E" w:rsidRDefault="00CE4AE8" w:rsidP="00FE74E3">
            <w:pPr>
              <w:ind w:left="151" w:hanging="151"/>
              <w:rPr>
                <w:szCs w:val="22"/>
              </w:rPr>
            </w:pPr>
            <w:r w:rsidRPr="000E329E">
              <w:rPr>
                <w:szCs w:val="22"/>
              </w:rPr>
              <w:t>- číselné výrazy</w:t>
            </w:r>
          </w:p>
          <w:p w:rsidR="00CE4AE8" w:rsidRPr="000E329E" w:rsidRDefault="00CE4AE8" w:rsidP="00FE74E3">
            <w:pPr>
              <w:ind w:left="151" w:hanging="151"/>
              <w:rPr>
                <w:szCs w:val="22"/>
              </w:rPr>
            </w:pPr>
            <w:r w:rsidRPr="000E329E">
              <w:rPr>
                <w:szCs w:val="22"/>
              </w:rPr>
              <w:t>- algebraické výrazy</w:t>
            </w:r>
          </w:p>
          <w:p w:rsidR="00CE4AE8" w:rsidRPr="000E329E" w:rsidRDefault="00CE4AE8" w:rsidP="00FE74E3">
            <w:pPr>
              <w:ind w:left="151" w:hanging="151"/>
              <w:rPr>
                <w:szCs w:val="22"/>
              </w:rPr>
            </w:pPr>
            <w:r w:rsidRPr="000E329E">
              <w:rPr>
                <w:szCs w:val="22"/>
              </w:rPr>
              <w:t>- mnohočleny, lomené výrazy, výrazy</w:t>
            </w:r>
          </w:p>
          <w:p w:rsidR="00CE4AE8" w:rsidRPr="000E329E" w:rsidRDefault="00CE4AE8" w:rsidP="00FE74E3">
            <w:pPr>
              <w:ind w:left="151" w:hanging="151"/>
              <w:rPr>
                <w:szCs w:val="22"/>
              </w:rPr>
            </w:pPr>
            <w:r w:rsidRPr="000E329E">
              <w:rPr>
                <w:szCs w:val="22"/>
              </w:rPr>
              <w:t>s mocninami a odmocninami</w:t>
            </w:r>
          </w:p>
          <w:p w:rsidR="00CE4AE8" w:rsidRPr="000E329E" w:rsidRDefault="00CE4AE8" w:rsidP="00FE74E3">
            <w:pPr>
              <w:ind w:left="151" w:hanging="151"/>
              <w:rPr>
                <w:szCs w:val="22"/>
              </w:rPr>
            </w:pPr>
            <w:r w:rsidRPr="000E329E">
              <w:rPr>
                <w:szCs w:val="22"/>
              </w:rPr>
              <w:t>- definiční obor algebraického výrazu</w:t>
            </w:r>
          </w:p>
          <w:p w:rsidR="00CE4AE8" w:rsidRPr="000E329E" w:rsidRDefault="00CE4AE8" w:rsidP="00FE74E3">
            <w:r w:rsidRPr="000E329E">
              <w:rPr>
                <w:szCs w:val="22"/>
              </w:rPr>
              <w:t>- slovní úlohy</w:t>
            </w:r>
          </w:p>
        </w:tc>
      </w:tr>
      <w:tr w:rsidR="00CE4AE8" w:rsidRPr="000E329E" w:rsidTr="00F12263">
        <w:trPr>
          <w:trHeight w:val="1968"/>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autoSpaceDE w:val="0"/>
              <w:autoSpaceDN w:val="0"/>
              <w:adjustRightInd w:val="0"/>
              <w:rPr>
                <w:szCs w:val="22"/>
              </w:rPr>
            </w:pPr>
            <w:r w:rsidRPr="000E329E">
              <w:rPr>
                <w:szCs w:val="22"/>
              </w:rPr>
              <w:t>rozlišuje jednotlivé druhy funkcí, sestrojí</w:t>
            </w:r>
          </w:p>
          <w:p w:rsidR="00CE4AE8" w:rsidRPr="000E329E" w:rsidRDefault="00CE4AE8" w:rsidP="00FE74E3">
            <w:pPr>
              <w:autoSpaceDE w:val="0"/>
              <w:autoSpaceDN w:val="0"/>
              <w:adjustRightInd w:val="0"/>
              <w:rPr>
                <w:szCs w:val="22"/>
              </w:rPr>
            </w:pPr>
            <w:r w:rsidRPr="000E329E">
              <w:rPr>
                <w:szCs w:val="22"/>
              </w:rPr>
              <w:t>jejich grafy a určí jejich vlastnosti včetně</w:t>
            </w:r>
          </w:p>
          <w:p w:rsidR="00CE4AE8" w:rsidRPr="000E329E" w:rsidRDefault="00CE4AE8" w:rsidP="00FE74E3">
            <w:pPr>
              <w:autoSpaceDE w:val="0"/>
              <w:autoSpaceDN w:val="0"/>
              <w:adjustRightInd w:val="0"/>
              <w:rPr>
                <w:szCs w:val="22"/>
              </w:rPr>
            </w:pPr>
            <w:r w:rsidRPr="000E329E">
              <w:rPr>
                <w:szCs w:val="22"/>
              </w:rPr>
              <w:t>monotonie a extrémů;</w:t>
            </w:r>
          </w:p>
          <w:p w:rsidR="00CE4AE8" w:rsidRPr="000E329E" w:rsidRDefault="00CE4AE8" w:rsidP="00FE74E3">
            <w:pPr>
              <w:autoSpaceDE w:val="0"/>
              <w:autoSpaceDN w:val="0"/>
              <w:adjustRightInd w:val="0"/>
              <w:rPr>
                <w:szCs w:val="22"/>
              </w:rPr>
            </w:pPr>
            <w:r w:rsidRPr="000E329E">
              <w:rPr>
                <w:szCs w:val="22"/>
              </w:rPr>
              <w:t>pracuje s matematickým modelem reálných</w:t>
            </w:r>
          </w:p>
          <w:p w:rsidR="00CE4AE8" w:rsidRPr="000E329E" w:rsidRDefault="00CE4AE8" w:rsidP="00FE74E3">
            <w:pPr>
              <w:autoSpaceDE w:val="0"/>
              <w:autoSpaceDN w:val="0"/>
              <w:adjustRightInd w:val="0"/>
              <w:rPr>
                <w:szCs w:val="22"/>
              </w:rPr>
            </w:pPr>
            <w:r w:rsidRPr="000E329E">
              <w:rPr>
                <w:szCs w:val="22"/>
              </w:rPr>
              <w:t>situací a výsledek vyhodnotí vzhledem</w:t>
            </w:r>
          </w:p>
          <w:p w:rsidR="00CE4AE8" w:rsidRPr="000E329E" w:rsidRDefault="00CE4AE8" w:rsidP="00FE74E3">
            <w:pPr>
              <w:autoSpaceDE w:val="0"/>
              <w:autoSpaceDN w:val="0"/>
              <w:adjustRightInd w:val="0"/>
              <w:rPr>
                <w:szCs w:val="22"/>
              </w:rPr>
            </w:pPr>
            <w:r w:rsidRPr="000E329E">
              <w:rPr>
                <w:szCs w:val="22"/>
              </w:rPr>
              <w:t>k realitě;</w:t>
            </w:r>
          </w:p>
          <w:p w:rsidR="00CE4AE8" w:rsidRPr="000E329E" w:rsidRDefault="00CE4AE8" w:rsidP="00FE74E3">
            <w:pPr>
              <w:autoSpaceDE w:val="0"/>
              <w:autoSpaceDN w:val="0"/>
              <w:adjustRightInd w:val="0"/>
              <w:rPr>
                <w:szCs w:val="22"/>
              </w:rPr>
            </w:pPr>
            <w:r w:rsidRPr="000E329E">
              <w:rPr>
                <w:szCs w:val="22"/>
              </w:rPr>
              <w:t>aplikuje v úlohách poznatky o funkcích při</w:t>
            </w:r>
          </w:p>
          <w:p w:rsidR="00CE4AE8" w:rsidRPr="000E329E" w:rsidRDefault="00CE4AE8" w:rsidP="00FE74E3">
            <w:pPr>
              <w:autoSpaceDE w:val="0"/>
              <w:autoSpaceDN w:val="0"/>
              <w:adjustRightInd w:val="0"/>
              <w:rPr>
                <w:szCs w:val="22"/>
              </w:rPr>
            </w:pPr>
            <w:r w:rsidRPr="000E329E">
              <w:rPr>
                <w:szCs w:val="22"/>
              </w:rPr>
              <w:t>úpravách výrazů a rovnic;</w:t>
            </w:r>
          </w:p>
          <w:p w:rsidR="00CE4AE8" w:rsidRPr="000E329E" w:rsidRDefault="00CE4AE8" w:rsidP="00FE74E3">
            <w:pPr>
              <w:autoSpaceDE w:val="0"/>
              <w:autoSpaceDN w:val="0"/>
              <w:adjustRightInd w:val="0"/>
              <w:rPr>
                <w:szCs w:val="22"/>
              </w:rPr>
            </w:pPr>
            <w:r w:rsidRPr="000E329E">
              <w:rPr>
                <w:szCs w:val="22"/>
              </w:rPr>
              <w:t>určí průsečíky grafu funkce s osami</w:t>
            </w:r>
          </w:p>
          <w:p w:rsidR="00CE4AE8" w:rsidRPr="000E329E" w:rsidRDefault="00CE4AE8" w:rsidP="00FE74E3">
            <w:pPr>
              <w:autoSpaceDE w:val="0"/>
              <w:autoSpaceDN w:val="0"/>
              <w:adjustRightInd w:val="0"/>
              <w:rPr>
                <w:szCs w:val="22"/>
              </w:rPr>
            </w:pPr>
            <w:r w:rsidRPr="000E329E">
              <w:rPr>
                <w:szCs w:val="22"/>
              </w:rPr>
              <w:t>souřadnic;</w:t>
            </w:r>
          </w:p>
          <w:p w:rsidR="00CE4AE8" w:rsidRPr="000E329E" w:rsidRDefault="00CE4AE8" w:rsidP="00FE74E3">
            <w:pPr>
              <w:autoSpaceDE w:val="0"/>
              <w:autoSpaceDN w:val="0"/>
              <w:adjustRightInd w:val="0"/>
              <w:rPr>
                <w:szCs w:val="22"/>
              </w:rPr>
            </w:pPr>
            <w:r w:rsidRPr="000E329E">
              <w:rPr>
                <w:szCs w:val="22"/>
              </w:rPr>
              <w:t>určí hodnoty proměnné pro dané funkční</w:t>
            </w:r>
          </w:p>
          <w:p w:rsidR="00CE4AE8" w:rsidRPr="000E329E" w:rsidRDefault="00CE4AE8" w:rsidP="00FE74E3">
            <w:pPr>
              <w:pStyle w:val="vtabulcezleva"/>
            </w:pPr>
            <w:r w:rsidRPr="000E329E">
              <w:t>hodnoty;</w:t>
            </w:r>
          </w:p>
          <w:p w:rsidR="00CE4AE8" w:rsidRPr="000E329E" w:rsidRDefault="00CE4AE8" w:rsidP="00FE74E3">
            <w:pPr>
              <w:pStyle w:val="vtabulcezleva"/>
            </w:pPr>
            <w:r w:rsidRPr="000E329E">
              <w:t>přiřadí předpis funkce ke grafu a naopak;</w:t>
            </w:r>
          </w:p>
          <w:p w:rsidR="00CE4AE8" w:rsidRPr="000E329E" w:rsidRDefault="00CE4AE8" w:rsidP="00FE74E3">
            <w:pPr>
              <w:pStyle w:val="vtabulcezleva"/>
            </w:pPr>
            <w:r w:rsidRPr="000E329E">
              <w:t>sestrojí graf funkce dané předpisem pro</w:t>
            </w:r>
          </w:p>
          <w:p w:rsidR="00CE4AE8" w:rsidRPr="000E329E" w:rsidRDefault="00CE4AE8" w:rsidP="00FE74E3">
            <w:pPr>
              <w:pStyle w:val="vtabulcezleva"/>
            </w:pPr>
            <w:r w:rsidRPr="000E329E">
              <w:t>zadané hodnoty;</w:t>
            </w:r>
          </w:p>
          <w:p w:rsidR="00CE4AE8" w:rsidRPr="000E329E" w:rsidRDefault="00CE4AE8" w:rsidP="00FE74E3">
            <w:pPr>
              <w:pStyle w:val="vtabulcezleva"/>
            </w:pPr>
            <w:r w:rsidRPr="000E329E">
              <w:t>řeší reálné problémy s použitím uvedených</w:t>
            </w:r>
          </w:p>
          <w:p w:rsidR="00CE4AE8" w:rsidRPr="000E329E" w:rsidRDefault="00CE4AE8" w:rsidP="00FE74E3">
            <w:pPr>
              <w:pStyle w:val="vtabulcezleva"/>
            </w:pPr>
            <w:r w:rsidRPr="000E329E">
              <w:t>funkcí zejména ve vztahu k danému oboru</w:t>
            </w:r>
          </w:p>
          <w:p w:rsidR="00CE4AE8" w:rsidRPr="000E329E" w:rsidRDefault="00CE4AE8" w:rsidP="00FE74E3">
            <w:pPr>
              <w:pStyle w:val="vtabulcezleva"/>
            </w:pPr>
            <w:r w:rsidRPr="000E329E">
              <w:t>vzdělání;</w:t>
            </w:r>
          </w:p>
          <w:p w:rsidR="00CE4AE8" w:rsidRPr="000E329E" w:rsidRDefault="00CE4AE8" w:rsidP="00FE74E3">
            <w:pPr>
              <w:pStyle w:val="vtabulcezleva"/>
            </w:pPr>
            <w:r w:rsidRPr="000E329E">
              <w:t>při řešení úloh účelně využívá digitální</w:t>
            </w:r>
          </w:p>
          <w:p w:rsidR="00CE4AE8" w:rsidRPr="000E329E" w:rsidRDefault="00CE4AE8" w:rsidP="00FE74E3">
            <w:pPr>
              <w:pStyle w:val="vtabulcezleva"/>
            </w:pPr>
            <w:r w:rsidRPr="000E329E">
              <w:t>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0E329E" w:rsidRDefault="00CE4AE8" w:rsidP="00D265CC">
            <w:pPr>
              <w:numPr>
                <w:ilvl w:val="0"/>
                <w:numId w:val="35"/>
              </w:numPr>
              <w:rPr>
                <w:b/>
                <w:bCs/>
              </w:rPr>
            </w:pPr>
            <w:r w:rsidRPr="000E329E">
              <w:rPr>
                <w:b/>
                <w:bCs/>
              </w:rPr>
              <w:t>Funkce</w:t>
            </w:r>
          </w:p>
          <w:p w:rsidR="00CE4AE8" w:rsidRPr="000E329E" w:rsidRDefault="00CE4AE8" w:rsidP="00FE74E3">
            <w:pPr>
              <w:rPr>
                <w:bCs/>
              </w:rPr>
            </w:pPr>
            <w:r w:rsidRPr="000E329E">
              <w:rPr>
                <w:bCs/>
              </w:rPr>
              <w:t>- pojem funkce, definiční obor a obor hodnot</w:t>
            </w:r>
          </w:p>
          <w:p w:rsidR="00CE4AE8" w:rsidRPr="000E329E" w:rsidRDefault="00CE4AE8" w:rsidP="00FE74E3">
            <w:pPr>
              <w:rPr>
                <w:bCs/>
              </w:rPr>
            </w:pPr>
            <w:r w:rsidRPr="000E329E">
              <w:rPr>
                <w:bCs/>
              </w:rPr>
              <w:t>funkce, graf funkce</w:t>
            </w:r>
          </w:p>
          <w:p w:rsidR="00CE4AE8" w:rsidRPr="000E329E" w:rsidRDefault="00CE4AE8" w:rsidP="00FE74E3">
            <w:pPr>
              <w:rPr>
                <w:bCs/>
              </w:rPr>
            </w:pPr>
            <w:r w:rsidRPr="000E329E">
              <w:rPr>
                <w:bCs/>
              </w:rPr>
              <w:t>- vlastnosti funkce</w:t>
            </w:r>
          </w:p>
          <w:p w:rsidR="00CE4AE8" w:rsidRPr="000E329E" w:rsidRDefault="00CE4AE8" w:rsidP="00FE74E3">
            <w:pPr>
              <w:rPr>
                <w:bCs/>
              </w:rPr>
            </w:pPr>
            <w:r w:rsidRPr="000E329E">
              <w:rPr>
                <w:bCs/>
              </w:rPr>
              <w:t>- lineárně lomená funkce</w:t>
            </w:r>
          </w:p>
          <w:p w:rsidR="00CE4AE8" w:rsidRPr="000E329E" w:rsidRDefault="00CE4AE8" w:rsidP="00FE74E3">
            <w:pPr>
              <w:rPr>
                <w:bCs/>
              </w:rPr>
            </w:pPr>
            <w:r w:rsidRPr="000E329E">
              <w:rPr>
                <w:bCs/>
              </w:rPr>
              <w:t>- kvadratická funkce</w:t>
            </w:r>
          </w:p>
          <w:p w:rsidR="00CE4AE8" w:rsidRPr="000E329E" w:rsidRDefault="00CE4AE8" w:rsidP="00FE74E3">
            <w:pPr>
              <w:rPr>
                <w:bCs/>
              </w:rPr>
            </w:pPr>
            <w:r w:rsidRPr="000E329E">
              <w:rPr>
                <w:bCs/>
              </w:rPr>
              <w:t>- exponenciální funkce</w:t>
            </w:r>
          </w:p>
          <w:p w:rsidR="00CE4AE8" w:rsidRPr="000E329E" w:rsidRDefault="00CE4AE8" w:rsidP="00FE74E3">
            <w:pPr>
              <w:rPr>
                <w:bCs/>
              </w:rPr>
            </w:pPr>
            <w:r w:rsidRPr="000E329E">
              <w:rPr>
                <w:bCs/>
              </w:rPr>
              <w:t>- logaritmická funkce</w:t>
            </w:r>
          </w:p>
          <w:p w:rsidR="00CE4AE8" w:rsidRPr="000E329E" w:rsidRDefault="00CE4AE8" w:rsidP="00FE74E3">
            <w:pPr>
              <w:rPr>
                <w:bCs/>
              </w:rPr>
            </w:pPr>
            <w:r w:rsidRPr="000E329E">
              <w:rPr>
                <w:bCs/>
              </w:rPr>
              <w:t>- logaritmus a jeho užití</w:t>
            </w:r>
          </w:p>
          <w:p w:rsidR="00CE4AE8" w:rsidRPr="000E329E" w:rsidRDefault="00CE4AE8" w:rsidP="00FE74E3">
            <w:pPr>
              <w:rPr>
                <w:bCs/>
              </w:rPr>
            </w:pPr>
            <w:r w:rsidRPr="000E329E">
              <w:rPr>
                <w:bCs/>
              </w:rPr>
              <w:t>- věty o logaritmech</w:t>
            </w:r>
          </w:p>
          <w:p w:rsidR="00CE4AE8" w:rsidRPr="000E329E" w:rsidRDefault="00CE4AE8" w:rsidP="00FE74E3">
            <w:pPr>
              <w:rPr>
                <w:bCs/>
              </w:rPr>
            </w:pPr>
            <w:r w:rsidRPr="000E329E">
              <w:rPr>
                <w:bCs/>
              </w:rPr>
              <w:t>- úprava výrazů obsahujících funkce</w:t>
            </w:r>
          </w:p>
          <w:p w:rsidR="00CE4AE8" w:rsidRPr="000E329E" w:rsidRDefault="00CE4AE8" w:rsidP="00FE74E3">
            <w:pPr>
              <w:rPr>
                <w:bCs/>
              </w:rPr>
            </w:pPr>
            <w:r w:rsidRPr="000E329E">
              <w:rPr>
                <w:bCs/>
              </w:rPr>
              <w:t>- slovní úlohy</w:t>
            </w:r>
          </w:p>
        </w:tc>
      </w:tr>
      <w:tr w:rsidR="00CE4AE8" w:rsidRPr="000E329E" w:rsidTr="00F12263">
        <w:trPr>
          <w:trHeight w:val="1968"/>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jc w:val="left"/>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r w:rsidRPr="000E329E">
              <w:lastRenderedPageBreak/>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lastRenderedPageBreak/>
              <w:t>rozliší úpravy rovnic na ekvivalentní</w:t>
            </w:r>
          </w:p>
          <w:p w:rsidR="00CE4AE8" w:rsidRPr="000E329E" w:rsidRDefault="00CE4AE8" w:rsidP="00FE74E3">
            <w:pPr>
              <w:pStyle w:val="vtabulcezleva"/>
            </w:pPr>
            <w:r w:rsidRPr="000E329E">
              <w:t>a neekvivalentní;</w:t>
            </w:r>
          </w:p>
          <w:p w:rsidR="00CE4AE8" w:rsidRPr="000E329E" w:rsidRDefault="00CE4AE8" w:rsidP="00FE74E3">
            <w:pPr>
              <w:pStyle w:val="vtabulcezleva"/>
            </w:pPr>
            <w:r w:rsidRPr="000E329E">
              <w:t>určí definiční obor rovnice a nerovnice;</w:t>
            </w:r>
          </w:p>
          <w:p w:rsidR="00CE4AE8" w:rsidRPr="000E329E" w:rsidRDefault="00CE4AE8" w:rsidP="00FE74E3">
            <w:pPr>
              <w:pStyle w:val="vtabulcezleva"/>
            </w:pPr>
            <w:r w:rsidRPr="000E329E">
              <w:t>řeší lineární rovnice, nerovnice a jejich</w:t>
            </w:r>
          </w:p>
          <w:p w:rsidR="00CE4AE8" w:rsidRPr="000E329E" w:rsidRDefault="00CE4AE8" w:rsidP="00FE74E3">
            <w:pPr>
              <w:pStyle w:val="vtabulcezleva"/>
            </w:pPr>
            <w:r w:rsidRPr="000E329E">
              <w:t>soustavy, včetně grafického znázornění;</w:t>
            </w:r>
          </w:p>
          <w:p w:rsidR="00CE4AE8" w:rsidRPr="000E329E" w:rsidRDefault="00CE4AE8" w:rsidP="00FE74E3">
            <w:pPr>
              <w:pStyle w:val="vtabulcezleva"/>
            </w:pPr>
            <w:r w:rsidRPr="000E329E">
              <w:t>řeší kvadratické rovnice, nerovnice včetně grafického znázornění;</w:t>
            </w:r>
          </w:p>
          <w:p w:rsidR="00CE4AE8" w:rsidRPr="000E329E" w:rsidRDefault="00CE4AE8" w:rsidP="00FE74E3">
            <w:pPr>
              <w:pStyle w:val="vtabulcezleva"/>
            </w:pPr>
            <w:r w:rsidRPr="000E329E">
              <w:t>řeší rovnice s neznámou ve jmenovateli;</w:t>
            </w:r>
          </w:p>
          <w:p w:rsidR="00CE4AE8" w:rsidRPr="000E329E" w:rsidRDefault="00CE4AE8" w:rsidP="00FE74E3">
            <w:pPr>
              <w:pStyle w:val="vtabulcezleva"/>
            </w:pPr>
            <w:r w:rsidRPr="000E329E">
              <w:t>řeší rovnice v součinovém a podílovém tvaru;</w:t>
            </w:r>
          </w:p>
          <w:p w:rsidR="00CE4AE8" w:rsidRPr="000E329E" w:rsidRDefault="00CE4AE8" w:rsidP="00FE74E3">
            <w:pPr>
              <w:pStyle w:val="vtabulcezleva"/>
            </w:pPr>
            <w:r w:rsidRPr="000E329E">
              <w:t>řeší jednoduché logaritmické rovnice;</w:t>
            </w:r>
          </w:p>
          <w:p w:rsidR="00CE4AE8" w:rsidRPr="000E329E" w:rsidRDefault="00CE4AE8" w:rsidP="00FE74E3">
            <w:pPr>
              <w:pStyle w:val="vtabulcezleva"/>
            </w:pPr>
            <w:r w:rsidRPr="000E329E">
              <w:t>řeší jednoduché exponenciální rovnice;</w:t>
            </w:r>
          </w:p>
          <w:p w:rsidR="00CE4AE8" w:rsidRPr="000E329E" w:rsidRDefault="00CE4AE8" w:rsidP="00FE74E3">
            <w:pPr>
              <w:pStyle w:val="vtabulcezleva"/>
            </w:pPr>
            <w:r w:rsidRPr="000E329E">
              <w:t>vyjádří neznámou ze vzorce;</w:t>
            </w:r>
          </w:p>
          <w:p w:rsidR="00CE4AE8" w:rsidRPr="000E329E" w:rsidRDefault="00CE4AE8" w:rsidP="00FE74E3">
            <w:pPr>
              <w:pStyle w:val="vtabulcezleva"/>
            </w:pPr>
            <w:r w:rsidRPr="000E329E">
              <w:lastRenderedPageBreak/>
              <w:t>užívá vztahy mezi kořeny a koeficienty kvadratické rovnice;</w:t>
            </w:r>
          </w:p>
          <w:p w:rsidR="00CE4AE8" w:rsidRPr="000E329E" w:rsidRDefault="00CE4AE8" w:rsidP="00FE74E3">
            <w:pPr>
              <w:pStyle w:val="vtabulcezleva"/>
            </w:pPr>
            <w:r w:rsidRPr="000E329E">
              <w:t>užívá rovnic, nerovnic a jejich soustav k řešení reálných problémů, zejména ve vztahu k danému oboru vzdělání;</w:t>
            </w:r>
          </w:p>
          <w:p w:rsidR="00CE4AE8" w:rsidRPr="000E329E" w:rsidRDefault="00CE4AE8" w:rsidP="00FE74E3">
            <w:pPr>
              <w:pStyle w:val="vtabulcezleva"/>
            </w:pPr>
            <w:r w:rsidRPr="000E329E">
              <w:t>při řešení úloh účelně využívá digitální 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D265CC">
            <w:pPr>
              <w:numPr>
                <w:ilvl w:val="0"/>
                <w:numId w:val="35"/>
              </w:numPr>
              <w:rPr>
                <w:b/>
                <w:bCs/>
              </w:rPr>
            </w:pPr>
            <w:r w:rsidRPr="000E329E">
              <w:rPr>
                <w:b/>
                <w:bCs/>
              </w:rPr>
              <w:t>Řešení rovnic a nerovnic</w:t>
            </w:r>
          </w:p>
          <w:p w:rsidR="00CE4AE8" w:rsidRPr="000E329E" w:rsidRDefault="00CE4AE8" w:rsidP="00FE74E3">
            <w:pPr>
              <w:rPr>
                <w:bCs/>
              </w:rPr>
            </w:pPr>
            <w:r w:rsidRPr="000E329E">
              <w:rPr>
                <w:bCs/>
              </w:rPr>
              <w:t>- úpravy rovnic</w:t>
            </w:r>
          </w:p>
          <w:p w:rsidR="00CE4AE8" w:rsidRPr="000E329E" w:rsidRDefault="00CE4AE8" w:rsidP="00FE74E3">
            <w:pPr>
              <w:rPr>
                <w:bCs/>
              </w:rPr>
            </w:pPr>
            <w:r w:rsidRPr="000E329E">
              <w:rPr>
                <w:bCs/>
              </w:rPr>
              <w:t>- lineární rovnice a nerovnice s jednou neznámou</w:t>
            </w:r>
          </w:p>
          <w:p w:rsidR="00CE4AE8" w:rsidRPr="000E329E" w:rsidRDefault="00CE4AE8" w:rsidP="00FE74E3">
            <w:pPr>
              <w:rPr>
                <w:bCs/>
              </w:rPr>
            </w:pPr>
            <w:r w:rsidRPr="000E329E">
              <w:rPr>
                <w:bCs/>
              </w:rPr>
              <w:t>- rovnice s neznámou ve jmenovateli</w:t>
            </w:r>
          </w:p>
          <w:p w:rsidR="00CE4AE8" w:rsidRPr="000E329E" w:rsidRDefault="00CE4AE8" w:rsidP="00FE74E3">
            <w:pPr>
              <w:rPr>
                <w:bCs/>
              </w:rPr>
            </w:pPr>
            <w:r w:rsidRPr="000E329E">
              <w:rPr>
                <w:bCs/>
              </w:rPr>
              <w:t>- rovnice v součinovém a podílovém tvaru</w:t>
            </w:r>
          </w:p>
          <w:p w:rsidR="00CE4AE8" w:rsidRPr="000E329E" w:rsidRDefault="00CE4AE8" w:rsidP="00FE74E3">
            <w:pPr>
              <w:rPr>
                <w:bCs/>
              </w:rPr>
            </w:pPr>
            <w:r w:rsidRPr="000E329E">
              <w:rPr>
                <w:bCs/>
              </w:rPr>
              <w:t>- kvadratická rovnice a nerovnice</w:t>
            </w:r>
          </w:p>
          <w:p w:rsidR="00CE4AE8" w:rsidRPr="000E329E" w:rsidRDefault="00CE4AE8" w:rsidP="00FE74E3">
            <w:pPr>
              <w:rPr>
                <w:bCs/>
              </w:rPr>
            </w:pPr>
            <w:r w:rsidRPr="000E329E">
              <w:rPr>
                <w:bCs/>
              </w:rPr>
              <w:t>- vztahy mezi kořeny a koeficienty</w:t>
            </w:r>
          </w:p>
          <w:p w:rsidR="00CE4AE8" w:rsidRPr="000E329E" w:rsidRDefault="00CE4AE8" w:rsidP="00FE74E3">
            <w:pPr>
              <w:rPr>
                <w:bCs/>
              </w:rPr>
            </w:pPr>
            <w:r w:rsidRPr="000E329E">
              <w:rPr>
                <w:bCs/>
              </w:rPr>
              <w:t>kvadratické rovnice</w:t>
            </w:r>
          </w:p>
          <w:p w:rsidR="00CE4AE8" w:rsidRPr="000E329E" w:rsidRDefault="00CE4AE8" w:rsidP="00FE74E3">
            <w:pPr>
              <w:rPr>
                <w:bCs/>
              </w:rPr>
            </w:pPr>
            <w:r w:rsidRPr="000E329E">
              <w:rPr>
                <w:bCs/>
              </w:rPr>
              <w:lastRenderedPageBreak/>
              <w:t>- soustavy rovnic, nerovnic</w:t>
            </w:r>
          </w:p>
          <w:p w:rsidR="00CE4AE8" w:rsidRPr="000E329E" w:rsidRDefault="00CE4AE8" w:rsidP="00FE74E3">
            <w:pPr>
              <w:rPr>
                <w:bCs/>
              </w:rPr>
            </w:pPr>
            <w:r w:rsidRPr="000E329E">
              <w:rPr>
                <w:bCs/>
              </w:rPr>
              <w:t>- logaritmické rovnice</w:t>
            </w:r>
          </w:p>
          <w:p w:rsidR="00CE4AE8" w:rsidRPr="000E329E" w:rsidRDefault="00CE4AE8" w:rsidP="00FE74E3">
            <w:pPr>
              <w:rPr>
                <w:bCs/>
              </w:rPr>
            </w:pPr>
            <w:r w:rsidRPr="000E329E">
              <w:rPr>
                <w:bCs/>
              </w:rPr>
              <w:t>- exponenciální rovnice</w:t>
            </w:r>
          </w:p>
          <w:p w:rsidR="00CE4AE8" w:rsidRPr="000E329E" w:rsidRDefault="00CE4AE8" w:rsidP="00FE74E3">
            <w:pPr>
              <w:rPr>
                <w:bCs/>
              </w:rPr>
            </w:pPr>
            <w:r w:rsidRPr="000E329E">
              <w:rPr>
                <w:bCs/>
              </w:rPr>
              <w:t>- grafické řešení rovnic, nerovnic a jejich</w:t>
            </w:r>
          </w:p>
          <w:p w:rsidR="00CE4AE8" w:rsidRPr="000E329E" w:rsidRDefault="00CE4AE8" w:rsidP="00FE74E3">
            <w:pPr>
              <w:rPr>
                <w:bCs/>
              </w:rPr>
            </w:pPr>
            <w:r w:rsidRPr="000E329E">
              <w:rPr>
                <w:bCs/>
              </w:rPr>
              <w:t>soustav</w:t>
            </w:r>
          </w:p>
          <w:p w:rsidR="00CE4AE8" w:rsidRPr="000E329E" w:rsidRDefault="00CE4AE8" w:rsidP="00FE74E3">
            <w:pPr>
              <w:rPr>
                <w:bCs/>
              </w:rPr>
            </w:pPr>
            <w:r w:rsidRPr="000E329E">
              <w:rPr>
                <w:bCs/>
              </w:rPr>
              <w:t>- vyjádření neznámé ze vzorce</w:t>
            </w:r>
          </w:p>
          <w:p w:rsidR="00CE4AE8" w:rsidRPr="000E329E" w:rsidRDefault="00CE4AE8" w:rsidP="00FE74E3">
            <w:r w:rsidRPr="000E329E">
              <w:rPr>
                <w:bCs/>
              </w:rPr>
              <w:t>- slovní úlohy</w:t>
            </w:r>
          </w:p>
        </w:tc>
      </w:tr>
      <w:tr w:rsidR="00CE4AE8" w:rsidRPr="000E329E" w:rsidTr="00F12263">
        <w:trPr>
          <w:trHeight w:val="4641"/>
        </w:trPr>
        <w:tc>
          <w:tcPr>
            <w:tcW w:w="426" w:type="dxa"/>
            <w:tcBorders>
              <w:top w:val="nil"/>
              <w:left w:val="single" w:sz="12" w:space="0" w:color="auto"/>
              <w:bottom w:val="single" w:sz="12" w:space="0" w:color="auto"/>
            </w:tcBorders>
          </w:tcPr>
          <w:p w:rsidR="00CE4AE8" w:rsidRPr="000E329E" w:rsidRDefault="00CE4AE8" w:rsidP="00FE74E3">
            <w:pPr>
              <w:pStyle w:val="vtabulcevpravo"/>
            </w:pPr>
            <w:r w:rsidRPr="000E329E">
              <w:lastRenderedPageBreak/>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jc w:val="left"/>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CE4AE8">
            <w:pPr>
              <w:pStyle w:val="vtabulcevpravo"/>
              <w:jc w:val="left"/>
            </w:pPr>
          </w:p>
        </w:tc>
        <w:tc>
          <w:tcPr>
            <w:tcW w:w="5084" w:type="dxa"/>
            <w:tcBorders>
              <w:top w:val="nil"/>
              <w:bottom w:val="single" w:sz="12" w:space="0" w:color="auto"/>
              <w:right w:val="single" w:sz="12" w:space="0" w:color="auto"/>
            </w:tcBorders>
          </w:tcPr>
          <w:p w:rsidR="00CE4AE8" w:rsidRPr="000E329E" w:rsidRDefault="00CE4AE8" w:rsidP="00FE74E3">
            <w:pPr>
              <w:pStyle w:val="vtabulcezleva"/>
            </w:pPr>
            <w:r w:rsidRPr="000E329E">
              <w:t>užívá pojmy: orientovaný úhel, velikost úhlu;</w:t>
            </w:r>
          </w:p>
          <w:p w:rsidR="00CE4AE8" w:rsidRPr="000E329E" w:rsidRDefault="00CE4AE8" w:rsidP="00FE74E3">
            <w:pPr>
              <w:pStyle w:val="vtabulcezleva"/>
            </w:pPr>
            <w:r w:rsidRPr="000E329E">
              <w:t>určí velikost úhlu ve stupních a v obloukové míře a jejich převody;</w:t>
            </w:r>
          </w:p>
          <w:p w:rsidR="00CE4AE8" w:rsidRPr="000E329E" w:rsidRDefault="00CE4AE8" w:rsidP="00FE74E3">
            <w:pPr>
              <w:pStyle w:val="vtabulcezleva"/>
            </w:pPr>
            <w:r w:rsidRPr="000E329E">
              <w:t>graficky znázorní goniometrické funkce v oboru reálných čísel;</w:t>
            </w:r>
          </w:p>
          <w:p w:rsidR="00CE4AE8" w:rsidRPr="000E329E" w:rsidRDefault="00CE4AE8" w:rsidP="00FE74E3">
            <w:pPr>
              <w:pStyle w:val="vtabulcezleva"/>
            </w:pPr>
            <w:r w:rsidRPr="000E329E">
              <w:t>určí definiční obor a obor hodnot goniometrických funkcí, určí jejich vlastnosti včetně monotonie a extrémů;</w:t>
            </w:r>
          </w:p>
          <w:p w:rsidR="00CE4AE8" w:rsidRPr="000E329E" w:rsidRDefault="00CE4AE8" w:rsidP="00FE74E3">
            <w:pPr>
              <w:pStyle w:val="vtabulcezleva"/>
            </w:pPr>
            <w:r w:rsidRPr="000E329E">
              <w:t>s použitím goniometrických funkcí určí ze</w:t>
            </w:r>
          </w:p>
          <w:p w:rsidR="00CE4AE8" w:rsidRPr="000E329E" w:rsidRDefault="00CE4AE8" w:rsidP="00FE74E3">
            <w:pPr>
              <w:pStyle w:val="vtabulcezleva"/>
            </w:pPr>
            <w:r w:rsidRPr="000E329E">
              <w:t>zadaných údajů velikost stran a úhlů v pravoúhlém a obecném trojúhelníku;</w:t>
            </w:r>
          </w:p>
          <w:p w:rsidR="00CE4AE8" w:rsidRPr="000E329E" w:rsidRDefault="00CE4AE8" w:rsidP="00FE74E3">
            <w:pPr>
              <w:pStyle w:val="vtabulcezleva"/>
            </w:pPr>
            <w:r w:rsidRPr="000E329E">
              <w:t>používá vlastností a vztahů goniometrických funkcí při řešení goniometrických rovnic;</w:t>
            </w:r>
          </w:p>
          <w:p w:rsidR="00CE4AE8" w:rsidRPr="000E329E" w:rsidRDefault="00CE4AE8" w:rsidP="00FE74E3">
            <w:pPr>
              <w:pStyle w:val="vtabulcezleva"/>
            </w:pPr>
            <w:r w:rsidRPr="000E329E">
              <w:t>používá vlastností a vztahů goniometrických funkcí k řešení vztahů v rovinných i prostorových útvarech;</w:t>
            </w:r>
          </w:p>
          <w:p w:rsidR="00CE4AE8" w:rsidRPr="000E329E" w:rsidRDefault="00CE4AE8" w:rsidP="00FE74E3">
            <w:pPr>
              <w:pStyle w:val="vtabulcezleva"/>
            </w:pPr>
            <w:r w:rsidRPr="000E329E">
              <w:t>při řešení úloh účelně využívá digitální</w:t>
            </w:r>
          </w:p>
          <w:p w:rsidR="00CE4AE8" w:rsidRPr="000E329E" w:rsidRDefault="00CE4AE8" w:rsidP="00FE74E3">
            <w:pPr>
              <w:pStyle w:val="vtabulcezleva"/>
            </w:pPr>
            <w:r w:rsidRPr="000E329E">
              <w:t>technologie a zdroje informací;</w:t>
            </w:r>
          </w:p>
        </w:tc>
        <w:tc>
          <w:tcPr>
            <w:tcW w:w="870" w:type="dxa"/>
            <w:tcBorders>
              <w:top w:val="nil"/>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nil"/>
              <w:left w:val="single" w:sz="12" w:space="0" w:color="auto"/>
              <w:bottom w:val="single" w:sz="12" w:space="0" w:color="auto"/>
              <w:right w:val="single" w:sz="12" w:space="0" w:color="auto"/>
            </w:tcBorders>
          </w:tcPr>
          <w:p w:rsidR="00CE4AE8" w:rsidRPr="000E329E" w:rsidRDefault="00CE4AE8" w:rsidP="00D265CC">
            <w:pPr>
              <w:numPr>
                <w:ilvl w:val="0"/>
                <w:numId w:val="35"/>
              </w:numPr>
              <w:rPr>
                <w:szCs w:val="22"/>
              </w:rPr>
            </w:pPr>
            <w:r w:rsidRPr="000E329E">
              <w:rPr>
                <w:b/>
                <w:bCs/>
              </w:rPr>
              <w:t>Goniometrie a trigonometrie</w:t>
            </w:r>
          </w:p>
          <w:p w:rsidR="00CE4AE8" w:rsidRPr="000E329E" w:rsidRDefault="00CE4AE8" w:rsidP="00FE74E3">
            <w:pPr>
              <w:rPr>
                <w:szCs w:val="22"/>
              </w:rPr>
            </w:pPr>
            <w:r w:rsidRPr="000E329E">
              <w:rPr>
                <w:szCs w:val="22"/>
              </w:rPr>
              <w:t>- orientovaný úhel</w:t>
            </w:r>
          </w:p>
          <w:p w:rsidR="00CE4AE8" w:rsidRPr="000E329E" w:rsidRDefault="00CE4AE8" w:rsidP="00FE74E3">
            <w:pPr>
              <w:rPr>
                <w:szCs w:val="22"/>
              </w:rPr>
            </w:pPr>
            <w:r w:rsidRPr="000E329E">
              <w:rPr>
                <w:szCs w:val="22"/>
              </w:rPr>
              <w:t>- goniometrické funkce</w:t>
            </w:r>
          </w:p>
          <w:p w:rsidR="00CE4AE8" w:rsidRPr="000E329E" w:rsidRDefault="00CE4AE8" w:rsidP="00FE74E3">
            <w:pPr>
              <w:rPr>
                <w:szCs w:val="22"/>
              </w:rPr>
            </w:pPr>
            <w:r w:rsidRPr="000E329E">
              <w:rPr>
                <w:szCs w:val="22"/>
              </w:rPr>
              <w:t>- věta sinová a kosinová</w:t>
            </w:r>
          </w:p>
          <w:p w:rsidR="00CE4AE8" w:rsidRPr="000E329E" w:rsidRDefault="00CE4AE8" w:rsidP="00FE74E3">
            <w:pPr>
              <w:rPr>
                <w:szCs w:val="22"/>
              </w:rPr>
            </w:pPr>
            <w:r w:rsidRPr="000E329E">
              <w:rPr>
                <w:szCs w:val="22"/>
              </w:rPr>
              <w:t>- goniometrické rovnice</w:t>
            </w:r>
          </w:p>
          <w:p w:rsidR="00CE4AE8" w:rsidRPr="000E329E" w:rsidRDefault="00CE4AE8" w:rsidP="00FE74E3">
            <w:pPr>
              <w:rPr>
                <w:szCs w:val="22"/>
              </w:rPr>
            </w:pPr>
            <w:r w:rsidRPr="000E329E">
              <w:rPr>
                <w:szCs w:val="22"/>
              </w:rPr>
              <w:t>- využití goniometrických funkcí k určení stran a úhlů v trojúhelníku</w:t>
            </w:r>
          </w:p>
          <w:p w:rsidR="00CE4AE8" w:rsidRPr="000E329E" w:rsidRDefault="00CE4AE8" w:rsidP="00FE74E3">
            <w:pPr>
              <w:rPr>
                <w:szCs w:val="22"/>
              </w:rPr>
            </w:pPr>
            <w:r w:rsidRPr="000E329E">
              <w:rPr>
                <w:szCs w:val="22"/>
              </w:rPr>
              <w:t>- úprava výrazů obsahujících goniometrické funkce</w:t>
            </w:r>
          </w:p>
        </w:tc>
      </w:tr>
      <w:tr w:rsidR="00CE4AE8" w:rsidRPr="000E329E" w:rsidTr="00F12263">
        <w:trPr>
          <w:trHeight w:val="537"/>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jc w:val="left"/>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t>užívá pojmy a vztahy: bod, přímka, rovina, odchylka dvou přímek, vzdálenost bodu od</w:t>
            </w:r>
          </w:p>
          <w:p w:rsidR="00CE4AE8" w:rsidRPr="000E329E" w:rsidRDefault="00CE4AE8" w:rsidP="00FE74E3">
            <w:pPr>
              <w:pStyle w:val="vtabulcezleva"/>
            </w:pPr>
            <w:r w:rsidRPr="000E329E">
              <w:t>přímky, vzdálenost dvou rovnoběžek, úsečka a její délka;</w:t>
            </w:r>
          </w:p>
          <w:p w:rsidR="00CE4AE8" w:rsidRPr="000E329E" w:rsidRDefault="00CE4AE8" w:rsidP="00FE74E3">
            <w:pPr>
              <w:pStyle w:val="vtabulcezleva"/>
            </w:pPr>
            <w:r w:rsidRPr="000E329E">
              <w:t>užívá jednotky délky a obsahu, provádí převody jednotek délky a obsahu;</w:t>
            </w:r>
          </w:p>
          <w:p w:rsidR="00CE4AE8" w:rsidRPr="000E329E" w:rsidRDefault="00CE4AE8" w:rsidP="00FE74E3">
            <w:pPr>
              <w:pStyle w:val="vtabulcezleva"/>
            </w:pPr>
            <w:r w:rsidRPr="000E329E">
              <w:t>řeší úlohy na polohové a metrické vlastnosti</w:t>
            </w:r>
          </w:p>
          <w:p w:rsidR="00CE4AE8" w:rsidRPr="000E329E" w:rsidRDefault="00CE4AE8" w:rsidP="00FE74E3">
            <w:pPr>
              <w:pStyle w:val="vtabulcezleva"/>
            </w:pPr>
            <w:r w:rsidRPr="000E329E">
              <w:t>rovinných útvarů zejména ve vztahu k danému oboru vzdělání;</w:t>
            </w:r>
          </w:p>
          <w:p w:rsidR="00CE4AE8" w:rsidRPr="000E329E" w:rsidRDefault="00CE4AE8" w:rsidP="00FE74E3">
            <w:pPr>
              <w:pStyle w:val="vtabulcezleva"/>
            </w:pPr>
            <w:r w:rsidRPr="000E329E">
              <w:t>užívá věty o shodnosti a podobnosti trojúhelníků v početních i konstrukčních úlohách;</w:t>
            </w:r>
          </w:p>
          <w:p w:rsidR="00CE4AE8" w:rsidRPr="000E329E" w:rsidRDefault="00CE4AE8" w:rsidP="00FE74E3">
            <w:pPr>
              <w:pStyle w:val="vtabulcezleva"/>
            </w:pPr>
            <w:r w:rsidRPr="000E329E">
              <w:t>graficky rozdělí úsečku v daném poměru;</w:t>
            </w:r>
          </w:p>
          <w:p w:rsidR="00CE4AE8" w:rsidRPr="000E329E" w:rsidRDefault="00CE4AE8" w:rsidP="00FE74E3">
            <w:pPr>
              <w:pStyle w:val="vtabulcezleva"/>
            </w:pPr>
            <w:r w:rsidRPr="000E329E">
              <w:t>graficky změní velikost úsečky v daném poměru;</w:t>
            </w:r>
          </w:p>
          <w:p w:rsidR="00CE4AE8" w:rsidRPr="000E329E" w:rsidRDefault="00CE4AE8" w:rsidP="00FE74E3">
            <w:pPr>
              <w:pStyle w:val="vtabulcezleva"/>
            </w:pPr>
            <w:r w:rsidRPr="000E329E">
              <w:t>využívá poznatky o množinách všech bodů</w:t>
            </w:r>
          </w:p>
          <w:p w:rsidR="00CE4AE8" w:rsidRPr="000E329E" w:rsidRDefault="00CE4AE8" w:rsidP="00FE74E3">
            <w:pPr>
              <w:pStyle w:val="vtabulcezleva"/>
            </w:pPr>
            <w:r w:rsidRPr="000E329E">
              <w:t>dané vlastnosti v konstrukčních úlohách;</w:t>
            </w:r>
          </w:p>
          <w:p w:rsidR="00CE4AE8" w:rsidRPr="000E329E" w:rsidRDefault="00CE4AE8" w:rsidP="00FE74E3">
            <w:pPr>
              <w:pStyle w:val="vtabulcezleva"/>
            </w:pPr>
            <w:r w:rsidRPr="000E329E">
              <w:t>popíše rovinné útvary, určí jejich obvod a obsah;</w:t>
            </w:r>
          </w:p>
          <w:p w:rsidR="00CE4AE8" w:rsidRPr="000E329E" w:rsidRDefault="00CE4AE8" w:rsidP="00FE74E3">
            <w:pPr>
              <w:pStyle w:val="vtabulcezleva"/>
            </w:pPr>
            <w:r w:rsidRPr="000E329E">
              <w:t>při řešení úloh účelně využívá digitální 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6629F9" w:rsidRDefault="00CE4AE8" w:rsidP="006629F9">
            <w:pPr>
              <w:numPr>
                <w:ilvl w:val="0"/>
                <w:numId w:val="35"/>
              </w:numPr>
              <w:rPr>
                <w:b/>
                <w:bCs/>
              </w:rPr>
            </w:pPr>
            <w:r w:rsidRPr="006629F9">
              <w:rPr>
                <w:b/>
                <w:bCs/>
              </w:rPr>
              <w:t>Planimetrie</w:t>
            </w:r>
          </w:p>
          <w:p w:rsidR="00CE4AE8" w:rsidRPr="000E329E" w:rsidRDefault="00CE4AE8" w:rsidP="00FE74E3">
            <w:pPr>
              <w:ind w:left="179" w:hanging="179"/>
              <w:rPr>
                <w:szCs w:val="22"/>
              </w:rPr>
            </w:pPr>
            <w:r w:rsidRPr="000E329E">
              <w:rPr>
                <w:szCs w:val="22"/>
              </w:rPr>
              <w:t>- planimetrické pojmy</w:t>
            </w:r>
          </w:p>
          <w:p w:rsidR="00CE4AE8" w:rsidRPr="000E329E" w:rsidRDefault="00CE4AE8" w:rsidP="00FE74E3">
            <w:pPr>
              <w:ind w:left="179" w:hanging="179"/>
              <w:rPr>
                <w:szCs w:val="22"/>
              </w:rPr>
            </w:pPr>
            <w:r w:rsidRPr="000E329E">
              <w:rPr>
                <w:szCs w:val="22"/>
              </w:rPr>
              <w:t>- polohové vztahy rovinných útvarů</w:t>
            </w:r>
          </w:p>
          <w:p w:rsidR="00CE4AE8" w:rsidRPr="000E329E" w:rsidRDefault="00CE4AE8" w:rsidP="00FE74E3">
            <w:pPr>
              <w:ind w:left="179" w:hanging="179"/>
              <w:rPr>
                <w:szCs w:val="22"/>
              </w:rPr>
            </w:pPr>
            <w:r w:rsidRPr="000E329E">
              <w:rPr>
                <w:szCs w:val="22"/>
              </w:rPr>
              <w:t>- metrické vlastnosti rovinných útvarů</w:t>
            </w:r>
          </w:p>
          <w:p w:rsidR="00CE4AE8" w:rsidRPr="000E329E" w:rsidRDefault="00CE4AE8" w:rsidP="00FE74E3">
            <w:pPr>
              <w:ind w:left="179" w:hanging="179"/>
              <w:rPr>
                <w:szCs w:val="22"/>
              </w:rPr>
            </w:pPr>
            <w:r w:rsidRPr="000E329E">
              <w:rPr>
                <w:szCs w:val="22"/>
              </w:rPr>
              <w:t>- Euklidovy věty</w:t>
            </w:r>
          </w:p>
          <w:p w:rsidR="00CE4AE8" w:rsidRPr="000E329E" w:rsidRDefault="00CE4AE8" w:rsidP="00FE74E3">
            <w:pPr>
              <w:ind w:left="179" w:hanging="179"/>
              <w:rPr>
                <w:szCs w:val="22"/>
              </w:rPr>
            </w:pPr>
            <w:r w:rsidRPr="000E329E">
              <w:rPr>
                <w:szCs w:val="22"/>
              </w:rPr>
              <w:t>- množiny bodů dané vlastnosti</w:t>
            </w:r>
          </w:p>
          <w:p w:rsidR="00CE4AE8" w:rsidRPr="000E329E" w:rsidRDefault="00CE4AE8" w:rsidP="00FE74E3">
            <w:pPr>
              <w:ind w:left="179" w:hanging="179"/>
              <w:rPr>
                <w:szCs w:val="22"/>
              </w:rPr>
            </w:pPr>
            <w:r w:rsidRPr="000E329E">
              <w:rPr>
                <w:szCs w:val="22"/>
              </w:rPr>
              <w:t>- rovinné útvary: kružnice, kruh a jejich části, mnohoúhelníky, pravidelné mnohoúhelníky, složené útvary, konvexní a nekonvexní útvary</w:t>
            </w:r>
          </w:p>
          <w:p w:rsidR="00CE4AE8" w:rsidRPr="000E329E" w:rsidRDefault="00CE4AE8" w:rsidP="00FE74E3">
            <w:pPr>
              <w:ind w:left="179" w:hanging="179"/>
              <w:rPr>
                <w:szCs w:val="22"/>
              </w:rPr>
            </w:pPr>
            <w:r w:rsidRPr="000E329E">
              <w:rPr>
                <w:szCs w:val="22"/>
              </w:rPr>
              <w:t>- trojúhelník a čtyřúhelník (strana, vnitřní a vnější úhly, výšky, ortocentrum, těžnice, těžiště, střední příčky, kružnice opsaná a vepsaná)</w:t>
            </w:r>
          </w:p>
          <w:p w:rsidR="00CE4AE8" w:rsidRPr="000E329E" w:rsidRDefault="00CE4AE8" w:rsidP="00FE74E3">
            <w:pPr>
              <w:ind w:left="179" w:hanging="179"/>
              <w:rPr>
                <w:szCs w:val="22"/>
              </w:rPr>
            </w:pPr>
            <w:r w:rsidRPr="000E329E">
              <w:rPr>
                <w:szCs w:val="22"/>
              </w:rPr>
              <w:t>- shodná zobrazení rovině, jejich vlastnosti a jejich uplatnění</w:t>
            </w:r>
          </w:p>
          <w:p w:rsidR="00CE4AE8" w:rsidRPr="000E329E" w:rsidRDefault="00CE4AE8" w:rsidP="00FE74E3">
            <w:pPr>
              <w:ind w:left="179" w:hanging="179"/>
              <w:rPr>
                <w:szCs w:val="22"/>
              </w:rPr>
            </w:pPr>
            <w:r w:rsidRPr="000E329E">
              <w:rPr>
                <w:szCs w:val="22"/>
              </w:rPr>
              <w:t>- podobná zobrazení v rovině, jejich</w:t>
            </w:r>
          </w:p>
          <w:p w:rsidR="00CE4AE8" w:rsidRPr="000E329E" w:rsidRDefault="00CE4AE8" w:rsidP="00FE74E3">
            <w:pPr>
              <w:ind w:left="179" w:hanging="179"/>
              <w:rPr>
                <w:szCs w:val="22"/>
              </w:rPr>
            </w:pPr>
            <w:r w:rsidRPr="000E329E">
              <w:rPr>
                <w:szCs w:val="22"/>
              </w:rPr>
              <w:lastRenderedPageBreak/>
              <w:t>vlastnosti a jejich uplatnění</w:t>
            </w:r>
          </w:p>
          <w:p w:rsidR="00CE4AE8" w:rsidRPr="000E329E" w:rsidRDefault="00CE4AE8" w:rsidP="00FE74E3">
            <w:r w:rsidRPr="000E329E">
              <w:rPr>
                <w:szCs w:val="22"/>
              </w:rPr>
              <w:t>- shodnost a podobnost</w:t>
            </w:r>
          </w:p>
        </w:tc>
      </w:tr>
      <w:tr w:rsidR="00CE4AE8" w:rsidRPr="000E329E" w:rsidTr="00F12263">
        <w:trPr>
          <w:trHeight w:val="2073"/>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lastRenderedPageBreak/>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t>určuje vzájemnou polohu bodů a přímek, bodů a roviny, dvou přímek, přímky a roviny, dvou rovin;</w:t>
            </w:r>
          </w:p>
          <w:p w:rsidR="00CE4AE8" w:rsidRPr="000E329E" w:rsidRDefault="00CE4AE8" w:rsidP="00FE74E3">
            <w:pPr>
              <w:pStyle w:val="vtabulcezleva"/>
            </w:pPr>
            <w:r w:rsidRPr="000E329E">
              <w:t>určí odchylku dvou přímek, přímky a roviny, dvou rovin;</w:t>
            </w:r>
          </w:p>
          <w:p w:rsidR="00CE4AE8" w:rsidRPr="000E329E" w:rsidRDefault="00CE4AE8" w:rsidP="00FE74E3">
            <w:pPr>
              <w:pStyle w:val="vtabulcezleva"/>
            </w:pPr>
            <w:r w:rsidRPr="000E329E">
              <w:t>určuje vzdálenost bodů, přímek a rovin;</w:t>
            </w:r>
          </w:p>
          <w:p w:rsidR="00CE4AE8" w:rsidRPr="000E329E" w:rsidRDefault="00CE4AE8" w:rsidP="00FE74E3">
            <w:pPr>
              <w:pStyle w:val="vtabulcezleva"/>
            </w:pPr>
            <w:r w:rsidRPr="000E329E">
              <w:t>charakterizuje tělesa: komolý jehlan a kužel, koule a její části;</w:t>
            </w:r>
          </w:p>
          <w:p w:rsidR="00CE4AE8" w:rsidRPr="000E329E" w:rsidRDefault="00CE4AE8" w:rsidP="00FE74E3">
            <w:pPr>
              <w:pStyle w:val="vtabulcezleva"/>
            </w:pPr>
            <w:r w:rsidRPr="000E329E">
              <w:t>určí povrch a objem tělesa včetně složeného</w:t>
            </w:r>
          </w:p>
          <w:p w:rsidR="00CE4AE8" w:rsidRPr="000E329E" w:rsidRDefault="00CE4AE8" w:rsidP="00FE74E3">
            <w:pPr>
              <w:pStyle w:val="vtabulcezleva"/>
            </w:pPr>
            <w:r w:rsidRPr="000E329E">
              <w:t>tělesa s využitím funkčních vztahů a trigonometrie;</w:t>
            </w:r>
          </w:p>
          <w:p w:rsidR="00CE4AE8" w:rsidRPr="000E329E" w:rsidRDefault="00CE4AE8" w:rsidP="00FE74E3">
            <w:pPr>
              <w:pStyle w:val="vtabulcezleva"/>
            </w:pPr>
            <w:r w:rsidRPr="000E329E">
              <w:t>využívá sítě tělesa při výpočtu povrchu a objemu tělesa;</w:t>
            </w:r>
          </w:p>
          <w:p w:rsidR="00CE4AE8" w:rsidRPr="000E329E" w:rsidRDefault="00CE4AE8" w:rsidP="00FE74E3">
            <w:pPr>
              <w:pStyle w:val="vtabulcezleva"/>
            </w:pPr>
            <w:r w:rsidRPr="000E329E">
              <w:t>aplikuje poznatky o tělesech v praktických úlohách, zejména ve vztahu k danému oboru vzdělání;</w:t>
            </w:r>
          </w:p>
          <w:p w:rsidR="00CE4AE8" w:rsidRPr="000E329E" w:rsidRDefault="00CE4AE8" w:rsidP="00FE74E3">
            <w:pPr>
              <w:pStyle w:val="vtabulcezleva"/>
            </w:pPr>
            <w:r w:rsidRPr="000E329E">
              <w:t>užívá a převádí jednotky objemu;</w:t>
            </w:r>
          </w:p>
          <w:p w:rsidR="00CE4AE8" w:rsidRPr="000E329E" w:rsidRDefault="00CE4AE8" w:rsidP="00FE74E3">
            <w:pPr>
              <w:pStyle w:val="vtabulcezleva"/>
            </w:pPr>
            <w:r w:rsidRPr="000E329E">
              <w:t>při řešení úloh účelně využívá digitální 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D051A0" w:rsidRDefault="00CE4AE8" w:rsidP="00D051A0">
            <w:pPr>
              <w:numPr>
                <w:ilvl w:val="0"/>
                <w:numId w:val="35"/>
              </w:numPr>
              <w:rPr>
                <w:b/>
                <w:bCs/>
              </w:rPr>
            </w:pPr>
            <w:r w:rsidRPr="00D051A0">
              <w:rPr>
                <w:b/>
                <w:bCs/>
              </w:rPr>
              <w:t xml:space="preserve">Stereometrie </w:t>
            </w:r>
          </w:p>
          <w:p w:rsidR="00CE4AE8" w:rsidRPr="000E329E" w:rsidRDefault="00CE4AE8" w:rsidP="00FE74E3">
            <w:pPr>
              <w:ind w:left="151" w:hanging="151"/>
              <w:rPr>
                <w:szCs w:val="22"/>
              </w:rPr>
            </w:pPr>
            <w:r w:rsidRPr="000E329E">
              <w:rPr>
                <w:szCs w:val="22"/>
              </w:rPr>
              <w:t>- polohové vztahy prostorových útvarů</w:t>
            </w:r>
          </w:p>
          <w:p w:rsidR="00CE4AE8" w:rsidRPr="000E329E" w:rsidRDefault="00CE4AE8" w:rsidP="00FE74E3">
            <w:pPr>
              <w:ind w:left="151" w:hanging="151"/>
              <w:rPr>
                <w:szCs w:val="22"/>
              </w:rPr>
            </w:pPr>
            <w:r w:rsidRPr="000E329E">
              <w:rPr>
                <w:szCs w:val="22"/>
              </w:rPr>
              <w:t>- metrické vlastnosti prostorových útvarů</w:t>
            </w:r>
          </w:p>
          <w:p w:rsidR="00CE4AE8" w:rsidRPr="000E329E" w:rsidRDefault="00CE4AE8" w:rsidP="00FE74E3">
            <w:pPr>
              <w:ind w:left="151" w:hanging="151"/>
              <w:rPr>
                <w:szCs w:val="22"/>
              </w:rPr>
            </w:pPr>
            <w:r w:rsidRPr="000E329E">
              <w:rPr>
                <w:szCs w:val="22"/>
              </w:rPr>
              <w:t>- tělesa a jejich sítě</w:t>
            </w:r>
          </w:p>
          <w:p w:rsidR="00CE4AE8" w:rsidRPr="000E329E" w:rsidRDefault="00CE4AE8" w:rsidP="00FE74E3">
            <w:pPr>
              <w:ind w:left="151" w:hanging="151"/>
              <w:rPr>
                <w:szCs w:val="22"/>
              </w:rPr>
            </w:pPr>
            <w:r w:rsidRPr="000E329E">
              <w:rPr>
                <w:szCs w:val="22"/>
              </w:rPr>
              <w:t>- složená tělesa</w:t>
            </w:r>
          </w:p>
          <w:p w:rsidR="00CE4AE8" w:rsidRPr="000E329E" w:rsidRDefault="00CE4AE8" w:rsidP="00FE74E3">
            <w:pPr>
              <w:ind w:left="151" w:hanging="151"/>
              <w:rPr>
                <w:b/>
                <w:bCs/>
                <w:szCs w:val="22"/>
              </w:rPr>
            </w:pPr>
            <w:r w:rsidRPr="000E329E">
              <w:rPr>
                <w:szCs w:val="22"/>
              </w:rPr>
              <w:t>- výpočet povrchu, objemu těles, složených těles</w:t>
            </w:r>
          </w:p>
        </w:tc>
      </w:tr>
      <w:tr w:rsidR="00CE4AE8" w:rsidRPr="000E329E" w:rsidTr="00F12263">
        <w:trPr>
          <w:trHeight w:val="920"/>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t>určí vzdálenost dvou bodů a souřadnice středu úsečky;</w:t>
            </w:r>
          </w:p>
          <w:p w:rsidR="00CE4AE8" w:rsidRPr="000E329E" w:rsidRDefault="00CE4AE8" w:rsidP="00FE74E3">
            <w:pPr>
              <w:pStyle w:val="vtabulcezleva"/>
            </w:pPr>
            <w:r w:rsidRPr="000E329E">
              <w:t>užívá pojmy: vektor a jeho umístění, souřadnice bodu, vektoru a velikost vektoru;</w:t>
            </w:r>
          </w:p>
          <w:p w:rsidR="00CE4AE8" w:rsidRPr="000E329E" w:rsidRDefault="00CE4AE8" w:rsidP="00FE74E3">
            <w:pPr>
              <w:pStyle w:val="vtabulcezleva"/>
            </w:pPr>
            <w:r w:rsidRPr="000E329E">
              <w:t>provádí operace s vektory (součet vektorů, násobek vektoru reálným číslem, skalární součin vektorů);</w:t>
            </w:r>
          </w:p>
          <w:p w:rsidR="00CE4AE8" w:rsidRPr="000E329E" w:rsidRDefault="00CE4AE8" w:rsidP="00FE74E3">
            <w:pPr>
              <w:pStyle w:val="vtabulcezleva"/>
            </w:pPr>
            <w:r w:rsidRPr="000E329E">
              <w:t>užije grafickou interpretaci operací s vektory;</w:t>
            </w:r>
          </w:p>
          <w:p w:rsidR="00CE4AE8" w:rsidRPr="000E329E" w:rsidRDefault="00CE4AE8" w:rsidP="00FE74E3">
            <w:pPr>
              <w:pStyle w:val="vtabulcezleva"/>
            </w:pPr>
            <w:r w:rsidRPr="000E329E">
              <w:t>určí velikost úhlu dvou vektorů;</w:t>
            </w:r>
          </w:p>
          <w:p w:rsidR="00CE4AE8" w:rsidRPr="000E329E" w:rsidRDefault="00CE4AE8" w:rsidP="00FE74E3">
            <w:pPr>
              <w:pStyle w:val="vtabulcezleva"/>
            </w:pPr>
            <w:r w:rsidRPr="000E329E">
              <w:t>užije vlastnosti kolmých a kolineárních vektorů;</w:t>
            </w:r>
          </w:p>
          <w:p w:rsidR="00CE4AE8" w:rsidRPr="000E329E" w:rsidRDefault="00CE4AE8" w:rsidP="00FE74E3">
            <w:pPr>
              <w:pStyle w:val="vtabulcezleva"/>
            </w:pPr>
            <w:r w:rsidRPr="000E329E">
              <w:t>určí parametrické vyjádření přímky, obecnou rovnici přímky a směrnicový tvar rovnice přímky v rovině;</w:t>
            </w:r>
          </w:p>
          <w:p w:rsidR="00CE4AE8" w:rsidRPr="000E329E" w:rsidRDefault="00CE4AE8" w:rsidP="00FE74E3">
            <w:pPr>
              <w:pStyle w:val="vtabulcezleva"/>
            </w:pPr>
            <w:r w:rsidRPr="000E329E">
              <w:t>určí polohové vztahy bodů a přímek v rovině a aplikuje je v úlohách;</w:t>
            </w:r>
          </w:p>
          <w:p w:rsidR="00CE4AE8" w:rsidRPr="000E329E" w:rsidRDefault="00CE4AE8" w:rsidP="00FE74E3">
            <w:pPr>
              <w:pStyle w:val="vtabulcezleva"/>
            </w:pPr>
            <w:r w:rsidRPr="000E329E">
              <w:t>určí metrické vlastnosti bodů a přímek v rovině a aplikuje je v úlohách;</w:t>
            </w:r>
          </w:p>
          <w:p w:rsidR="00CE4AE8" w:rsidRPr="000E329E" w:rsidRDefault="00CE4AE8" w:rsidP="00FE74E3">
            <w:pPr>
              <w:pStyle w:val="vtabulcezleva"/>
            </w:pPr>
            <w:r w:rsidRPr="000E329E">
              <w:t>při řešení úloh účelně využívá digitální 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0E329E" w:rsidRDefault="00CE4AE8" w:rsidP="00D265CC">
            <w:pPr>
              <w:numPr>
                <w:ilvl w:val="0"/>
                <w:numId w:val="35"/>
              </w:numPr>
              <w:rPr>
                <w:b/>
                <w:bCs/>
              </w:rPr>
            </w:pPr>
            <w:r w:rsidRPr="000E329E">
              <w:rPr>
                <w:b/>
                <w:bCs/>
              </w:rPr>
              <w:t>Analytická geometrie</w:t>
            </w:r>
          </w:p>
          <w:p w:rsidR="00CE4AE8" w:rsidRPr="000E329E" w:rsidRDefault="00CE4AE8" w:rsidP="00FE74E3">
            <w:pPr>
              <w:rPr>
                <w:szCs w:val="22"/>
              </w:rPr>
            </w:pPr>
            <w:r w:rsidRPr="000E329E">
              <w:rPr>
                <w:szCs w:val="22"/>
              </w:rPr>
              <w:t>- souřadnice bodu</w:t>
            </w:r>
          </w:p>
          <w:p w:rsidR="00CE4AE8" w:rsidRPr="000E329E" w:rsidRDefault="00CE4AE8" w:rsidP="00FE74E3">
            <w:pPr>
              <w:rPr>
                <w:szCs w:val="22"/>
              </w:rPr>
            </w:pPr>
            <w:r w:rsidRPr="000E329E">
              <w:rPr>
                <w:szCs w:val="22"/>
              </w:rPr>
              <w:t>- souřadnice vektoru</w:t>
            </w:r>
          </w:p>
          <w:p w:rsidR="00CE4AE8" w:rsidRPr="000E329E" w:rsidRDefault="00CE4AE8" w:rsidP="00FE74E3">
            <w:pPr>
              <w:rPr>
                <w:szCs w:val="22"/>
              </w:rPr>
            </w:pPr>
            <w:r w:rsidRPr="000E329E">
              <w:rPr>
                <w:szCs w:val="22"/>
              </w:rPr>
              <w:t>- střed úsečky</w:t>
            </w:r>
          </w:p>
          <w:p w:rsidR="00CE4AE8" w:rsidRPr="000E329E" w:rsidRDefault="00CE4AE8" w:rsidP="00FE74E3">
            <w:pPr>
              <w:rPr>
                <w:szCs w:val="22"/>
              </w:rPr>
            </w:pPr>
            <w:r w:rsidRPr="000E329E">
              <w:rPr>
                <w:szCs w:val="22"/>
              </w:rPr>
              <w:t>- vzdálenost bodů</w:t>
            </w:r>
          </w:p>
          <w:p w:rsidR="00CE4AE8" w:rsidRPr="000E329E" w:rsidRDefault="00CE4AE8" w:rsidP="00FE74E3">
            <w:pPr>
              <w:rPr>
                <w:szCs w:val="22"/>
              </w:rPr>
            </w:pPr>
            <w:r w:rsidRPr="000E329E">
              <w:rPr>
                <w:szCs w:val="22"/>
              </w:rPr>
              <w:t>- operace s vektory</w:t>
            </w:r>
          </w:p>
          <w:p w:rsidR="00CE4AE8" w:rsidRPr="000E329E" w:rsidRDefault="00CE4AE8" w:rsidP="00FE74E3">
            <w:pPr>
              <w:rPr>
                <w:szCs w:val="22"/>
              </w:rPr>
            </w:pPr>
            <w:r w:rsidRPr="000E329E">
              <w:rPr>
                <w:szCs w:val="22"/>
              </w:rPr>
              <w:t>- přímka v rovině</w:t>
            </w:r>
          </w:p>
          <w:p w:rsidR="00CE4AE8" w:rsidRPr="000E329E" w:rsidRDefault="00CE4AE8" w:rsidP="00FE74E3">
            <w:pPr>
              <w:rPr>
                <w:szCs w:val="22"/>
              </w:rPr>
            </w:pPr>
            <w:r w:rsidRPr="000E329E">
              <w:rPr>
                <w:szCs w:val="22"/>
              </w:rPr>
              <w:t>- polohové vztahy bodů a přímek v rovině</w:t>
            </w:r>
          </w:p>
          <w:p w:rsidR="00CE4AE8" w:rsidRPr="000E329E" w:rsidRDefault="00CE4AE8" w:rsidP="00FE74E3">
            <w:pPr>
              <w:ind w:left="151" w:hanging="151"/>
            </w:pPr>
            <w:r w:rsidRPr="000E329E">
              <w:rPr>
                <w:szCs w:val="22"/>
              </w:rPr>
              <w:t>- metrické vlastnosti bodů a přímek v rovině</w:t>
            </w:r>
          </w:p>
        </w:tc>
      </w:tr>
      <w:tr w:rsidR="00CE4AE8" w:rsidRPr="000E329E" w:rsidTr="00F12263">
        <w:trPr>
          <w:trHeight w:val="2682"/>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lastRenderedPageBreak/>
              <w:t>vysvětlí posloupnost jako zvláštní případ funkce;</w:t>
            </w:r>
          </w:p>
          <w:p w:rsidR="00CE4AE8" w:rsidRPr="000E329E" w:rsidRDefault="00CE4AE8" w:rsidP="00FE74E3">
            <w:pPr>
              <w:pStyle w:val="vtabulcezleva"/>
            </w:pPr>
            <w:r w:rsidRPr="000E329E">
              <w:t>určí posloupnost: vzorcem pro n-</w:t>
            </w:r>
            <w:proofErr w:type="spellStart"/>
            <w:r w:rsidRPr="000E329E">
              <w:t>tý</w:t>
            </w:r>
            <w:proofErr w:type="spellEnd"/>
            <w:r w:rsidRPr="000E329E">
              <w:t xml:space="preserve"> člen, výčtem prvků, graficky;</w:t>
            </w:r>
          </w:p>
          <w:p w:rsidR="00CE4AE8" w:rsidRPr="000E329E" w:rsidRDefault="00CE4AE8" w:rsidP="00FE74E3">
            <w:pPr>
              <w:pStyle w:val="vtabulcezleva"/>
            </w:pPr>
            <w:r w:rsidRPr="000E329E">
              <w:t>pozná aritmetickou posloupnost a určí její vlastnosti;</w:t>
            </w:r>
          </w:p>
          <w:p w:rsidR="00CE4AE8" w:rsidRPr="000E329E" w:rsidRDefault="00CE4AE8" w:rsidP="00FE74E3">
            <w:pPr>
              <w:pStyle w:val="vtabulcezleva"/>
            </w:pPr>
            <w:r w:rsidRPr="000E329E">
              <w:t>pozná geometrickou posloupnost a určí její vlastnosti;</w:t>
            </w:r>
          </w:p>
          <w:p w:rsidR="00CE4AE8" w:rsidRPr="000E329E" w:rsidRDefault="00CE4AE8" w:rsidP="00FE74E3">
            <w:pPr>
              <w:pStyle w:val="vtabulcezleva"/>
            </w:pPr>
            <w:r w:rsidRPr="000E329E">
              <w:t>užívá poznatků o posloupnostech při řešení úloh v reálných situacích, zejména ve vztahu k oboru vzdělání;</w:t>
            </w:r>
          </w:p>
          <w:p w:rsidR="00CE4AE8" w:rsidRPr="000E329E" w:rsidRDefault="00CE4AE8" w:rsidP="00FE74E3">
            <w:pPr>
              <w:pStyle w:val="vtabulcezleva"/>
            </w:pPr>
            <w:r w:rsidRPr="000E329E">
              <w:t>používá pojmy finanční matematiky: změny cen zboží, směna peněz, danění, úrok, úročení, jednoduché úrokování, spoření, úvěry, splátky úvěrů;</w:t>
            </w:r>
          </w:p>
          <w:p w:rsidR="00CE4AE8" w:rsidRPr="000E329E" w:rsidRDefault="00CE4AE8" w:rsidP="00FE74E3">
            <w:pPr>
              <w:pStyle w:val="vtabulcezleva"/>
            </w:pPr>
            <w:r w:rsidRPr="000E329E">
              <w:lastRenderedPageBreak/>
              <w:t>provádí výpočty finančních záležitostí; změny cen zboží, směna peněz, danění, úrok, jednoduché úrokování, spoření, úvěry, splátky úvěrů;</w:t>
            </w:r>
          </w:p>
          <w:p w:rsidR="00CE4AE8" w:rsidRPr="000E329E" w:rsidRDefault="00CE4AE8" w:rsidP="00FE74E3">
            <w:pPr>
              <w:pStyle w:val="vtabulcezleva"/>
            </w:pPr>
            <w:r w:rsidRPr="000E329E">
              <w:t>při řešení úloh účelně využívá digitální</w:t>
            </w:r>
          </w:p>
          <w:p w:rsidR="00CE4AE8" w:rsidRPr="000E329E" w:rsidRDefault="00CE4AE8" w:rsidP="00FE74E3">
            <w:pPr>
              <w:pStyle w:val="vtabulcezleva"/>
            </w:pPr>
            <w:r w:rsidRPr="000E329E">
              <w:t>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D051A0" w:rsidRDefault="00CE4AE8" w:rsidP="00D051A0">
            <w:pPr>
              <w:numPr>
                <w:ilvl w:val="0"/>
                <w:numId w:val="35"/>
              </w:numPr>
              <w:rPr>
                <w:b/>
                <w:bCs/>
              </w:rPr>
            </w:pPr>
            <w:r w:rsidRPr="00D051A0">
              <w:rPr>
                <w:b/>
                <w:bCs/>
              </w:rPr>
              <w:t>Posloupnosti a finanční matematika</w:t>
            </w:r>
          </w:p>
          <w:p w:rsidR="00CE4AE8" w:rsidRPr="000E329E" w:rsidRDefault="00CE4AE8" w:rsidP="00FE74E3">
            <w:pPr>
              <w:ind w:left="165" w:hanging="165"/>
              <w:rPr>
                <w:szCs w:val="22"/>
              </w:rPr>
            </w:pPr>
            <w:r w:rsidRPr="000E329E">
              <w:rPr>
                <w:szCs w:val="22"/>
              </w:rPr>
              <w:t>- poznatky o posloupnostech</w:t>
            </w:r>
          </w:p>
          <w:p w:rsidR="00CE4AE8" w:rsidRPr="000E329E" w:rsidRDefault="00CE4AE8" w:rsidP="00FE74E3">
            <w:pPr>
              <w:ind w:left="165" w:hanging="165"/>
              <w:rPr>
                <w:szCs w:val="22"/>
              </w:rPr>
            </w:pPr>
            <w:r w:rsidRPr="000E329E">
              <w:rPr>
                <w:szCs w:val="22"/>
              </w:rPr>
              <w:t>- aritmetická posloupnost</w:t>
            </w:r>
          </w:p>
          <w:p w:rsidR="00CE4AE8" w:rsidRPr="000E329E" w:rsidRDefault="00CE4AE8" w:rsidP="00FE74E3">
            <w:pPr>
              <w:ind w:left="165" w:hanging="165"/>
              <w:rPr>
                <w:szCs w:val="22"/>
              </w:rPr>
            </w:pPr>
            <w:r w:rsidRPr="000E329E">
              <w:rPr>
                <w:szCs w:val="22"/>
              </w:rPr>
              <w:t>- geometrická posloupnost</w:t>
            </w:r>
          </w:p>
          <w:p w:rsidR="00CE4AE8" w:rsidRPr="000E329E" w:rsidRDefault="00CE4AE8" w:rsidP="00FE74E3">
            <w:pPr>
              <w:ind w:left="165" w:hanging="165"/>
              <w:rPr>
                <w:szCs w:val="22"/>
              </w:rPr>
            </w:pPr>
            <w:r w:rsidRPr="000E329E">
              <w:rPr>
                <w:szCs w:val="22"/>
              </w:rPr>
              <w:t>- finanční matematika</w:t>
            </w:r>
          </w:p>
          <w:p w:rsidR="00CE4AE8" w:rsidRPr="000E329E" w:rsidRDefault="00CE4AE8" w:rsidP="00FE74E3">
            <w:pPr>
              <w:ind w:left="165" w:hanging="165"/>
              <w:rPr>
                <w:szCs w:val="22"/>
              </w:rPr>
            </w:pPr>
            <w:r w:rsidRPr="000E329E">
              <w:rPr>
                <w:szCs w:val="22"/>
              </w:rPr>
              <w:t>- slovní úlohy</w:t>
            </w:r>
          </w:p>
          <w:p w:rsidR="00CE4AE8" w:rsidRPr="000E329E" w:rsidRDefault="00CE4AE8" w:rsidP="00FE74E3">
            <w:pPr>
              <w:ind w:left="165" w:hanging="165"/>
            </w:pPr>
            <w:r w:rsidRPr="000E329E">
              <w:rPr>
                <w:szCs w:val="22"/>
              </w:rPr>
              <w:t>- využití posloupností pro řešení úloh z praxe</w:t>
            </w:r>
          </w:p>
        </w:tc>
      </w:tr>
      <w:tr w:rsidR="00CE4AE8" w:rsidRPr="000E329E" w:rsidTr="00F12263">
        <w:trPr>
          <w:trHeight w:val="1936"/>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t>řeší jednoduché kombinatorické úlohy úvahou (používá základní kombinatorická pravidla);</w:t>
            </w:r>
          </w:p>
          <w:p w:rsidR="00CE4AE8" w:rsidRPr="000E329E" w:rsidRDefault="00CE4AE8" w:rsidP="00FE74E3">
            <w:pPr>
              <w:pStyle w:val="vtabulcezleva"/>
            </w:pPr>
            <w:r w:rsidRPr="000E329E">
              <w:t>užívá vztahy pro počet variací, permutací a kombinací;</w:t>
            </w:r>
          </w:p>
          <w:p w:rsidR="00CE4AE8" w:rsidRPr="000E329E" w:rsidRDefault="00CE4AE8" w:rsidP="00FE74E3">
            <w:pPr>
              <w:pStyle w:val="vtabulcezleva"/>
            </w:pPr>
            <w:r w:rsidRPr="000E329E">
              <w:t>počítá s faktoriály a kombinačními čísly;</w:t>
            </w:r>
          </w:p>
          <w:p w:rsidR="00CE4AE8" w:rsidRPr="000E329E" w:rsidRDefault="00CE4AE8" w:rsidP="00FE74E3">
            <w:pPr>
              <w:pStyle w:val="vtabulcezleva"/>
            </w:pPr>
            <w:r w:rsidRPr="000E329E">
              <w:t>užívá poznatků z kombinatoriky při řešení úloh v reálných situacích;</w:t>
            </w:r>
          </w:p>
          <w:p w:rsidR="00CE4AE8" w:rsidRPr="000E329E" w:rsidRDefault="00CE4AE8" w:rsidP="00FE74E3">
            <w:pPr>
              <w:pStyle w:val="vtabulcezleva"/>
            </w:pPr>
            <w:r w:rsidRPr="000E329E">
              <w:t>při řešení úloh účelně využívá digitální 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0E329E" w:rsidRDefault="00CE4AE8" w:rsidP="00D265CC">
            <w:pPr>
              <w:numPr>
                <w:ilvl w:val="0"/>
                <w:numId w:val="35"/>
              </w:numPr>
              <w:rPr>
                <w:b/>
                <w:bCs/>
              </w:rPr>
            </w:pPr>
            <w:r w:rsidRPr="000E329E">
              <w:rPr>
                <w:b/>
                <w:bCs/>
              </w:rPr>
              <w:t>Kombinatorika</w:t>
            </w:r>
          </w:p>
          <w:p w:rsidR="00CE4AE8" w:rsidRPr="000E329E" w:rsidRDefault="00CE4AE8" w:rsidP="00FE74E3">
            <w:pPr>
              <w:rPr>
                <w:szCs w:val="22"/>
              </w:rPr>
            </w:pPr>
            <w:r w:rsidRPr="000E329E">
              <w:rPr>
                <w:szCs w:val="22"/>
              </w:rPr>
              <w:t>- faktoriál</w:t>
            </w:r>
          </w:p>
          <w:p w:rsidR="00CE4AE8" w:rsidRPr="000E329E" w:rsidRDefault="00CE4AE8" w:rsidP="00FE74E3">
            <w:pPr>
              <w:rPr>
                <w:szCs w:val="22"/>
              </w:rPr>
            </w:pPr>
            <w:r w:rsidRPr="000E329E">
              <w:rPr>
                <w:szCs w:val="22"/>
              </w:rPr>
              <w:t>- variace, permutace a kombinace bez</w:t>
            </w:r>
          </w:p>
          <w:p w:rsidR="00CE4AE8" w:rsidRPr="000E329E" w:rsidRDefault="00CE4AE8" w:rsidP="00FE74E3">
            <w:pPr>
              <w:rPr>
                <w:szCs w:val="22"/>
              </w:rPr>
            </w:pPr>
            <w:r w:rsidRPr="000E329E">
              <w:rPr>
                <w:szCs w:val="22"/>
              </w:rPr>
              <w:t>opakování</w:t>
            </w:r>
          </w:p>
          <w:p w:rsidR="00CE4AE8" w:rsidRPr="000E329E" w:rsidRDefault="00CE4AE8" w:rsidP="00FE74E3">
            <w:pPr>
              <w:rPr>
                <w:szCs w:val="22"/>
              </w:rPr>
            </w:pPr>
            <w:r w:rsidRPr="000E329E">
              <w:rPr>
                <w:szCs w:val="22"/>
              </w:rPr>
              <w:t>- variace s opakováním</w:t>
            </w:r>
          </w:p>
          <w:p w:rsidR="00CE4AE8" w:rsidRPr="000E329E" w:rsidRDefault="00CE4AE8" w:rsidP="00FE74E3">
            <w:pPr>
              <w:rPr>
                <w:szCs w:val="22"/>
              </w:rPr>
            </w:pPr>
            <w:r w:rsidRPr="000E329E">
              <w:rPr>
                <w:szCs w:val="22"/>
              </w:rPr>
              <w:t>- počítání s faktoriály a kombinačními čísly</w:t>
            </w:r>
          </w:p>
          <w:p w:rsidR="00CE4AE8" w:rsidRPr="000E329E" w:rsidRDefault="00CE4AE8" w:rsidP="00FE74E3">
            <w:r w:rsidRPr="000E329E">
              <w:rPr>
                <w:szCs w:val="22"/>
              </w:rPr>
              <w:t>- slovní úlohy</w:t>
            </w:r>
          </w:p>
        </w:tc>
      </w:tr>
      <w:tr w:rsidR="00CE4AE8" w:rsidRPr="000E329E" w:rsidTr="00F12263">
        <w:trPr>
          <w:trHeight w:val="723"/>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t>užívá pojmy: náhodný pokus, výsledek náhodného pokusu, nezávislost jevů;</w:t>
            </w:r>
          </w:p>
          <w:p w:rsidR="00CE4AE8" w:rsidRPr="000E329E" w:rsidRDefault="00CE4AE8" w:rsidP="00FE74E3">
            <w:pPr>
              <w:pStyle w:val="vtabulcezleva"/>
            </w:pPr>
            <w:r w:rsidRPr="000E329E">
              <w:t>užívá pojmy: náhodný jev a jeho pravděpodobnost, výsledek náhodného pokusu, opačný jev, nemožný jev, jistý jev, množina výsledků náhodného pokusu;</w:t>
            </w:r>
          </w:p>
          <w:p w:rsidR="00CE4AE8" w:rsidRPr="000E329E" w:rsidRDefault="00CE4AE8" w:rsidP="00FE74E3">
            <w:pPr>
              <w:pStyle w:val="vtabulcezleva"/>
            </w:pPr>
            <w:r w:rsidRPr="000E329E">
              <w:t>určí pravděpodobnost náhodného jevu;</w:t>
            </w:r>
          </w:p>
          <w:p w:rsidR="00CE4AE8" w:rsidRPr="000E329E" w:rsidRDefault="00CE4AE8" w:rsidP="00FE74E3">
            <w:pPr>
              <w:pStyle w:val="vtabulcezleva"/>
            </w:pPr>
            <w:r w:rsidRPr="000E329E">
              <w:t>při řešení úloh účelně využívá digitální</w:t>
            </w:r>
          </w:p>
          <w:p w:rsidR="00CE4AE8" w:rsidRPr="000E329E" w:rsidRDefault="00CE4AE8" w:rsidP="00FE74E3">
            <w:pPr>
              <w:pStyle w:val="vtabulcezleva"/>
            </w:pPr>
            <w:r w:rsidRPr="000E329E">
              <w:t>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0E329E" w:rsidRDefault="00CE4AE8" w:rsidP="00D265CC">
            <w:pPr>
              <w:numPr>
                <w:ilvl w:val="0"/>
                <w:numId w:val="35"/>
              </w:numPr>
              <w:rPr>
                <w:b/>
                <w:bCs/>
              </w:rPr>
            </w:pPr>
            <w:r w:rsidRPr="000E329E">
              <w:rPr>
                <w:b/>
                <w:bCs/>
              </w:rPr>
              <w:t>Pravděpodobnost v praktických úlohách</w:t>
            </w:r>
          </w:p>
          <w:p w:rsidR="00CE4AE8" w:rsidRPr="000E329E" w:rsidRDefault="00CE4AE8" w:rsidP="00D265CC">
            <w:pPr>
              <w:numPr>
                <w:ilvl w:val="0"/>
                <w:numId w:val="34"/>
              </w:numPr>
              <w:rPr>
                <w:szCs w:val="22"/>
              </w:rPr>
            </w:pPr>
            <w:r w:rsidRPr="000E329E">
              <w:rPr>
                <w:szCs w:val="22"/>
              </w:rPr>
              <w:t>náhodný pokus, výsledek náhodného</w:t>
            </w:r>
          </w:p>
          <w:p w:rsidR="00CE4AE8" w:rsidRPr="000E329E" w:rsidRDefault="00CE4AE8" w:rsidP="00FE74E3">
            <w:pPr>
              <w:rPr>
                <w:szCs w:val="22"/>
              </w:rPr>
            </w:pPr>
            <w:r w:rsidRPr="000E329E">
              <w:rPr>
                <w:szCs w:val="22"/>
              </w:rPr>
              <w:t>pokusu</w:t>
            </w:r>
          </w:p>
          <w:p w:rsidR="00CE4AE8" w:rsidRPr="000E329E" w:rsidRDefault="00CE4AE8" w:rsidP="00FE74E3">
            <w:pPr>
              <w:rPr>
                <w:szCs w:val="22"/>
              </w:rPr>
            </w:pPr>
            <w:r w:rsidRPr="000E329E">
              <w:rPr>
                <w:szCs w:val="22"/>
              </w:rPr>
              <w:t>- náhodný jev</w:t>
            </w:r>
          </w:p>
          <w:p w:rsidR="00CE4AE8" w:rsidRPr="000E329E" w:rsidRDefault="00CE4AE8" w:rsidP="00FE74E3">
            <w:pPr>
              <w:rPr>
                <w:szCs w:val="22"/>
              </w:rPr>
            </w:pPr>
            <w:r w:rsidRPr="000E329E">
              <w:rPr>
                <w:szCs w:val="22"/>
              </w:rPr>
              <w:t>- opačný jev, nemožný jev, jistý jev</w:t>
            </w:r>
          </w:p>
          <w:p w:rsidR="00CE4AE8" w:rsidRPr="000E329E" w:rsidRDefault="00CE4AE8" w:rsidP="00FE74E3">
            <w:pPr>
              <w:rPr>
                <w:szCs w:val="22"/>
              </w:rPr>
            </w:pPr>
            <w:r w:rsidRPr="000E329E">
              <w:rPr>
                <w:szCs w:val="22"/>
              </w:rPr>
              <w:t>- množina výsledků náhodného pokusu</w:t>
            </w:r>
          </w:p>
          <w:p w:rsidR="00CE4AE8" w:rsidRPr="000E329E" w:rsidRDefault="00CE4AE8" w:rsidP="00FE74E3">
            <w:pPr>
              <w:rPr>
                <w:szCs w:val="22"/>
              </w:rPr>
            </w:pPr>
            <w:r w:rsidRPr="000E329E">
              <w:rPr>
                <w:szCs w:val="22"/>
              </w:rPr>
              <w:t>- nezávislost jevů</w:t>
            </w:r>
          </w:p>
          <w:p w:rsidR="00CE4AE8" w:rsidRPr="000E329E" w:rsidRDefault="00CE4AE8" w:rsidP="00FE74E3">
            <w:pPr>
              <w:rPr>
                <w:szCs w:val="22"/>
              </w:rPr>
            </w:pPr>
            <w:r w:rsidRPr="000E329E">
              <w:rPr>
                <w:szCs w:val="22"/>
              </w:rPr>
              <w:t>- výpočet pravděpodobnosti náhodného jevu</w:t>
            </w:r>
          </w:p>
          <w:p w:rsidR="00CE4AE8" w:rsidRPr="000E329E" w:rsidRDefault="00CE4AE8" w:rsidP="00FE74E3">
            <w:pPr>
              <w:rPr>
                <w:b/>
                <w:bCs/>
              </w:rPr>
            </w:pPr>
            <w:r w:rsidRPr="000E329E">
              <w:rPr>
                <w:szCs w:val="22"/>
              </w:rPr>
              <w:t>- aplikační úlohy</w:t>
            </w:r>
          </w:p>
        </w:tc>
      </w:tr>
      <w:tr w:rsidR="00CE4AE8" w:rsidRPr="000E329E" w:rsidTr="00F12263">
        <w:trPr>
          <w:trHeight w:val="552"/>
        </w:trPr>
        <w:tc>
          <w:tcPr>
            <w:tcW w:w="426" w:type="dxa"/>
            <w:tcBorders>
              <w:top w:val="single" w:sz="12" w:space="0" w:color="auto"/>
              <w:left w:val="single" w:sz="12" w:space="0" w:color="auto"/>
              <w:bottom w:val="single" w:sz="12" w:space="0" w:color="auto"/>
            </w:tcBorders>
          </w:tcPr>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pPr>
            <w:r w:rsidRPr="000E329E">
              <w:t>-</w:t>
            </w:r>
          </w:p>
          <w:p w:rsidR="00CE4AE8" w:rsidRPr="000E329E" w:rsidRDefault="00CE4AE8" w:rsidP="00FE74E3">
            <w:pPr>
              <w:pStyle w:val="vtabulcevpravo"/>
            </w:pPr>
            <w:r w:rsidRPr="000E329E">
              <w:t>-</w:t>
            </w:r>
          </w:p>
          <w:p w:rsidR="00CE4AE8" w:rsidRPr="000E329E" w:rsidRDefault="00CE4AE8" w:rsidP="00FE74E3">
            <w:pPr>
              <w:pStyle w:val="vtabulcevpravo"/>
            </w:pPr>
          </w:p>
          <w:p w:rsidR="00CE4AE8" w:rsidRPr="000E329E" w:rsidRDefault="00CE4AE8" w:rsidP="00FE74E3">
            <w:pPr>
              <w:pStyle w:val="vtabulcevpravo"/>
              <w:jc w:val="center"/>
            </w:pPr>
            <w:r w:rsidRPr="000E329E">
              <w:t>-</w:t>
            </w:r>
          </w:p>
          <w:p w:rsidR="00CE4AE8" w:rsidRPr="000E329E" w:rsidRDefault="00CE4AE8" w:rsidP="00FE74E3">
            <w:pPr>
              <w:pStyle w:val="vtabulcevpravo"/>
              <w:jc w:val="center"/>
            </w:pPr>
          </w:p>
          <w:p w:rsidR="00CE4AE8" w:rsidRPr="000E329E" w:rsidRDefault="00CE4AE8" w:rsidP="00FE74E3">
            <w:pPr>
              <w:pStyle w:val="vtabulcevpravo"/>
              <w:jc w:val="center"/>
            </w:pPr>
            <w:r w:rsidRPr="000E329E">
              <w:t>-</w:t>
            </w:r>
          </w:p>
          <w:p w:rsidR="00CE4AE8" w:rsidRPr="000E329E" w:rsidRDefault="00CE4AE8" w:rsidP="00FE74E3">
            <w:pPr>
              <w:pStyle w:val="vtabulcevpravo"/>
              <w:jc w:val="center"/>
            </w:pPr>
          </w:p>
          <w:p w:rsidR="00CE4AE8" w:rsidRPr="000E329E" w:rsidRDefault="00CE4AE8" w:rsidP="00FE74E3">
            <w:pPr>
              <w:pStyle w:val="vtabulcevpravo"/>
              <w:jc w:val="center"/>
            </w:pPr>
            <w:r w:rsidRPr="000E329E">
              <w:t>-</w:t>
            </w:r>
          </w:p>
        </w:tc>
        <w:tc>
          <w:tcPr>
            <w:tcW w:w="5084" w:type="dxa"/>
            <w:tcBorders>
              <w:top w:val="single" w:sz="12" w:space="0" w:color="auto"/>
              <w:bottom w:val="single" w:sz="12" w:space="0" w:color="auto"/>
              <w:right w:val="single" w:sz="12" w:space="0" w:color="auto"/>
            </w:tcBorders>
          </w:tcPr>
          <w:p w:rsidR="00CE4AE8" w:rsidRPr="000E329E" w:rsidRDefault="00CE4AE8" w:rsidP="00FE74E3">
            <w:pPr>
              <w:pStyle w:val="vtabulcezleva"/>
            </w:pPr>
            <w:r w:rsidRPr="000E329E">
              <w:t>užívá a vysvětlí pojmy: statistický soubor, rozsah souboru, statistická jednotka, četnost, relativní četnost, statistický znak kvalitativní a kvantitativní, aritmetický průměr, hodnota znaku;</w:t>
            </w:r>
          </w:p>
          <w:p w:rsidR="00CE4AE8" w:rsidRPr="000E329E" w:rsidRDefault="00CE4AE8" w:rsidP="00FE74E3">
            <w:pPr>
              <w:pStyle w:val="vtabulcezleva"/>
            </w:pPr>
            <w:r w:rsidRPr="000E329E">
              <w:t>určí četnost a relativní četnost hodnoty znaku;</w:t>
            </w:r>
          </w:p>
          <w:p w:rsidR="00CE4AE8" w:rsidRPr="000E329E" w:rsidRDefault="00CE4AE8" w:rsidP="00FE74E3">
            <w:pPr>
              <w:pStyle w:val="vtabulcezleva"/>
            </w:pPr>
            <w:r w:rsidRPr="000E329E">
              <w:t>sestaví tabulku četností;</w:t>
            </w:r>
          </w:p>
          <w:p w:rsidR="00CE4AE8" w:rsidRPr="000E329E" w:rsidRDefault="00CE4AE8" w:rsidP="00FE74E3">
            <w:pPr>
              <w:pStyle w:val="vtabulcezleva"/>
            </w:pPr>
            <w:r w:rsidRPr="000E329E">
              <w:t>graficky znázorní rozdělení četností;</w:t>
            </w:r>
          </w:p>
          <w:p w:rsidR="00CE4AE8" w:rsidRPr="000E329E" w:rsidRDefault="00CE4AE8" w:rsidP="00FE74E3">
            <w:pPr>
              <w:pStyle w:val="vtabulcezleva"/>
            </w:pPr>
            <w:r w:rsidRPr="000E329E">
              <w:t>určí charakteristiky polohy (aritmetický průměr, medián, modus, percentil);</w:t>
            </w:r>
          </w:p>
          <w:p w:rsidR="00CE4AE8" w:rsidRPr="000E329E" w:rsidRDefault="00CE4AE8" w:rsidP="00FE74E3">
            <w:pPr>
              <w:pStyle w:val="vtabulcezleva"/>
            </w:pPr>
            <w:r w:rsidRPr="000E329E">
              <w:t>určí charakteristiky variability (rozptyl, směrodatná odchylka);</w:t>
            </w:r>
          </w:p>
          <w:p w:rsidR="00CE4AE8" w:rsidRPr="000E329E" w:rsidRDefault="00CE4AE8" w:rsidP="00FE74E3">
            <w:pPr>
              <w:pStyle w:val="vtabulcezleva"/>
            </w:pPr>
            <w:r w:rsidRPr="000E329E">
              <w:t>čte a vyhodnotí statistické údaje v tabulkách, diagramech a grafech;</w:t>
            </w:r>
          </w:p>
          <w:p w:rsidR="00CE4AE8" w:rsidRPr="000E329E" w:rsidRDefault="00CE4AE8" w:rsidP="00FE74E3">
            <w:pPr>
              <w:pStyle w:val="vtabulcezleva"/>
            </w:pPr>
            <w:r w:rsidRPr="000E329E">
              <w:t>při řešení úloh účelně využívá digitální technologie a zdroje informací.</w:t>
            </w:r>
          </w:p>
        </w:tc>
        <w:tc>
          <w:tcPr>
            <w:tcW w:w="870" w:type="dxa"/>
            <w:tcBorders>
              <w:top w:val="single" w:sz="12" w:space="0" w:color="auto"/>
              <w:left w:val="single" w:sz="12" w:space="0" w:color="auto"/>
              <w:bottom w:val="single" w:sz="12" w:space="0" w:color="auto"/>
              <w:right w:val="single" w:sz="12" w:space="0" w:color="auto"/>
            </w:tcBorders>
            <w:vAlign w:val="center"/>
          </w:tcPr>
          <w:p w:rsidR="00CE4AE8" w:rsidRPr="000E329E" w:rsidRDefault="00CE4AE8" w:rsidP="00FE74E3">
            <w:pPr>
              <w:pStyle w:val="vtabulcenasted"/>
            </w:pPr>
          </w:p>
        </w:tc>
        <w:tc>
          <w:tcPr>
            <w:tcW w:w="3260" w:type="dxa"/>
            <w:tcBorders>
              <w:top w:val="single" w:sz="12" w:space="0" w:color="auto"/>
              <w:left w:val="single" w:sz="12" w:space="0" w:color="auto"/>
              <w:bottom w:val="single" w:sz="12" w:space="0" w:color="auto"/>
              <w:right w:val="single" w:sz="12" w:space="0" w:color="auto"/>
            </w:tcBorders>
          </w:tcPr>
          <w:p w:rsidR="00CE4AE8" w:rsidRPr="000E329E" w:rsidRDefault="00CE4AE8" w:rsidP="00D265CC">
            <w:pPr>
              <w:numPr>
                <w:ilvl w:val="0"/>
                <w:numId w:val="35"/>
              </w:numPr>
              <w:rPr>
                <w:b/>
                <w:bCs/>
              </w:rPr>
            </w:pPr>
            <w:r w:rsidRPr="000E329E">
              <w:rPr>
                <w:b/>
                <w:bCs/>
              </w:rPr>
              <w:t>Statistika v praktických úlohách</w:t>
            </w:r>
          </w:p>
          <w:p w:rsidR="00CE4AE8" w:rsidRPr="000E329E" w:rsidRDefault="00CE4AE8" w:rsidP="00FE74E3">
            <w:pPr>
              <w:rPr>
                <w:szCs w:val="22"/>
              </w:rPr>
            </w:pPr>
            <w:r w:rsidRPr="000E329E">
              <w:rPr>
                <w:szCs w:val="22"/>
              </w:rPr>
              <w:t>- statistický soubor, jeho charakteristika</w:t>
            </w:r>
          </w:p>
          <w:p w:rsidR="00CE4AE8" w:rsidRPr="000E329E" w:rsidRDefault="00CE4AE8" w:rsidP="00FE74E3">
            <w:pPr>
              <w:rPr>
                <w:szCs w:val="22"/>
              </w:rPr>
            </w:pPr>
            <w:r w:rsidRPr="000E329E">
              <w:rPr>
                <w:szCs w:val="22"/>
              </w:rPr>
              <w:t>- četnost a relativní četnost znaku</w:t>
            </w:r>
          </w:p>
          <w:p w:rsidR="00CE4AE8" w:rsidRPr="000E329E" w:rsidRDefault="00CE4AE8" w:rsidP="00FE74E3">
            <w:pPr>
              <w:rPr>
                <w:szCs w:val="22"/>
              </w:rPr>
            </w:pPr>
            <w:r w:rsidRPr="000E329E">
              <w:rPr>
                <w:szCs w:val="22"/>
              </w:rPr>
              <w:t>- charakteristiky polohy</w:t>
            </w:r>
          </w:p>
          <w:p w:rsidR="00CE4AE8" w:rsidRPr="000E329E" w:rsidRDefault="00CE4AE8" w:rsidP="00FE74E3">
            <w:pPr>
              <w:rPr>
                <w:szCs w:val="22"/>
              </w:rPr>
            </w:pPr>
            <w:r w:rsidRPr="000E329E">
              <w:rPr>
                <w:szCs w:val="22"/>
              </w:rPr>
              <w:t>- charakteristiky variability</w:t>
            </w:r>
          </w:p>
          <w:p w:rsidR="00CE4AE8" w:rsidRPr="000E329E" w:rsidRDefault="00CE4AE8" w:rsidP="00FE74E3">
            <w:pPr>
              <w:rPr>
                <w:szCs w:val="22"/>
              </w:rPr>
            </w:pPr>
            <w:r w:rsidRPr="000E329E">
              <w:rPr>
                <w:szCs w:val="22"/>
              </w:rPr>
              <w:t>- statistická data v grafech a tabulkách</w:t>
            </w:r>
          </w:p>
          <w:p w:rsidR="00CE4AE8" w:rsidRPr="000E329E" w:rsidRDefault="00CE4AE8" w:rsidP="00FE74E3">
            <w:pPr>
              <w:rPr>
                <w:b/>
                <w:bCs/>
              </w:rPr>
            </w:pPr>
            <w:r w:rsidRPr="000E329E">
              <w:rPr>
                <w:szCs w:val="22"/>
              </w:rPr>
              <w:t>- aplikační úlohy</w:t>
            </w:r>
          </w:p>
        </w:tc>
      </w:tr>
    </w:tbl>
    <w:p w:rsidR="00CE4AE8" w:rsidRPr="000E329E" w:rsidRDefault="00CE4AE8" w:rsidP="00CE4AE8"/>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2"/>
        <w:gridCol w:w="1206"/>
        <w:gridCol w:w="1216"/>
        <w:gridCol w:w="1226"/>
        <w:gridCol w:w="1230"/>
        <w:gridCol w:w="1750"/>
      </w:tblGrid>
      <w:tr w:rsidR="000E329E" w:rsidRPr="000E329E" w:rsidTr="00F12263">
        <w:trPr>
          <w:trHeight w:val="703"/>
          <w:jc w:val="center"/>
        </w:trPr>
        <w:tc>
          <w:tcPr>
            <w:tcW w:w="3012" w:type="dxa"/>
            <w:tcBorders>
              <w:top w:val="single" w:sz="12" w:space="0" w:color="auto"/>
              <w:bottom w:val="single" w:sz="12" w:space="0" w:color="auto"/>
              <w:right w:val="single" w:sz="12" w:space="0" w:color="auto"/>
            </w:tcBorders>
            <w:shd w:val="clear" w:color="auto" w:fill="F3F3F3"/>
            <w:vAlign w:val="center"/>
          </w:tcPr>
          <w:p w:rsidR="00F91DC1" w:rsidRPr="000E329E" w:rsidRDefault="00F91DC1" w:rsidP="000E329E">
            <w:pPr>
              <w:pStyle w:val="nzvypolvtabulce"/>
            </w:pPr>
            <w:r w:rsidRPr="000E329E">
              <w:t>název předmětu:</w:t>
            </w:r>
          </w:p>
        </w:tc>
        <w:tc>
          <w:tcPr>
            <w:tcW w:w="6628" w:type="dxa"/>
            <w:gridSpan w:val="5"/>
            <w:tcBorders>
              <w:top w:val="single" w:sz="12" w:space="0" w:color="auto"/>
              <w:left w:val="single" w:sz="12" w:space="0" w:color="auto"/>
              <w:bottom w:val="single" w:sz="12" w:space="0" w:color="auto"/>
            </w:tcBorders>
            <w:shd w:val="clear" w:color="auto" w:fill="F3F3F3"/>
            <w:vAlign w:val="center"/>
          </w:tcPr>
          <w:p w:rsidR="00F91DC1" w:rsidRPr="00F12263" w:rsidRDefault="00F91DC1" w:rsidP="00F12263">
            <w:pPr>
              <w:pStyle w:val="nzvypedmtvtabulce"/>
            </w:pPr>
            <w:bookmarkStart w:id="46" w:name="_Toc359224701"/>
            <w:bookmarkStart w:id="47" w:name="_Toc423673591"/>
            <w:bookmarkStart w:id="48" w:name="_Toc453151069"/>
            <w:bookmarkStart w:id="49" w:name="_Toc51243181"/>
            <w:bookmarkStart w:id="50" w:name="_Toc75258920"/>
            <w:r w:rsidRPr="00F12263">
              <w:t xml:space="preserve">Seminář </w:t>
            </w:r>
            <w:bookmarkEnd w:id="46"/>
            <w:bookmarkEnd w:id="47"/>
            <w:bookmarkEnd w:id="48"/>
            <w:r w:rsidRPr="00F12263">
              <w:t>cizojazyčný</w:t>
            </w:r>
            <w:bookmarkEnd w:id="49"/>
            <w:bookmarkEnd w:id="50"/>
            <w:r w:rsidRPr="00F12263">
              <w:t xml:space="preserve"> </w:t>
            </w:r>
          </w:p>
        </w:tc>
      </w:tr>
      <w:tr w:rsidR="000E329E" w:rsidRPr="000E329E" w:rsidTr="00F12263">
        <w:trPr>
          <w:trHeight w:val="363"/>
          <w:jc w:val="center"/>
        </w:trPr>
        <w:tc>
          <w:tcPr>
            <w:tcW w:w="3012" w:type="dxa"/>
            <w:tcBorders>
              <w:top w:val="single" w:sz="12" w:space="0" w:color="auto"/>
              <w:right w:val="single" w:sz="12" w:space="0" w:color="auto"/>
            </w:tcBorders>
            <w:shd w:val="clear" w:color="auto" w:fill="F3F3F3"/>
          </w:tcPr>
          <w:p w:rsidR="00F91DC1" w:rsidRPr="000E329E" w:rsidRDefault="00F91DC1" w:rsidP="000E329E">
            <w:pPr>
              <w:pStyle w:val="nzvypolvtabulce"/>
            </w:pPr>
            <w:r w:rsidRPr="000E329E">
              <w:t>ročník:</w:t>
            </w:r>
          </w:p>
        </w:tc>
        <w:tc>
          <w:tcPr>
            <w:tcW w:w="1206" w:type="dxa"/>
            <w:tcBorders>
              <w:top w:val="single" w:sz="12" w:space="0" w:color="auto"/>
              <w:left w:val="single" w:sz="12" w:space="0" w:color="auto"/>
            </w:tcBorders>
            <w:shd w:val="clear" w:color="auto" w:fill="F3F3F3"/>
            <w:vAlign w:val="center"/>
          </w:tcPr>
          <w:p w:rsidR="00F91DC1" w:rsidRPr="000E329E" w:rsidRDefault="00F91DC1" w:rsidP="000E329E">
            <w:pPr>
              <w:pStyle w:val="mskslavtabulce"/>
            </w:pPr>
            <w:r w:rsidRPr="000E329E">
              <w:t>I.</w:t>
            </w:r>
          </w:p>
        </w:tc>
        <w:tc>
          <w:tcPr>
            <w:tcW w:w="1216" w:type="dxa"/>
            <w:tcBorders>
              <w:top w:val="single" w:sz="12" w:space="0" w:color="auto"/>
            </w:tcBorders>
            <w:shd w:val="clear" w:color="auto" w:fill="F3F3F3"/>
            <w:vAlign w:val="center"/>
          </w:tcPr>
          <w:p w:rsidR="00F91DC1" w:rsidRPr="000E329E" w:rsidRDefault="00F91DC1" w:rsidP="000E329E">
            <w:pPr>
              <w:pStyle w:val="mskslavtabulce"/>
            </w:pPr>
            <w:r w:rsidRPr="000E329E">
              <w:t>II.</w:t>
            </w:r>
          </w:p>
        </w:tc>
        <w:tc>
          <w:tcPr>
            <w:tcW w:w="1226" w:type="dxa"/>
            <w:tcBorders>
              <w:top w:val="single" w:sz="12" w:space="0" w:color="auto"/>
            </w:tcBorders>
            <w:shd w:val="clear" w:color="auto" w:fill="F3F3F3"/>
            <w:vAlign w:val="center"/>
          </w:tcPr>
          <w:p w:rsidR="00F91DC1" w:rsidRPr="000E329E" w:rsidRDefault="00F91DC1" w:rsidP="000E329E">
            <w:pPr>
              <w:pStyle w:val="mskslavtabulce"/>
            </w:pPr>
            <w:r w:rsidRPr="000E329E">
              <w:t>III.</w:t>
            </w:r>
          </w:p>
        </w:tc>
        <w:tc>
          <w:tcPr>
            <w:tcW w:w="1230" w:type="dxa"/>
            <w:tcBorders>
              <w:top w:val="single" w:sz="12" w:space="0" w:color="auto"/>
            </w:tcBorders>
            <w:shd w:val="clear" w:color="auto" w:fill="F3F3F3"/>
            <w:vAlign w:val="center"/>
          </w:tcPr>
          <w:p w:rsidR="00F91DC1" w:rsidRPr="000E329E" w:rsidRDefault="00F91DC1" w:rsidP="000E329E">
            <w:pPr>
              <w:pStyle w:val="mskslavtabulce"/>
            </w:pPr>
            <w:r w:rsidRPr="000E329E">
              <w:t>IV.</w:t>
            </w:r>
          </w:p>
        </w:tc>
        <w:tc>
          <w:tcPr>
            <w:tcW w:w="1750" w:type="dxa"/>
            <w:tcBorders>
              <w:top w:val="single" w:sz="12" w:space="0" w:color="auto"/>
            </w:tcBorders>
            <w:shd w:val="clear" w:color="auto" w:fill="F3F3F3"/>
            <w:vAlign w:val="center"/>
          </w:tcPr>
          <w:p w:rsidR="00F91DC1" w:rsidRPr="000E329E" w:rsidRDefault="00F91DC1" w:rsidP="000E329E">
            <w:pPr>
              <w:pStyle w:val="mskslavtabulce"/>
            </w:pPr>
            <w:r w:rsidRPr="000E329E">
              <w:t>celkem</w:t>
            </w:r>
          </w:p>
        </w:tc>
      </w:tr>
      <w:tr w:rsidR="000E329E" w:rsidRPr="000E329E" w:rsidTr="00F12263">
        <w:trPr>
          <w:trHeight w:val="346"/>
          <w:jc w:val="center"/>
        </w:trPr>
        <w:tc>
          <w:tcPr>
            <w:tcW w:w="3012" w:type="dxa"/>
            <w:tcBorders>
              <w:bottom w:val="single" w:sz="12" w:space="0" w:color="auto"/>
              <w:right w:val="single" w:sz="12" w:space="0" w:color="auto"/>
            </w:tcBorders>
            <w:shd w:val="clear" w:color="auto" w:fill="F3F3F3"/>
          </w:tcPr>
          <w:p w:rsidR="00F91DC1" w:rsidRPr="000E329E" w:rsidRDefault="00F91DC1" w:rsidP="000E329E">
            <w:pPr>
              <w:pStyle w:val="nzvypolvtabulce"/>
            </w:pPr>
            <w:r w:rsidRPr="000E329E">
              <w:t>počet hodin:</w:t>
            </w:r>
          </w:p>
        </w:tc>
        <w:tc>
          <w:tcPr>
            <w:tcW w:w="1206" w:type="dxa"/>
            <w:tcBorders>
              <w:left w:val="single" w:sz="12" w:space="0" w:color="auto"/>
              <w:bottom w:val="single" w:sz="12" w:space="0" w:color="auto"/>
            </w:tcBorders>
            <w:shd w:val="clear" w:color="auto" w:fill="F3F3F3"/>
          </w:tcPr>
          <w:p w:rsidR="00F91DC1" w:rsidRPr="000E329E" w:rsidRDefault="00F91DC1" w:rsidP="000E329E">
            <w:pPr>
              <w:pStyle w:val="vtabulcepedmtunasted"/>
            </w:pPr>
            <w:r w:rsidRPr="000E329E">
              <w:t>-</w:t>
            </w:r>
          </w:p>
        </w:tc>
        <w:tc>
          <w:tcPr>
            <w:tcW w:w="1216" w:type="dxa"/>
            <w:tcBorders>
              <w:bottom w:val="single" w:sz="12" w:space="0" w:color="auto"/>
            </w:tcBorders>
            <w:shd w:val="clear" w:color="auto" w:fill="F3F3F3"/>
          </w:tcPr>
          <w:p w:rsidR="00F91DC1" w:rsidRPr="000E329E" w:rsidRDefault="00F91DC1" w:rsidP="000E329E">
            <w:pPr>
              <w:pStyle w:val="vtabulcepedmtunasted"/>
            </w:pPr>
            <w:r w:rsidRPr="000E329E">
              <w:t>-</w:t>
            </w:r>
          </w:p>
        </w:tc>
        <w:tc>
          <w:tcPr>
            <w:tcW w:w="1226" w:type="dxa"/>
            <w:tcBorders>
              <w:bottom w:val="single" w:sz="12" w:space="0" w:color="auto"/>
            </w:tcBorders>
            <w:shd w:val="clear" w:color="auto" w:fill="F3F3F3"/>
          </w:tcPr>
          <w:p w:rsidR="00F91DC1" w:rsidRPr="000E329E" w:rsidRDefault="00F91DC1" w:rsidP="000E329E">
            <w:pPr>
              <w:pStyle w:val="vtabulcepedmtunasted"/>
            </w:pPr>
            <w:r w:rsidRPr="000E329E">
              <w:t>-</w:t>
            </w:r>
          </w:p>
        </w:tc>
        <w:tc>
          <w:tcPr>
            <w:tcW w:w="1230" w:type="dxa"/>
            <w:tcBorders>
              <w:bottom w:val="single" w:sz="12" w:space="0" w:color="auto"/>
            </w:tcBorders>
            <w:shd w:val="clear" w:color="auto" w:fill="F3F3F3"/>
          </w:tcPr>
          <w:p w:rsidR="00F91DC1" w:rsidRPr="000E329E" w:rsidRDefault="00F91DC1" w:rsidP="000E329E">
            <w:pPr>
              <w:pStyle w:val="vtabulcepedmtunasted"/>
            </w:pPr>
            <w:r w:rsidRPr="000E329E">
              <w:t>1</w:t>
            </w:r>
          </w:p>
        </w:tc>
        <w:tc>
          <w:tcPr>
            <w:tcW w:w="1750" w:type="dxa"/>
            <w:tcBorders>
              <w:bottom w:val="single" w:sz="12" w:space="0" w:color="auto"/>
            </w:tcBorders>
            <w:shd w:val="clear" w:color="auto" w:fill="F3F3F3"/>
          </w:tcPr>
          <w:p w:rsidR="00F91DC1" w:rsidRPr="000E329E" w:rsidRDefault="00F91DC1" w:rsidP="000E329E">
            <w:pPr>
              <w:pStyle w:val="vtabulcepedmtunasted"/>
            </w:pPr>
            <w:r w:rsidRPr="000E329E">
              <w:t>1</w:t>
            </w:r>
          </w:p>
        </w:tc>
      </w:tr>
    </w:tbl>
    <w:p w:rsidR="00F91DC1" w:rsidRPr="000E329E" w:rsidRDefault="00F91DC1" w:rsidP="00F91DC1"/>
    <w:p w:rsidR="007D6B80" w:rsidRPr="000E329E" w:rsidRDefault="007D6B80" w:rsidP="007D6B80">
      <w:pPr>
        <w:pStyle w:val="nzvysttiskacm"/>
      </w:pPr>
      <w:r w:rsidRPr="000E329E">
        <w:t>POJETÍ PŘEDMĚTU</w:t>
      </w:r>
    </w:p>
    <w:p w:rsidR="007D6B80" w:rsidRPr="000E329E" w:rsidRDefault="007D6B80" w:rsidP="007D6B80">
      <w:pPr>
        <w:pStyle w:val="nzvypodst"/>
      </w:pPr>
      <w:r w:rsidRPr="000E329E">
        <w:t>Obecné cíle předmětu</w:t>
      </w: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40"/>
      </w:tblGrid>
      <w:tr w:rsidR="000E329E" w:rsidRPr="000E329E" w:rsidTr="00F12263">
        <w:tc>
          <w:tcPr>
            <w:tcW w:w="9640" w:type="dxa"/>
            <w:tcBorders>
              <w:top w:val="single" w:sz="12" w:space="0" w:color="auto"/>
              <w:bottom w:val="single" w:sz="12" w:space="0" w:color="auto"/>
            </w:tcBorders>
          </w:tcPr>
          <w:p w:rsidR="007D6B80" w:rsidRPr="000E329E" w:rsidRDefault="007D6B80" w:rsidP="007D6B80">
            <w:pPr>
              <w:pStyle w:val="vtabulcevpravo"/>
              <w:numPr>
                <w:ilvl w:val="0"/>
                <w:numId w:val="34"/>
              </w:numPr>
              <w:jc w:val="left"/>
            </w:pPr>
            <w:r w:rsidRPr="000E329E">
              <w:rPr>
                <w:szCs w:val="22"/>
              </w:rPr>
              <w:t>zdokonalování jazykových kompetencí žáka/žákyně, zejména aktivních řečových dovedností (poslech s porozuměním, ústní interakce, samostatný ústní projev)</w:t>
            </w:r>
          </w:p>
        </w:tc>
      </w:tr>
    </w:tbl>
    <w:p w:rsidR="007D6B80" w:rsidRPr="000E329E" w:rsidRDefault="007D6B80" w:rsidP="007D6B80">
      <w:pPr>
        <w:pStyle w:val="nzvypodst"/>
      </w:pPr>
      <w:r w:rsidRPr="000E329E">
        <w:t>Charakteristika učiva</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0E329E" w:rsidRPr="000E329E" w:rsidTr="00F12263">
        <w:tc>
          <w:tcPr>
            <w:tcW w:w="426" w:type="dxa"/>
            <w:tcBorders>
              <w:top w:val="single" w:sz="12" w:space="0" w:color="auto"/>
            </w:tcBorders>
          </w:tcPr>
          <w:p w:rsidR="007D6B80" w:rsidRPr="000E329E" w:rsidRDefault="007D6B80" w:rsidP="000E329E">
            <w:pPr>
              <w:pStyle w:val="vtabulcevpravo"/>
              <w:jc w:val="both"/>
            </w:pPr>
            <w:r w:rsidRPr="000E329E">
              <w:t>-</w:t>
            </w:r>
          </w:p>
        </w:tc>
        <w:tc>
          <w:tcPr>
            <w:tcW w:w="9214" w:type="dxa"/>
            <w:tcBorders>
              <w:top w:val="single" w:sz="12" w:space="0" w:color="auto"/>
            </w:tcBorders>
          </w:tcPr>
          <w:p w:rsidR="007D6B80" w:rsidRPr="000E329E" w:rsidRDefault="007D6B80" w:rsidP="000E329E">
            <w:pPr>
              <w:pStyle w:val="vtabulcezleva"/>
              <w:jc w:val="both"/>
            </w:pPr>
            <w:r w:rsidRPr="000E329E">
              <w:t>Vzdělávací oblast: Jazykové vzdělávání a komunikace</w:t>
            </w:r>
          </w:p>
        </w:tc>
      </w:tr>
      <w:tr w:rsidR="000E329E" w:rsidRPr="000E329E" w:rsidTr="00F12263">
        <w:tc>
          <w:tcPr>
            <w:tcW w:w="426" w:type="dxa"/>
          </w:tcPr>
          <w:p w:rsidR="007D6B80" w:rsidRPr="000E329E" w:rsidRDefault="007D6B80" w:rsidP="000E329E">
            <w:pPr>
              <w:pStyle w:val="vtabulcevpravo"/>
              <w:jc w:val="both"/>
            </w:pPr>
            <w:r w:rsidRPr="000E329E">
              <w:t>-</w:t>
            </w:r>
          </w:p>
        </w:tc>
        <w:tc>
          <w:tcPr>
            <w:tcW w:w="9214" w:type="dxa"/>
          </w:tcPr>
          <w:p w:rsidR="007D6B80" w:rsidRPr="000E329E" w:rsidRDefault="007D6B80" w:rsidP="007D6B80">
            <w:pPr>
              <w:autoSpaceDE w:val="0"/>
              <w:autoSpaceDN w:val="0"/>
              <w:adjustRightInd w:val="0"/>
              <w:jc w:val="both"/>
            </w:pPr>
            <w:r w:rsidRPr="000E329E">
              <w:rPr>
                <w:szCs w:val="22"/>
              </w:rPr>
              <w:t xml:space="preserve">rozvíjení cizojazyčné komunikace v rámci tematických celků souvisejících s podnikáním, obchodem, </w:t>
            </w:r>
          </w:p>
        </w:tc>
      </w:tr>
      <w:tr w:rsidR="000E329E" w:rsidRPr="000E329E" w:rsidTr="00F12263">
        <w:tc>
          <w:tcPr>
            <w:tcW w:w="426" w:type="dxa"/>
            <w:tcBorders>
              <w:bottom w:val="single" w:sz="12" w:space="0" w:color="auto"/>
            </w:tcBorders>
          </w:tcPr>
          <w:p w:rsidR="007D6B80" w:rsidRPr="000E329E" w:rsidRDefault="007D6B80" w:rsidP="000E329E">
            <w:pPr>
              <w:pStyle w:val="vtabulcevpravo"/>
              <w:jc w:val="both"/>
            </w:pPr>
            <w:r w:rsidRPr="000E329E">
              <w:t>-</w:t>
            </w:r>
          </w:p>
        </w:tc>
        <w:tc>
          <w:tcPr>
            <w:tcW w:w="9214" w:type="dxa"/>
            <w:tcBorders>
              <w:bottom w:val="single" w:sz="12" w:space="0" w:color="auto"/>
            </w:tcBorders>
          </w:tcPr>
          <w:p w:rsidR="007D6B80" w:rsidRPr="000E329E" w:rsidRDefault="007D6B80" w:rsidP="000E329E">
            <w:pPr>
              <w:pStyle w:val="vtabulcezleva"/>
              <w:jc w:val="both"/>
              <w:rPr>
                <w:b/>
                <w:bCs/>
              </w:rPr>
            </w:pPr>
            <w:r w:rsidRPr="000E329E">
              <w:t>posilování dosažení úrovně</w:t>
            </w:r>
            <w:r w:rsidRPr="000E329E">
              <w:rPr>
                <w:b/>
                <w:bCs/>
              </w:rPr>
              <w:t xml:space="preserve"> EJP:</w:t>
            </w:r>
          </w:p>
          <w:p w:rsidR="007D6B80" w:rsidRPr="000E329E" w:rsidRDefault="007D6B80" w:rsidP="000E329E">
            <w:pPr>
              <w:autoSpaceDE w:val="0"/>
              <w:autoSpaceDN w:val="0"/>
              <w:adjustRightInd w:val="0"/>
              <w:jc w:val="both"/>
            </w:pPr>
            <w:r w:rsidRPr="000E329E">
              <w:rPr>
                <w:szCs w:val="22"/>
              </w:rPr>
              <w:t xml:space="preserve">Poslech: žák rozumí delším promluvám a přednáškám, dokáže sledovat i výměnu názorů, pokud téma dostatečně zná </w:t>
            </w:r>
          </w:p>
          <w:p w:rsidR="007D6B80" w:rsidRPr="000E329E" w:rsidRDefault="007D6B80" w:rsidP="000E329E">
            <w:pPr>
              <w:autoSpaceDE w:val="0"/>
              <w:autoSpaceDN w:val="0"/>
              <w:adjustRightInd w:val="0"/>
              <w:jc w:val="both"/>
            </w:pPr>
            <w:r w:rsidRPr="000E329E">
              <w:rPr>
                <w:szCs w:val="22"/>
              </w:rPr>
              <w:t>Ústní interakce: žák se účastní rozhovoru tak plynule a spontánně, že může vést běžný rozhovor s rodilými mluvčími, zapojí se do diskuse o známých tématech, vysvětlí a obhájí své názory,</w:t>
            </w:r>
          </w:p>
          <w:p w:rsidR="007D6B80" w:rsidRPr="000E329E" w:rsidRDefault="007D6B80" w:rsidP="000E329E">
            <w:pPr>
              <w:autoSpaceDE w:val="0"/>
              <w:autoSpaceDN w:val="0"/>
              <w:adjustRightInd w:val="0"/>
              <w:jc w:val="both"/>
            </w:pPr>
            <w:r w:rsidRPr="000E329E">
              <w:rPr>
                <w:szCs w:val="22"/>
              </w:rPr>
              <w:t>Samostatný ústní projev: žák se plynule a srozumitelně vyjadřuje k široké škále témat, která se vztahují k oblasti jeho/jejího zájmu,</w:t>
            </w:r>
          </w:p>
          <w:p w:rsidR="007D6B80" w:rsidRPr="000E329E" w:rsidRDefault="007D6B80" w:rsidP="000E329E">
            <w:pPr>
              <w:pStyle w:val="vtabulcezleva"/>
              <w:jc w:val="both"/>
            </w:pPr>
            <w:r w:rsidRPr="000E329E">
              <w:t>vysvětlí své stanovisko k aktuálním otázkám a uvede výhody a nevýhody různých řešení.</w:t>
            </w:r>
          </w:p>
        </w:tc>
      </w:tr>
    </w:tbl>
    <w:p w:rsidR="007D6B80" w:rsidRPr="000E329E" w:rsidRDefault="007D6B80" w:rsidP="007D6B80">
      <w:pPr>
        <w:pStyle w:val="nzvypodst"/>
        <w:jc w:val="both"/>
      </w:pPr>
      <w:r w:rsidRPr="000E329E">
        <w:t>Pojetí výuky</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0E329E" w:rsidRPr="000E329E" w:rsidTr="0020605B">
        <w:tc>
          <w:tcPr>
            <w:tcW w:w="426" w:type="dxa"/>
            <w:tcBorders>
              <w:top w:val="single" w:sz="12" w:space="0" w:color="auto"/>
            </w:tcBorders>
          </w:tcPr>
          <w:p w:rsidR="007D6B80" w:rsidRPr="000E329E" w:rsidRDefault="007D6B80" w:rsidP="000E329E">
            <w:pPr>
              <w:pStyle w:val="vtabulcevpravo"/>
              <w:jc w:val="both"/>
            </w:pPr>
            <w:r w:rsidRPr="000E329E">
              <w:t>-</w:t>
            </w:r>
          </w:p>
        </w:tc>
        <w:tc>
          <w:tcPr>
            <w:tcW w:w="9214" w:type="dxa"/>
            <w:tcBorders>
              <w:top w:val="single" w:sz="12" w:space="0" w:color="auto"/>
            </w:tcBorders>
          </w:tcPr>
          <w:p w:rsidR="007D6B80" w:rsidRPr="000E329E" w:rsidRDefault="007D6B80" w:rsidP="000E329E">
            <w:pPr>
              <w:autoSpaceDE w:val="0"/>
              <w:autoSpaceDN w:val="0"/>
              <w:adjustRightInd w:val="0"/>
              <w:jc w:val="both"/>
            </w:pPr>
            <w:r w:rsidRPr="000E329E">
              <w:rPr>
                <w:szCs w:val="22"/>
              </w:rPr>
              <w:t>konkrétní obsah učiva přizpůsoben jazykové úrovni, zájmům a potřebám žáků/žákyň,</w:t>
            </w:r>
          </w:p>
        </w:tc>
      </w:tr>
      <w:tr w:rsidR="000E329E" w:rsidRPr="000E329E" w:rsidTr="0020605B">
        <w:tc>
          <w:tcPr>
            <w:tcW w:w="426" w:type="dxa"/>
          </w:tcPr>
          <w:p w:rsidR="007D6B80" w:rsidRPr="000E329E" w:rsidRDefault="007D6B80" w:rsidP="000E329E">
            <w:pPr>
              <w:pStyle w:val="vtabulcevpravo"/>
              <w:jc w:val="both"/>
            </w:pPr>
            <w:r w:rsidRPr="000E329E">
              <w:t>-</w:t>
            </w:r>
          </w:p>
        </w:tc>
        <w:tc>
          <w:tcPr>
            <w:tcW w:w="9214" w:type="dxa"/>
          </w:tcPr>
          <w:p w:rsidR="007D6B80" w:rsidRPr="000E329E" w:rsidRDefault="007D6B80" w:rsidP="000E329E">
            <w:pPr>
              <w:autoSpaceDE w:val="0"/>
              <w:autoSpaceDN w:val="0"/>
              <w:adjustRightInd w:val="0"/>
              <w:jc w:val="both"/>
            </w:pPr>
            <w:r w:rsidRPr="000E329E">
              <w:rPr>
                <w:szCs w:val="22"/>
              </w:rPr>
              <w:t>individuální přístup vyučujícího (konzultace, samostatná práce, doporučení doplňujících učebních materiálů) směřován k vyrovnání a</w:t>
            </w:r>
          </w:p>
          <w:p w:rsidR="007D6B80" w:rsidRPr="000E329E" w:rsidRDefault="007D6B80" w:rsidP="000E329E">
            <w:pPr>
              <w:autoSpaceDE w:val="0"/>
              <w:autoSpaceDN w:val="0"/>
              <w:adjustRightInd w:val="0"/>
              <w:jc w:val="both"/>
            </w:pPr>
            <w:r w:rsidRPr="000E329E">
              <w:rPr>
                <w:szCs w:val="22"/>
              </w:rPr>
              <w:t>zdokonalení jazykové úrovně</w:t>
            </w:r>
          </w:p>
        </w:tc>
      </w:tr>
      <w:tr w:rsidR="000E329E" w:rsidRPr="000E329E" w:rsidTr="0020605B">
        <w:tc>
          <w:tcPr>
            <w:tcW w:w="426" w:type="dxa"/>
          </w:tcPr>
          <w:p w:rsidR="007D6B80" w:rsidRPr="000E329E" w:rsidRDefault="007D6B80" w:rsidP="000E329E">
            <w:pPr>
              <w:pStyle w:val="vtabulcevpravo"/>
              <w:jc w:val="both"/>
            </w:pPr>
            <w:r w:rsidRPr="000E329E">
              <w:t>-</w:t>
            </w:r>
          </w:p>
        </w:tc>
        <w:tc>
          <w:tcPr>
            <w:tcW w:w="9214" w:type="dxa"/>
          </w:tcPr>
          <w:p w:rsidR="007D6B80" w:rsidRPr="000E329E" w:rsidRDefault="007D6B80" w:rsidP="000E329E">
            <w:pPr>
              <w:pStyle w:val="vtabulcezleva"/>
              <w:jc w:val="both"/>
            </w:pPr>
            <w:r w:rsidRPr="000E329E">
              <w:t xml:space="preserve">dialogická cvičení, skupinová a projektová práce, </w:t>
            </w:r>
            <w:proofErr w:type="spellStart"/>
            <w:r w:rsidRPr="000E329E">
              <w:t>roll</w:t>
            </w:r>
            <w:proofErr w:type="spellEnd"/>
            <w:r w:rsidRPr="000E329E">
              <w:t xml:space="preserve"> </w:t>
            </w:r>
            <w:proofErr w:type="spellStart"/>
            <w:r w:rsidRPr="000E329E">
              <w:t>plays</w:t>
            </w:r>
            <w:proofErr w:type="spellEnd"/>
            <w:r w:rsidRPr="000E329E">
              <w:t>, diskuse, jednoduchá průvodcovská cvičení apod.</w:t>
            </w:r>
          </w:p>
        </w:tc>
      </w:tr>
      <w:tr w:rsidR="000E329E" w:rsidRPr="000E329E" w:rsidTr="0020605B">
        <w:tc>
          <w:tcPr>
            <w:tcW w:w="426" w:type="dxa"/>
            <w:tcBorders>
              <w:bottom w:val="single" w:sz="12" w:space="0" w:color="auto"/>
            </w:tcBorders>
          </w:tcPr>
          <w:p w:rsidR="007D6B80" w:rsidRPr="000E329E" w:rsidRDefault="007D6B80" w:rsidP="000E329E">
            <w:pPr>
              <w:pStyle w:val="vtabulcevpravo"/>
              <w:jc w:val="both"/>
            </w:pPr>
            <w:r w:rsidRPr="000E329E">
              <w:t>-</w:t>
            </w:r>
          </w:p>
        </w:tc>
        <w:tc>
          <w:tcPr>
            <w:tcW w:w="9214" w:type="dxa"/>
            <w:tcBorders>
              <w:bottom w:val="single" w:sz="12" w:space="0" w:color="auto"/>
            </w:tcBorders>
          </w:tcPr>
          <w:p w:rsidR="007D6B80" w:rsidRPr="000E329E" w:rsidRDefault="007D6B80" w:rsidP="000E329E">
            <w:pPr>
              <w:pStyle w:val="vtabulcezleva"/>
              <w:jc w:val="both"/>
            </w:pPr>
            <w:r w:rsidRPr="000E329E">
              <w:t>využití aktivizačních metod (práce s autentickými texty, audio-vizuálními podněty, aktuálními tématy).</w:t>
            </w:r>
          </w:p>
        </w:tc>
      </w:tr>
    </w:tbl>
    <w:p w:rsidR="007D6B80" w:rsidRPr="000E329E" w:rsidRDefault="007D6B80" w:rsidP="007D6B80">
      <w:pPr>
        <w:pStyle w:val="nzvypodst"/>
      </w:pPr>
      <w:r w:rsidRPr="000E329E">
        <w:t>Hodnocení výsledků žáků</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0E329E" w:rsidRPr="000E329E" w:rsidTr="0020605B">
        <w:tc>
          <w:tcPr>
            <w:tcW w:w="426" w:type="dxa"/>
            <w:tcBorders>
              <w:top w:val="single" w:sz="12" w:space="0" w:color="auto"/>
            </w:tcBorders>
          </w:tcPr>
          <w:p w:rsidR="007D6B80" w:rsidRPr="000E329E" w:rsidRDefault="007D6B80" w:rsidP="000E329E">
            <w:pPr>
              <w:pStyle w:val="vtabulcevpravo"/>
            </w:pPr>
            <w:r w:rsidRPr="000E329E">
              <w:t>-</w:t>
            </w:r>
          </w:p>
        </w:tc>
        <w:tc>
          <w:tcPr>
            <w:tcW w:w="9214" w:type="dxa"/>
            <w:tcBorders>
              <w:top w:val="single" w:sz="12" w:space="0" w:color="auto"/>
            </w:tcBorders>
          </w:tcPr>
          <w:p w:rsidR="007D6B80" w:rsidRPr="000E329E" w:rsidRDefault="007D6B80" w:rsidP="000E329E">
            <w:pPr>
              <w:pStyle w:val="vtabulcezleva"/>
            </w:pPr>
            <w:r w:rsidRPr="000E329E">
              <w:t>sebehodnocení (záznamy do jazykového pasu – dle principů EJP)</w:t>
            </w:r>
          </w:p>
        </w:tc>
      </w:tr>
      <w:tr w:rsidR="000E329E" w:rsidRPr="000E329E" w:rsidTr="0020605B">
        <w:tc>
          <w:tcPr>
            <w:tcW w:w="426" w:type="dxa"/>
          </w:tcPr>
          <w:p w:rsidR="007D6B80" w:rsidRPr="000E329E" w:rsidRDefault="007D6B80" w:rsidP="000E329E">
            <w:pPr>
              <w:pStyle w:val="vtabulcevpravo"/>
            </w:pPr>
            <w:r w:rsidRPr="000E329E">
              <w:t>-</w:t>
            </w:r>
          </w:p>
        </w:tc>
        <w:tc>
          <w:tcPr>
            <w:tcW w:w="9214" w:type="dxa"/>
          </w:tcPr>
          <w:p w:rsidR="007D6B80" w:rsidRPr="000E329E" w:rsidRDefault="007D6B80" w:rsidP="000E329E">
            <w:pPr>
              <w:pStyle w:val="vtabulcezleva"/>
            </w:pPr>
            <w:r w:rsidRPr="000E329E">
              <w:t>průběžně hodnocena ústní interakce</w:t>
            </w:r>
          </w:p>
        </w:tc>
      </w:tr>
      <w:tr w:rsidR="000E329E" w:rsidRPr="000E329E" w:rsidTr="0020605B">
        <w:tc>
          <w:tcPr>
            <w:tcW w:w="426" w:type="dxa"/>
            <w:tcBorders>
              <w:bottom w:val="single" w:sz="12" w:space="0" w:color="auto"/>
            </w:tcBorders>
          </w:tcPr>
          <w:p w:rsidR="007D6B80" w:rsidRPr="000E329E" w:rsidRDefault="007D6B80" w:rsidP="000E329E">
            <w:pPr>
              <w:pStyle w:val="vtabulcevpravo"/>
            </w:pPr>
            <w:r w:rsidRPr="000E329E">
              <w:t>-</w:t>
            </w:r>
          </w:p>
        </w:tc>
        <w:tc>
          <w:tcPr>
            <w:tcW w:w="9214" w:type="dxa"/>
            <w:tcBorders>
              <w:bottom w:val="single" w:sz="12" w:space="0" w:color="auto"/>
            </w:tcBorders>
          </w:tcPr>
          <w:p w:rsidR="007D6B80" w:rsidRPr="000E329E" w:rsidRDefault="007D6B80" w:rsidP="000E329E">
            <w:pPr>
              <w:pStyle w:val="vtabulcezleva"/>
            </w:pPr>
            <w:r w:rsidRPr="000E329E">
              <w:t>prezentace samostatné práce</w:t>
            </w:r>
          </w:p>
        </w:tc>
      </w:tr>
    </w:tbl>
    <w:p w:rsidR="0020605B" w:rsidRDefault="0020605B" w:rsidP="007D6B80">
      <w:pPr>
        <w:pStyle w:val="nzvysttiskacm"/>
        <w:spacing w:before="0"/>
        <w:rPr>
          <w:rFonts w:cs="Arial"/>
          <w:b w:val="0"/>
          <w:caps w:val="0"/>
          <w:sz w:val="18"/>
          <w:szCs w:val="26"/>
        </w:rPr>
      </w:pPr>
    </w:p>
    <w:p w:rsidR="0020605B" w:rsidRDefault="0020605B">
      <w:pPr>
        <w:rPr>
          <w:rFonts w:ascii="Arial" w:hAnsi="Arial" w:cs="Arial"/>
          <w:sz w:val="18"/>
          <w:szCs w:val="26"/>
        </w:rPr>
      </w:pPr>
      <w:r>
        <w:rPr>
          <w:rFonts w:cs="Arial"/>
          <w:b/>
          <w:caps/>
          <w:sz w:val="18"/>
          <w:szCs w:val="26"/>
        </w:rPr>
        <w:br w:type="page"/>
      </w:r>
    </w:p>
    <w:p w:rsidR="007D6B80" w:rsidRPr="000E329E" w:rsidRDefault="007D6B80" w:rsidP="007D6B80">
      <w:pPr>
        <w:pStyle w:val="nzvysttiskacm"/>
        <w:spacing w:before="0"/>
      </w:pPr>
      <w:r w:rsidRPr="000E329E">
        <w:lastRenderedPageBreak/>
        <w:t>rozpis učiva a realizace kompetencí</w:t>
      </w:r>
    </w:p>
    <w:tbl>
      <w:tblPr>
        <w:tblW w:w="9640" w:type="dxa"/>
        <w:tblInd w:w="-299"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26"/>
        <w:gridCol w:w="4439"/>
        <w:gridCol w:w="930"/>
        <w:gridCol w:w="3845"/>
      </w:tblGrid>
      <w:tr w:rsidR="000E329E" w:rsidRPr="000E329E" w:rsidTr="0020605B">
        <w:trPr>
          <w:trHeight w:val="462"/>
          <w:tblHeader/>
        </w:trPr>
        <w:tc>
          <w:tcPr>
            <w:tcW w:w="426" w:type="dxa"/>
            <w:tcBorders>
              <w:top w:val="single" w:sz="12" w:space="0" w:color="auto"/>
              <w:left w:val="single" w:sz="12" w:space="0" w:color="auto"/>
              <w:bottom w:val="single" w:sz="12" w:space="0" w:color="auto"/>
              <w:right w:val="nil"/>
            </w:tcBorders>
          </w:tcPr>
          <w:p w:rsidR="007D6B80" w:rsidRPr="000E329E" w:rsidRDefault="007D6B80" w:rsidP="000E329E">
            <w:pPr>
              <w:pStyle w:val="vtabulcezleva"/>
              <w:ind w:left="-288"/>
              <w:jc w:val="center"/>
              <w:rPr>
                <w:b/>
                <w:bCs/>
              </w:rPr>
            </w:pPr>
          </w:p>
        </w:tc>
        <w:tc>
          <w:tcPr>
            <w:tcW w:w="4439" w:type="dxa"/>
            <w:tcBorders>
              <w:top w:val="single" w:sz="12" w:space="0" w:color="auto"/>
              <w:left w:val="nil"/>
              <w:bottom w:val="single" w:sz="12" w:space="0" w:color="auto"/>
              <w:right w:val="single" w:sz="12" w:space="0" w:color="auto"/>
            </w:tcBorders>
            <w:vAlign w:val="center"/>
          </w:tcPr>
          <w:p w:rsidR="007D6B80" w:rsidRPr="000E329E" w:rsidRDefault="007D6B80" w:rsidP="000E329E">
            <w:pPr>
              <w:pStyle w:val="vtabulcezleva"/>
              <w:ind w:left="-288"/>
              <w:jc w:val="center"/>
              <w:rPr>
                <w:b/>
                <w:bCs/>
              </w:rPr>
            </w:pPr>
            <w:r w:rsidRPr="000E329E">
              <w:rPr>
                <w:b/>
                <w:bCs/>
              </w:rPr>
              <w:t>Výsledky vzdělávání a kompetence</w:t>
            </w:r>
          </w:p>
        </w:tc>
        <w:tc>
          <w:tcPr>
            <w:tcW w:w="930" w:type="dxa"/>
            <w:tcBorders>
              <w:top w:val="single" w:sz="12" w:space="0" w:color="auto"/>
              <w:left w:val="single" w:sz="12" w:space="0" w:color="auto"/>
              <w:bottom w:val="single" w:sz="12" w:space="0" w:color="auto"/>
              <w:right w:val="single" w:sz="12" w:space="0" w:color="auto"/>
            </w:tcBorders>
            <w:vAlign w:val="center"/>
          </w:tcPr>
          <w:p w:rsidR="007D6B80" w:rsidRPr="000E329E" w:rsidRDefault="007D6B80" w:rsidP="000E329E">
            <w:pPr>
              <w:pStyle w:val="vtabulcenasted"/>
              <w:rPr>
                <w:b/>
                <w:bCs/>
              </w:rPr>
            </w:pPr>
            <w:r w:rsidRPr="000E329E">
              <w:rPr>
                <w:b/>
                <w:bCs/>
              </w:rPr>
              <w:t>Počet hodin</w:t>
            </w:r>
          </w:p>
        </w:tc>
        <w:tc>
          <w:tcPr>
            <w:tcW w:w="3845" w:type="dxa"/>
            <w:tcBorders>
              <w:top w:val="single" w:sz="12" w:space="0" w:color="auto"/>
              <w:left w:val="single" w:sz="12" w:space="0" w:color="auto"/>
              <w:bottom w:val="single" w:sz="12" w:space="0" w:color="auto"/>
              <w:right w:val="single" w:sz="12" w:space="0" w:color="auto"/>
            </w:tcBorders>
            <w:vAlign w:val="center"/>
          </w:tcPr>
          <w:p w:rsidR="007D6B80" w:rsidRPr="000E329E" w:rsidRDefault="007D6B80" w:rsidP="000E329E">
            <w:pPr>
              <w:pStyle w:val="vtabulcezleva"/>
              <w:jc w:val="center"/>
              <w:rPr>
                <w:b/>
                <w:bCs/>
              </w:rPr>
            </w:pPr>
            <w:r w:rsidRPr="000E329E">
              <w:rPr>
                <w:b/>
                <w:bCs/>
              </w:rPr>
              <w:t>Tematický celek</w:t>
            </w:r>
          </w:p>
        </w:tc>
      </w:tr>
      <w:tr w:rsidR="000E329E" w:rsidRPr="000E329E" w:rsidTr="0020605B">
        <w:trPr>
          <w:trHeight w:val="231"/>
        </w:trPr>
        <w:tc>
          <w:tcPr>
            <w:tcW w:w="426" w:type="dxa"/>
            <w:tcBorders>
              <w:top w:val="single" w:sz="12" w:space="0" w:color="auto"/>
              <w:left w:val="single" w:sz="12" w:space="0" w:color="auto"/>
              <w:bottom w:val="single" w:sz="12" w:space="0" w:color="auto"/>
              <w:right w:val="nil"/>
            </w:tcBorders>
            <w:shd w:val="clear" w:color="auto" w:fill="E0E0E0"/>
          </w:tcPr>
          <w:p w:rsidR="007D6B80" w:rsidRPr="000E329E" w:rsidRDefault="007D6B80" w:rsidP="000E329E">
            <w:pPr>
              <w:autoSpaceDE w:val="0"/>
              <w:autoSpaceDN w:val="0"/>
              <w:adjustRightInd w:val="0"/>
            </w:pPr>
          </w:p>
        </w:tc>
        <w:tc>
          <w:tcPr>
            <w:tcW w:w="4439" w:type="dxa"/>
            <w:tcBorders>
              <w:top w:val="single" w:sz="12" w:space="0" w:color="auto"/>
              <w:left w:val="nil"/>
              <w:bottom w:val="single" w:sz="12" w:space="0" w:color="auto"/>
              <w:right w:val="single" w:sz="12" w:space="0" w:color="auto"/>
            </w:tcBorders>
            <w:shd w:val="clear" w:color="auto" w:fill="E0E0E0"/>
            <w:vAlign w:val="center"/>
          </w:tcPr>
          <w:p w:rsidR="007D6B80" w:rsidRPr="000E329E" w:rsidRDefault="007D6B80" w:rsidP="000E329E">
            <w:pPr>
              <w:autoSpaceDE w:val="0"/>
              <w:autoSpaceDN w:val="0"/>
              <w:adjustRightInd w:val="0"/>
            </w:pPr>
          </w:p>
        </w:tc>
        <w:tc>
          <w:tcPr>
            <w:tcW w:w="930" w:type="dxa"/>
            <w:tcBorders>
              <w:top w:val="single" w:sz="12" w:space="0" w:color="auto"/>
              <w:left w:val="single" w:sz="12" w:space="0" w:color="auto"/>
              <w:bottom w:val="single" w:sz="12" w:space="0" w:color="auto"/>
              <w:right w:val="single" w:sz="12" w:space="0" w:color="auto"/>
            </w:tcBorders>
            <w:shd w:val="clear" w:color="auto" w:fill="E0E0E0"/>
            <w:vAlign w:val="center"/>
          </w:tcPr>
          <w:p w:rsidR="007D6B80" w:rsidRPr="000E329E" w:rsidRDefault="007D6B80" w:rsidP="000E329E">
            <w:pPr>
              <w:pStyle w:val="vtabulcenasted"/>
              <w:rPr>
                <w:b/>
                <w:bCs/>
              </w:rPr>
            </w:pPr>
            <w:r w:rsidRPr="000E329E">
              <w:rPr>
                <w:b/>
                <w:bCs/>
              </w:rPr>
              <w:t>32</w:t>
            </w:r>
          </w:p>
        </w:tc>
        <w:tc>
          <w:tcPr>
            <w:tcW w:w="3845" w:type="dxa"/>
            <w:tcBorders>
              <w:top w:val="single" w:sz="12" w:space="0" w:color="auto"/>
              <w:left w:val="single" w:sz="12" w:space="0" w:color="auto"/>
              <w:bottom w:val="single" w:sz="12" w:space="0" w:color="auto"/>
              <w:right w:val="single" w:sz="12" w:space="0" w:color="auto"/>
            </w:tcBorders>
            <w:shd w:val="clear" w:color="auto" w:fill="E0E0E0"/>
            <w:vAlign w:val="center"/>
          </w:tcPr>
          <w:p w:rsidR="007D6B80" w:rsidRPr="000E329E" w:rsidRDefault="007D6B80" w:rsidP="000E329E">
            <w:pPr>
              <w:autoSpaceDE w:val="0"/>
              <w:autoSpaceDN w:val="0"/>
              <w:adjustRightInd w:val="0"/>
              <w:rPr>
                <w:b/>
                <w:bCs/>
              </w:rPr>
            </w:pPr>
          </w:p>
        </w:tc>
      </w:tr>
      <w:tr w:rsidR="000E329E" w:rsidRPr="000E329E" w:rsidTr="0020605B">
        <w:trPr>
          <w:trHeight w:val="680"/>
        </w:trPr>
        <w:tc>
          <w:tcPr>
            <w:tcW w:w="426" w:type="dxa"/>
            <w:tcBorders>
              <w:top w:val="single" w:sz="12" w:space="0" w:color="auto"/>
              <w:left w:val="single" w:sz="12" w:space="0" w:color="auto"/>
              <w:bottom w:val="single" w:sz="12" w:space="0" w:color="auto"/>
              <w:right w:val="nil"/>
            </w:tcBorders>
          </w:tcPr>
          <w:p w:rsidR="007D6B80" w:rsidRPr="000E329E" w:rsidRDefault="007D6B80" w:rsidP="000E329E">
            <w:pPr>
              <w:autoSpaceDE w:val="0"/>
              <w:autoSpaceDN w:val="0"/>
              <w:adjustRightInd w:val="0"/>
              <w:jc w:val="right"/>
            </w:pPr>
            <w:r w:rsidRPr="000E329E">
              <w:t>-</w:t>
            </w:r>
          </w:p>
          <w:p w:rsidR="007D6B80" w:rsidRPr="000E329E" w:rsidRDefault="007D6B80" w:rsidP="000E329E">
            <w:pPr>
              <w:autoSpaceDE w:val="0"/>
              <w:autoSpaceDN w:val="0"/>
              <w:adjustRightInd w:val="0"/>
              <w:jc w:val="right"/>
            </w:pPr>
          </w:p>
          <w:p w:rsidR="007D6B80" w:rsidRPr="000E329E" w:rsidRDefault="007D6B80" w:rsidP="000E329E">
            <w:pPr>
              <w:autoSpaceDE w:val="0"/>
              <w:autoSpaceDN w:val="0"/>
              <w:adjustRightInd w:val="0"/>
              <w:jc w:val="right"/>
            </w:pPr>
            <w:r w:rsidRPr="000E329E">
              <w:rPr>
                <w:szCs w:val="22"/>
              </w:rPr>
              <w:t>-</w:t>
            </w:r>
          </w:p>
        </w:tc>
        <w:tc>
          <w:tcPr>
            <w:tcW w:w="4439" w:type="dxa"/>
            <w:tcBorders>
              <w:top w:val="single" w:sz="12" w:space="0" w:color="auto"/>
              <w:left w:val="nil"/>
              <w:bottom w:val="single" w:sz="12" w:space="0" w:color="auto"/>
              <w:right w:val="single" w:sz="12" w:space="0" w:color="auto"/>
            </w:tcBorders>
            <w:vAlign w:val="center"/>
          </w:tcPr>
          <w:p w:rsidR="007D6B80" w:rsidRPr="000E329E" w:rsidRDefault="007D6B80" w:rsidP="000E329E">
            <w:pPr>
              <w:autoSpaceDE w:val="0"/>
              <w:autoSpaceDN w:val="0"/>
              <w:adjustRightInd w:val="0"/>
            </w:pPr>
            <w:r w:rsidRPr="000E329E">
              <w:rPr>
                <w:szCs w:val="22"/>
              </w:rPr>
              <w:t>propojí své jazykové dovednosti se znalostmi a vlastními zkušenostmi odbornými</w:t>
            </w:r>
          </w:p>
          <w:p w:rsidR="007D6B80" w:rsidRPr="000E329E" w:rsidRDefault="007D6B80" w:rsidP="000E329E">
            <w:pPr>
              <w:autoSpaceDE w:val="0"/>
              <w:autoSpaceDN w:val="0"/>
              <w:adjustRightInd w:val="0"/>
            </w:pPr>
            <w:r w:rsidRPr="000E329E">
              <w:t>srovná školské systémy u nás, v Anglii a Americe</w:t>
            </w:r>
          </w:p>
        </w:tc>
        <w:tc>
          <w:tcPr>
            <w:tcW w:w="930" w:type="dxa"/>
            <w:tcBorders>
              <w:top w:val="single" w:sz="12" w:space="0" w:color="auto"/>
              <w:left w:val="single" w:sz="12" w:space="0" w:color="auto"/>
              <w:bottom w:val="single" w:sz="12" w:space="0" w:color="auto"/>
              <w:right w:val="single" w:sz="12" w:space="0" w:color="auto"/>
            </w:tcBorders>
            <w:vAlign w:val="center"/>
          </w:tcPr>
          <w:p w:rsidR="007D6B80" w:rsidRPr="000E329E" w:rsidRDefault="007D6B80" w:rsidP="000E329E">
            <w:pPr>
              <w:pStyle w:val="vtabulcenasted"/>
            </w:pPr>
          </w:p>
        </w:tc>
        <w:tc>
          <w:tcPr>
            <w:tcW w:w="3845" w:type="dxa"/>
            <w:tcBorders>
              <w:top w:val="single" w:sz="12" w:space="0" w:color="auto"/>
              <w:left w:val="single" w:sz="12" w:space="0" w:color="auto"/>
              <w:bottom w:val="single" w:sz="12" w:space="0" w:color="auto"/>
              <w:right w:val="single" w:sz="12" w:space="0" w:color="auto"/>
            </w:tcBorders>
          </w:tcPr>
          <w:p w:rsidR="007D6B80" w:rsidRPr="000E329E" w:rsidRDefault="007D6B80" w:rsidP="000E329E">
            <w:pPr>
              <w:autoSpaceDE w:val="0"/>
              <w:autoSpaceDN w:val="0"/>
              <w:adjustRightInd w:val="0"/>
              <w:ind w:left="284"/>
              <w:rPr>
                <w:b/>
                <w:bCs/>
              </w:rPr>
            </w:pPr>
            <w:r w:rsidRPr="000E329E">
              <w:rPr>
                <w:b/>
                <w:bCs/>
              </w:rPr>
              <w:t>Školský systém</w:t>
            </w:r>
          </w:p>
        </w:tc>
      </w:tr>
      <w:tr w:rsidR="000E329E" w:rsidRPr="000E329E" w:rsidTr="0020605B">
        <w:trPr>
          <w:trHeight w:val="1156"/>
        </w:trPr>
        <w:tc>
          <w:tcPr>
            <w:tcW w:w="426" w:type="dxa"/>
            <w:tcBorders>
              <w:top w:val="single" w:sz="12" w:space="0" w:color="auto"/>
              <w:left w:val="single" w:sz="12" w:space="0" w:color="auto"/>
              <w:bottom w:val="single" w:sz="12" w:space="0" w:color="auto"/>
              <w:right w:val="nil"/>
            </w:tcBorders>
          </w:tcPr>
          <w:p w:rsidR="007D6B80" w:rsidRPr="000E329E" w:rsidRDefault="007D6B80" w:rsidP="000E329E">
            <w:pPr>
              <w:autoSpaceDE w:val="0"/>
              <w:autoSpaceDN w:val="0"/>
              <w:adjustRightInd w:val="0"/>
              <w:jc w:val="right"/>
            </w:pPr>
            <w:r w:rsidRPr="000E329E">
              <w:t>-</w:t>
            </w:r>
          </w:p>
          <w:p w:rsidR="007D6B80" w:rsidRPr="000E329E" w:rsidRDefault="007D6B80" w:rsidP="000E329E">
            <w:pPr>
              <w:autoSpaceDE w:val="0"/>
              <w:autoSpaceDN w:val="0"/>
              <w:adjustRightInd w:val="0"/>
              <w:jc w:val="right"/>
              <w:rPr>
                <w:szCs w:val="22"/>
              </w:rPr>
            </w:pPr>
            <w:r w:rsidRPr="000E329E">
              <w:rPr>
                <w:szCs w:val="22"/>
              </w:rPr>
              <w:t>-</w:t>
            </w:r>
          </w:p>
          <w:p w:rsidR="007D6B80" w:rsidRPr="000E329E" w:rsidRDefault="007D6B80" w:rsidP="000E329E">
            <w:pPr>
              <w:autoSpaceDE w:val="0"/>
              <w:autoSpaceDN w:val="0"/>
              <w:adjustRightInd w:val="0"/>
              <w:jc w:val="right"/>
            </w:pPr>
            <w:r w:rsidRPr="000E329E">
              <w:rPr>
                <w:szCs w:val="22"/>
              </w:rPr>
              <w:t xml:space="preserve">- </w:t>
            </w:r>
          </w:p>
        </w:tc>
        <w:tc>
          <w:tcPr>
            <w:tcW w:w="4439" w:type="dxa"/>
            <w:tcBorders>
              <w:top w:val="single" w:sz="12" w:space="0" w:color="auto"/>
              <w:left w:val="nil"/>
              <w:bottom w:val="single" w:sz="12" w:space="0" w:color="auto"/>
              <w:right w:val="single" w:sz="12" w:space="0" w:color="auto"/>
            </w:tcBorders>
            <w:vAlign w:val="center"/>
          </w:tcPr>
          <w:p w:rsidR="007D6B80" w:rsidRPr="000E329E" w:rsidRDefault="007D6B80" w:rsidP="000E329E">
            <w:r w:rsidRPr="000E329E">
              <w:t>seznámí se s reáliemi anglicky hovořícími zeměmi (Velká Británie, Irsko, Spojené státy)</w:t>
            </w:r>
          </w:p>
          <w:p w:rsidR="007D6B80" w:rsidRPr="000E329E" w:rsidRDefault="007D6B80" w:rsidP="000E329E">
            <w:r w:rsidRPr="000E329E">
              <w:t>charakterizuje jednotlivé země, jejich zvyky a tradice.</w:t>
            </w:r>
          </w:p>
          <w:p w:rsidR="007D6B80" w:rsidRPr="000E329E" w:rsidRDefault="007D6B80" w:rsidP="000E329E"/>
        </w:tc>
        <w:tc>
          <w:tcPr>
            <w:tcW w:w="930" w:type="dxa"/>
            <w:tcBorders>
              <w:top w:val="single" w:sz="12" w:space="0" w:color="auto"/>
              <w:left w:val="single" w:sz="12" w:space="0" w:color="auto"/>
              <w:bottom w:val="single" w:sz="12" w:space="0" w:color="auto"/>
              <w:right w:val="single" w:sz="12" w:space="0" w:color="auto"/>
            </w:tcBorders>
            <w:vAlign w:val="center"/>
          </w:tcPr>
          <w:p w:rsidR="007D6B80" w:rsidRPr="000E329E" w:rsidRDefault="007D6B80" w:rsidP="000E329E">
            <w:pPr>
              <w:jc w:val="center"/>
            </w:pPr>
          </w:p>
        </w:tc>
        <w:tc>
          <w:tcPr>
            <w:tcW w:w="3845" w:type="dxa"/>
            <w:tcBorders>
              <w:top w:val="single" w:sz="12" w:space="0" w:color="auto"/>
              <w:left w:val="single" w:sz="12" w:space="0" w:color="auto"/>
              <w:bottom w:val="single" w:sz="12" w:space="0" w:color="auto"/>
              <w:right w:val="single" w:sz="12" w:space="0" w:color="auto"/>
            </w:tcBorders>
          </w:tcPr>
          <w:p w:rsidR="007D6B80" w:rsidRPr="000E329E" w:rsidRDefault="007D6B80" w:rsidP="000E329E">
            <w:pPr>
              <w:ind w:left="284"/>
            </w:pPr>
            <w:r w:rsidRPr="000E329E">
              <w:t>Reálie</w:t>
            </w:r>
          </w:p>
        </w:tc>
      </w:tr>
      <w:tr w:rsidR="000E329E" w:rsidRPr="000E329E" w:rsidTr="0020605B">
        <w:trPr>
          <w:trHeight w:val="2285"/>
        </w:trPr>
        <w:tc>
          <w:tcPr>
            <w:tcW w:w="426" w:type="dxa"/>
            <w:tcBorders>
              <w:top w:val="single" w:sz="12" w:space="0" w:color="auto"/>
              <w:left w:val="single" w:sz="12" w:space="0" w:color="auto"/>
              <w:bottom w:val="single" w:sz="12" w:space="0" w:color="auto"/>
              <w:right w:val="nil"/>
            </w:tcBorders>
          </w:tcPr>
          <w:p w:rsidR="007D6B80" w:rsidRPr="000E329E" w:rsidRDefault="007D6B80" w:rsidP="000E329E">
            <w:pPr>
              <w:autoSpaceDE w:val="0"/>
              <w:autoSpaceDN w:val="0"/>
              <w:adjustRightInd w:val="0"/>
              <w:jc w:val="right"/>
            </w:pPr>
            <w:r w:rsidRPr="000E329E">
              <w:rPr>
                <w:szCs w:val="22"/>
              </w:rPr>
              <w:t>-</w:t>
            </w:r>
          </w:p>
          <w:p w:rsidR="007D6B80" w:rsidRPr="000E329E" w:rsidRDefault="007D6B80" w:rsidP="000E329E">
            <w:pPr>
              <w:autoSpaceDE w:val="0"/>
              <w:autoSpaceDN w:val="0"/>
              <w:adjustRightInd w:val="0"/>
              <w:jc w:val="right"/>
            </w:pPr>
          </w:p>
          <w:p w:rsidR="007D6B80" w:rsidRPr="000E329E" w:rsidRDefault="007D6B80" w:rsidP="000E329E">
            <w:pPr>
              <w:autoSpaceDE w:val="0"/>
              <w:autoSpaceDN w:val="0"/>
              <w:adjustRightInd w:val="0"/>
              <w:jc w:val="right"/>
            </w:pPr>
            <w:r w:rsidRPr="000E329E">
              <w:rPr>
                <w:szCs w:val="22"/>
              </w:rPr>
              <w:t xml:space="preserve">-- </w:t>
            </w:r>
          </w:p>
          <w:p w:rsidR="007D6B80" w:rsidRPr="000E329E" w:rsidRDefault="007D6B80" w:rsidP="000E329E">
            <w:pPr>
              <w:autoSpaceDE w:val="0"/>
              <w:autoSpaceDN w:val="0"/>
              <w:adjustRightInd w:val="0"/>
              <w:jc w:val="right"/>
            </w:pPr>
          </w:p>
          <w:p w:rsidR="007D6B80" w:rsidRPr="000E329E" w:rsidRDefault="007D6B80" w:rsidP="000E329E">
            <w:pPr>
              <w:autoSpaceDE w:val="0"/>
              <w:autoSpaceDN w:val="0"/>
              <w:adjustRightInd w:val="0"/>
              <w:jc w:val="right"/>
            </w:pPr>
            <w:r w:rsidRPr="000E329E">
              <w:rPr>
                <w:szCs w:val="22"/>
              </w:rPr>
              <w:t>-</w:t>
            </w:r>
          </w:p>
          <w:p w:rsidR="007D6B80" w:rsidRPr="000E329E" w:rsidRDefault="007D6B80" w:rsidP="000E329E">
            <w:pPr>
              <w:autoSpaceDE w:val="0"/>
              <w:autoSpaceDN w:val="0"/>
              <w:adjustRightInd w:val="0"/>
              <w:jc w:val="right"/>
            </w:pPr>
            <w:r w:rsidRPr="000E329E">
              <w:rPr>
                <w:szCs w:val="22"/>
              </w:rPr>
              <w:t>-</w:t>
            </w:r>
          </w:p>
        </w:tc>
        <w:tc>
          <w:tcPr>
            <w:tcW w:w="4439" w:type="dxa"/>
            <w:tcBorders>
              <w:top w:val="single" w:sz="12" w:space="0" w:color="auto"/>
              <w:left w:val="nil"/>
              <w:bottom w:val="single" w:sz="12" w:space="0" w:color="auto"/>
              <w:right w:val="single" w:sz="12" w:space="0" w:color="auto"/>
            </w:tcBorders>
            <w:vAlign w:val="center"/>
          </w:tcPr>
          <w:p w:rsidR="007D6B80" w:rsidRPr="000E329E" w:rsidRDefault="007D6B80" w:rsidP="000E329E">
            <w:pPr>
              <w:autoSpaceDE w:val="0"/>
              <w:autoSpaceDN w:val="0"/>
              <w:adjustRightInd w:val="0"/>
            </w:pPr>
            <w:r w:rsidRPr="000E329E">
              <w:rPr>
                <w:szCs w:val="22"/>
              </w:rPr>
              <w:t>žák doporučí a popíše úpravu našich typických pokrmů.</w:t>
            </w:r>
          </w:p>
          <w:p w:rsidR="007D6B80" w:rsidRPr="000E329E" w:rsidRDefault="007D6B80" w:rsidP="000E329E">
            <w:pPr>
              <w:autoSpaceDE w:val="0"/>
              <w:autoSpaceDN w:val="0"/>
              <w:adjustRightInd w:val="0"/>
            </w:pPr>
            <w:r w:rsidRPr="000E329E">
              <w:rPr>
                <w:szCs w:val="22"/>
              </w:rPr>
              <w:t>používá běžně slovesa potřebná pro vyjádření činnosti v gastronomii.</w:t>
            </w:r>
          </w:p>
          <w:p w:rsidR="007D6B80" w:rsidRPr="000E329E" w:rsidRDefault="007D6B80" w:rsidP="000E329E">
            <w:pPr>
              <w:autoSpaceDE w:val="0"/>
              <w:autoSpaceDN w:val="0"/>
              <w:adjustRightInd w:val="0"/>
            </w:pPr>
            <w:r w:rsidRPr="000E329E">
              <w:rPr>
                <w:szCs w:val="22"/>
              </w:rPr>
              <w:t>prezentuje dle receptu způsoby přípravy vybraného pokrmu,</w:t>
            </w:r>
          </w:p>
          <w:p w:rsidR="007D6B80" w:rsidRPr="000E329E" w:rsidRDefault="007D6B80" w:rsidP="000E329E">
            <w:pPr>
              <w:autoSpaceDE w:val="0"/>
              <w:autoSpaceDN w:val="0"/>
              <w:adjustRightInd w:val="0"/>
            </w:pPr>
            <w:r w:rsidRPr="000E329E">
              <w:rPr>
                <w:szCs w:val="22"/>
              </w:rPr>
              <w:t>prezentace účastníků zahraničních stáží,</w:t>
            </w:r>
          </w:p>
          <w:p w:rsidR="007D6B80" w:rsidRPr="000E329E" w:rsidRDefault="007D6B80" w:rsidP="000E329E">
            <w:r w:rsidRPr="000E329E">
              <w:rPr>
                <w:szCs w:val="22"/>
              </w:rPr>
              <w:t>žák popíše přípravu složitého menu slavnostního typického pro danou jazykovou oblast (např. vánoční menu, svatební menu, atd.)</w:t>
            </w:r>
          </w:p>
        </w:tc>
        <w:tc>
          <w:tcPr>
            <w:tcW w:w="930" w:type="dxa"/>
            <w:tcBorders>
              <w:top w:val="single" w:sz="12" w:space="0" w:color="auto"/>
              <w:left w:val="single" w:sz="12" w:space="0" w:color="auto"/>
              <w:bottom w:val="single" w:sz="12" w:space="0" w:color="auto"/>
              <w:right w:val="single" w:sz="12" w:space="0" w:color="auto"/>
            </w:tcBorders>
            <w:vAlign w:val="center"/>
          </w:tcPr>
          <w:p w:rsidR="007D6B80" w:rsidRPr="000E329E" w:rsidRDefault="007D6B80" w:rsidP="000E329E">
            <w:pPr>
              <w:jc w:val="center"/>
            </w:pPr>
          </w:p>
        </w:tc>
        <w:tc>
          <w:tcPr>
            <w:tcW w:w="3845" w:type="dxa"/>
            <w:tcBorders>
              <w:top w:val="single" w:sz="12" w:space="0" w:color="auto"/>
              <w:left w:val="single" w:sz="12" w:space="0" w:color="auto"/>
              <w:bottom w:val="single" w:sz="12" w:space="0" w:color="auto"/>
              <w:right w:val="single" w:sz="12" w:space="0" w:color="auto"/>
            </w:tcBorders>
          </w:tcPr>
          <w:p w:rsidR="007D6B80" w:rsidRPr="000E329E" w:rsidRDefault="007D6B80" w:rsidP="000E329E">
            <w:pPr>
              <w:ind w:left="284"/>
            </w:pPr>
            <w:r w:rsidRPr="000E329E">
              <w:t>Stravování I</w:t>
            </w:r>
          </w:p>
        </w:tc>
      </w:tr>
      <w:tr w:rsidR="000E329E" w:rsidRPr="000E329E" w:rsidTr="0020605B">
        <w:trPr>
          <w:trHeight w:val="1605"/>
        </w:trPr>
        <w:tc>
          <w:tcPr>
            <w:tcW w:w="426" w:type="dxa"/>
            <w:tcBorders>
              <w:top w:val="single" w:sz="12" w:space="0" w:color="auto"/>
              <w:left w:val="single" w:sz="12" w:space="0" w:color="auto"/>
              <w:bottom w:val="single" w:sz="12" w:space="0" w:color="auto"/>
              <w:right w:val="nil"/>
            </w:tcBorders>
          </w:tcPr>
          <w:p w:rsidR="007D6B80" w:rsidRPr="000E329E" w:rsidRDefault="007D6B80" w:rsidP="000E329E">
            <w:pPr>
              <w:pStyle w:val="vtabulcezleva"/>
              <w:jc w:val="right"/>
            </w:pPr>
            <w:r w:rsidRPr="000E329E">
              <w:t>-</w:t>
            </w:r>
          </w:p>
          <w:p w:rsidR="007D6B80" w:rsidRPr="000E329E" w:rsidRDefault="007D6B80" w:rsidP="000E329E">
            <w:pPr>
              <w:pStyle w:val="vtabulcezleva"/>
              <w:jc w:val="right"/>
            </w:pPr>
          </w:p>
          <w:p w:rsidR="007D6B80" w:rsidRPr="000E329E" w:rsidRDefault="007D6B80" w:rsidP="000E329E">
            <w:pPr>
              <w:pStyle w:val="vtabulcezleva"/>
              <w:jc w:val="right"/>
            </w:pPr>
            <w:r w:rsidRPr="000E329E">
              <w:t>-</w:t>
            </w:r>
          </w:p>
          <w:p w:rsidR="007D6B80" w:rsidRPr="000E329E" w:rsidRDefault="007D6B80" w:rsidP="000E329E">
            <w:pPr>
              <w:pStyle w:val="vtabulcezleva"/>
              <w:jc w:val="right"/>
            </w:pPr>
          </w:p>
          <w:p w:rsidR="007D6B80" w:rsidRPr="000E329E" w:rsidRDefault="007D6B80" w:rsidP="000E329E">
            <w:pPr>
              <w:pStyle w:val="vtabulcezleva"/>
              <w:jc w:val="right"/>
            </w:pPr>
            <w:r w:rsidRPr="000E329E">
              <w:t>-</w:t>
            </w:r>
          </w:p>
        </w:tc>
        <w:tc>
          <w:tcPr>
            <w:tcW w:w="4439" w:type="dxa"/>
            <w:tcBorders>
              <w:top w:val="single" w:sz="12" w:space="0" w:color="auto"/>
              <w:left w:val="nil"/>
              <w:bottom w:val="single" w:sz="12" w:space="0" w:color="auto"/>
              <w:right w:val="single" w:sz="12" w:space="0" w:color="auto"/>
            </w:tcBorders>
            <w:vAlign w:val="center"/>
          </w:tcPr>
          <w:p w:rsidR="007D6B80" w:rsidRPr="000E329E" w:rsidRDefault="007D6B80" w:rsidP="000E329E">
            <w:pPr>
              <w:pStyle w:val="vtabulcezleva"/>
            </w:pPr>
            <w:r w:rsidRPr="000E329E">
              <w:t>žák dokáže popsat specifika české národní kuchyně a její krajové odlišnosti,</w:t>
            </w:r>
          </w:p>
          <w:p w:rsidR="007D6B80" w:rsidRPr="000E329E" w:rsidRDefault="007D6B80" w:rsidP="000E329E">
            <w:pPr>
              <w:pStyle w:val="vtabulcezleva"/>
            </w:pPr>
            <w:r w:rsidRPr="000E329E">
              <w:t>prezentuje typický česká jídla včetně způsobu jejich přípravy,</w:t>
            </w:r>
          </w:p>
          <w:p w:rsidR="007D6B80" w:rsidRPr="000E329E" w:rsidRDefault="007D6B80" w:rsidP="000E329E">
            <w:r w:rsidRPr="000E329E">
              <w:rPr>
                <w:szCs w:val="22"/>
              </w:rPr>
              <w:t>dokáže zhodnotit českou kuchyni z hlediska nutričních hodnot a vhodnosti nebo škodlivosti pro lidský organismus</w:t>
            </w:r>
          </w:p>
        </w:tc>
        <w:tc>
          <w:tcPr>
            <w:tcW w:w="930" w:type="dxa"/>
            <w:tcBorders>
              <w:top w:val="single" w:sz="12" w:space="0" w:color="auto"/>
              <w:left w:val="single" w:sz="12" w:space="0" w:color="auto"/>
              <w:bottom w:val="single" w:sz="12" w:space="0" w:color="auto"/>
              <w:right w:val="single" w:sz="12" w:space="0" w:color="auto"/>
            </w:tcBorders>
            <w:vAlign w:val="center"/>
          </w:tcPr>
          <w:p w:rsidR="007D6B80" w:rsidRPr="000E329E" w:rsidRDefault="007D6B80" w:rsidP="000E329E">
            <w:pPr>
              <w:jc w:val="center"/>
            </w:pPr>
          </w:p>
        </w:tc>
        <w:tc>
          <w:tcPr>
            <w:tcW w:w="3845" w:type="dxa"/>
            <w:tcBorders>
              <w:top w:val="single" w:sz="12" w:space="0" w:color="auto"/>
              <w:left w:val="single" w:sz="12" w:space="0" w:color="auto"/>
              <w:bottom w:val="single" w:sz="12" w:space="0" w:color="auto"/>
              <w:right w:val="single" w:sz="12" w:space="0" w:color="auto"/>
            </w:tcBorders>
          </w:tcPr>
          <w:p w:rsidR="007D6B80" w:rsidRPr="000E329E" w:rsidRDefault="007D6B80" w:rsidP="000E329E">
            <w:pPr>
              <w:ind w:left="284"/>
            </w:pPr>
            <w:r w:rsidRPr="000E329E">
              <w:t>Stravování II</w:t>
            </w:r>
          </w:p>
        </w:tc>
      </w:tr>
      <w:tr w:rsidR="000E329E" w:rsidRPr="000E329E" w:rsidTr="0020605B">
        <w:trPr>
          <w:trHeight w:val="530"/>
        </w:trPr>
        <w:tc>
          <w:tcPr>
            <w:tcW w:w="426" w:type="dxa"/>
            <w:tcBorders>
              <w:top w:val="single" w:sz="12" w:space="0" w:color="auto"/>
              <w:left w:val="single" w:sz="12" w:space="0" w:color="auto"/>
              <w:bottom w:val="single" w:sz="12" w:space="0" w:color="auto"/>
              <w:right w:val="nil"/>
            </w:tcBorders>
          </w:tcPr>
          <w:p w:rsidR="007D6B80" w:rsidRPr="000E329E" w:rsidRDefault="007D6B80" w:rsidP="000E329E">
            <w:pPr>
              <w:pStyle w:val="vtabulcezleva"/>
              <w:jc w:val="right"/>
            </w:pPr>
            <w:r w:rsidRPr="000E329E">
              <w:t>-</w:t>
            </w:r>
          </w:p>
          <w:p w:rsidR="007D6B80" w:rsidRPr="000E329E" w:rsidRDefault="007D6B80" w:rsidP="000E329E">
            <w:pPr>
              <w:pStyle w:val="vtabulcezleva"/>
              <w:jc w:val="right"/>
            </w:pPr>
          </w:p>
          <w:p w:rsidR="007D6B80" w:rsidRPr="000E329E" w:rsidRDefault="007D6B80" w:rsidP="000E329E">
            <w:pPr>
              <w:pStyle w:val="vtabulcezleva"/>
              <w:jc w:val="right"/>
            </w:pPr>
            <w:r w:rsidRPr="000E329E">
              <w:t>-</w:t>
            </w:r>
          </w:p>
        </w:tc>
        <w:tc>
          <w:tcPr>
            <w:tcW w:w="4439" w:type="dxa"/>
            <w:tcBorders>
              <w:top w:val="single" w:sz="12" w:space="0" w:color="auto"/>
              <w:left w:val="nil"/>
              <w:bottom w:val="single" w:sz="12" w:space="0" w:color="auto"/>
              <w:right w:val="single" w:sz="12" w:space="0" w:color="auto"/>
            </w:tcBorders>
            <w:vAlign w:val="center"/>
          </w:tcPr>
          <w:p w:rsidR="007D6B80" w:rsidRPr="000E329E" w:rsidRDefault="007D6B80" w:rsidP="000E329E">
            <w:pPr>
              <w:pStyle w:val="vtabulcezleva"/>
            </w:pPr>
            <w:r w:rsidRPr="000E329E">
              <w:t xml:space="preserve">žák ovládá  základních základní informace o ČR. Vypráví o zajímavostech, zvycích a památkách ČR. </w:t>
            </w:r>
          </w:p>
          <w:p w:rsidR="007D6B80" w:rsidRPr="000E329E" w:rsidRDefault="007D6B80" w:rsidP="000E329E">
            <w:pPr>
              <w:pStyle w:val="vtabulcezleva"/>
            </w:pPr>
            <w:r w:rsidRPr="000E329E">
              <w:t>Doporučí turistům místa k poznání ČR.</w:t>
            </w:r>
          </w:p>
        </w:tc>
        <w:tc>
          <w:tcPr>
            <w:tcW w:w="930" w:type="dxa"/>
            <w:tcBorders>
              <w:top w:val="single" w:sz="12" w:space="0" w:color="auto"/>
              <w:left w:val="single" w:sz="12" w:space="0" w:color="auto"/>
              <w:bottom w:val="single" w:sz="12" w:space="0" w:color="auto"/>
              <w:right w:val="single" w:sz="12" w:space="0" w:color="auto"/>
            </w:tcBorders>
            <w:vAlign w:val="center"/>
          </w:tcPr>
          <w:p w:rsidR="007D6B80" w:rsidRPr="000E329E" w:rsidRDefault="007D6B80" w:rsidP="000E329E">
            <w:pPr>
              <w:jc w:val="center"/>
            </w:pPr>
          </w:p>
        </w:tc>
        <w:tc>
          <w:tcPr>
            <w:tcW w:w="3845" w:type="dxa"/>
            <w:tcBorders>
              <w:top w:val="single" w:sz="12" w:space="0" w:color="auto"/>
              <w:left w:val="single" w:sz="12" w:space="0" w:color="auto"/>
              <w:bottom w:val="single" w:sz="12" w:space="0" w:color="auto"/>
              <w:right w:val="single" w:sz="12" w:space="0" w:color="auto"/>
            </w:tcBorders>
          </w:tcPr>
          <w:p w:rsidR="007D6B80" w:rsidRPr="000E329E" w:rsidRDefault="007D6B80" w:rsidP="000E329E">
            <w:pPr>
              <w:ind w:left="284"/>
            </w:pPr>
            <w:r w:rsidRPr="000E329E">
              <w:t>Česká republika/ Praha</w:t>
            </w:r>
          </w:p>
        </w:tc>
      </w:tr>
      <w:tr w:rsidR="000E329E" w:rsidRPr="000E329E" w:rsidTr="0020605B">
        <w:trPr>
          <w:trHeight w:val="680"/>
        </w:trPr>
        <w:tc>
          <w:tcPr>
            <w:tcW w:w="426" w:type="dxa"/>
            <w:tcBorders>
              <w:top w:val="single" w:sz="12" w:space="0" w:color="auto"/>
              <w:left w:val="single" w:sz="12" w:space="0" w:color="auto"/>
              <w:bottom w:val="single" w:sz="12" w:space="0" w:color="auto"/>
              <w:right w:val="nil"/>
            </w:tcBorders>
            <w:shd w:val="clear" w:color="auto" w:fill="FFFFFF"/>
          </w:tcPr>
          <w:p w:rsidR="007D6B80" w:rsidRPr="000E329E" w:rsidRDefault="007D6B80" w:rsidP="000E329E">
            <w:pPr>
              <w:pStyle w:val="vtabulcezleva"/>
              <w:jc w:val="right"/>
            </w:pPr>
            <w:r w:rsidRPr="000E329E">
              <w:t>-</w:t>
            </w:r>
          </w:p>
          <w:p w:rsidR="007D6B80" w:rsidRPr="000E329E" w:rsidRDefault="007D6B80" w:rsidP="000E329E">
            <w:pPr>
              <w:pStyle w:val="vtabulcezleva"/>
              <w:jc w:val="right"/>
            </w:pPr>
            <w:r w:rsidRPr="000E329E">
              <w:t>-</w:t>
            </w:r>
          </w:p>
        </w:tc>
        <w:tc>
          <w:tcPr>
            <w:tcW w:w="4439" w:type="dxa"/>
            <w:tcBorders>
              <w:top w:val="single" w:sz="12" w:space="0" w:color="auto"/>
              <w:left w:val="nil"/>
              <w:bottom w:val="single" w:sz="12" w:space="0" w:color="auto"/>
              <w:right w:val="single" w:sz="12" w:space="0" w:color="auto"/>
            </w:tcBorders>
            <w:shd w:val="clear" w:color="auto" w:fill="FFFFFF"/>
            <w:vAlign w:val="center"/>
          </w:tcPr>
          <w:p w:rsidR="007D6B80" w:rsidRPr="000E329E" w:rsidRDefault="007D6B80" w:rsidP="000E329E">
            <w:pPr>
              <w:pStyle w:val="vtabulcezleva"/>
            </w:pPr>
            <w:r w:rsidRPr="000E329E">
              <w:t>žák je schopen popsat dopravní prostředky</w:t>
            </w:r>
          </w:p>
          <w:p w:rsidR="007D6B80" w:rsidRPr="000E329E" w:rsidRDefault="007D6B80" w:rsidP="000E329E">
            <w:pPr>
              <w:pStyle w:val="vtabulcezleva"/>
            </w:pPr>
            <w:r w:rsidRPr="000E329E">
              <w:t>popíše přípravy na cestování, výběr dovolené, druhy ubytování</w:t>
            </w:r>
          </w:p>
        </w:tc>
        <w:tc>
          <w:tcPr>
            <w:tcW w:w="930" w:type="dxa"/>
            <w:tcBorders>
              <w:top w:val="single" w:sz="12" w:space="0" w:color="auto"/>
              <w:left w:val="single" w:sz="12" w:space="0" w:color="auto"/>
              <w:bottom w:val="single" w:sz="12" w:space="0" w:color="auto"/>
              <w:right w:val="single" w:sz="12" w:space="0" w:color="auto"/>
            </w:tcBorders>
            <w:shd w:val="clear" w:color="auto" w:fill="FFFFFF"/>
            <w:vAlign w:val="center"/>
          </w:tcPr>
          <w:p w:rsidR="007D6B80" w:rsidRPr="000E329E" w:rsidRDefault="007D6B80" w:rsidP="000E329E">
            <w:pPr>
              <w:pStyle w:val="vtabulcenasted"/>
            </w:pPr>
          </w:p>
        </w:tc>
        <w:tc>
          <w:tcPr>
            <w:tcW w:w="3845" w:type="dxa"/>
            <w:tcBorders>
              <w:top w:val="single" w:sz="12" w:space="0" w:color="auto"/>
              <w:left w:val="single" w:sz="12" w:space="0" w:color="auto"/>
              <w:bottom w:val="single" w:sz="12" w:space="0" w:color="auto"/>
              <w:right w:val="single" w:sz="12" w:space="0" w:color="auto"/>
            </w:tcBorders>
            <w:shd w:val="clear" w:color="auto" w:fill="FFFFFF"/>
          </w:tcPr>
          <w:p w:rsidR="007D6B80" w:rsidRPr="000E329E" w:rsidRDefault="007D6B80" w:rsidP="000E329E">
            <w:pPr>
              <w:pStyle w:val="vtabulcezleva"/>
              <w:ind w:left="284"/>
              <w:rPr>
                <w:bCs/>
              </w:rPr>
            </w:pPr>
            <w:r w:rsidRPr="000E329E">
              <w:rPr>
                <w:bCs/>
              </w:rPr>
              <w:t>Doprava/ cestování</w:t>
            </w:r>
          </w:p>
        </w:tc>
      </w:tr>
      <w:tr w:rsidR="000E329E" w:rsidRPr="000E329E" w:rsidTr="0020605B">
        <w:trPr>
          <w:trHeight w:val="925"/>
        </w:trPr>
        <w:tc>
          <w:tcPr>
            <w:tcW w:w="426" w:type="dxa"/>
            <w:tcBorders>
              <w:top w:val="single" w:sz="12" w:space="0" w:color="auto"/>
              <w:left w:val="single" w:sz="12" w:space="0" w:color="auto"/>
              <w:bottom w:val="single" w:sz="12" w:space="0" w:color="auto"/>
              <w:right w:val="nil"/>
            </w:tcBorders>
            <w:shd w:val="clear" w:color="auto" w:fill="FFFFFF"/>
          </w:tcPr>
          <w:p w:rsidR="007D6B80" w:rsidRPr="000E329E" w:rsidRDefault="007D6B80" w:rsidP="000E329E">
            <w:pPr>
              <w:pStyle w:val="vtabulcezleva"/>
              <w:jc w:val="right"/>
            </w:pPr>
            <w:r w:rsidRPr="000E329E">
              <w:t>-</w:t>
            </w:r>
          </w:p>
          <w:p w:rsidR="007D6B80" w:rsidRPr="000E329E" w:rsidRDefault="007D6B80" w:rsidP="000E329E">
            <w:pPr>
              <w:pStyle w:val="vtabulcezleva"/>
              <w:jc w:val="right"/>
            </w:pPr>
          </w:p>
          <w:p w:rsidR="007D6B80" w:rsidRPr="000E329E" w:rsidRDefault="007D6B80" w:rsidP="000E329E">
            <w:pPr>
              <w:pStyle w:val="vtabulcezleva"/>
              <w:jc w:val="right"/>
            </w:pPr>
          </w:p>
        </w:tc>
        <w:tc>
          <w:tcPr>
            <w:tcW w:w="4439" w:type="dxa"/>
            <w:tcBorders>
              <w:top w:val="single" w:sz="12" w:space="0" w:color="auto"/>
              <w:left w:val="nil"/>
              <w:bottom w:val="single" w:sz="12" w:space="0" w:color="auto"/>
              <w:right w:val="single" w:sz="12" w:space="0" w:color="auto"/>
            </w:tcBorders>
            <w:shd w:val="clear" w:color="auto" w:fill="FFFFFF"/>
            <w:vAlign w:val="center"/>
          </w:tcPr>
          <w:p w:rsidR="007D6B80" w:rsidRPr="000E329E" w:rsidRDefault="007D6B80" w:rsidP="000E329E">
            <w:pPr>
              <w:pStyle w:val="vtabulcezleva"/>
            </w:pPr>
            <w:r w:rsidRPr="000E329E">
              <w:t xml:space="preserve">žák ovládá slovní zásobu a frazeologii spojenou se sportovní činnosti, charakterizuje různé druhy sportu, </w:t>
            </w:r>
            <w:r w:rsidRPr="000E329E">
              <w:rPr>
                <w:szCs w:val="22"/>
              </w:rPr>
              <w:t>popíše lidské tělo, charakterizuje význam zdravé výživy a sportu na lidský organismus.</w:t>
            </w:r>
          </w:p>
        </w:tc>
        <w:tc>
          <w:tcPr>
            <w:tcW w:w="930" w:type="dxa"/>
            <w:tcBorders>
              <w:top w:val="single" w:sz="12" w:space="0" w:color="auto"/>
              <w:left w:val="single" w:sz="12" w:space="0" w:color="auto"/>
              <w:bottom w:val="single" w:sz="12" w:space="0" w:color="auto"/>
              <w:right w:val="single" w:sz="12" w:space="0" w:color="auto"/>
            </w:tcBorders>
            <w:shd w:val="clear" w:color="auto" w:fill="FFFFFF"/>
            <w:vAlign w:val="center"/>
          </w:tcPr>
          <w:p w:rsidR="007D6B80" w:rsidRPr="000E329E" w:rsidRDefault="007D6B80" w:rsidP="000E329E">
            <w:pPr>
              <w:jc w:val="center"/>
            </w:pPr>
          </w:p>
        </w:tc>
        <w:tc>
          <w:tcPr>
            <w:tcW w:w="3845" w:type="dxa"/>
            <w:tcBorders>
              <w:top w:val="single" w:sz="12" w:space="0" w:color="auto"/>
              <w:left w:val="single" w:sz="12" w:space="0" w:color="auto"/>
              <w:bottom w:val="single" w:sz="12" w:space="0" w:color="auto"/>
              <w:right w:val="single" w:sz="12" w:space="0" w:color="auto"/>
            </w:tcBorders>
            <w:shd w:val="clear" w:color="auto" w:fill="FFFFFF"/>
          </w:tcPr>
          <w:p w:rsidR="007D6B80" w:rsidRPr="000E329E" w:rsidRDefault="007D6B80" w:rsidP="000E329E">
            <w:pPr>
              <w:ind w:left="284"/>
            </w:pPr>
            <w:r w:rsidRPr="000E329E">
              <w:t>Sport/ zdravý životní styl</w:t>
            </w:r>
          </w:p>
        </w:tc>
      </w:tr>
      <w:tr w:rsidR="000E329E" w:rsidRPr="000E329E" w:rsidTr="0020605B">
        <w:trPr>
          <w:trHeight w:val="1727"/>
        </w:trPr>
        <w:tc>
          <w:tcPr>
            <w:tcW w:w="426" w:type="dxa"/>
            <w:tcBorders>
              <w:top w:val="single" w:sz="12" w:space="0" w:color="auto"/>
              <w:left w:val="single" w:sz="12" w:space="0" w:color="auto"/>
              <w:bottom w:val="single" w:sz="12" w:space="0" w:color="auto"/>
              <w:right w:val="nil"/>
            </w:tcBorders>
            <w:shd w:val="clear" w:color="auto" w:fill="FFFFFF"/>
          </w:tcPr>
          <w:p w:rsidR="007D6B80" w:rsidRPr="000E329E" w:rsidRDefault="007D6B80" w:rsidP="000E329E">
            <w:pPr>
              <w:pStyle w:val="vtabulcezleva"/>
              <w:jc w:val="right"/>
            </w:pPr>
            <w:r w:rsidRPr="000E329E">
              <w:lastRenderedPageBreak/>
              <w:t>-</w:t>
            </w:r>
          </w:p>
          <w:p w:rsidR="007D6B80" w:rsidRPr="000E329E" w:rsidRDefault="007D6B80" w:rsidP="000E329E">
            <w:pPr>
              <w:pStyle w:val="vtabulcezleva"/>
              <w:jc w:val="right"/>
            </w:pPr>
          </w:p>
          <w:p w:rsidR="007D6B80" w:rsidRPr="000E329E" w:rsidRDefault="007D6B80" w:rsidP="000E329E">
            <w:pPr>
              <w:pStyle w:val="vtabulcezleva"/>
              <w:jc w:val="right"/>
            </w:pPr>
            <w:r w:rsidRPr="000E329E">
              <w:t>-</w:t>
            </w:r>
          </w:p>
          <w:p w:rsidR="007D6B80" w:rsidRPr="000E329E" w:rsidRDefault="007D6B80" w:rsidP="000E329E">
            <w:pPr>
              <w:pStyle w:val="vtabulcezleva"/>
              <w:jc w:val="right"/>
            </w:pPr>
            <w:r w:rsidRPr="000E329E">
              <w:t xml:space="preserve"> </w:t>
            </w:r>
          </w:p>
          <w:p w:rsidR="007D6B80" w:rsidRPr="000E329E" w:rsidRDefault="007D6B80" w:rsidP="000E329E">
            <w:pPr>
              <w:pStyle w:val="vtabulcezleva"/>
              <w:jc w:val="right"/>
            </w:pPr>
          </w:p>
          <w:p w:rsidR="007D6B80" w:rsidRPr="000E329E" w:rsidRDefault="007D6B80" w:rsidP="0020605B">
            <w:pPr>
              <w:pStyle w:val="vtabulcezleva"/>
            </w:pPr>
          </w:p>
        </w:tc>
        <w:tc>
          <w:tcPr>
            <w:tcW w:w="4439" w:type="dxa"/>
            <w:tcBorders>
              <w:top w:val="single" w:sz="12" w:space="0" w:color="auto"/>
              <w:left w:val="nil"/>
              <w:bottom w:val="single" w:sz="12" w:space="0" w:color="auto"/>
              <w:right w:val="single" w:sz="12" w:space="0" w:color="auto"/>
            </w:tcBorders>
            <w:shd w:val="clear" w:color="auto" w:fill="FFFFFF"/>
          </w:tcPr>
          <w:p w:rsidR="007D6B80" w:rsidRPr="000E329E" w:rsidRDefault="007D6B80" w:rsidP="000E329E">
            <w:r w:rsidRPr="000E329E">
              <w:t>žák se orientuje v kulturní nabídce, popíše kulturní zařízení</w:t>
            </w:r>
          </w:p>
          <w:p w:rsidR="007D6B80" w:rsidRPr="000E329E" w:rsidRDefault="007D6B80" w:rsidP="000E329E">
            <w:r w:rsidRPr="000E329E">
              <w:t>charakterizuje kulturu anglicky mluvících zemí, orientuje se v literatuře těchto zemí se zaměřením na Williama Shakespeara</w:t>
            </w:r>
          </w:p>
        </w:tc>
        <w:tc>
          <w:tcPr>
            <w:tcW w:w="930" w:type="dxa"/>
            <w:tcBorders>
              <w:top w:val="single" w:sz="12" w:space="0" w:color="auto"/>
              <w:left w:val="single" w:sz="12" w:space="0" w:color="auto"/>
              <w:bottom w:val="single" w:sz="12" w:space="0" w:color="auto"/>
              <w:right w:val="single" w:sz="12" w:space="0" w:color="auto"/>
            </w:tcBorders>
            <w:shd w:val="clear" w:color="auto" w:fill="FFFFFF"/>
            <w:vAlign w:val="center"/>
          </w:tcPr>
          <w:p w:rsidR="007D6B80" w:rsidRPr="000E329E" w:rsidRDefault="007D6B80" w:rsidP="000E329E">
            <w:pPr>
              <w:jc w:val="center"/>
            </w:pPr>
          </w:p>
        </w:tc>
        <w:tc>
          <w:tcPr>
            <w:tcW w:w="3845" w:type="dxa"/>
            <w:tcBorders>
              <w:top w:val="single" w:sz="12" w:space="0" w:color="auto"/>
              <w:left w:val="single" w:sz="12" w:space="0" w:color="auto"/>
              <w:bottom w:val="single" w:sz="12" w:space="0" w:color="auto"/>
              <w:right w:val="single" w:sz="12" w:space="0" w:color="auto"/>
            </w:tcBorders>
            <w:shd w:val="clear" w:color="auto" w:fill="FFFFFF"/>
          </w:tcPr>
          <w:p w:rsidR="007D6B80" w:rsidRPr="000E329E" w:rsidRDefault="007D6B80" w:rsidP="000E329E">
            <w:pPr>
              <w:ind w:left="284"/>
            </w:pPr>
            <w:r w:rsidRPr="000E329E">
              <w:t>Kultura</w:t>
            </w:r>
          </w:p>
        </w:tc>
      </w:tr>
    </w:tbl>
    <w:p w:rsidR="007D6B80" w:rsidRPr="000E329E" w:rsidRDefault="007D6B80" w:rsidP="007D6B80">
      <w:pPr>
        <w:rPr>
          <w:b/>
          <w:bCs/>
        </w:rPr>
      </w:pPr>
    </w:p>
    <w:p w:rsidR="00F91DC1" w:rsidRPr="000E329E" w:rsidRDefault="007D6B80" w:rsidP="007D6B80">
      <w:r w:rsidRPr="000E329E">
        <w:br w:type="page"/>
      </w:r>
    </w:p>
    <w:p w:rsidR="00F91DC1" w:rsidRPr="000E329E" w:rsidRDefault="00F91DC1" w:rsidP="00F91DC1"/>
    <w:tbl>
      <w:tblPr>
        <w:tblStyle w:val="Mkatabulky"/>
        <w:tblW w:w="9640" w:type="dxa"/>
        <w:tblInd w:w="-307" w:type="dxa"/>
        <w:tblBorders>
          <w:insideH w:val="single" w:sz="18" w:space="0" w:color="auto"/>
          <w:insideV w:val="single" w:sz="18" w:space="0" w:color="auto"/>
        </w:tblBorders>
        <w:shd w:val="clear" w:color="auto" w:fill="F2F2F2" w:themeFill="background1" w:themeFillShade="F2"/>
        <w:tblLook w:val="01E0" w:firstRow="1" w:lastRow="1" w:firstColumn="1" w:lastColumn="1" w:noHBand="0" w:noVBand="0"/>
      </w:tblPr>
      <w:tblGrid>
        <w:gridCol w:w="2469"/>
        <w:gridCol w:w="2279"/>
        <w:gridCol w:w="2282"/>
        <w:gridCol w:w="2610"/>
      </w:tblGrid>
      <w:tr w:rsidR="00F91DC1" w:rsidRPr="000E329E" w:rsidTr="0020605B">
        <w:trPr>
          <w:trHeight w:val="703"/>
        </w:trPr>
        <w:tc>
          <w:tcPr>
            <w:tcW w:w="2469" w:type="dxa"/>
            <w:shd w:val="clear" w:color="auto" w:fill="F2F2F2" w:themeFill="background1" w:themeFillShade="F2"/>
            <w:hideMark/>
          </w:tcPr>
          <w:p w:rsidR="00F91DC1" w:rsidRPr="000E329E" w:rsidRDefault="00F91DC1" w:rsidP="000E329E">
            <w:pPr>
              <w:pStyle w:val="nzvypolvtabulce"/>
            </w:pPr>
            <w:r w:rsidRPr="000E329E">
              <w:t>název předmětu:</w:t>
            </w:r>
          </w:p>
        </w:tc>
        <w:tc>
          <w:tcPr>
            <w:tcW w:w="7171" w:type="dxa"/>
            <w:gridSpan w:val="3"/>
            <w:shd w:val="clear" w:color="auto" w:fill="F2F2F2" w:themeFill="background1" w:themeFillShade="F2"/>
            <w:hideMark/>
          </w:tcPr>
          <w:p w:rsidR="00F91DC1" w:rsidRPr="000E329E" w:rsidRDefault="00F91DC1" w:rsidP="0020605B">
            <w:pPr>
              <w:pStyle w:val="nzvypedmtvtabulce"/>
            </w:pPr>
            <w:bookmarkStart w:id="51" w:name="_Toc75258921"/>
            <w:r w:rsidRPr="000E329E">
              <w:t>Učební praxe</w:t>
            </w:r>
            <w:bookmarkEnd w:id="51"/>
          </w:p>
        </w:tc>
      </w:tr>
      <w:tr w:rsidR="00F91DC1" w:rsidRPr="000E329E" w:rsidTr="0020605B">
        <w:trPr>
          <w:trHeight w:val="363"/>
        </w:trPr>
        <w:tc>
          <w:tcPr>
            <w:tcW w:w="2469" w:type="dxa"/>
            <w:shd w:val="clear" w:color="auto" w:fill="F2F2F2" w:themeFill="background1" w:themeFillShade="F2"/>
            <w:hideMark/>
          </w:tcPr>
          <w:p w:rsidR="00F91DC1" w:rsidRPr="000E329E" w:rsidRDefault="00F91DC1" w:rsidP="000E329E">
            <w:pPr>
              <w:pStyle w:val="nzvypolvtabulce"/>
            </w:pPr>
            <w:r w:rsidRPr="000E329E">
              <w:t>ročník:</w:t>
            </w:r>
          </w:p>
        </w:tc>
        <w:tc>
          <w:tcPr>
            <w:tcW w:w="2279" w:type="dxa"/>
            <w:shd w:val="clear" w:color="auto" w:fill="F2F2F2" w:themeFill="background1" w:themeFillShade="F2"/>
            <w:hideMark/>
          </w:tcPr>
          <w:p w:rsidR="00F91DC1" w:rsidRPr="000E329E" w:rsidRDefault="00F91DC1" w:rsidP="000E329E">
            <w:pPr>
              <w:pStyle w:val="nzvypolvtabnasted"/>
            </w:pPr>
            <w:r w:rsidRPr="000E329E">
              <w:t>I.</w:t>
            </w:r>
          </w:p>
        </w:tc>
        <w:tc>
          <w:tcPr>
            <w:tcW w:w="2282" w:type="dxa"/>
            <w:shd w:val="clear" w:color="auto" w:fill="F2F2F2" w:themeFill="background1" w:themeFillShade="F2"/>
            <w:hideMark/>
          </w:tcPr>
          <w:p w:rsidR="00F91DC1" w:rsidRPr="000E329E" w:rsidRDefault="00F91DC1" w:rsidP="000E329E">
            <w:pPr>
              <w:pStyle w:val="nzvypolvtabnasted"/>
            </w:pPr>
            <w:r w:rsidRPr="000E329E">
              <w:t>II.</w:t>
            </w:r>
          </w:p>
        </w:tc>
        <w:tc>
          <w:tcPr>
            <w:tcW w:w="2610" w:type="dxa"/>
            <w:shd w:val="clear" w:color="auto" w:fill="F2F2F2" w:themeFill="background1" w:themeFillShade="F2"/>
            <w:hideMark/>
          </w:tcPr>
          <w:p w:rsidR="00F91DC1" w:rsidRPr="000E329E" w:rsidRDefault="00F91DC1" w:rsidP="000E329E">
            <w:pPr>
              <w:pStyle w:val="nzvypolvtabnasted"/>
            </w:pPr>
            <w:r w:rsidRPr="000E329E">
              <w:t>celkem</w:t>
            </w:r>
          </w:p>
        </w:tc>
      </w:tr>
      <w:tr w:rsidR="00F91DC1" w:rsidRPr="000E329E" w:rsidTr="0020605B">
        <w:trPr>
          <w:trHeight w:val="346"/>
        </w:trPr>
        <w:tc>
          <w:tcPr>
            <w:tcW w:w="2469" w:type="dxa"/>
            <w:shd w:val="clear" w:color="auto" w:fill="F2F2F2" w:themeFill="background1" w:themeFillShade="F2"/>
            <w:hideMark/>
          </w:tcPr>
          <w:p w:rsidR="00F91DC1" w:rsidRPr="000E329E" w:rsidRDefault="00F91DC1" w:rsidP="000E329E">
            <w:pPr>
              <w:pStyle w:val="nzvypolvtabulce"/>
            </w:pPr>
            <w:r w:rsidRPr="000E329E">
              <w:t>počet hodin:</w:t>
            </w:r>
          </w:p>
        </w:tc>
        <w:tc>
          <w:tcPr>
            <w:tcW w:w="2279" w:type="dxa"/>
            <w:shd w:val="clear" w:color="auto" w:fill="F2F2F2" w:themeFill="background1" w:themeFillShade="F2"/>
            <w:hideMark/>
          </w:tcPr>
          <w:p w:rsidR="00F91DC1" w:rsidRPr="000E329E" w:rsidRDefault="00F91DC1" w:rsidP="000E329E">
            <w:pPr>
              <w:pStyle w:val="vtabulcepedmtunasted"/>
            </w:pPr>
            <w:r w:rsidRPr="000E329E">
              <w:t>2</w:t>
            </w:r>
          </w:p>
        </w:tc>
        <w:tc>
          <w:tcPr>
            <w:tcW w:w="2282" w:type="dxa"/>
            <w:shd w:val="clear" w:color="auto" w:fill="F2F2F2" w:themeFill="background1" w:themeFillShade="F2"/>
            <w:hideMark/>
          </w:tcPr>
          <w:p w:rsidR="00F91DC1" w:rsidRPr="000E329E" w:rsidRDefault="00F91DC1" w:rsidP="000E329E">
            <w:pPr>
              <w:pStyle w:val="vtabulcepedmtunasted"/>
            </w:pPr>
            <w:r w:rsidRPr="000E329E">
              <w:t>-</w:t>
            </w:r>
          </w:p>
        </w:tc>
        <w:tc>
          <w:tcPr>
            <w:tcW w:w="2610" w:type="dxa"/>
            <w:shd w:val="clear" w:color="auto" w:fill="F2F2F2" w:themeFill="background1" w:themeFillShade="F2"/>
            <w:hideMark/>
          </w:tcPr>
          <w:p w:rsidR="00F91DC1" w:rsidRPr="000E329E" w:rsidRDefault="00F91DC1" w:rsidP="000E329E">
            <w:pPr>
              <w:pStyle w:val="vtabulcepedmtunasted"/>
            </w:pPr>
            <w:r w:rsidRPr="000E329E">
              <w:t>2</w:t>
            </w:r>
          </w:p>
        </w:tc>
      </w:tr>
    </w:tbl>
    <w:p w:rsidR="00F91DC1" w:rsidRPr="000E329E" w:rsidRDefault="00F91DC1" w:rsidP="00F91DC1">
      <w:pPr>
        <w:pStyle w:val="nzvysttiskacm"/>
      </w:pPr>
      <w:r w:rsidRPr="000E329E">
        <w:t>POJETÍ PŘEDMĚTU</w:t>
      </w:r>
    </w:p>
    <w:p w:rsidR="00F91DC1" w:rsidRPr="000E329E" w:rsidRDefault="00F91DC1" w:rsidP="00F91DC1">
      <w:pPr>
        <w:pStyle w:val="nzvypodst"/>
      </w:pPr>
      <w:r w:rsidRPr="000E329E">
        <w:t>Obecné cíle předmětu</w:t>
      </w:r>
    </w:p>
    <w:tbl>
      <w:tblPr>
        <w:tblStyle w:val="Mkatabulky"/>
        <w:tblW w:w="9640" w:type="dxa"/>
        <w:tblInd w:w="-307" w:type="dxa"/>
        <w:tblLook w:val="01E0" w:firstRow="1" w:lastRow="1" w:firstColumn="1" w:lastColumn="1" w:noHBand="0" w:noVBand="0"/>
      </w:tblPr>
      <w:tblGrid>
        <w:gridCol w:w="9640"/>
      </w:tblGrid>
      <w:tr w:rsidR="00F91DC1" w:rsidRPr="000E329E" w:rsidTr="0020605B">
        <w:tc>
          <w:tcPr>
            <w:tcW w:w="9640" w:type="dxa"/>
            <w:tcBorders>
              <w:top w:val="single" w:sz="18" w:space="0" w:color="auto"/>
              <w:left w:val="single" w:sz="18" w:space="0" w:color="auto"/>
              <w:bottom w:val="single" w:sz="18" w:space="0" w:color="auto"/>
              <w:right w:val="single" w:sz="18" w:space="0" w:color="auto"/>
            </w:tcBorders>
            <w:hideMark/>
          </w:tcPr>
          <w:p w:rsidR="00F91DC1" w:rsidRPr="000E329E" w:rsidRDefault="00F91DC1" w:rsidP="000E329E">
            <w:pPr>
              <w:pStyle w:val="vtabulcezleva"/>
            </w:pPr>
            <w:r w:rsidRPr="000E329E">
              <w:t>Žáci si ověří a rozšíří odborné kompetence získané především v oblasti ekonomiky, práva a účetnictví.</w:t>
            </w:r>
          </w:p>
          <w:p w:rsidR="00F91DC1" w:rsidRPr="000E329E" w:rsidRDefault="00F91DC1" w:rsidP="000E329E">
            <w:pPr>
              <w:pStyle w:val="vtabulcezleva"/>
            </w:pPr>
            <w:r w:rsidRPr="000E329E">
              <w:t>Komplexní ověřování a rozvíjení odborných schopností je provázeno rozvojem klíčových kompetencí k pracovnímu uplatnění a podnikání, komunikativních kompetencí, finanční gramotnosti a s tím spojených kompetencí využívání informačních a komunikačních technologií.</w:t>
            </w:r>
          </w:p>
        </w:tc>
      </w:tr>
    </w:tbl>
    <w:p w:rsidR="00F91DC1" w:rsidRPr="000E329E" w:rsidRDefault="00F91DC1" w:rsidP="00F91DC1">
      <w:pPr>
        <w:pStyle w:val="nzvypodst"/>
      </w:pPr>
      <w:r w:rsidRPr="000E329E">
        <w:t>Charakteristika učiva</w:t>
      </w:r>
    </w:p>
    <w:tbl>
      <w:tblPr>
        <w:tblStyle w:val="Mkatabulky"/>
        <w:tblW w:w="9640" w:type="dxa"/>
        <w:tblInd w:w="-307" w:type="dxa"/>
        <w:tblLook w:val="01E0" w:firstRow="1" w:lastRow="1" w:firstColumn="1" w:lastColumn="1" w:noHBand="0" w:noVBand="0"/>
      </w:tblPr>
      <w:tblGrid>
        <w:gridCol w:w="9640"/>
      </w:tblGrid>
      <w:tr w:rsidR="00F91DC1" w:rsidRPr="000E329E" w:rsidTr="0020605B">
        <w:tc>
          <w:tcPr>
            <w:tcW w:w="9640" w:type="dxa"/>
            <w:tcBorders>
              <w:top w:val="single" w:sz="18" w:space="0" w:color="auto"/>
              <w:left w:val="single" w:sz="18" w:space="0" w:color="auto"/>
              <w:bottom w:val="single" w:sz="18" w:space="0" w:color="auto"/>
              <w:right w:val="single" w:sz="18" w:space="0" w:color="auto"/>
            </w:tcBorders>
            <w:hideMark/>
          </w:tcPr>
          <w:p w:rsidR="00F91DC1" w:rsidRPr="000E329E" w:rsidRDefault="00F91DC1" w:rsidP="000E329E">
            <w:pPr>
              <w:pStyle w:val="vtabulcezleva"/>
            </w:pPr>
            <w:r w:rsidRPr="000E329E">
              <w:t xml:space="preserve">Výuka probíhá v prvním ročníku. Je využívána samostatná a skupinová práce především při zpracování podnikatelského záměru, při zpracovávání účetní dokumentace s využitím účetních programů jak pro vedení daňové evidence, tak i provedení účetnictví. Důraz je kladen na zjištění aktuálních informací z oblasti účetnictví, daňových zákonů, ale i dalších právních norem, které upravují problematiku vzniku a průběhu podnikatelské činnosti. </w:t>
            </w:r>
          </w:p>
        </w:tc>
      </w:tr>
    </w:tbl>
    <w:p w:rsidR="00F91DC1" w:rsidRPr="000E329E" w:rsidRDefault="00F91DC1" w:rsidP="00F91DC1">
      <w:pPr>
        <w:pStyle w:val="nzvypodst"/>
      </w:pPr>
      <w:r w:rsidRPr="000E329E">
        <w:t>Pojetí výuky</w:t>
      </w:r>
    </w:p>
    <w:tbl>
      <w:tblPr>
        <w:tblStyle w:val="Mkatabulky"/>
        <w:tblW w:w="9640" w:type="dxa"/>
        <w:tblInd w:w="-307" w:type="dxa"/>
        <w:tblLook w:val="01E0" w:firstRow="1" w:lastRow="1" w:firstColumn="1" w:lastColumn="1" w:noHBand="0" w:noVBand="0"/>
      </w:tblPr>
      <w:tblGrid>
        <w:gridCol w:w="9640"/>
      </w:tblGrid>
      <w:tr w:rsidR="00F91DC1" w:rsidRPr="000E329E" w:rsidTr="0020605B">
        <w:tc>
          <w:tcPr>
            <w:tcW w:w="9640" w:type="dxa"/>
            <w:tcBorders>
              <w:top w:val="single" w:sz="18" w:space="0" w:color="auto"/>
              <w:left w:val="single" w:sz="18" w:space="0" w:color="auto"/>
              <w:bottom w:val="single" w:sz="18" w:space="0" w:color="auto"/>
              <w:right w:val="single" w:sz="18" w:space="0" w:color="auto"/>
            </w:tcBorders>
            <w:hideMark/>
          </w:tcPr>
          <w:p w:rsidR="00F91DC1" w:rsidRPr="000E329E" w:rsidRDefault="00F91DC1" w:rsidP="000E329E">
            <w:pPr>
              <w:pStyle w:val="vtabulcezleva"/>
            </w:pPr>
            <w:r w:rsidRPr="000E329E">
              <w:t>Rozsah vyučovacího předmětu Učební praxe je vyjádřen v učebním plánu počtem vyučovacích hodin. Délka trvání praxe v prvním ročníku je dvě hodiny/týden.</w:t>
            </w:r>
          </w:p>
        </w:tc>
      </w:tr>
    </w:tbl>
    <w:p w:rsidR="00F91DC1" w:rsidRPr="000E329E" w:rsidRDefault="00F91DC1" w:rsidP="00F91DC1">
      <w:pPr>
        <w:pStyle w:val="nzvypodst"/>
      </w:pPr>
      <w:r w:rsidRPr="000E329E">
        <w:t>Hodnocení výsledků žáků</w:t>
      </w:r>
    </w:p>
    <w:tbl>
      <w:tblPr>
        <w:tblStyle w:val="Mkatabulky"/>
        <w:tblW w:w="9640" w:type="dxa"/>
        <w:tblInd w:w="-307" w:type="dxa"/>
        <w:tblLook w:val="01E0" w:firstRow="1" w:lastRow="1" w:firstColumn="1" w:lastColumn="1" w:noHBand="0" w:noVBand="0"/>
      </w:tblPr>
      <w:tblGrid>
        <w:gridCol w:w="426"/>
        <w:gridCol w:w="9214"/>
      </w:tblGrid>
      <w:tr w:rsidR="00F91DC1" w:rsidRPr="000E329E" w:rsidTr="0020605B">
        <w:tc>
          <w:tcPr>
            <w:tcW w:w="426" w:type="dxa"/>
            <w:tcBorders>
              <w:top w:val="single" w:sz="18" w:space="0" w:color="auto"/>
              <w:left w:val="single" w:sz="18" w:space="0" w:color="auto"/>
              <w:bottom w:val="nil"/>
              <w:right w:val="nil"/>
            </w:tcBorders>
            <w:vAlign w:val="top"/>
            <w:hideMark/>
          </w:tcPr>
          <w:p w:rsidR="00F91DC1" w:rsidRPr="000E329E" w:rsidRDefault="00F91DC1" w:rsidP="000E329E">
            <w:pPr>
              <w:pStyle w:val="vtabulcevpravo"/>
            </w:pPr>
            <w:r w:rsidRPr="000E329E">
              <w:t>-</w:t>
            </w:r>
          </w:p>
        </w:tc>
        <w:tc>
          <w:tcPr>
            <w:tcW w:w="9214" w:type="dxa"/>
            <w:tcBorders>
              <w:top w:val="single" w:sz="18" w:space="0" w:color="auto"/>
              <w:left w:val="nil"/>
              <w:bottom w:val="nil"/>
              <w:right w:val="single" w:sz="18" w:space="0" w:color="auto"/>
            </w:tcBorders>
            <w:hideMark/>
          </w:tcPr>
          <w:p w:rsidR="00F91DC1" w:rsidRPr="000E329E" w:rsidRDefault="00F91DC1" w:rsidP="000E329E">
            <w:pPr>
              <w:pStyle w:val="vtabulcezleva"/>
            </w:pPr>
            <w:r w:rsidRPr="000E329E">
              <w:t>Znalosti a dovednosti jsou ověřovány praktickým předvedením a práci ve skupině</w:t>
            </w:r>
          </w:p>
        </w:tc>
      </w:tr>
      <w:tr w:rsidR="00F91DC1" w:rsidRPr="000E329E" w:rsidTr="0020605B">
        <w:tc>
          <w:tcPr>
            <w:tcW w:w="426" w:type="dxa"/>
            <w:tcBorders>
              <w:top w:val="nil"/>
              <w:left w:val="single" w:sz="18" w:space="0" w:color="auto"/>
              <w:bottom w:val="single" w:sz="18" w:space="0" w:color="auto"/>
              <w:right w:val="nil"/>
            </w:tcBorders>
            <w:vAlign w:val="top"/>
            <w:hideMark/>
          </w:tcPr>
          <w:p w:rsidR="00F91DC1" w:rsidRPr="000E329E" w:rsidRDefault="00F91DC1" w:rsidP="000E329E">
            <w:pPr>
              <w:pStyle w:val="vtabulcevpravo"/>
            </w:pPr>
            <w:r w:rsidRPr="000E329E">
              <w:t>-</w:t>
            </w:r>
          </w:p>
        </w:tc>
        <w:tc>
          <w:tcPr>
            <w:tcW w:w="9214" w:type="dxa"/>
            <w:tcBorders>
              <w:top w:val="nil"/>
              <w:left w:val="nil"/>
              <w:bottom w:val="single" w:sz="18" w:space="0" w:color="auto"/>
              <w:right w:val="single" w:sz="18" w:space="0" w:color="auto"/>
            </w:tcBorders>
            <w:hideMark/>
          </w:tcPr>
          <w:p w:rsidR="00F91DC1" w:rsidRPr="000E329E" w:rsidRDefault="00F91DC1" w:rsidP="000E329E">
            <w:pPr>
              <w:pStyle w:val="vtabulcezleva"/>
            </w:pPr>
            <w:r w:rsidRPr="000E329E">
              <w:t>Podpora kolektivního hodnocení, hodnocení samostatných prací</w:t>
            </w:r>
          </w:p>
        </w:tc>
      </w:tr>
    </w:tbl>
    <w:p w:rsidR="00F91DC1" w:rsidRPr="000E329E" w:rsidRDefault="00F91DC1" w:rsidP="00F91DC1">
      <w:pPr>
        <w:pStyle w:val="nzvypodst"/>
      </w:pPr>
      <w:r w:rsidRPr="000E329E">
        <w:t>Přínos předmětu k rozvoji klíčových kompetencí a průřezových témat</w:t>
      </w:r>
    </w:p>
    <w:tbl>
      <w:tblPr>
        <w:tblStyle w:val="Mkatabulky"/>
        <w:tblW w:w="9640" w:type="dxa"/>
        <w:tblInd w:w="-307" w:type="dxa"/>
        <w:tblLook w:val="01E0" w:firstRow="1" w:lastRow="1" w:firstColumn="1" w:lastColumn="1" w:noHBand="0" w:noVBand="0"/>
      </w:tblPr>
      <w:tblGrid>
        <w:gridCol w:w="9640"/>
      </w:tblGrid>
      <w:tr w:rsidR="00F91DC1" w:rsidRPr="000E329E" w:rsidTr="0020605B">
        <w:trPr>
          <w:trHeight w:val="66"/>
        </w:trPr>
        <w:tc>
          <w:tcPr>
            <w:tcW w:w="9640" w:type="dxa"/>
            <w:tcBorders>
              <w:top w:val="single" w:sz="18" w:space="0" w:color="auto"/>
              <w:left w:val="single" w:sz="18" w:space="0" w:color="auto"/>
              <w:bottom w:val="nil"/>
              <w:right w:val="single" w:sz="18" w:space="0" w:color="auto"/>
            </w:tcBorders>
            <w:hideMark/>
          </w:tcPr>
          <w:p w:rsidR="00F91DC1" w:rsidRPr="000E329E" w:rsidRDefault="00F91DC1" w:rsidP="000E329E">
            <w:pPr>
              <w:autoSpaceDE w:val="0"/>
              <w:autoSpaceDN w:val="0"/>
              <w:adjustRightInd w:val="0"/>
              <w:rPr>
                <w:b/>
                <w:szCs w:val="22"/>
              </w:rPr>
            </w:pPr>
            <w:r w:rsidRPr="000E329E">
              <w:rPr>
                <w:b/>
                <w:szCs w:val="22"/>
              </w:rPr>
              <w:t>Klíčové kompetence:</w:t>
            </w:r>
          </w:p>
          <w:p w:rsidR="00F91DC1" w:rsidRPr="000E329E" w:rsidRDefault="00F91DC1" w:rsidP="000E329E">
            <w:pPr>
              <w:autoSpaceDE w:val="0"/>
              <w:autoSpaceDN w:val="0"/>
              <w:adjustRightInd w:val="0"/>
              <w:rPr>
                <w:b/>
                <w:bCs/>
                <w:szCs w:val="22"/>
              </w:rPr>
            </w:pPr>
            <w:r w:rsidRPr="000E329E">
              <w:rPr>
                <w:b/>
                <w:bCs/>
                <w:szCs w:val="22"/>
              </w:rPr>
              <w:t>Kompetence k učení</w:t>
            </w:r>
          </w:p>
          <w:p w:rsidR="00F91DC1" w:rsidRPr="000E329E" w:rsidRDefault="00F91DC1" w:rsidP="000E329E">
            <w:pPr>
              <w:shd w:val="clear" w:color="auto" w:fill="FFFFFF"/>
              <w:spacing w:before="120" w:after="48"/>
              <w:outlineLvl w:val="4"/>
              <w:rPr>
                <w:szCs w:val="22"/>
              </w:rPr>
            </w:pPr>
            <w:r w:rsidRPr="000E329E">
              <w:rPr>
                <w:szCs w:val="22"/>
              </w:rPr>
              <w:t>mít pozitivní vztah k učení a vzdělávání</w:t>
            </w:r>
          </w:p>
          <w:p w:rsidR="00F91DC1" w:rsidRPr="000E329E" w:rsidRDefault="00F91DC1" w:rsidP="000E329E">
            <w:pPr>
              <w:numPr>
                <w:ilvl w:val="0"/>
                <w:numId w:val="38"/>
              </w:numPr>
              <w:shd w:val="clear" w:color="auto" w:fill="FFFFFF"/>
              <w:spacing w:before="100" w:beforeAutospacing="1" w:after="100" w:afterAutospacing="1"/>
              <w:rPr>
                <w:szCs w:val="22"/>
              </w:rPr>
            </w:pPr>
            <w:r w:rsidRPr="000E329E">
              <w:rPr>
                <w:szCs w:val="22"/>
              </w:rPr>
              <w:t>sledovat a hodnotit pokrok při dosahování cílů svého učení, přijímat hodnocení výsledků svého učení ze strany jiných lidí</w:t>
            </w:r>
          </w:p>
          <w:p w:rsidR="00F91DC1" w:rsidRPr="000E329E" w:rsidRDefault="00F91DC1" w:rsidP="000E329E">
            <w:pPr>
              <w:numPr>
                <w:ilvl w:val="0"/>
                <w:numId w:val="38"/>
              </w:numPr>
              <w:shd w:val="clear" w:color="auto" w:fill="FFFFFF"/>
              <w:spacing w:before="100" w:beforeAutospacing="1" w:after="100" w:afterAutospacing="1"/>
              <w:rPr>
                <w:szCs w:val="22"/>
              </w:rPr>
            </w:pPr>
            <w:r w:rsidRPr="000E329E">
              <w:rPr>
                <w:szCs w:val="22"/>
              </w:rPr>
              <w:t>znát možnosti svého dalšího vzdělávání, zejména v oboru a povolání</w:t>
            </w:r>
          </w:p>
          <w:p w:rsidR="00F91DC1" w:rsidRPr="000E329E" w:rsidRDefault="00F91DC1" w:rsidP="000E329E">
            <w:pPr>
              <w:numPr>
                <w:ilvl w:val="0"/>
                <w:numId w:val="38"/>
              </w:numPr>
              <w:shd w:val="clear" w:color="auto" w:fill="FFFFFF"/>
              <w:spacing w:before="100" w:beforeAutospacing="1" w:after="100" w:afterAutospacing="1"/>
              <w:rPr>
                <w:szCs w:val="22"/>
              </w:rPr>
            </w:pPr>
            <w:r w:rsidRPr="000E329E">
              <w:rPr>
                <w:szCs w:val="22"/>
              </w:rPr>
              <w:t>uplatňovat různé způsoby práce s textem (zvl. studijní a analytické čtení), umět efektivně vyhledávat a zpracovávat informace</w:t>
            </w:r>
          </w:p>
          <w:p w:rsidR="00F91DC1" w:rsidRPr="000E329E" w:rsidRDefault="00F91DC1" w:rsidP="000E329E">
            <w:pPr>
              <w:numPr>
                <w:ilvl w:val="0"/>
                <w:numId w:val="38"/>
              </w:numPr>
              <w:shd w:val="clear" w:color="auto" w:fill="FFFFFF"/>
              <w:spacing w:before="100" w:beforeAutospacing="1" w:after="100" w:afterAutospacing="1"/>
              <w:rPr>
                <w:szCs w:val="22"/>
              </w:rPr>
            </w:pPr>
            <w:r w:rsidRPr="000E329E">
              <w:rPr>
                <w:szCs w:val="22"/>
              </w:rPr>
              <w:t>využívat ke svému učení různé informační zdroje včetně zkušeností svých i jiných lidí</w:t>
            </w:r>
          </w:p>
          <w:p w:rsidR="00F91DC1" w:rsidRPr="000E329E" w:rsidRDefault="00F91DC1" w:rsidP="000E329E">
            <w:pPr>
              <w:numPr>
                <w:ilvl w:val="0"/>
                <w:numId w:val="38"/>
              </w:numPr>
              <w:shd w:val="clear" w:color="auto" w:fill="FFFFFF"/>
              <w:spacing w:before="100" w:beforeAutospacing="1" w:after="100" w:afterAutospacing="1"/>
              <w:outlineLvl w:val="4"/>
              <w:rPr>
                <w:b/>
                <w:bCs/>
                <w:szCs w:val="22"/>
              </w:rPr>
            </w:pPr>
            <w:r w:rsidRPr="000E329E">
              <w:rPr>
                <w:szCs w:val="22"/>
              </w:rPr>
              <w:lastRenderedPageBreak/>
              <w:t>uplatňovat různé způsoby práce s textem, umět efektivně vyhledávat a zpracovávat informace;</w:t>
            </w:r>
          </w:p>
          <w:p w:rsidR="00F91DC1" w:rsidRPr="000E329E" w:rsidRDefault="00F91DC1" w:rsidP="000E329E">
            <w:pPr>
              <w:shd w:val="clear" w:color="auto" w:fill="FFFFFF"/>
              <w:spacing w:before="100" w:beforeAutospacing="1" w:after="100" w:afterAutospacing="1"/>
              <w:outlineLvl w:val="4"/>
              <w:rPr>
                <w:b/>
                <w:bCs/>
                <w:szCs w:val="22"/>
              </w:rPr>
            </w:pPr>
            <w:r w:rsidRPr="000E329E">
              <w:rPr>
                <w:b/>
                <w:bCs/>
                <w:szCs w:val="22"/>
              </w:rPr>
              <w:t>Kompetence k řešení problémů:</w:t>
            </w:r>
          </w:p>
          <w:p w:rsidR="00F91DC1" w:rsidRPr="000E329E" w:rsidRDefault="00F91DC1" w:rsidP="000E329E">
            <w:pPr>
              <w:numPr>
                <w:ilvl w:val="0"/>
                <w:numId w:val="39"/>
              </w:numPr>
              <w:shd w:val="clear" w:color="auto" w:fill="FFFFFF"/>
              <w:spacing w:before="100" w:beforeAutospacing="1" w:after="100" w:afterAutospacing="1"/>
              <w:rPr>
                <w:szCs w:val="22"/>
              </w:rPr>
            </w:pPr>
            <w:r w:rsidRPr="000E329E">
              <w:rPr>
                <w:szCs w:val="22"/>
              </w:rPr>
              <w:t>porozumět zadání úkolu nebo určit jádro problému, získat informace potřebné k řešení problému, navrhnout způsob řešení, popř. varianty řešení, a zdůvodnit jej, vyhodnotit a ověřit správnost zvoleného postupu a dosažené výsledky</w:t>
            </w:r>
          </w:p>
          <w:p w:rsidR="00F91DC1" w:rsidRPr="000E329E" w:rsidRDefault="00F91DC1" w:rsidP="000E329E">
            <w:pPr>
              <w:numPr>
                <w:ilvl w:val="0"/>
                <w:numId w:val="39"/>
              </w:numPr>
              <w:shd w:val="clear" w:color="auto" w:fill="FFFFFF"/>
              <w:spacing w:before="100" w:beforeAutospacing="1" w:after="100" w:afterAutospacing="1"/>
              <w:rPr>
                <w:szCs w:val="22"/>
              </w:rPr>
            </w:pPr>
            <w:r w:rsidRPr="000E329E">
              <w:rPr>
                <w:szCs w:val="22"/>
              </w:rPr>
              <w:t>uplatňovat při řešení problémů různé metody myšlení a myšlenkové operace</w:t>
            </w:r>
          </w:p>
          <w:p w:rsidR="00F91DC1" w:rsidRPr="000E329E" w:rsidRDefault="00F91DC1" w:rsidP="000E329E">
            <w:pPr>
              <w:numPr>
                <w:ilvl w:val="0"/>
                <w:numId w:val="39"/>
              </w:numPr>
              <w:shd w:val="clear" w:color="auto" w:fill="FFFFFF"/>
              <w:spacing w:before="100" w:beforeAutospacing="1" w:after="100" w:afterAutospacing="1"/>
              <w:rPr>
                <w:szCs w:val="22"/>
              </w:rPr>
            </w:pPr>
            <w:r w:rsidRPr="000E329E">
              <w:rPr>
                <w:szCs w:val="22"/>
              </w:rPr>
              <w:t>uplatňovat při řešení problémů různé metody myšlení (logické, matematické, empirické) a myšlenkové operace</w:t>
            </w:r>
          </w:p>
          <w:p w:rsidR="00F91DC1" w:rsidRPr="000E329E" w:rsidRDefault="00F91DC1" w:rsidP="000E329E">
            <w:pPr>
              <w:numPr>
                <w:ilvl w:val="0"/>
                <w:numId w:val="39"/>
              </w:numPr>
              <w:shd w:val="clear" w:color="auto" w:fill="FFFFFF"/>
              <w:spacing w:before="100" w:beforeAutospacing="1" w:after="100" w:afterAutospacing="1"/>
              <w:rPr>
                <w:szCs w:val="22"/>
              </w:rPr>
            </w:pPr>
            <w:r w:rsidRPr="000E329E">
              <w:rPr>
                <w:szCs w:val="22"/>
              </w:rPr>
              <w:t>spolupracovat při řešení problémů s jinými lidmi (týmové řešení)</w:t>
            </w:r>
          </w:p>
          <w:p w:rsidR="00F91DC1" w:rsidRPr="000E329E" w:rsidRDefault="00F91DC1" w:rsidP="000E329E">
            <w:pPr>
              <w:shd w:val="clear" w:color="auto" w:fill="FFFFFF"/>
              <w:spacing w:before="120" w:after="48"/>
              <w:outlineLvl w:val="4"/>
              <w:rPr>
                <w:b/>
                <w:bCs/>
                <w:szCs w:val="22"/>
              </w:rPr>
            </w:pPr>
            <w:r w:rsidRPr="000E329E">
              <w:rPr>
                <w:b/>
                <w:bCs/>
                <w:szCs w:val="22"/>
              </w:rPr>
              <w:t>Komunikativní kompetence</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vyjadřovat se přiměřeně k účelu jednání a komunikační situaci v projevech mluvených i psaných a vhodně se prezentovat</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formulovat své myšlenky srozumitelně a souvisle, v písemné podobě přehledně a jazykově správně</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účastnit se aktivně diskusí, formulovat a obhajovat své názory a postoje</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zpracovávat běžné i odborné administrativní písemnosti a pracovní dokumenty</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snažit se dodržovat jazykové a stylistické normy i odbornou terminologii</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zaznamenávat písemně podstatné myšlenky a údaje z textů, popř. projevů jiných lidí</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vyjadřovat se a vystupovat v souladu se zásadami kultury projevu a chování</w:t>
            </w:r>
          </w:p>
          <w:p w:rsidR="00F91DC1" w:rsidRPr="000E329E" w:rsidRDefault="00F91DC1" w:rsidP="000E329E">
            <w:pPr>
              <w:numPr>
                <w:ilvl w:val="0"/>
                <w:numId w:val="40"/>
              </w:numPr>
              <w:shd w:val="clear" w:color="auto" w:fill="FFFFFF"/>
              <w:spacing w:before="100" w:beforeAutospacing="1" w:after="100" w:afterAutospacing="1"/>
              <w:rPr>
                <w:szCs w:val="22"/>
              </w:rPr>
            </w:pPr>
            <w:r w:rsidRPr="000E329E">
              <w:rPr>
                <w:szCs w:val="22"/>
              </w:rPr>
              <w:t>dosáhnout jazykové způsobilosti potřebné pro základní pracovní uplatnění dle potřeb a charakteru příslušné odborné kvalifikace (např. porozumět základní odborné terminologii a základním pracovním pokynům v písemné i ústní formě)</w:t>
            </w:r>
          </w:p>
          <w:p w:rsidR="00F91DC1" w:rsidRPr="000E329E" w:rsidRDefault="00F91DC1" w:rsidP="000E329E">
            <w:pPr>
              <w:shd w:val="clear" w:color="auto" w:fill="FFFFFF"/>
              <w:spacing w:before="120" w:after="48"/>
              <w:outlineLvl w:val="4"/>
              <w:rPr>
                <w:b/>
                <w:bCs/>
                <w:szCs w:val="22"/>
              </w:rPr>
            </w:pPr>
            <w:r w:rsidRPr="000E329E">
              <w:rPr>
                <w:b/>
                <w:bCs/>
                <w:szCs w:val="22"/>
              </w:rPr>
              <w:t>Personální a sociální kompetence</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posuzovat reálně své fyzické a duševní možnosti, odhadovat důsledky svého jednání a chování v různých situacích</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stanovovat si cíle a priority podle svých osobních schopností, zájmové a pracovní orientace a životních podmínek</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přijímat a plnit odpovědně svěřené úkoly</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ověřovat si získané poznatky, kriticky zvažovat názory, postoje a jednání jiných lidí</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pracovat v týmu a podílet se na realizaci společných pracovních a jiných činností</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podněcovat práci týmu vlastními návrhy na zlepšení práce a řešení úkolů, nezaujatě zvažovat návrhy druhých</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přispívat k vytváření vstřícných mezilidských vztahů a k předcházení osobním konfliktům, nepodléhat předsudkům a stereotypům v přístupu k druhým</w:t>
            </w:r>
          </w:p>
          <w:p w:rsidR="00F91DC1" w:rsidRPr="000E329E" w:rsidRDefault="00F91DC1" w:rsidP="000E329E">
            <w:pPr>
              <w:numPr>
                <w:ilvl w:val="0"/>
                <w:numId w:val="41"/>
              </w:numPr>
              <w:shd w:val="clear" w:color="auto" w:fill="FFFFFF"/>
              <w:spacing w:before="100" w:beforeAutospacing="1" w:after="100" w:afterAutospacing="1"/>
              <w:rPr>
                <w:szCs w:val="22"/>
              </w:rPr>
            </w:pPr>
            <w:r w:rsidRPr="000E329E">
              <w:rPr>
                <w:szCs w:val="22"/>
              </w:rPr>
              <w:t>adaptovat se na měnící se životní a pracovní podmínky a podle svých schopností a možností je pozitivně ovlivňovat, být připraveni řešit své sociální i ekonomické záležitosti, být finančně gramotní</w:t>
            </w:r>
          </w:p>
          <w:p w:rsidR="00F91DC1" w:rsidRPr="000E329E" w:rsidRDefault="00F91DC1" w:rsidP="000E329E">
            <w:pPr>
              <w:shd w:val="clear" w:color="auto" w:fill="FFFFFF"/>
              <w:spacing w:before="120" w:after="48"/>
              <w:outlineLvl w:val="4"/>
              <w:rPr>
                <w:b/>
                <w:bCs/>
                <w:szCs w:val="22"/>
              </w:rPr>
            </w:pPr>
            <w:r w:rsidRPr="000E329E">
              <w:rPr>
                <w:b/>
                <w:bCs/>
                <w:szCs w:val="22"/>
              </w:rPr>
              <w:t>Občanské kompetence a kulturní povědomí</w:t>
            </w:r>
          </w:p>
          <w:p w:rsidR="00F91DC1" w:rsidRPr="000E329E" w:rsidRDefault="00F91DC1" w:rsidP="000E329E">
            <w:pPr>
              <w:numPr>
                <w:ilvl w:val="0"/>
                <w:numId w:val="42"/>
              </w:numPr>
              <w:shd w:val="clear" w:color="auto" w:fill="FFFFFF"/>
              <w:spacing w:before="100" w:beforeAutospacing="1" w:after="100" w:afterAutospacing="1"/>
              <w:rPr>
                <w:szCs w:val="22"/>
              </w:rPr>
            </w:pPr>
            <w:r w:rsidRPr="000E329E">
              <w:rPr>
                <w:szCs w:val="22"/>
              </w:rPr>
              <w:t>chápat význam životního prostředí pro člověka a jednat v duchu udržitelného rozvoje</w:t>
            </w:r>
          </w:p>
          <w:p w:rsidR="00F91DC1" w:rsidRPr="000E329E" w:rsidRDefault="00F91DC1" w:rsidP="000E329E">
            <w:pPr>
              <w:numPr>
                <w:ilvl w:val="0"/>
                <w:numId w:val="42"/>
              </w:numPr>
              <w:shd w:val="clear" w:color="auto" w:fill="FFFFFF"/>
              <w:spacing w:before="100" w:beforeAutospacing="1" w:after="100" w:afterAutospacing="1"/>
              <w:rPr>
                <w:szCs w:val="22"/>
              </w:rPr>
            </w:pPr>
            <w:r w:rsidRPr="000E329E">
              <w:rPr>
                <w:szCs w:val="22"/>
              </w:rPr>
              <w:t>jednat odpovědně, samostatně a iniciativně nejen ve vlastním zájmu, ale i ve veřejném zájmu</w:t>
            </w:r>
          </w:p>
          <w:p w:rsidR="00F91DC1" w:rsidRPr="000E329E" w:rsidRDefault="00F91DC1" w:rsidP="000E329E">
            <w:pPr>
              <w:numPr>
                <w:ilvl w:val="0"/>
                <w:numId w:val="42"/>
              </w:numPr>
              <w:shd w:val="clear" w:color="auto" w:fill="FFFFFF"/>
              <w:spacing w:before="100" w:beforeAutospacing="1" w:after="100" w:afterAutospacing="1"/>
              <w:rPr>
                <w:szCs w:val="22"/>
              </w:rPr>
            </w:pPr>
            <w:r w:rsidRPr="000E329E">
              <w:rPr>
                <w:szCs w:val="22"/>
              </w:rPr>
              <w:lastRenderedPageBreak/>
              <w:t>jednat v souladu s morálními principy a zásadami společenského chování, přispívat k uplatňování hodnot demokracie</w:t>
            </w:r>
          </w:p>
          <w:p w:rsidR="00F91DC1" w:rsidRPr="000E329E" w:rsidRDefault="00F91DC1" w:rsidP="000E329E">
            <w:pPr>
              <w:shd w:val="clear" w:color="auto" w:fill="FFFFFF"/>
              <w:spacing w:before="120" w:after="48"/>
              <w:outlineLvl w:val="4"/>
              <w:rPr>
                <w:b/>
                <w:bCs/>
                <w:szCs w:val="22"/>
              </w:rPr>
            </w:pPr>
            <w:r w:rsidRPr="000E329E">
              <w:rPr>
                <w:b/>
                <w:bCs/>
                <w:szCs w:val="22"/>
              </w:rPr>
              <w:t>Kompetence k pracovnímu uplatnění a podnikatelským aktivitám</w:t>
            </w:r>
          </w:p>
          <w:p w:rsidR="00F91DC1" w:rsidRPr="000E329E" w:rsidRDefault="00F91DC1" w:rsidP="000E329E">
            <w:pPr>
              <w:numPr>
                <w:ilvl w:val="0"/>
                <w:numId w:val="43"/>
              </w:numPr>
              <w:shd w:val="clear" w:color="auto" w:fill="FFFFFF"/>
              <w:spacing w:before="100" w:beforeAutospacing="1" w:after="100" w:afterAutospacing="1"/>
              <w:rPr>
                <w:szCs w:val="22"/>
              </w:rPr>
            </w:pPr>
            <w:r w:rsidRPr="000E329E">
              <w:rPr>
                <w:szCs w:val="22"/>
              </w:rPr>
              <w:t>vhodně komunikovat s potenciálními zaměstnavateli, prezentovat svůj odborný potenciál a své profesní cíle</w:t>
            </w:r>
          </w:p>
          <w:p w:rsidR="00F91DC1" w:rsidRPr="000E329E" w:rsidRDefault="00F91DC1" w:rsidP="000E329E">
            <w:pPr>
              <w:numPr>
                <w:ilvl w:val="0"/>
                <w:numId w:val="43"/>
              </w:numPr>
              <w:shd w:val="clear" w:color="auto" w:fill="FFFFFF"/>
              <w:spacing w:before="100" w:beforeAutospacing="1" w:after="100" w:afterAutospacing="1"/>
              <w:rPr>
                <w:szCs w:val="22"/>
              </w:rPr>
            </w:pPr>
            <w:r w:rsidRPr="000E329E">
              <w:rPr>
                <w:szCs w:val="22"/>
              </w:rPr>
              <w:t>mít odpovědný postoj k vlastní profesní budoucnosti a tedy i vzdělávání; uvědomovat si význam celoživotního učení a být připraveni přizpůsobovat se měnícím se pracovním podmínkám</w:t>
            </w:r>
          </w:p>
          <w:p w:rsidR="00F91DC1" w:rsidRPr="000E329E" w:rsidRDefault="00F91DC1" w:rsidP="000E329E">
            <w:pPr>
              <w:numPr>
                <w:ilvl w:val="0"/>
                <w:numId w:val="43"/>
              </w:numPr>
              <w:shd w:val="clear" w:color="auto" w:fill="FFFFFF"/>
              <w:spacing w:before="100" w:beforeAutospacing="1" w:after="100" w:afterAutospacing="1"/>
              <w:rPr>
                <w:szCs w:val="22"/>
              </w:rPr>
            </w:pPr>
            <w:r w:rsidRPr="000E329E">
              <w:rPr>
                <w:szCs w:val="22"/>
              </w:rPr>
              <w:t>mít přehled o možnostech uplatnění na trhu práce v daném oboru; cílevědomě a zodpovědně rozhodovat o své budoucí profesní a vzdělávací dráze</w:t>
            </w:r>
          </w:p>
          <w:p w:rsidR="00F91DC1" w:rsidRPr="000E329E" w:rsidRDefault="00F91DC1" w:rsidP="000E329E">
            <w:pPr>
              <w:numPr>
                <w:ilvl w:val="0"/>
                <w:numId w:val="43"/>
              </w:numPr>
              <w:shd w:val="clear" w:color="auto" w:fill="FFFFFF"/>
              <w:spacing w:before="100" w:beforeAutospacing="1" w:after="100" w:afterAutospacing="1"/>
              <w:rPr>
                <w:szCs w:val="22"/>
              </w:rPr>
            </w:pPr>
            <w:r w:rsidRPr="000E329E">
              <w:rPr>
                <w:szCs w:val="22"/>
              </w:rPr>
              <w:t>mít reálnou představu o pracovních, platových a jiných podmínkách v oboru a o požadavcích zaměstnavatelů na pracovníky a umět je srovnávat se svými představami a předpoklady</w:t>
            </w:r>
          </w:p>
          <w:p w:rsidR="00F91DC1" w:rsidRPr="000E329E" w:rsidRDefault="00F91DC1" w:rsidP="000E329E">
            <w:pPr>
              <w:numPr>
                <w:ilvl w:val="0"/>
                <w:numId w:val="43"/>
              </w:numPr>
              <w:shd w:val="clear" w:color="auto" w:fill="FFFFFF"/>
              <w:spacing w:before="100" w:beforeAutospacing="1" w:after="100" w:afterAutospacing="1"/>
              <w:rPr>
                <w:szCs w:val="22"/>
              </w:rPr>
            </w:pPr>
            <w:r w:rsidRPr="000E329E">
              <w:rPr>
                <w:szCs w:val="22"/>
              </w:rPr>
              <w:t>umět získávat a vyhodnocovat informace o pracovních i vzdělávacích příležitostech, využívat poradenských a zprostředkovatelských služeb jak z oblasti světa práce, tak vzdělávání</w:t>
            </w:r>
          </w:p>
          <w:p w:rsidR="00F91DC1" w:rsidRPr="000E329E" w:rsidRDefault="00F91DC1" w:rsidP="000E329E">
            <w:pPr>
              <w:numPr>
                <w:ilvl w:val="0"/>
                <w:numId w:val="43"/>
              </w:numPr>
              <w:shd w:val="clear" w:color="auto" w:fill="FFFFFF"/>
              <w:ind w:left="714" w:hanging="357"/>
              <w:rPr>
                <w:szCs w:val="22"/>
              </w:rPr>
            </w:pPr>
            <w:r w:rsidRPr="000E329E">
              <w:rPr>
                <w:szCs w:val="22"/>
              </w:rPr>
              <w:t>rozumět podstatě a principům podnikání, mít představu o právních, ekonomických, administrativních, osobnostních a etických aspektech soukromého podnikání; dokázat vyhledávat a posuzovat podnikatelské příležitosti v souladu s realitou tržního prostředí, svými předpoklady a dalšími možnostmi</w:t>
            </w:r>
          </w:p>
          <w:p w:rsidR="00F91DC1" w:rsidRPr="000E329E" w:rsidRDefault="00F91DC1" w:rsidP="000E329E">
            <w:pPr>
              <w:numPr>
                <w:ilvl w:val="0"/>
                <w:numId w:val="44"/>
              </w:numPr>
              <w:shd w:val="clear" w:color="auto" w:fill="FFFFFF"/>
              <w:ind w:left="714" w:hanging="357"/>
              <w:rPr>
                <w:szCs w:val="22"/>
              </w:rPr>
            </w:pPr>
            <w:r w:rsidRPr="000E329E">
              <w:rPr>
                <w:szCs w:val="22"/>
              </w:rPr>
              <w:t>znát obecná práva a povinnosti zaměstnavatelů a pracovníků</w:t>
            </w:r>
          </w:p>
          <w:p w:rsidR="00F91DC1" w:rsidRPr="000E329E" w:rsidRDefault="00F91DC1" w:rsidP="000E329E">
            <w:pPr>
              <w:shd w:val="clear" w:color="auto" w:fill="FFFFFF"/>
              <w:spacing w:before="120" w:after="48"/>
              <w:outlineLvl w:val="4"/>
              <w:rPr>
                <w:b/>
                <w:bCs/>
                <w:szCs w:val="22"/>
              </w:rPr>
            </w:pPr>
            <w:r w:rsidRPr="000E329E">
              <w:rPr>
                <w:b/>
                <w:bCs/>
                <w:szCs w:val="22"/>
              </w:rPr>
              <w:t>Kompetence využívat prostředky informačních a komunikačních technologií a pracovat s informacemi</w:t>
            </w:r>
          </w:p>
          <w:p w:rsidR="00F91DC1" w:rsidRPr="000E329E" w:rsidRDefault="00F91DC1" w:rsidP="000E329E">
            <w:pPr>
              <w:numPr>
                <w:ilvl w:val="0"/>
                <w:numId w:val="45"/>
              </w:numPr>
              <w:shd w:val="clear" w:color="auto" w:fill="FFFFFF"/>
              <w:spacing w:before="100" w:beforeAutospacing="1" w:after="100" w:afterAutospacing="1"/>
              <w:rPr>
                <w:szCs w:val="22"/>
              </w:rPr>
            </w:pPr>
            <w:r w:rsidRPr="000E329E">
              <w:rPr>
                <w:szCs w:val="22"/>
              </w:rPr>
              <w:t>pracovat s informacemi z různých zdrojů nesenými na různých médiích (tištěných, elektronických, audiovizuálních), a to i s využitím prostředků informačních a komunikačních technologií</w:t>
            </w:r>
          </w:p>
          <w:p w:rsidR="00F91DC1" w:rsidRPr="000E329E" w:rsidRDefault="00F91DC1" w:rsidP="000E329E">
            <w:pPr>
              <w:numPr>
                <w:ilvl w:val="0"/>
                <w:numId w:val="45"/>
              </w:numPr>
              <w:shd w:val="clear" w:color="auto" w:fill="FFFFFF"/>
              <w:spacing w:before="100" w:beforeAutospacing="1" w:after="100" w:afterAutospacing="1"/>
              <w:rPr>
                <w:szCs w:val="22"/>
              </w:rPr>
            </w:pPr>
            <w:r w:rsidRPr="000E329E">
              <w:rPr>
                <w:szCs w:val="22"/>
              </w:rPr>
              <w:t>získávat informace z otevřených zdrojů, zejména pak s využitím celosvětové sítě Internet</w:t>
            </w:r>
          </w:p>
          <w:p w:rsidR="00F91DC1" w:rsidRPr="000E329E" w:rsidRDefault="00F91DC1" w:rsidP="000E329E">
            <w:pPr>
              <w:numPr>
                <w:ilvl w:val="0"/>
                <w:numId w:val="45"/>
              </w:numPr>
              <w:shd w:val="clear" w:color="auto" w:fill="FFFFFF"/>
              <w:tabs>
                <w:tab w:val="left" w:pos="4703"/>
              </w:tabs>
              <w:spacing w:before="100" w:beforeAutospacing="1" w:after="100" w:afterAutospacing="1"/>
              <w:rPr>
                <w:szCs w:val="22"/>
              </w:rPr>
            </w:pPr>
            <w:r w:rsidRPr="000E329E">
              <w:rPr>
                <w:szCs w:val="22"/>
              </w:rPr>
              <w:t xml:space="preserve">komunikovat elektronickou poštou a využívat další prostředky online a </w:t>
            </w:r>
            <w:proofErr w:type="spellStart"/>
            <w:r w:rsidRPr="000E329E">
              <w:rPr>
                <w:szCs w:val="22"/>
              </w:rPr>
              <w:t>offline</w:t>
            </w:r>
            <w:proofErr w:type="spellEnd"/>
            <w:r w:rsidRPr="000E329E">
              <w:rPr>
                <w:szCs w:val="22"/>
              </w:rPr>
              <w:t xml:space="preserve"> komunikace</w:t>
            </w:r>
          </w:p>
        </w:tc>
      </w:tr>
      <w:tr w:rsidR="00F91DC1" w:rsidRPr="000E329E" w:rsidTr="0020605B">
        <w:trPr>
          <w:trHeight w:val="63"/>
        </w:trPr>
        <w:tc>
          <w:tcPr>
            <w:tcW w:w="9640" w:type="dxa"/>
            <w:tcBorders>
              <w:top w:val="nil"/>
              <w:left w:val="single" w:sz="18" w:space="0" w:color="auto"/>
              <w:bottom w:val="nil"/>
              <w:right w:val="single" w:sz="18" w:space="0" w:color="auto"/>
            </w:tcBorders>
            <w:hideMark/>
          </w:tcPr>
          <w:p w:rsidR="00F91DC1" w:rsidRPr="000E329E" w:rsidRDefault="00F91DC1" w:rsidP="000E329E">
            <w:pPr>
              <w:pStyle w:val="Stylvtabulcezlevatun"/>
            </w:pPr>
            <w:r w:rsidRPr="000E329E">
              <w:lastRenderedPageBreak/>
              <w:t>Průřezová témata:</w:t>
            </w:r>
          </w:p>
          <w:p w:rsidR="00F91DC1" w:rsidRPr="000E329E" w:rsidRDefault="00F91DC1" w:rsidP="000E329E">
            <w:pPr>
              <w:pStyle w:val="Stylvtabulcezlevatun"/>
            </w:pPr>
            <w:r w:rsidRPr="000E329E">
              <w:t xml:space="preserve">Člověk a svět práce: </w:t>
            </w:r>
            <w:r w:rsidRPr="000E329E">
              <w:rPr>
                <w:b w:val="0"/>
              </w:rPr>
              <w:t>systematická příprava k flexibilnímu uplatnění a prosazení se na trhu práce, chápání principů celoživotního vzdělávání</w:t>
            </w:r>
          </w:p>
          <w:p w:rsidR="00F91DC1" w:rsidRPr="000E329E" w:rsidRDefault="00F91DC1" w:rsidP="000E329E">
            <w:pPr>
              <w:pStyle w:val="Stylvtabulcezlevatun"/>
              <w:rPr>
                <w:b w:val="0"/>
              </w:rPr>
            </w:pPr>
            <w:r w:rsidRPr="000E329E">
              <w:t xml:space="preserve">Člověk a životní prostředí: </w:t>
            </w:r>
            <w:r w:rsidRPr="000E329E">
              <w:rPr>
                <w:b w:val="0"/>
              </w:rPr>
              <w:t xml:space="preserve">uplatňování principů trvale udržitelného rozvoje v pracovní činnosti, zásad BOZP </w:t>
            </w:r>
          </w:p>
          <w:p w:rsidR="00F91DC1" w:rsidRPr="000E329E" w:rsidRDefault="00F91DC1" w:rsidP="000E329E">
            <w:pPr>
              <w:pStyle w:val="Stylvtabulcezlevatun"/>
            </w:pPr>
            <w:r w:rsidRPr="000E329E">
              <w:t xml:space="preserve">Informační a komunikační technologie: </w:t>
            </w:r>
            <w:r w:rsidRPr="000E329E">
              <w:rPr>
                <w:b w:val="0"/>
              </w:rPr>
              <w:t>kompetence k práci s informacemi, ovládání softwarových programů používaných v profesní oblasti</w:t>
            </w:r>
          </w:p>
        </w:tc>
      </w:tr>
      <w:tr w:rsidR="00F91DC1" w:rsidRPr="000E329E" w:rsidTr="0020605B">
        <w:trPr>
          <w:trHeight w:val="63"/>
        </w:trPr>
        <w:tc>
          <w:tcPr>
            <w:tcW w:w="9640" w:type="dxa"/>
            <w:tcBorders>
              <w:top w:val="nil"/>
              <w:left w:val="single" w:sz="18" w:space="0" w:color="auto"/>
              <w:bottom w:val="single" w:sz="18" w:space="0" w:color="auto"/>
              <w:right w:val="single" w:sz="18" w:space="0" w:color="auto"/>
            </w:tcBorders>
          </w:tcPr>
          <w:p w:rsidR="00F91DC1" w:rsidRPr="000E329E" w:rsidRDefault="00F91DC1" w:rsidP="000E329E">
            <w:pPr>
              <w:pStyle w:val="vtabulcezleva"/>
            </w:pPr>
          </w:p>
        </w:tc>
      </w:tr>
    </w:tbl>
    <w:p w:rsidR="0020605B" w:rsidRDefault="0020605B" w:rsidP="00F91DC1">
      <w:pPr>
        <w:pStyle w:val="nzvypodst"/>
      </w:pPr>
    </w:p>
    <w:p w:rsidR="0020605B" w:rsidRDefault="0020605B">
      <w:pPr>
        <w:rPr>
          <w:rFonts w:ascii="Arial" w:hAnsi="Arial"/>
          <w:b/>
          <w:sz w:val="24"/>
        </w:rPr>
      </w:pPr>
      <w:r>
        <w:br w:type="page"/>
      </w:r>
    </w:p>
    <w:p w:rsidR="00F91DC1" w:rsidRPr="000E329E" w:rsidRDefault="00F91DC1" w:rsidP="00F91DC1">
      <w:pPr>
        <w:pStyle w:val="nzvypodst"/>
      </w:pPr>
      <w:r w:rsidRPr="000E329E">
        <w:lastRenderedPageBreak/>
        <w:t>Doporučená literatura</w:t>
      </w:r>
    </w:p>
    <w:tbl>
      <w:tblPr>
        <w:tblStyle w:val="Mkatabulky"/>
        <w:tblW w:w="9640" w:type="dxa"/>
        <w:tblInd w:w="-307" w:type="dxa"/>
        <w:tblLook w:val="01E0" w:firstRow="1" w:lastRow="1" w:firstColumn="1" w:lastColumn="1" w:noHBand="0" w:noVBand="0"/>
      </w:tblPr>
      <w:tblGrid>
        <w:gridCol w:w="9640"/>
      </w:tblGrid>
      <w:tr w:rsidR="00F91DC1" w:rsidRPr="000E329E" w:rsidTr="00C7752E">
        <w:tc>
          <w:tcPr>
            <w:tcW w:w="9640" w:type="dxa"/>
            <w:vAlign w:val="top"/>
            <w:hideMark/>
          </w:tcPr>
          <w:p w:rsidR="00F91DC1" w:rsidRPr="000E329E" w:rsidRDefault="00F91DC1" w:rsidP="000E329E">
            <w:pPr>
              <w:spacing w:before="60"/>
              <w:jc w:val="both"/>
            </w:pPr>
            <w:r w:rsidRPr="000E329E">
              <w:t xml:space="preserve">ŠTOHL, P. </w:t>
            </w:r>
            <w:r w:rsidRPr="000E329E">
              <w:rPr>
                <w:b/>
              </w:rPr>
              <w:t>Učebnice Účetnictví 1. díl 2020</w:t>
            </w:r>
            <w:r w:rsidRPr="000E329E">
              <w:t xml:space="preserve">, Znojmo: </w:t>
            </w:r>
            <w:proofErr w:type="spellStart"/>
            <w:r w:rsidRPr="000E329E">
              <w:t>Štohl</w:t>
            </w:r>
            <w:proofErr w:type="spellEnd"/>
            <w:r w:rsidRPr="000E329E">
              <w:t xml:space="preserve"> – Vzdělávací středisko Znojmo 2020. 978-80-88221-38-8</w:t>
            </w:r>
          </w:p>
          <w:p w:rsidR="00F91DC1" w:rsidRPr="000E329E" w:rsidRDefault="00F91DC1" w:rsidP="000E329E">
            <w:pPr>
              <w:spacing w:before="60"/>
              <w:jc w:val="both"/>
            </w:pPr>
            <w:r w:rsidRPr="000E329E">
              <w:t xml:space="preserve">ŠTOHL, P. </w:t>
            </w:r>
            <w:r w:rsidRPr="000E329E">
              <w:rPr>
                <w:b/>
              </w:rPr>
              <w:t>Učebnice Účetnictví 2. díl 2020</w:t>
            </w:r>
            <w:r w:rsidRPr="000E329E">
              <w:t xml:space="preserve">, Znojmo: </w:t>
            </w:r>
            <w:proofErr w:type="spellStart"/>
            <w:r w:rsidRPr="000E329E">
              <w:t>Štohl</w:t>
            </w:r>
            <w:proofErr w:type="spellEnd"/>
            <w:r w:rsidRPr="000E329E">
              <w:t xml:space="preserve"> – Vzdělávací středisko Znojmo 2020. 978-80-88221-39-5</w:t>
            </w:r>
          </w:p>
          <w:p w:rsidR="00F91DC1" w:rsidRPr="000E329E" w:rsidRDefault="00F91DC1" w:rsidP="000E329E">
            <w:pPr>
              <w:spacing w:before="60"/>
              <w:jc w:val="both"/>
            </w:pPr>
            <w:r w:rsidRPr="000E329E">
              <w:t xml:space="preserve">ŠTOHL, P. </w:t>
            </w:r>
            <w:r w:rsidRPr="000E329E">
              <w:rPr>
                <w:b/>
              </w:rPr>
              <w:t>Sbírka příkladů k učebnici z účetnictví 1. díl</w:t>
            </w:r>
            <w:r w:rsidRPr="000E329E">
              <w:t xml:space="preserve">, Znojmo: </w:t>
            </w:r>
            <w:proofErr w:type="spellStart"/>
            <w:r w:rsidRPr="000E329E">
              <w:t>Štohl</w:t>
            </w:r>
            <w:proofErr w:type="spellEnd"/>
            <w:r w:rsidRPr="000E329E">
              <w:t xml:space="preserve"> – Vzdělávací středisko Znojmo 2020. 978-80-88221-41-8</w:t>
            </w:r>
          </w:p>
          <w:p w:rsidR="00F91DC1" w:rsidRPr="000E329E" w:rsidRDefault="00F91DC1" w:rsidP="000E329E">
            <w:pPr>
              <w:spacing w:before="60"/>
              <w:jc w:val="both"/>
              <w:rPr>
                <w:b/>
              </w:rPr>
            </w:pPr>
            <w:r w:rsidRPr="000E329E">
              <w:t xml:space="preserve">ŠTOHL, P. </w:t>
            </w:r>
            <w:r w:rsidRPr="000E329E">
              <w:rPr>
                <w:b/>
              </w:rPr>
              <w:t>Sbírka příkladů k učebnici z účetnictví 2. díl</w:t>
            </w:r>
            <w:r w:rsidRPr="000E329E">
              <w:t xml:space="preserve">, Znojmo: </w:t>
            </w:r>
            <w:proofErr w:type="spellStart"/>
            <w:r w:rsidRPr="000E329E">
              <w:t>Štohl</w:t>
            </w:r>
            <w:proofErr w:type="spellEnd"/>
            <w:r w:rsidRPr="000E329E">
              <w:t xml:space="preserve"> – Vzdělávací středisko Znojmo 2020. 978-80-88221-42-5</w:t>
            </w:r>
          </w:p>
        </w:tc>
      </w:tr>
      <w:tr w:rsidR="00F91DC1" w:rsidRPr="000E329E" w:rsidTr="00C7752E">
        <w:tc>
          <w:tcPr>
            <w:tcW w:w="9640" w:type="dxa"/>
            <w:vAlign w:val="top"/>
            <w:hideMark/>
          </w:tcPr>
          <w:p w:rsidR="00F91DC1" w:rsidRPr="000E329E" w:rsidRDefault="00F91DC1" w:rsidP="000E329E">
            <w:pPr>
              <w:jc w:val="both"/>
            </w:pPr>
            <w:r w:rsidRPr="000E329E">
              <w:t>Zákon o účetnictví, Zákon o dani z příjmu fyzických a právnických osob, Zákon o DPH a další daňové zákony</w:t>
            </w:r>
          </w:p>
          <w:p w:rsidR="00F91DC1" w:rsidRPr="000E329E" w:rsidRDefault="00F91DC1" w:rsidP="000E329E">
            <w:r w:rsidRPr="000E329E">
              <w:t>Zákon č. 89/2019 Sb., občanský zákoník</w:t>
            </w:r>
          </w:p>
          <w:p w:rsidR="00F91DC1" w:rsidRPr="000E329E" w:rsidRDefault="00F91DC1" w:rsidP="000E329E">
            <w:r w:rsidRPr="000E329E">
              <w:t>Zákon č. 262/206 Sb., zákoník práce</w:t>
            </w:r>
          </w:p>
          <w:p w:rsidR="00F91DC1" w:rsidRPr="000E329E" w:rsidRDefault="00F91DC1" w:rsidP="000E329E">
            <w:pPr>
              <w:rPr>
                <w:bCs/>
              </w:rPr>
            </w:pPr>
            <w:r w:rsidRPr="000E329E">
              <w:t>Zákon č. 455/1991 Sb., o živnostenském podnikání</w:t>
            </w:r>
          </w:p>
        </w:tc>
      </w:tr>
    </w:tbl>
    <w:p w:rsidR="00F91DC1" w:rsidRPr="000E329E" w:rsidRDefault="00F91DC1" w:rsidP="00F91DC1">
      <w:pPr>
        <w:pStyle w:val="nzvysttiskacm"/>
      </w:pPr>
      <w:r w:rsidRPr="000E329E">
        <w:t>rozpis učiva a realizace kompetencí</w:t>
      </w:r>
    </w:p>
    <w:tbl>
      <w:tblPr>
        <w:tblStyle w:val="Mkatabulky"/>
        <w:tblW w:w="9640" w:type="dxa"/>
        <w:tblInd w:w="-307" w:type="dxa"/>
        <w:tblLook w:val="01E0" w:firstRow="1" w:lastRow="1" w:firstColumn="1" w:lastColumn="1" w:noHBand="0" w:noVBand="0"/>
      </w:tblPr>
      <w:tblGrid>
        <w:gridCol w:w="426"/>
        <w:gridCol w:w="4632"/>
        <w:gridCol w:w="1130"/>
        <w:gridCol w:w="3452"/>
      </w:tblGrid>
      <w:tr w:rsidR="00F91DC1" w:rsidRPr="000E329E" w:rsidTr="00C7752E">
        <w:tc>
          <w:tcPr>
            <w:tcW w:w="5058" w:type="dxa"/>
            <w:gridSpan w:val="2"/>
            <w:tcBorders>
              <w:top w:val="single" w:sz="18" w:space="0" w:color="auto"/>
              <w:left w:val="single" w:sz="18" w:space="0" w:color="auto"/>
              <w:bottom w:val="single" w:sz="12" w:space="0" w:color="auto"/>
              <w:right w:val="single" w:sz="12" w:space="0" w:color="auto"/>
            </w:tcBorders>
            <w:hideMark/>
          </w:tcPr>
          <w:p w:rsidR="00F91DC1" w:rsidRPr="000E329E" w:rsidRDefault="00F91DC1" w:rsidP="000E329E">
            <w:pPr>
              <w:pStyle w:val="vtabulcetunnasted"/>
            </w:pPr>
            <w:r w:rsidRPr="000E329E">
              <w:t>Výsledky vzdělávání a kompetence</w:t>
            </w:r>
          </w:p>
        </w:tc>
        <w:tc>
          <w:tcPr>
            <w:tcW w:w="1130" w:type="dxa"/>
            <w:tcBorders>
              <w:top w:val="single" w:sz="18" w:space="0" w:color="auto"/>
              <w:left w:val="single" w:sz="12" w:space="0" w:color="auto"/>
              <w:bottom w:val="single" w:sz="12" w:space="0" w:color="auto"/>
              <w:right w:val="single" w:sz="12" w:space="0" w:color="auto"/>
            </w:tcBorders>
            <w:hideMark/>
          </w:tcPr>
          <w:p w:rsidR="00F91DC1" w:rsidRPr="000E329E" w:rsidRDefault="00F91DC1" w:rsidP="000E329E">
            <w:pPr>
              <w:pStyle w:val="vtabulcetunnasted"/>
            </w:pPr>
            <w:r w:rsidRPr="000E329E">
              <w:t>Počet hodin</w:t>
            </w:r>
          </w:p>
        </w:tc>
        <w:tc>
          <w:tcPr>
            <w:tcW w:w="3452" w:type="dxa"/>
            <w:tcBorders>
              <w:top w:val="single" w:sz="18" w:space="0" w:color="auto"/>
              <w:left w:val="single" w:sz="12" w:space="0" w:color="auto"/>
              <w:bottom w:val="single" w:sz="12" w:space="0" w:color="auto"/>
              <w:right w:val="single" w:sz="18" w:space="0" w:color="auto"/>
            </w:tcBorders>
            <w:hideMark/>
          </w:tcPr>
          <w:p w:rsidR="00F91DC1" w:rsidRPr="000E329E" w:rsidRDefault="00F91DC1" w:rsidP="000E329E">
            <w:pPr>
              <w:pStyle w:val="vtabulcetunnasted"/>
            </w:pPr>
            <w:r w:rsidRPr="000E329E">
              <w:t>Tematický celek</w:t>
            </w:r>
          </w:p>
        </w:tc>
      </w:tr>
      <w:tr w:rsidR="00F91DC1" w:rsidRPr="000E329E" w:rsidTr="00C7752E">
        <w:tc>
          <w:tcPr>
            <w:tcW w:w="426" w:type="dxa"/>
            <w:tcBorders>
              <w:top w:val="single" w:sz="12" w:space="0" w:color="auto"/>
              <w:left w:val="single" w:sz="18" w:space="0" w:color="auto"/>
              <w:bottom w:val="nil"/>
              <w:right w:val="nil"/>
            </w:tcBorders>
            <w:vAlign w:val="top"/>
          </w:tcPr>
          <w:p w:rsidR="00F91DC1" w:rsidRPr="000E329E" w:rsidRDefault="00F91DC1" w:rsidP="000E329E">
            <w:pPr>
              <w:pStyle w:val="vtabulcevpravo"/>
            </w:pPr>
          </w:p>
        </w:tc>
        <w:tc>
          <w:tcPr>
            <w:tcW w:w="4632" w:type="dxa"/>
            <w:tcBorders>
              <w:top w:val="single" w:sz="12" w:space="0" w:color="auto"/>
              <w:left w:val="nil"/>
              <w:bottom w:val="nil"/>
              <w:right w:val="single" w:sz="12" w:space="0" w:color="auto"/>
            </w:tcBorders>
            <w:vAlign w:val="top"/>
            <w:hideMark/>
          </w:tcPr>
          <w:p w:rsidR="00F91DC1" w:rsidRPr="000E329E" w:rsidRDefault="00F91DC1" w:rsidP="000E329E">
            <w:pPr>
              <w:pStyle w:val="Stylvtabulcezlevatun"/>
            </w:pPr>
            <w:r w:rsidRPr="000E329E">
              <w:t>Žák</w:t>
            </w:r>
          </w:p>
        </w:tc>
        <w:tc>
          <w:tcPr>
            <w:tcW w:w="1130" w:type="dxa"/>
            <w:tcBorders>
              <w:top w:val="single" w:sz="12" w:space="0" w:color="auto"/>
              <w:left w:val="single" w:sz="12" w:space="0" w:color="auto"/>
              <w:bottom w:val="nil"/>
              <w:right w:val="single" w:sz="12" w:space="0" w:color="auto"/>
            </w:tcBorders>
            <w:vAlign w:val="top"/>
            <w:hideMark/>
          </w:tcPr>
          <w:p w:rsidR="00F91DC1" w:rsidRPr="000E329E" w:rsidRDefault="00F91DC1" w:rsidP="000E329E">
            <w:pPr>
              <w:pStyle w:val="vtabulcetunnasted"/>
            </w:pPr>
            <w:r w:rsidRPr="000E329E">
              <w:t>64</w:t>
            </w:r>
          </w:p>
        </w:tc>
        <w:tc>
          <w:tcPr>
            <w:tcW w:w="3452" w:type="dxa"/>
            <w:tcBorders>
              <w:top w:val="single" w:sz="12" w:space="0" w:color="auto"/>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single" w:sz="12" w:space="0" w:color="auto"/>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single" w:sz="12" w:space="0" w:color="auto"/>
              <w:left w:val="nil"/>
              <w:bottom w:val="nil"/>
              <w:right w:val="single" w:sz="12" w:space="0" w:color="auto"/>
            </w:tcBorders>
            <w:vAlign w:val="top"/>
            <w:hideMark/>
          </w:tcPr>
          <w:p w:rsidR="00F91DC1" w:rsidRPr="000E329E" w:rsidRDefault="00F91DC1" w:rsidP="000E329E">
            <w:pPr>
              <w:pStyle w:val="vtabulcezleva"/>
            </w:pPr>
            <w:r w:rsidRPr="000E329E">
              <w:t>Zvolí vhodnou formu podnikání</w:t>
            </w:r>
          </w:p>
        </w:tc>
        <w:tc>
          <w:tcPr>
            <w:tcW w:w="1130" w:type="dxa"/>
            <w:tcBorders>
              <w:top w:val="single" w:sz="12" w:space="0" w:color="auto"/>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single" w:sz="12" w:space="0" w:color="auto"/>
              <w:left w:val="single" w:sz="12" w:space="0" w:color="auto"/>
              <w:bottom w:val="nil"/>
              <w:right w:val="single" w:sz="18" w:space="0" w:color="auto"/>
            </w:tcBorders>
            <w:vAlign w:val="top"/>
            <w:hideMark/>
          </w:tcPr>
          <w:p w:rsidR="00F91DC1" w:rsidRPr="000E329E" w:rsidRDefault="00F91DC1" w:rsidP="000E329E">
            <w:pPr>
              <w:pStyle w:val="Stylvtabulcezlevatun"/>
            </w:pPr>
            <w:r w:rsidRPr="000E329E">
              <w:t>1. Podnikatelský záměr</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Charakterizuje účel podnikatelského záměru</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 xml:space="preserve">Úvod a charakteristika </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Definuje podnikatelskou myšlenku</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podnikatelského záměru</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Definuje zakladatele podniku</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Uvádí kontaktní údaje</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nil"/>
              <w:left w:val="single" w:sz="18" w:space="0" w:color="auto"/>
              <w:bottom w:val="single" w:sz="12" w:space="0" w:color="auto"/>
              <w:right w:val="nil"/>
            </w:tcBorders>
            <w:vAlign w:val="top"/>
          </w:tcPr>
          <w:p w:rsidR="00F91DC1" w:rsidRPr="000E329E" w:rsidRDefault="00F91DC1" w:rsidP="000E329E">
            <w:pPr>
              <w:pStyle w:val="vtabulcevpravo"/>
            </w:pPr>
          </w:p>
        </w:tc>
        <w:tc>
          <w:tcPr>
            <w:tcW w:w="4632" w:type="dxa"/>
            <w:tcBorders>
              <w:top w:val="nil"/>
              <w:left w:val="nil"/>
              <w:bottom w:val="single" w:sz="12" w:space="0" w:color="auto"/>
              <w:right w:val="single" w:sz="12" w:space="0" w:color="auto"/>
            </w:tcBorders>
            <w:vAlign w:val="top"/>
          </w:tcPr>
          <w:p w:rsidR="00F91DC1" w:rsidRPr="000E329E" w:rsidRDefault="00F91DC1" w:rsidP="000E329E">
            <w:pPr>
              <w:pStyle w:val="vtabulcezleva"/>
            </w:pPr>
          </w:p>
        </w:tc>
        <w:tc>
          <w:tcPr>
            <w:tcW w:w="1130" w:type="dxa"/>
            <w:tcBorders>
              <w:top w:val="nil"/>
              <w:left w:val="single" w:sz="12" w:space="0" w:color="auto"/>
              <w:bottom w:val="single" w:sz="12" w:space="0" w:color="auto"/>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single" w:sz="12" w:space="0" w:color="auto"/>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single" w:sz="12" w:space="0" w:color="auto"/>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single" w:sz="12" w:space="0" w:color="auto"/>
              <w:left w:val="nil"/>
              <w:bottom w:val="nil"/>
              <w:right w:val="single" w:sz="12" w:space="0" w:color="auto"/>
            </w:tcBorders>
            <w:vAlign w:val="top"/>
            <w:hideMark/>
          </w:tcPr>
          <w:p w:rsidR="00F91DC1" w:rsidRPr="000E329E" w:rsidRDefault="00F91DC1" w:rsidP="000E329E">
            <w:pPr>
              <w:pStyle w:val="vtabulcezleva"/>
            </w:pPr>
            <w:r w:rsidRPr="000E329E">
              <w:t>Popíše majetek podniku</w:t>
            </w:r>
          </w:p>
        </w:tc>
        <w:tc>
          <w:tcPr>
            <w:tcW w:w="1130" w:type="dxa"/>
            <w:tcBorders>
              <w:top w:val="single" w:sz="12" w:space="0" w:color="auto"/>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single" w:sz="12" w:space="0" w:color="auto"/>
              <w:left w:val="single" w:sz="12" w:space="0" w:color="auto"/>
              <w:bottom w:val="nil"/>
              <w:right w:val="single" w:sz="18" w:space="0" w:color="auto"/>
            </w:tcBorders>
            <w:vAlign w:val="top"/>
            <w:hideMark/>
          </w:tcPr>
          <w:p w:rsidR="00F91DC1" w:rsidRPr="000E329E" w:rsidRDefault="00F91DC1" w:rsidP="000E329E">
            <w:pPr>
              <w:pStyle w:val="Stylvtabulcezlevatun"/>
            </w:pPr>
            <w:r w:rsidRPr="000E329E">
              <w:t>2. Majetkoprávní vztahy</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Popíše systém řízení, vymezení kompetencí</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Organizace podniku</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Zabezpečí administrativu, určí provozní dobu</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Fungování podniku</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Uplatňuje postupy pro bezpečnost práce</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Pracuje s normami a předpisy ochrany ŽP</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nil"/>
              <w:left w:val="single" w:sz="18" w:space="0" w:color="auto"/>
              <w:bottom w:val="nil"/>
              <w:right w:val="nil"/>
            </w:tcBorders>
            <w:vAlign w:val="top"/>
          </w:tcPr>
          <w:p w:rsidR="00F91DC1" w:rsidRPr="000E329E" w:rsidRDefault="00F91DC1" w:rsidP="000E329E">
            <w:pPr>
              <w:pStyle w:val="vtabulcevpravo"/>
            </w:pPr>
          </w:p>
        </w:tc>
        <w:tc>
          <w:tcPr>
            <w:tcW w:w="4632" w:type="dxa"/>
            <w:tcBorders>
              <w:top w:val="nil"/>
              <w:left w:val="nil"/>
              <w:bottom w:val="nil"/>
              <w:right w:val="single" w:sz="12" w:space="0" w:color="auto"/>
            </w:tcBorders>
            <w:vAlign w:val="top"/>
          </w:tcPr>
          <w:p w:rsidR="00F91DC1" w:rsidRPr="000E329E" w:rsidRDefault="00F91DC1" w:rsidP="000E329E">
            <w:pPr>
              <w:pStyle w:val="vtabulcezleva"/>
            </w:pPr>
          </w:p>
        </w:tc>
        <w:tc>
          <w:tcPr>
            <w:tcW w:w="1130" w:type="dxa"/>
            <w:tcBorders>
              <w:top w:val="nil"/>
              <w:left w:val="single" w:sz="12" w:space="0" w:color="auto"/>
              <w:bottom w:val="single" w:sz="18" w:space="0" w:color="auto"/>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single" w:sz="12" w:space="0" w:color="auto"/>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single" w:sz="12" w:space="0" w:color="auto"/>
              <w:left w:val="nil"/>
              <w:bottom w:val="nil"/>
              <w:right w:val="single" w:sz="12" w:space="0" w:color="auto"/>
            </w:tcBorders>
            <w:vAlign w:val="top"/>
            <w:hideMark/>
          </w:tcPr>
          <w:p w:rsidR="00F91DC1" w:rsidRPr="000E329E" w:rsidRDefault="00F91DC1" w:rsidP="000E329E">
            <w:pPr>
              <w:pStyle w:val="vtabulcezleva"/>
            </w:pPr>
            <w:r w:rsidRPr="000E329E">
              <w:t>Určí způsob a plán prodeje</w:t>
            </w:r>
          </w:p>
        </w:tc>
        <w:tc>
          <w:tcPr>
            <w:tcW w:w="1130" w:type="dxa"/>
            <w:tcBorders>
              <w:top w:val="single" w:sz="12" w:space="0" w:color="auto"/>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single" w:sz="12" w:space="0" w:color="auto"/>
              <w:left w:val="single" w:sz="12" w:space="0" w:color="auto"/>
              <w:bottom w:val="nil"/>
              <w:right w:val="single" w:sz="18" w:space="0" w:color="auto"/>
            </w:tcBorders>
            <w:vAlign w:val="top"/>
            <w:hideMark/>
          </w:tcPr>
          <w:p w:rsidR="00F91DC1" w:rsidRPr="000E329E" w:rsidRDefault="00F91DC1" w:rsidP="000E329E">
            <w:pPr>
              <w:pStyle w:val="Stylvtabulcezlevatun"/>
            </w:pPr>
            <w:r w:rsidRPr="000E329E">
              <w:t>3. Marketingový plán</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Stanoví cenu produktu</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Prodejní strategie</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Určí nástroje a náklady na propagaci</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Cenová politika</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Určí vhodné distribuční cesty</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Propagace</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Charakterizuje trh a tržní prostředí</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Distribuce</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Charakterizuje odběratelé, zákazníky</w:t>
            </w:r>
          </w:p>
        </w:tc>
        <w:tc>
          <w:tcPr>
            <w:tcW w:w="1130" w:type="dxa"/>
            <w:tcBorders>
              <w:top w:val="nil"/>
              <w:left w:val="single" w:sz="12" w:space="0" w:color="auto"/>
              <w:bottom w:val="single" w:sz="18" w:space="0" w:color="auto"/>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single" w:sz="12" w:space="0" w:color="auto"/>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single" w:sz="12" w:space="0" w:color="auto"/>
              <w:left w:val="nil"/>
              <w:bottom w:val="nil"/>
              <w:right w:val="single" w:sz="12" w:space="0" w:color="auto"/>
            </w:tcBorders>
            <w:vAlign w:val="top"/>
            <w:hideMark/>
          </w:tcPr>
          <w:p w:rsidR="00F91DC1" w:rsidRPr="000E329E" w:rsidRDefault="00F91DC1" w:rsidP="000E329E">
            <w:pPr>
              <w:pStyle w:val="vtabulcezleva"/>
            </w:pPr>
            <w:r w:rsidRPr="000E329E">
              <w:t>Stanoví produkční kapacitu, vybírá vhodné dodavatelé</w:t>
            </w:r>
          </w:p>
        </w:tc>
        <w:tc>
          <w:tcPr>
            <w:tcW w:w="1130" w:type="dxa"/>
            <w:tcBorders>
              <w:top w:val="single" w:sz="12" w:space="0" w:color="auto"/>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single" w:sz="12" w:space="0" w:color="auto"/>
              <w:left w:val="single" w:sz="12" w:space="0" w:color="auto"/>
              <w:bottom w:val="nil"/>
              <w:right w:val="single" w:sz="18" w:space="0" w:color="auto"/>
            </w:tcBorders>
            <w:vAlign w:val="top"/>
            <w:hideMark/>
          </w:tcPr>
          <w:p w:rsidR="00F91DC1" w:rsidRPr="000E329E" w:rsidRDefault="00F91DC1" w:rsidP="000E329E">
            <w:pPr>
              <w:pStyle w:val="Stylvtabulcezlevatun"/>
            </w:pPr>
            <w:r w:rsidRPr="000E329E">
              <w:t>4. Výrobní a finanční plán</w:t>
            </w:r>
          </w:p>
          <w:p w:rsidR="00F91DC1" w:rsidRPr="000E329E" w:rsidRDefault="00F91DC1" w:rsidP="000E329E">
            <w:pPr>
              <w:pStyle w:val="Stylvtabulcezlevatun"/>
              <w:rPr>
                <w:b w:val="0"/>
              </w:rPr>
            </w:pPr>
            <w:r w:rsidRPr="000E329E">
              <w:rPr>
                <w:b w:val="0"/>
              </w:rPr>
              <w:t>Produkční kapacita, logistika, dodavatelé</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Stanoví rozpočet zahajovacích výdajů</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Zahajovací rozvaha</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Stanoví rozpočet měsíčních nákladů</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Provozní náklady</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Stanoví předpokládaný HV</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Výpočet HV</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Umí zpracovat účetní výkazy</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 xml:space="preserve">Zdroje financování </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Zvolí zdroje financování firmy</w:t>
            </w:r>
          </w:p>
        </w:tc>
        <w:tc>
          <w:tcPr>
            <w:tcW w:w="1130" w:type="dxa"/>
            <w:tcBorders>
              <w:top w:val="nil"/>
              <w:left w:val="single" w:sz="12" w:space="0" w:color="auto"/>
              <w:bottom w:val="single" w:sz="18" w:space="0" w:color="auto"/>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single" w:sz="12" w:space="0" w:color="auto"/>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single" w:sz="12" w:space="0" w:color="auto"/>
              <w:left w:val="nil"/>
              <w:bottom w:val="nil"/>
              <w:right w:val="single" w:sz="12" w:space="0" w:color="auto"/>
            </w:tcBorders>
            <w:vAlign w:val="top"/>
            <w:hideMark/>
          </w:tcPr>
          <w:p w:rsidR="00F91DC1" w:rsidRPr="000E329E" w:rsidRDefault="00F91DC1" w:rsidP="000E329E">
            <w:pPr>
              <w:pStyle w:val="vtabulcezleva"/>
            </w:pPr>
            <w:r w:rsidRPr="000E329E">
              <w:t xml:space="preserve">Zná základní personální činnosti </w:t>
            </w:r>
          </w:p>
        </w:tc>
        <w:tc>
          <w:tcPr>
            <w:tcW w:w="1130" w:type="dxa"/>
            <w:tcBorders>
              <w:top w:val="single" w:sz="12" w:space="0" w:color="auto"/>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single" w:sz="12" w:space="0" w:color="auto"/>
              <w:left w:val="single" w:sz="12" w:space="0" w:color="auto"/>
              <w:bottom w:val="nil"/>
              <w:right w:val="single" w:sz="18" w:space="0" w:color="auto"/>
            </w:tcBorders>
            <w:vAlign w:val="top"/>
            <w:hideMark/>
          </w:tcPr>
          <w:p w:rsidR="00F91DC1" w:rsidRPr="000E329E" w:rsidRDefault="00F91DC1" w:rsidP="000E329E">
            <w:pPr>
              <w:pStyle w:val="Stylvtabulcezlevatun"/>
            </w:pPr>
            <w:r w:rsidRPr="000E329E">
              <w:t>5. Řízení lidských zdrojů</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lastRenderedPageBreak/>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Stanoví požadavky pro dané pracovní místo</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Požadavky na pracovní místo</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Zná způsoby výběru pracovníků</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Způsoby výběru pracovníků</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Umí uzavřít pracovní smlouvu, aj.</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Zákoník práce a mzdové předpisy</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Zná možnosti vzdělávání pracovníků</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Zná podmínky ukončení pracovního poměru</w:t>
            </w:r>
          </w:p>
          <w:p w:rsidR="00F91DC1" w:rsidRPr="000E329E" w:rsidRDefault="00F91DC1" w:rsidP="000E329E">
            <w:pPr>
              <w:pStyle w:val="vtabulcezleva"/>
            </w:pPr>
          </w:p>
        </w:tc>
        <w:tc>
          <w:tcPr>
            <w:tcW w:w="1130" w:type="dxa"/>
            <w:tcBorders>
              <w:top w:val="nil"/>
              <w:left w:val="single" w:sz="12" w:space="0" w:color="auto"/>
              <w:bottom w:val="single" w:sz="18" w:space="0" w:color="auto"/>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single" w:sz="12" w:space="0" w:color="auto"/>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single" w:sz="12" w:space="0" w:color="auto"/>
              <w:left w:val="nil"/>
              <w:bottom w:val="nil"/>
              <w:right w:val="single" w:sz="12" w:space="0" w:color="auto"/>
            </w:tcBorders>
            <w:vAlign w:val="top"/>
            <w:hideMark/>
          </w:tcPr>
          <w:p w:rsidR="00F91DC1" w:rsidRPr="000E329E" w:rsidRDefault="00F91DC1" w:rsidP="000E329E">
            <w:pPr>
              <w:pStyle w:val="vtabulcezleva"/>
            </w:pPr>
            <w:r w:rsidRPr="000E329E">
              <w:t xml:space="preserve">Volí vhodnou účetní soustavu </w:t>
            </w:r>
          </w:p>
        </w:tc>
        <w:tc>
          <w:tcPr>
            <w:tcW w:w="1130" w:type="dxa"/>
            <w:tcBorders>
              <w:top w:val="single" w:sz="12" w:space="0" w:color="auto"/>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single" w:sz="12" w:space="0" w:color="auto"/>
              <w:left w:val="single" w:sz="12" w:space="0" w:color="auto"/>
              <w:bottom w:val="nil"/>
              <w:right w:val="single" w:sz="18" w:space="0" w:color="auto"/>
            </w:tcBorders>
            <w:vAlign w:val="top"/>
            <w:hideMark/>
          </w:tcPr>
          <w:p w:rsidR="00F91DC1" w:rsidRPr="000E329E" w:rsidRDefault="00F91DC1" w:rsidP="000E329E">
            <w:pPr>
              <w:pStyle w:val="Stylvtabulcezlevatun"/>
            </w:pPr>
            <w:r w:rsidRPr="000E329E">
              <w:t>5. Vedení účetnictví</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Umí vyhotovit účetní doklady</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Účetní soustava</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Umí zkontrolovat a zaúčtovat účetní doklady</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Účetní dokumentace</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Umí vypočítat HV a daňový základ</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hideMark/>
          </w:tcPr>
          <w:p w:rsidR="00F91DC1" w:rsidRPr="000E329E" w:rsidRDefault="00F91DC1" w:rsidP="000E329E">
            <w:pPr>
              <w:pStyle w:val="vtabulcezleva"/>
            </w:pPr>
            <w:r w:rsidRPr="000E329E">
              <w:t>Stanovení HV a daňového základu</w:t>
            </w:r>
          </w:p>
        </w:tc>
      </w:tr>
      <w:tr w:rsidR="00F91DC1" w:rsidRPr="000E329E" w:rsidTr="00C7752E">
        <w:tc>
          <w:tcPr>
            <w:tcW w:w="426" w:type="dxa"/>
            <w:tcBorders>
              <w:top w:val="nil"/>
              <w:left w:val="single" w:sz="18" w:space="0" w:color="auto"/>
              <w:bottom w:val="nil"/>
              <w:right w:val="nil"/>
            </w:tcBorders>
            <w:vAlign w:val="top"/>
            <w:hideMark/>
          </w:tcPr>
          <w:p w:rsidR="00F91DC1" w:rsidRPr="000E329E" w:rsidRDefault="00F91DC1" w:rsidP="000E329E">
            <w:pPr>
              <w:pStyle w:val="vtabulcevpravo"/>
            </w:pPr>
            <w:r w:rsidRPr="000E329E">
              <w:t>-</w:t>
            </w:r>
          </w:p>
        </w:tc>
        <w:tc>
          <w:tcPr>
            <w:tcW w:w="4632" w:type="dxa"/>
            <w:tcBorders>
              <w:top w:val="nil"/>
              <w:left w:val="nil"/>
              <w:bottom w:val="nil"/>
              <w:right w:val="single" w:sz="12" w:space="0" w:color="auto"/>
            </w:tcBorders>
            <w:vAlign w:val="top"/>
            <w:hideMark/>
          </w:tcPr>
          <w:p w:rsidR="00F91DC1" w:rsidRPr="000E329E" w:rsidRDefault="00F91DC1" w:rsidP="000E329E">
            <w:pPr>
              <w:pStyle w:val="vtabulcezleva"/>
            </w:pPr>
            <w:r w:rsidRPr="000E329E">
              <w:t>Umí zpracovat různá daňová přiznání</w:t>
            </w:r>
          </w:p>
        </w:tc>
        <w:tc>
          <w:tcPr>
            <w:tcW w:w="1130" w:type="dxa"/>
            <w:tcBorders>
              <w:top w:val="nil"/>
              <w:left w:val="single" w:sz="12" w:space="0" w:color="auto"/>
              <w:bottom w:val="nil"/>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nil"/>
              <w:right w:val="single" w:sz="18" w:space="0" w:color="auto"/>
            </w:tcBorders>
            <w:vAlign w:val="top"/>
          </w:tcPr>
          <w:p w:rsidR="00F91DC1" w:rsidRPr="000E329E" w:rsidRDefault="00F91DC1" w:rsidP="000E329E">
            <w:pPr>
              <w:pStyle w:val="vtabulcezleva"/>
            </w:pPr>
          </w:p>
        </w:tc>
      </w:tr>
      <w:tr w:rsidR="00F91DC1" w:rsidRPr="000E329E" w:rsidTr="00C7752E">
        <w:tc>
          <w:tcPr>
            <w:tcW w:w="426" w:type="dxa"/>
            <w:tcBorders>
              <w:top w:val="nil"/>
              <w:left w:val="single" w:sz="18" w:space="0" w:color="auto"/>
              <w:bottom w:val="single" w:sz="18" w:space="0" w:color="auto"/>
              <w:right w:val="nil"/>
            </w:tcBorders>
            <w:vAlign w:val="top"/>
          </w:tcPr>
          <w:p w:rsidR="00F91DC1" w:rsidRPr="000E329E" w:rsidRDefault="00F91DC1" w:rsidP="000E329E">
            <w:pPr>
              <w:pStyle w:val="vtabulcevpravo"/>
            </w:pPr>
          </w:p>
        </w:tc>
        <w:tc>
          <w:tcPr>
            <w:tcW w:w="4632" w:type="dxa"/>
            <w:tcBorders>
              <w:top w:val="nil"/>
              <w:left w:val="nil"/>
              <w:bottom w:val="single" w:sz="18" w:space="0" w:color="auto"/>
              <w:right w:val="single" w:sz="12" w:space="0" w:color="auto"/>
            </w:tcBorders>
            <w:vAlign w:val="top"/>
          </w:tcPr>
          <w:p w:rsidR="00F91DC1" w:rsidRPr="000E329E" w:rsidRDefault="00F91DC1" w:rsidP="000E329E">
            <w:pPr>
              <w:pStyle w:val="vtabulcezleva"/>
            </w:pPr>
          </w:p>
        </w:tc>
        <w:tc>
          <w:tcPr>
            <w:tcW w:w="1130" w:type="dxa"/>
            <w:tcBorders>
              <w:top w:val="nil"/>
              <w:left w:val="single" w:sz="12" w:space="0" w:color="auto"/>
              <w:bottom w:val="single" w:sz="18" w:space="0" w:color="auto"/>
              <w:right w:val="single" w:sz="12" w:space="0" w:color="auto"/>
            </w:tcBorders>
            <w:vAlign w:val="top"/>
          </w:tcPr>
          <w:p w:rsidR="00F91DC1" w:rsidRPr="000E329E" w:rsidRDefault="00F91DC1" w:rsidP="000E329E">
            <w:pPr>
              <w:pStyle w:val="vtabulcenasted"/>
            </w:pPr>
          </w:p>
        </w:tc>
        <w:tc>
          <w:tcPr>
            <w:tcW w:w="3452" w:type="dxa"/>
            <w:tcBorders>
              <w:top w:val="nil"/>
              <w:left w:val="single" w:sz="12" w:space="0" w:color="auto"/>
              <w:bottom w:val="single" w:sz="18" w:space="0" w:color="auto"/>
              <w:right w:val="single" w:sz="18" w:space="0" w:color="auto"/>
            </w:tcBorders>
            <w:vAlign w:val="top"/>
          </w:tcPr>
          <w:p w:rsidR="00F91DC1" w:rsidRPr="000E329E" w:rsidRDefault="00F91DC1" w:rsidP="000E329E">
            <w:pPr>
              <w:pStyle w:val="vtabulcezleva"/>
            </w:pPr>
          </w:p>
        </w:tc>
      </w:tr>
    </w:tbl>
    <w:p w:rsidR="00C7752E" w:rsidRDefault="00C7752E" w:rsidP="00CE4AE8"/>
    <w:p w:rsidR="00C7752E" w:rsidRDefault="00C7752E">
      <w:r>
        <w:br w:type="page"/>
      </w:r>
    </w:p>
    <w:p w:rsidR="00BC5931" w:rsidRPr="000E329E" w:rsidRDefault="00BC5931" w:rsidP="00C7752E">
      <w:pPr>
        <w:pStyle w:val="Nadpis1"/>
      </w:pPr>
      <w:bookmarkStart w:id="52" w:name="_Toc75258922"/>
      <w:r w:rsidRPr="000E329E">
        <w:lastRenderedPageBreak/>
        <w:t>učební osnovy – dálková forma</w:t>
      </w:r>
      <w:bookmarkEnd w:id="52"/>
    </w:p>
    <w:p w:rsidR="005032BB" w:rsidRPr="000E329E" w:rsidRDefault="005032BB" w:rsidP="005032BB"/>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567"/>
        <w:gridCol w:w="1434"/>
        <w:gridCol w:w="1435"/>
        <w:gridCol w:w="1435"/>
        <w:gridCol w:w="1769"/>
      </w:tblGrid>
      <w:tr w:rsidR="004B62DA" w:rsidRPr="000E329E" w:rsidTr="00C7752E">
        <w:trPr>
          <w:trHeight w:val="703"/>
        </w:trPr>
        <w:tc>
          <w:tcPr>
            <w:tcW w:w="3567" w:type="dxa"/>
            <w:shd w:val="clear" w:color="auto" w:fill="F2DBDB"/>
            <w:vAlign w:val="center"/>
          </w:tcPr>
          <w:p w:rsidR="00BC5931" w:rsidRPr="000E329E" w:rsidRDefault="00BC5931" w:rsidP="00753453">
            <w:pPr>
              <w:pStyle w:val="nzvypolvtabulce"/>
              <w:rPr>
                <w:lang w:val="cs-CZ" w:eastAsia="cs-CZ"/>
              </w:rPr>
            </w:pPr>
            <w:r w:rsidRPr="000E329E">
              <w:rPr>
                <w:lang w:val="cs-CZ" w:eastAsia="cs-CZ"/>
              </w:rPr>
              <w:t>název předmětu:</w:t>
            </w:r>
          </w:p>
        </w:tc>
        <w:tc>
          <w:tcPr>
            <w:tcW w:w="6073" w:type="dxa"/>
            <w:gridSpan w:val="4"/>
            <w:shd w:val="clear" w:color="auto" w:fill="F2DBDB"/>
            <w:vAlign w:val="center"/>
          </w:tcPr>
          <w:p w:rsidR="00BC5931" w:rsidRPr="000E329E" w:rsidRDefault="00BC5931" w:rsidP="00C7752E">
            <w:pPr>
              <w:pStyle w:val="nzvypedmtvtabulce"/>
            </w:pPr>
            <w:bookmarkStart w:id="53" w:name="_Toc75258923"/>
            <w:r w:rsidRPr="000E329E">
              <w:t>Český jazyk</w:t>
            </w:r>
            <w:bookmarkEnd w:id="53"/>
          </w:p>
        </w:tc>
      </w:tr>
      <w:tr w:rsidR="004B62DA" w:rsidRPr="000E329E" w:rsidTr="00C7752E">
        <w:trPr>
          <w:trHeight w:val="363"/>
        </w:trPr>
        <w:tc>
          <w:tcPr>
            <w:tcW w:w="3567" w:type="dxa"/>
            <w:shd w:val="clear" w:color="auto" w:fill="F2DBDB"/>
            <w:vAlign w:val="center"/>
          </w:tcPr>
          <w:p w:rsidR="00BC5931" w:rsidRPr="000E329E" w:rsidRDefault="00BC5931" w:rsidP="00753453">
            <w:pPr>
              <w:pStyle w:val="nzvypolvtabulce"/>
              <w:rPr>
                <w:lang w:val="cs-CZ" w:eastAsia="cs-CZ"/>
              </w:rPr>
            </w:pPr>
            <w:r w:rsidRPr="000E329E">
              <w:rPr>
                <w:lang w:val="cs-CZ" w:eastAsia="cs-CZ"/>
              </w:rPr>
              <w:t>ročník:</w:t>
            </w:r>
          </w:p>
        </w:tc>
        <w:tc>
          <w:tcPr>
            <w:tcW w:w="1434" w:type="dxa"/>
            <w:shd w:val="clear" w:color="auto" w:fill="F2DBDB"/>
            <w:vAlign w:val="center"/>
          </w:tcPr>
          <w:p w:rsidR="00BC5931" w:rsidRPr="000E329E" w:rsidRDefault="00BC5931" w:rsidP="00753453">
            <w:pPr>
              <w:pStyle w:val="nzvypolvtabnasted"/>
            </w:pPr>
            <w:r w:rsidRPr="000E329E">
              <w:t>I.</w:t>
            </w:r>
          </w:p>
        </w:tc>
        <w:tc>
          <w:tcPr>
            <w:tcW w:w="1435" w:type="dxa"/>
            <w:shd w:val="clear" w:color="auto" w:fill="F2DBDB"/>
            <w:vAlign w:val="center"/>
          </w:tcPr>
          <w:p w:rsidR="00BC5931" w:rsidRPr="000E329E" w:rsidRDefault="00BC5931" w:rsidP="00753453">
            <w:pPr>
              <w:pStyle w:val="nzvypolvtabnasted"/>
            </w:pPr>
            <w:r w:rsidRPr="000E329E">
              <w:t>II.</w:t>
            </w:r>
          </w:p>
        </w:tc>
        <w:tc>
          <w:tcPr>
            <w:tcW w:w="1435" w:type="dxa"/>
            <w:shd w:val="clear" w:color="auto" w:fill="F2DBDB"/>
            <w:vAlign w:val="center"/>
          </w:tcPr>
          <w:p w:rsidR="00BC5931" w:rsidRPr="000E329E" w:rsidRDefault="00B15C31" w:rsidP="00753453">
            <w:pPr>
              <w:pStyle w:val="nzvypolvtabnasted"/>
            </w:pPr>
            <w:proofErr w:type="spellStart"/>
            <w:r w:rsidRPr="000E329E">
              <w:t>lll</w:t>
            </w:r>
            <w:proofErr w:type="spellEnd"/>
            <w:r w:rsidR="005868E9" w:rsidRPr="000E329E">
              <w:t>.</w:t>
            </w:r>
          </w:p>
        </w:tc>
        <w:tc>
          <w:tcPr>
            <w:tcW w:w="1769" w:type="dxa"/>
            <w:shd w:val="clear" w:color="auto" w:fill="F2DBDB"/>
            <w:vAlign w:val="center"/>
          </w:tcPr>
          <w:p w:rsidR="00BC5931" w:rsidRPr="000E329E" w:rsidRDefault="00BC5931" w:rsidP="00753453">
            <w:pPr>
              <w:pStyle w:val="nzvypolvtabnasted"/>
            </w:pPr>
            <w:r w:rsidRPr="000E329E">
              <w:t>celkem</w:t>
            </w:r>
          </w:p>
        </w:tc>
      </w:tr>
      <w:tr w:rsidR="004B62DA" w:rsidRPr="000E329E" w:rsidTr="00C7752E">
        <w:trPr>
          <w:trHeight w:val="346"/>
        </w:trPr>
        <w:tc>
          <w:tcPr>
            <w:tcW w:w="3567" w:type="dxa"/>
            <w:shd w:val="clear" w:color="auto" w:fill="F2DBDB"/>
            <w:vAlign w:val="center"/>
          </w:tcPr>
          <w:p w:rsidR="00BC5931" w:rsidRPr="000E329E" w:rsidRDefault="00BC5931" w:rsidP="00753453">
            <w:pPr>
              <w:pStyle w:val="nzvypolvtabulce"/>
              <w:rPr>
                <w:lang w:val="cs-CZ" w:eastAsia="cs-CZ"/>
              </w:rPr>
            </w:pPr>
            <w:r w:rsidRPr="000E329E">
              <w:rPr>
                <w:lang w:val="cs-CZ" w:eastAsia="cs-CZ"/>
              </w:rPr>
              <w:t xml:space="preserve">počet </w:t>
            </w:r>
            <w:r w:rsidR="00B15C31" w:rsidRPr="000E329E">
              <w:rPr>
                <w:lang w:val="cs-CZ" w:eastAsia="cs-CZ"/>
              </w:rPr>
              <w:t xml:space="preserve">konzultačních </w:t>
            </w:r>
            <w:r w:rsidRPr="000E329E">
              <w:rPr>
                <w:lang w:val="cs-CZ" w:eastAsia="cs-CZ"/>
              </w:rPr>
              <w:t>hodin:</w:t>
            </w:r>
          </w:p>
        </w:tc>
        <w:tc>
          <w:tcPr>
            <w:tcW w:w="1434" w:type="dxa"/>
            <w:shd w:val="clear" w:color="auto" w:fill="F2DBDB"/>
            <w:vAlign w:val="center"/>
          </w:tcPr>
          <w:p w:rsidR="00BC5931" w:rsidRPr="000E329E" w:rsidRDefault="00B15C31" w:rsidP="00753453">
            <w:pPr>
              <w:pStyle w:val="vtabulcepedmtunasted"/>
            </w:pPr>
            <w:r w:rsidRPr="000E329E">
              <w:t>15</w:t>
            </w:r>
          </w:p>
        </w:tc>
        <w:tc>
          <w:tcPr>
            <w:tcW w:w="1435" w:type="dxa"/>
            <w:shd w:val="clear" w:color="auto" w:fill="F2DBDB"/>
            <w:vAlign w:val="center"/>
          </w:tcPr>
          <w:p w:rsidR="00BC5931" w:rsidRPr="000E329E" w:rsidRDefault="00B15C31" w:rsidP="00753453">
            <w:pPr>
              <w:pStyle w:val="vtabulcepedmtunasted"/>
            </w:pPr>
            <w:r w:rsidRPr="000E329E">
              <w:t>15</w:t>
            </w:r>
          </w:p>
        </w:tc>
        <w:tc>
          <w:tcPr>
            <w:tcW w:w="1435" w:type="dxa"/>
            <w:shd w:val="clear" w:color="auto" w:fill="F2DBDB"/>
            <w:vAlign w:val="center"/>
          </w:tcPr>
          <w:p w:rsidR="00BC5931" w:rsidRPr="000E329E" w:rsidRDefault="00B15C31" w:rsidP="00753453">
            <w:pPr>
              <w:pStyle w:val="vtabulcepedmtunasted"/>
            </w:pPr>
            <w:r w:rsidRPr="000E329E">
              <w:t>15</w:t>
            </w:r>
          </w:p>
        </w:tc>
        <w:tc>
          <w:tcPr>
            <w:tcW w:w="1769" w:type="dxa"/>
            <w:shd w:val="clear" w:color="auto" w:fill="F2DBDB"/>
            <w:vAlign w:val="center"/>
          </w:tcPr>
          <w:p w:rsidR="00BC5931" w:rsidRPr="000E329E" w:rsidRDefault="00BC5931" w:rsidP="00753453">
            <w:pPr>
              <w:pStyle w:val="vtabulcepedmtunasted"/>
            </w:pPr>
            <w:r w:rsidRPr="000E329E">
              <w:t>4</w:t>
            </w:r>
            <w:r w:rsidR="00B15C31" w:rsidRPr="000E329E">
              <w:t>5</w:t>
            </w:r>
          </w:p>
        </w:tc>
      </w:tr>
    </w:tbl>
    <w:p w:rsidR="004B62DA" w:rsidRPr="000E329E" w:rsidRDefault="004B62DA" w:rsidP="004B62DA">
      <w:pPr>
        <w:pStyle w:val="nzvysttiskacm"/>
      </w:pPr>
      <w:r w:rsidRPr="000E329E">
        <w:t>POJETÍ PŘEDMĚTU</w:t>
      </w:r>
    </w:p>
    <w:p w:rsidR="004B62DA" w:rsidRPr="000E329E" w:rsidRDefault="004B62DA" w:rsidP="004B62DA">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4B62DA" w:rsidRPr="000E329E" w:rsidTr="00C7752E">
        <w:tc>
          <w:tcPr>
            <w:tcW w:w="9640" w:type="dxa"/>
            <w:vAlign w:val="center"/>
          </w:tcPr>
          <w:p w:rsidR="004B62DA" w:rsidRPr="000E329E" w:rsidRDefault="004B62DA" w:rsidP="00D33529">
            <w:pPr>
              <w:pStyle w:val="vtabulcezleva"/>
              <w:jc w:val="both"/>
              <w:rPr>
                <w:lang w:val="cs-CZ" w:eastAsia="cs-CZ"/>
              </w:rPr>
            </w:pPr>
            <w:r w:rsidRPr="000E329E">
              <w:rPr>
                <w:lang w:val="cs-CZ" w:eastAsia="cs-CZ"/>
              </w:rPr>
              <w:t>Hlavním předpokladem úspěšnosti žáka na trhu práce je dobrá schopnost komunikace v mluvené i psané podobě.</w:t>
            </w:r>
          </w:p>
          <w:p w:rsidR="004B62DA" w:rsidRPr="000E329E" w:rsidRDefault="004B62DA" w:rsidP="00D33529">
            <w:pPr>
              <w:pStyle w:val="vtabulcezleva"/>
              <w:jc w:val="both"/>
              <w:rPr>
                <w:lang w:val="cs-CZ" w:eastAsia="cs-CZ"/>
              </w:rPr>
            </w:pPr>
            <w:r w:rsidRPr="000E329E">
              <w:rPr>
                <w:lang w:val="cs-CZ" w:eastAsia="cs-CZ"/>
              </w:rPr>
              <w:t>Cílem předmětu je tedy rozvoj komunikativních schopností žáka, adekvátní užívání slovní zásoby v rozmanitých komunikačních situacích v mluvené i psané formě.</w:t>
            </w:r>
          </w:p>
          <w:p w:rsidR="004B62DA" w:rsidRPr="000E329E" w:rsidRDefault="004B62DA" w:rsidP="00D33529">
            <w:pPr>
              <w:pStyle w:val="vtabulcezleva"/>
              <w:jc w:val="both"/>
              <w:rPr>
                <w:lang w:val="cs-CZ" w:eastAsia="cs-CZ"/>
              </w:rPr>
            </w:pPr>
            <w:r w:rsidRPr="000E329E">
              <w:rPr>
                <w:lang w:val="cs-CZ" w:eastAsia="cs-CZ"/>
              </w:rPr>
              <w:t>Dalším cílem je kultivování emočních projevů žáka zaměřené na estetické vnímání a chápání v oblasti kulturního přehledu.</w:t>
            </w:r>
          </w:p>
        </w:tc>
      </w:tr>
    </w:tbl>
    <w:p w:rsidR="004B62DA" w:rsidRPr="000E329E" w:rsidRDefault="004B62DA" w:rsidP="004B62DA">
      <w:pPr>
        <w:pStyle w:val="nzvypodst"/>
        <w:jc w:val="both"/>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4B62DA" w:rsidRPr="000E329E" w:rsidTr="00C7752E">
        <w:tc>
          <w:tcPr>
            <w:tcW w:w="9640" w:type="dxa"/>
            <w:vAlign w:val="center"/>
          </w:tcPr>
          <w:p w:rsidR="004B62DA" w:rsidRPr="000E329E" w:rsidRDefault="004B62DA" w:rsidP="00D33529">
            <w:pPr>
              <w:pStyle w:val="vtabulcezleva"/>
              <w:jc w:val="both"/>
              <w:rPr>
                <w:lang w:val="cs-CZ" w:eastAsia="cs-CZ"/>
              </w:rPr>
            </w:pPr>
            <w:r w:rsidRPr="000E329E">
              <w:rPr>
                <w:lang w:val="cs-CZ" w:eastAsia="cs-CZ"/>
              </w:rPr>
              <w:t>Vzdělávací oblast – jazykové vzdělávání, komunikace.</w:t>
            </w:r>
          </w:p>
          <w:p w:rsidR="004B62DA" w:rsidRPr="000E329E" w:rsidRDefault="004B62DA" w:rsidP="00D33529">
            <w:pPr>
              <w:pStyle w:val="vtabulcezleva"/>
              <w:jc w:val="both"/>
              <w:rPr>
                <w:lang w:val="cs-CZ" w:eastAsia="cs-CZ"/>
              </w:rPr>
            </w:pPr>
            <w:r w:rsidRPr="000E329E">
              <w:rPr>
                <w:lang w:val="cs-CZ" w:eastAsia="cs-CZ"/>
              </w:rPr>
              <w:t>1. - 2. ročník 2h. týdně</w:t>
            </w:r>
          </w:p>
          <w:p w:rsidR="004B62DA" w:rsidRPr="000E329E" w:rsidRDefault="004B62DA" w:rsidP="00D33529">
            <w:pPr>
              <w:pStyle w:val="vtabulcezleva"/>
              <w:jc w:val="both"/>
              <w:rPr>
                <w:lang w:val="cs-CZ" w:eastAsia="cs-CZ"/>
              </w:rPr>
            </w:pPr>
            <w:r w:rsidRPr="000E329E">
              <w:rPr>
                <w:lang w:val="cs-CZ" w:eastAsia="cs-CZ"/>
              </w:rPr>
              <w:t>Klíčovou činností je práce s textem, která má vést k porozumění, tj. žáci vyhledají  požadované informace v textu, rozliší podstatné od nepodstatného, dokážou vyjádřit hlavní myšlenku, dále jsou schopni zhodnocení textu z hlediska formálního, obsahového i stylistického, žáci budou postupně pracovat se všemi typy textů; dalším úkolem je poučení o systému a jazykových normách, orientace v nich a paměťové  upevnění základů.</w:t>
            </w:r>
          </w:p>
        </w:tc>
      </w:tr>
    </w:tbl>
    <w:p w:rsidR="004B62DA" w:rsidRPr="000E329E" w:rsidRDefault="004B62DA" w:rsidP="004B62DA">
      <w:pPr>
        <w:pStyle w:val="nzvypodst"/>
      </w:pPr>
      <w:r w:rsidRPr="000E329E">
        <w:t>Pojetí výuky</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4B62DA" w:rsidRPr="000E329E" w:rsidTr="00C7752E">
        <w:tc>
          <w:tcPr>
            <w:tcW w:w="426" w:type="dxa"/>
            <w:tcBorders>
              <w:top w:val="single" w:sz="12" w:space="0" w:color="auto"/>
            </w:tcBorders>
          </w:tcPr>
          <w:p w:rsidR="004B62DA" w:rsidRPr="000E329E" w:rsidRDefault="004B62DA" w:rsidP="00D33529">
            <w:pPr>
              <w:pStyle w:val="vtabulcevpravo"/>
            </w:pPr>
            <w:r w:rsidRPr="000E329E">
              <w:t>-</w:t>
            </w:r>
          </w:p>
        </w:tc>
        <w:tc>
          <w:tcPr>
            <w:tcW w:w="9214" w:type="dxa"/>
            <w:tcBorders>
              <w:top w:val="single" w:sz="12" w:space="0" w:color="auto"/>
            </w:tcBorders>
            <w:vAlign w:val="center"/>
          </w:tcPr>
          <w:p w:rsidR="004B62DA" w:rsidRPr="000E329E" w:rsidRDefault="004B62DA" w:rsidP="00D33529">
            <w:pPr>
              <w:pStyle w:val="vtabulcezleva"/>
            </w:pPr>
            <w:r w:rsidRPr="000E329E">
              <w:t>Práce s textem – analýza a syntéza, transformace textu, lze realizovat individuálně, v párech, frontálně i ve skupinách.</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Prezentace konkrétních výsledků mluvenou či psanou podobou také v elektronické podobě, je-li možno a potřeba.</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Delší projevy, mluvené i psané, jsou připravovány většinou jako domácí individuální práce, ve škole prezentovány ústní formou, konstruktivně hodnoceny učitelem i spolužáky s použitím objektivní argumentace.</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Při procvičování a upevňování pravopisného a gramatického učiva budou užívány autodidaktické metody, při práci s delším textem problémová výuka.</w:t>
            </w:r>
          </w:p>
          <w:p w:rsidR="004B62DA" w:rsidRPr="000E329E" w:rsidRDefault="004B62DA" w:rsidP="00D33529">
            <w:pPr>
              <w:pStyle w:val="vtabulcezleva"/>
            </w:pPr>
            <w:r w:rsidRPr="000E329E">
              <w:t>Při práci s tématy z oblasti kultury využití audiovizuální techniky aj. pomůcek.</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Exkurze, knihovny, výstavy, návštěvy kulturních akcí, vlastní prezentace, soutěže školní a mimoškolní.</w:t>
            </w:r>
          </w:p>
        </w:tc>
      </w:tr>
      <w:tr w:rsidR="004B62DA" w:rsidRPr="000E329E" w:rsidTr="00C7752E">
        <w:tc>
          <w:tcPr>
            <w:tcW w:w="426" w:type="dxa"/>
            <w:tcBorders>
              <w:bottom w:val="single" w:sz="12" w:space="0" w:color="auto"/>
            </w:tcBorders>
          </w:tcPr>
          <w:p w:rsidR="004B62DA" w:rsidRPr="000E329E" w:rsidRDefault="004B62DA" w:rsidP="00D33529">
            <w:pPr>
              <w:pStyle w:val="vtabulcevpravo"/>
            </w:pPr>
            <w:r w:rsidRPr="000E329E">
              <w:t>-</w:t>
            </w:r>
          </w:p>
        </w:tc>
        <w:tc>
          <w:tcPr>
            <w:tcW w:w="9214" w:type="dxa"/>
            <w:tcBorders>
              <w:bottom w:val="single" w:sz="12" w:space="0" w:color="auto"/>
            </w:tcBorders>
            <w:vAlign w:val="center"/>
          </w:tcPr>
          <w:p w:rsidR="004B62DA" w:rsidRPr="000E329E" w:rsidRDefault="004B62DA" w:rsidP="00D33529">
            <w:pPr>
              <w:pStyle w:val="vtabulcezleva"/>
              <w:rPr>
                <w:lang w:val="cs-CZ"/>
              </w:rPr>
            </w:pPr>
            <w:r w:rsidRPr="000E329E">
              <w:t>Úzké sepětí s předmětem dějepis, společensko-politicko-kulturní přehled, psychologií zaměřenou na projevy verbální i mimoverbální komunikace, literární výchovou, která se soustředí na konkrétní umělecká díla daná kánonem literárních děl závazným k ÚMZ, s cizími jazyky, správný český překlad z cizího jazyka s jiným systémem a normami, s odbornými předměty, texty odborného stylu a praktické užití terminologie studovaného oboru.</w:t>
            </w:r>
            <w:r w:rsidRPr="000E329E">
              <w:rPr>
                <w:lang w:val="cs-CZ"/>
              </w:rPr>
              <w:t xml:space="preserve"> Do předmětu je začleněna také mediální výchova.</w:t>
            </w:r>
          </w:p>
        </w:tc>
      </w:tr>
    </w:tbl>
    <w:p w:rsidR="004B62DA" w:rsidRPr="000E329E" w:rsidRDefault="004B62DA" w:rsidP="004B62DA">
      <w:pPr>
        <w:pStyle w:val="nzvypodst"/>
      </w:pPr>
      <w:r w:rsidRPr="000E329E">
        <w:lastRenderedPageBreak/>
        <w:t>Hodnocení výsledků žáků</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4B62DA" w:rsidRPr="000E329E" w:rsidTr="00C7752E">
        <w:tc>
          <w:tcPr>
            <w:tcW w:w="426" w:type="dxa"/>
            <w:tcBorders>
              <w:top w:val="single" w:sz="12" w:space="0" w:color="auto"/>
            </w:tcBorders>
          </w:tcPr>
          <w:p w:rsidR="004B62DA" w:rsidRPr="000E329E" w:rsidRDefault="004B62DA" w:rsidP="00D33529">
            <w:pPr>
              <w:pStyle w:val="vtabulcevpravo"/>
            </w:pPr>
            <w:r w:rsidRPr="000E329E">
              <w:t>-</w:t>
            </w:r>
          </w:p>
        </w:tc>
        <w:tc>
          <w:tcPr>
            <w:tcW w:w="9214" w:type="dxa"/>
            <w:tcBorders>
              <w:top w:val="single" w:sz="12" w:space="0" w:color="auto"/>
            </w:tcBorders>
            <w:vAlign w:val="center"/>
          </w:tcPr>
          <w:p w:rsidR="004B62DA" w:rsidRPr="000E329E" w:rsidRDefault="004B62DA" w:rsidP="00D33529">
            <w:pPr>
              <w:pStyle w:val="vtabulcezleva"/>
            </w:pPr>
            <w:r w:rsidRPr="000E329E">
              <w:t>Důraz kladen na vstřícný přístup žáků, míru samostatnosti při plnění úkolů, dostatečnou rychlost při jednotlivých typech úloh, správnost řešení, schopnost objektivně argumentovat a obhájit svůj názor.</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Při prezentaci výsledků práce ve třídě sebehodnocení, vzájemné hodnocení se zdůvodněním, práce s textem hodnocena převážně společně frontální formou.</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Zvlášť je oceňována originalita při řešení otevřených úloh, zpracovávání slohových témat.</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t>Po ukončení každého tematického celku test, pololetní a závěrečné didaktické testy a strukturované práce.</w:t>
            </w:r>
          </w:p>
        </w:tc>
      </w:tr>
      <w:tr w:rsidR="004B62DA" w:rsidRPr="000E329E" w:rsidTr="00C7752E">
        <w:tc>
          <w:tcPr>
            <w:tcW w:w="426" w:type="dxa"/>
            <w:tcBorders>
              <w:bottom w:val="single" w:sz="12" w:space="0" w:color="auto"/>
            </w:tcBorders>
          </w:tcPr>
          <w:p w:rsidR="004B62DA" w:rsidRPr="000E329E" w:rsidRDefault="004B62DA" w:rsidP="00D33529">
            <w:pPr>
              <w:pStyle w:val="vtabulcevpravo"/>
            </w:pPr>
            <w:r w:rsidRPr="000E329E">
              <w:t>-</w:t>
            </w:r>
          </w:p>
        </w:tc>
        <w:tc>
          <w:tcPr>
            <w:tcW w:w="9214" w:type="dxa"/>
            <w:tcBorders>
              <w:bottom w:val="single" w:sz="12" w:space="0" w:color="auto"/>
            </w:tcBorders>
            <w:vAlign w:val="center"/>
          </w:tcPr>
          <w:p w:rsidR="004B62DA" w:rsidRPr="000E329E" w:rsidRDefault="004B62DA" w:rsidP="00D33529">
            <w:r w:rsidRPr="000E329E">
              <w:t>Průběžně stylistická cvičení, samostatné práce a prezentace.</w:t>
            </w:r>
          </w:p>
        </w:tc>
      </w:tr>
    </w:tbl>
    <w:p w:rsidR="004B62DA" w:rsidRPr="000E329E" w:rsidRDefault="004B62DA" w:rsidP="004B62DA">
      <w:pPr>
        <w:pStyle w:val="nzvypodst"/>
      </w:pPr>
      <w:r w:rsidRPr="000E329E">
        <w:t>Přínos předmětu k rozvoji klíčových kompetencí a průřezových témat</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4B62DA" w:rsidRPr="000E329E" w:rsidTr="00C7752E">
        <w:tc>
          <w:tcPr>
            <w:tcW w:w="426" w:type="dxa"/>
            <w:tcBorders>
              <w:top w:val="single" w:sz="12" w:space="0" w:color="auto"/>
            </w:tcBorders>
          </w:tcPr>
          <w:p w:rsidR="004B62DA" w:rsidRPr="000E329E" w:rsidRDefault="004B62DA" w:rsidP="00D33529">
            <w:pPr>
              <w:pStyle w:val="vtabulcevpravo"/>
            </w:pPr>
            <w:r w:rsidRPr="000E329E">
              <w:t>-</w:t>
            </w:r>
          </w:p>
        </w:tc>
        <w:tc>
          <w:tcPr>
            <w:tcW w:w="9214" w:type="dxa"/>
            <w:tcBorders>
              <w:top w:val="single" w:sz="12" w:space="0" w:color="auto"/>
            </w:tcBorders>
            <w:vAlign w:val="center"/>
          </w:tcPr>
          <w:p w:rsidR="004B62DA" w:rsidRPr="000E329E" w:rsidRDefault="004B62DA" w:rsidP="00D33529">
            <w:pPr>
              <w:pStyle w:val="vtabulcezleva"/>
              <w:rPr>
                <w:rFonts w:asciiTheme="minorHAnsi" w:hAnsiTheme="minorHAnsi" w:cstheme="minorHAnsi"/>
                <w:b/>
              </w:rPr>
            </w:pPr>
            <w:r w:rsidRPr="000E329E">
              <w:rPr>
                <w:rFonts w:asciiTheme="minorHAnsi" w:hAnsiTheme="minorHAnsi" w:cstheme="minorHAnsi"/>
                <w:b/>
                <w:u w:val="single"/>
              </w:rPr>
              <w:t>Občan v demokratické společnosti</w:t>
            </w:r>
            <w:r w:rsidRPr="000E329E">
              <w:rPr>
                <w:rFonts w:asciiTheme="minorHAnsi" w:hAnsiTheme="minorHAnsi" w:cstheme="minorHAnsi"/>
              </w:rPr>
              <w:br/>
              <w:t xml:space="preserve"> </w:t>
            </w:r>
            <w:r w:rsidRPr="000E329E">
              <w:rPr>
                <w:rFonts w:asciiTheme="minorHAnsi" w:hAnsiTheme="minorHAnsi" w:cstheme="minorHAnsi"/>
                <w:b/>
              </w:rPr>
              <w:t>Dominantní je rozvoj komunikativních kompetencí v rámci průřezových témat:</w:t>
            </w:r>
          </w:p>
          <w:p w:rsidR="004B62DA" w:rsidRPr="000E329E" w:rsidRDefault="004B62DA" w:rsidP="00D33529">
            <w:pPr>
              <w:rPr>
                <w:rFonts w:cstheme="minorHAnsi"/>
              </w:rPr>
            </w:pPr>
            <w:r w:rsidRPr="000E329E">
              <w:rPr>
                <w:rFonts w:cstheme="minorHAnsi"/>
              </w:rPr>
              <w:t>Žák chápe základní principy, na kterých spočívají zákony a společenské normy, uvědomuje si nejen svá práva, ale také povinnosti ve škole i mimo ni. Je schopen se vcítit do situace jiných lidí, váží si jejich hodnot, respektuje jejich přesvědčení. Odmítá útlak a hrubé zacházení, uvědomuje si svou morální povinnost postavit se proti psychickému i fyzickému násilí.</w:t>
            </w:r>
            <w:r w:rsidRPr="000E329E">
              <w:rPr>
                <w:rFonts w:cstheme="minorHAnsi"/>
              </w:rPr>
              <w:br/>
              <w:t>Rozvíjí svou osobnost, zná, respektuje, chrání naše tradice, kulturní i historické dědictví a má pozitivní postoj k uměleckým dílům. Zapojuje se do kulturního a sportovního dění.</w:t>
            </w:r>
          </w:p>
          <w:p w:rsidR="004B62DA" w:rsidRPr="000E329E" w:rsidRDefault="004B62DA" w:rsidP="00D33529">
            <w:pPr>
              <w:pStyle w:val="vtabulcezleva"/>
              <w:rPr>
                <w:rFonts w:asciiTheme="minorHAnsi" w:hAnsiTheme="minorHAnsi" w:cstheme="minorHAnsi"/>
                <w:b/>
                <w:u w:val="single"/>
              </w:rPr>
            </w:pPr>
            <w:r w:rsidRPr="000E329E">
              <w:rPr>
                <w:rFonts w:asciiTheme="minorHAnsi" w:hAnsiTheme="minorHAnsi" w:cstheme="minorHAnsi"/>
                <w:b/>
                <w:u w:val="single"/>
              </w:rPr>
              <w:t>Člověk a svět práce</w:t>
            </w:r>
          </w:p>
          <w:p w:rsidR="004B62DA" w:rsidRPr="000E329E" w:rsidRDefault="004B62DA" w:rsidP="00D33529">
            <w:pPr>
              <w:rPr>
                <w:rFonts w:cstheme="minorHAnsi"/>
              </w:rPr>
            </w:pPr>
            <w:r w:rsidRPr="000E329E">
              <w:rPr>
                <w:rFonts w:cstheme="minorHAnsi"/>
              </w:rPr>
              <w:t>Žák je veden k tomu, aby dokázal hovořit o své představě budoucího povolání a respektoval realitu, dokázal se dobře prezentovat, měl by se naučit vyhledávat informace o pracovních příležitostech, pochopit je a srovnávat, vyvodit z nich závěr. Měl by zvládnout odpovědět na inzerát, vytvořit útvary administrativního stylu (životopis, motivační dopis, žádost o místo), měl by zvládnout komunikaci se zaměstnavatelem (sdělit vhodně svůj názor, odpovídat jasně na otázky, klást otázky, argumentovat). Jako budoucí odborník by se měl orientovat v odborné terminologii svého oboru. </w:t>
            </w:r>
          </w:p>
          <w:p w:rsidR="004B62DA" w:rsidRPr="000E329E" w:rsidRDefault="004B62DA" w:rsidP="00D33529">
            <w:pPr>
              <w:rPr>
                <w:rFonts w:cstheme="minorHAnsi"/>
              </w:rPr>
            </w:pPr>
            <w:r w:rsidRPr="000E329E">
              <w:rPr>
                <w:rFonts w:cstheme="minorHAnsi"/>
                <w:b/>
                <w:u w:val="single"/>
              </w:rPr>
              <w:t>Člověk a životní prostředí</w:t>
            </w:r>
            <w:r w:rsidRPr="000E329E">
              <w:rPr>
                <w:rFonts w:cstheme="minorHAnsi"/>
                <w:b/>
                <w:u w:val="single"/>
              </w:rPr>
              <w:br/>
            </w:r>
            <w:r w:rsidRPr="000E329E">
              <w:rPr>
                <w:rFonts w:cstheme="minorHAnsi"/>
              </w:rPr>
              <w:t xml:space="preserve">Žák je veden  k chápání souvislosti mezi jevy v prostředí a lidskými aktivitami, žák by si měl uvědomit jaký vliv má prostředí na jeho zdraví a život, měl by také porozumět souvislostem mezi environmentálními, ekonomickými a sociálními aspekty ve vztahu k udržitelnému rozvoji, měl by mít přehled o způsobech ochrany přírody, sám by měl uplatňovat šetrný a odpovědný přístup k životnímu prostředí. Toto PT v českém jazyce vede žáka k citlivému a estetickému vnímání svého okolí a přírodního prostředí, žák by měl být schopen na toto téma samostatně mluvit i napsat krátký text. </w:t>
            </w:r>
            <w:proofErr w:type="spellStart"/>
            <w:r w:rsidRPr="000E329E">
              <w:rPr>
                <w:rFonts w:cstheme="minorHAnsi"/>
              </w:rPr>
              <w:t>Enviromentální</w:t>
            </w:r>
            <w:proofErr w:type="spellEnd"/>
            <w:r w:rsidRPr="000E329E">
              <w:rPr>
                <w:rFonts w:cstheme="minorHAnsi"/>
              </w:rPr>
              <w:t xml:space="preserve"> tematika je zahrnuta v textech odborného, populárně naučného i publicistického stylu.</w:t>
            </w:r>
          </w:p>
          <w:p w:rsidR="004B62DA" w:rsidRPr="000E329E" w:rsidRDefault="004B62DA" w:rsidP="00D33529">
            <w:pPr>
              <w:rPr>
                <w:rFonts w:cstheme="minorHAnsi"/>
              </w:rPr>
            </w:pPr>
            <w:r w:rsidRPr="000E329E">
              <w:rPr>
                <w:rFonts w:cstheme="minorHAnsi"/>
                <w:b/>
                <w:u w:val="single"/>
              </w:rPr>
              <w:t>Informační a komunikační technologie</w:t>
            </w:r>
            <w:r w:rsidRPr="000E329E">
              <w:rPr>
                <w:rFonts w:cstheme="minorHAnsi"/>
                <w:b/>
                <w:u w:val="single"/>
              </w:rPr>
              <w:br/>
            </w:r>
            <w:r w:rsidRPr="000E329E">
              <w:rPr>
                <w:rFonts w:cstheme="minorHAnsi"/>
              </w:rPr>
              <w:t xml:space="preserve">Žák je veden k využívání techniky především k získávání nových a potřebných informací a jejich zpracování různými formami. Měl by si uvědomit, že technika je pomocníkem ve studiu i v práci. Žák by měl zvládnout napsat srozumitelný e-mail, </w:t>
            </w:r>
            <w:proofErr w:type="spellStart"/>
            <w:r w:rsidRPr="000E329E">
              <w:rPr>
                <w:rFonts w:cstheme="minorHAnsi"/>
              </w:rPr>
              <w:t>sms</w:t>
            </w:r>
            <w:proofErr w:type="spellEnd"/>
            <w:r w:rsidRPr="000E329E">
              <w:rPr>
                <w:rFonts w:cstheme="minorHAnsi"/>
              </w:rPr>
              <w:t>, referát, vytvořit prezentaci. Měl by umět vyhledat význam slov v internetovém slovníku, měl by umět opravit pravopis ve vlastním textu.</w:t>
            </w:r>
          </w:p>
          <w:p w:rsidR="004B62DA" w:rsidRPr="000E329E" w:rsidRDefault="004B62DA" w:rsidP="00D33529">
            <w:pPr>
              <w:rPr>
                <w:rFonts w:cstheme="minorHAnsi"/>
                <w:b/>
              </w:rPr>
            </w:pPr>
            <w:r w:rsidRPr="000E329E">
              <w:rPr>
                <w:rFonts w:cstheme="minorHAnsi"/>
                <w:b/>
              </w:rPr>
              <w:t>Pojetí výuky, charakteristika učiva i způsob hodnocení koresponduje s rozvojem dalších kompetencí:</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rPr>
                <w:rFonts w:cstheme="minorHAnsi"/>
              </w:rPr>
            </w:pPr>
            <w:r w:rsidRPr="000E329E">
              <w:rPr>
                <w:rFonts w:cstheme="minorHAnsi"/>
                <w:b/>
              </w:rPr>
              <w:t>K učení</w:t>
            </w:r>
            <w:r w:rsidRPr="000E329E">
              <w:rPr>
                <w:rFonts w:cstheme="minorHAnsi"/>
              </w:rPr>
              <w:t>: žák ovládá proces efektivního učení, dokáže vybrat vhodný způsob, metodu či strategii, uvědomuje si nutnost celoživotního vzdělávání. Zvládá vyhledat a roztřídit informace, pochopit je a propojit a pak efektivně využít jak v procesu samotného učení, tak při tvůrčí činnosti i v praktickém životě.</w:t>
            </w:r>
            <w:r w:rsidRPr="000E329E">
              <w:rPr>
                <w:rFonts w:cstheme="minorHAnsi"/>
              </w:rPr>
              <w:br/>
              <w:t>Dokáže samostatně zpracovat výpisky a na jejich základě vytvořit samostatný text v podobě referátu. Dokáže také vysvětlit smysl toho, proč si různé druhy poznatků osvojuje a k čemu je použije.</w:t>
            </w:r>
          </w:p>
        </w:tc>
      </w:tr>
      <w:tr w:rsidR="004B62DA" w:rsidRPr="000E329E" w:rsidTr="00C7752E">
        <w:tc>
          <w:tcPr>
            <w:tcW w:w="426" w:type="dxa"/>
          </w:tcPr>
          <w:p w:rsidR="004B62DA" w:rsidRPr="000E329E" w:rsidRDefault="004B62DA" w:rsidP="00D33529">
            <w:pPr>
              <w:pStyle w:val="vtabulcevpravo"/>
            </w:pPr>
            <w:r w:rsidRPr="000E329E">
              <w:lastRenderedPageBreak/>
              <w:t>-</w:t>
            </w:r>
          </w:p>
        </w:tc>
        <w:tc>
          <w:tcPr>
            <w:tcW w:w="9214" w:type="dxa"/>
            <w:vAlign w:val="center"/>
          </w:tcPr>
          <w:p w:rsidR="004B62DA" w:rsidRPr="000E329E" w:rsidRDefault="004B62DA" w:rsidP="00D33529">
            <w:pPr>
              <w:rPr>
                <w:rFonts w:cstheme="minorHAnsi"/>
              </w:rPr>
            </w:pPr>
            <w:r w:rsidRPr="000E329E">
              <w:rPr>
                <w:rFonts w:cstheme="minorHAnsi"/>
                <w:b/>
              </w:rPr>
              <w:t>Pracovní kompetence</w:t>
            </w:r>
            <w:r w:rsidRPr="000E329E">
              <w:rPr>
                <w:rFonts w:cstheme="minorHAnsi"/>
              </w:rPr>
              <w:t>: je schopen využít znalostí a zkušeností získaných v různých vzdělávacích oblastech pro svůj vlastní rozvoj a přípravu na budoucí povolání. V souvislosti s pracovní činností si uvědomuje nutnost ochrany zdraví svého i jiných lidí, ochrany životního prostředí i kulturních a společenských hodnot.</w:t>
            </w:r>
            <w:r w:rsidRPr="000E329E">
              <w:rPr>
                <w:rFonts w:cstheme="minorHAnsi"/>
              </w:rPr>
              <w:br/>
              <w:t>Orientuje se v základních aktivitách, které jsou potřebné pro uskutečnění podnikatelského záměru, chápe podstatu, cíl, ale i rizika podnikání.</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rPr>
                <w:rFonts w:cstheme="minorHAnsi"/>
              </w:rPr>
            </w:pPr>
            <w:r w:rsidRPr="000E329E">
              <w:rPr>
                <w:rFonts w:cstheme="minorHAnsi"/>
                <w:b/>
              </w:rPr>
              <w:t>Komunikativní kompetence</w:t>
            </w:r>
            <w:r w:rsidRPr="000E329E">
              <w:rPr>
                <w:rFonts w:cstheme="minorHAnsi"/>
              </w:rPr>
              <w:t>: žák se snaží o výstižné a věcně správné vyjádření, dokáže vyjadřovat své myšlenky a názory logicky a kultivovaně v mluveném i písemném projevu. K obhajobě používá argumenty. Dokáže naslouchat a rozumět promluvám druhých lidí. Rozumí různým typům textů a záznamů, tvořivě je využívá k vlastnímu rozvoji. Svých komunikativních dovedností využívá k vytváření dobrých vztahů mezi lidmi a ke kvalitní spolupráci. Umí využít komunikační prostředky pro kvalitní komunikaci s okolním světem.</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rPr>
                <w:rFonts w:cstheme="minorHAnsi"/>
                <w:b/>
              </w:rPr>
            </w:pPr>
            <w:r w:rsidRPr="000E329E">
              <w:rPr>
                <w:rFonts w:cstheme="minorHAnsi"/>
                <w:b/>
              </w:rPr>
              <w:t xml:space="preserve">Kompetence k řešení problému: </w:t>
            </w:r>
            <w:r w:rsidRPr="000E329E">
              <w:rPr>
                <w:rFonts w:cstheme="minorHAnsi"/>
              </w:rPr>
              <w:t>žák vnímá problémové situace ve škole i mimo ni, dokáže problém pochopit, hledat jeho příčiny i vhodné varianty řešení, chápe, co je důsledkem problému. Osvědčené postupy pak umí aplikovat v podobných situacích. Snaží se myslet kriticky, dokáže zhodnotit výsledky svých činů.</w:t>
            </w:r>
            <w:r w:rsidRPr="000E329E">
              <w:rPr>
                <w:rFonts w:cstheme="minorHAnsi"/>
              </w:rPr>
              <w:br/>
              <w:t>Rozpozná konflikt mezi postavami v textu, pojmenuje ho, uvede podobnost z reálného života, navrhne, jak by ho řešil. Uvědomuje si, co je příčinou konfliktu, jaký má konflikt následky a jaké důsledky z něj vyplývají.</w:t>
            </w:r>
          </w:p>
        </w:tc>
      </w:tr>
      <w:tr w:rsidR="004B62DA"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rPr>
                <w:rFonts w:cstheme="minorHAnsi"/>
              </w:rPr>
            </w:pPr>
            <w:r w:rsidRPr="000E329E">
              <w:rPr>
                <w:rFonts w:cstheme="minorHAnsi"/>
                <w:b/>
              </w:rPr>
              <w:t>Občanské kompetence</w:t>
            </w:r>
            <w:r w:rsidRPr="000E329E">
              <w:rPr>
                <w:rFonts w:cstheme="minorHAnsi"/>
              </w:rPr>
              <w:t>: žák chápe základní principy, na kterých spočívají zákony a společenské normy, uvědomuje si nejen svá práva, ale také povinnosti ve škole i mimo ni. Je schopen se vcítit do situace jiných lidí, váží si jejich hodnot, respektuje jejich přesvědčení. Odmítá útlak a hrubé zacházení, uvědomuje si svou morální povinnost postavit se proti psychickému i fyzickému násilí.</w:t>
            </w:r>
            <w:r w:rsidRPr="000E329E">
              <w:rPr>
                <w:rFonts w:cstheme="minorHAnsi"/>
              </w:rPr>
              <w:br/>
              <w:t>Zná, respektuje, chrání naše tradice, kulturní i historické dědictví a má pozitivní postoj k uměleckým dílům. Zapojuje se do kulturního a sportovního dění.</w:t>
            </w:r>
          </w:p>
        </w:tc>
      </w:tr>
      <w:tr w:rsidR="000E329E" w:rsidRPr="000E329E" w:rsidTr="00C7752E">
        <w:tc>
          <w:tcPr>
            <w:tcW w:w="426" w:type="dxa"/>
          </w:tcPr>
          <w:p w:rsidR="004B62DA" w:rsidRPr="000E329E" w:rsidRDefault="004B62DA" w:rsidP="00D33529">
            <w:pPr>
              <w:pStyle w:val="vtabulcevpravo"/>
            </w:pPr>
            <w:r w:rsidRPr="000E329E">
              <w:t>-</w:t>
            </w:r>
          </w:p>
        </w:tc>
        <w:tc>
          <w:tcPr>
            <w:tcW w:w="9214" w:type="dxa"/>
            <w:vAlign w:val="center"/>
          </w:tcPr>
          <w:p w:rsidR="004B62DA" w:rsidRPr="000E329E" w:rsidRDefault="004B62DA" w:rsidP="00D33529">
            <w:pPr>
              <w:pStyle w:val="vtabulcezleva"/>
            </w:pPr>
            <w:r w:rsidRPr="000E329E">
              <w:rPr>
                <w:b/>
              </w:rPr>
              <w:t>Personální a sociální kompetence:</w:t>
            </w:r>
            <w:r w:rsidRPr="000E329E">
              <w:t xml:space="preserve"> žák se učí adekvátně reagovat na hodnocení svého vystupování ze strany jiných lidí, přijímat kritiku a také taktně kritizovat; přispívá k vytváření vstřícných mezilidských vztahů a k předcházení osobních konfliktů. Je také veden k tomu, aby nepodléhal předsudkům a stereotypům v přístupu k druhým.</w:t>
            </w:r>
          </w:p>
        </w:tc>
      </w:tr>
      <w:tr w:rsidR="004B62DA" w:rsidRPr="000E329E" w:rsidTr="00C7752E">
        <w:tc>
          <w:tcPr>
            <w:tcW w:w="426" w:type="dxa"/>
            <w:tcBorders>
              <w:bottom w:val="single" w:sz="12" w:space="0" w:color="auto"/>
            </w:tcBorders>
          </w:tcPr>
          <w:p w:rsidR="004B62DA" w:rsidRPr="000E329E" w:rsidRDefault="004B62DA" w:rsidP="00F95F60">
            <w:pPr>
              <w:pStyle w:val="vtabulcevpravo"/>
              <w:jc w:val="left"/>
            </w:pPr>
          </w:p>
        </w:tc>
        <w:tc>
          <w:tcPr>
            <w:tcW w:w="9214" w:type="dxa"/>
            <w:tcBorders>
              <w:bottom w:val="single" w:sz="12" w:space="0" w:color="auto"/>
            </w:tcBorders>
            <w:vAlign w:val="center"/>
          </w:tcPr>
          <w:p w:rsidR="004B62DA" w:rsidRPr="000E329E" w:rsidRDefault="004B62DA" w:rsidP="00D33529">
            <w:pPr>
              <w:pStyle w:val="vtabulcezleva"/>
            </w:pPr>
          </w:p>
        </w:tc>
      </w:tr>
    </w:tbl>
    <w:p w:rsidR="004B62DA" w:rsidRPr="000E329E" w:rsidRDefault="004B62DA" w:rsidP="004B62DA">
      <w:pPr>
        <w:tabs>
          <w:tab w:val="left" w:pos="6498"/>
          <w:tab w:val="left" w:pos="9633"/>
        </w:tabs>
        <w:rPr>
          <w:rFonts w:ascii="Arial" w:hAnsi="Arial" w:cs="Arial"/>
          <w:b/>
          <w:bCs/>
        </w:rPr>
      </w:pPr>
    </w:p>
    <w:p w:rsidR="004B62DA" w:rsidRPr="000E329E" w:rsidRDefault="004B62DA" w:rsidP="004B62DA">
      <w:pPr>
        <w:tabs>
          <w:tab w:val="left" w:pos="6498"/>
          <w:tab w:val="left" w:pos="9633"/>
        </w:tabs>
        <w:rPr>
          <w:rFonts w:ascii="Arial" w:hAnsi="Arial" w:cs="Arial"/>
          <w:b/>
          <w:bCs/>
        </w:rPr>
      </w:pPr>
      <w:r w:rsidRPr="000E329E">
        <w:rPr>
          <w:rFonts w:ascii="Arial" w:hAnsi="Arial" w:cs="Arial"/>
          <w:b/>
          <w:bCs/>
        </w:rPr>
        <w:t>Doporučená literatura a pomůcky</w:t>
      </w:r>
    </w:p>
    <w:tbl>
      <w:tblPr>
        <w:tblW w:w="19865"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gridCol w:w="10225"/>
      </w:tblGrid>
      <w:tr w:rsidR="004B62DA" w:rsidRPr="000E329E" w:rsidTr="00C7752E">
        <w:tc>
          <w:tcPr>
            <w:tcW w:w="426" w:type="dxa"/>
            <w:tcBorders>
              <w:top w:val="single" w:sz="12" w:space="0" w:color="auto"/>
            </w:tcBorders>
            <w:vAlign w:val="center"/>
          </w:tcPr>
          <w:p w:rsidR="004B62DA" w:rsidRPr="000E329E" w:rsidRDefault="004B62DA" w:rsidP="00D33529">
            <w:pPr>
              <w:pStyle w:val="vtabulcevpravo"/>
            </w:pPr>
          </w:p>
        </w:tc>
        <w:tc>
          <w:tcPr>
            <w:tcW w:w="9214" w:type="dxa"/>
            <w:tcBorders>
              <w:top w:val="single" w:sz="12" w:space="0" w:color="auto"/>
              <w:right w:val="single" w:sz="18" w:space="0" w:color="auto"/>
            </w:tcBorders>
            <w:vAlign w:val="center"/>
          </w:tcPr>
          <w:p w:rsidR="004B62DA" w:rsidRPr="000E329E" w:rsidRDefault="004B62DA" w:rsidP="00D33529">
            <w:r w:rsidRPr="000E329E">
              <w:t>Pravidla českého pravopisu</w:t>
            </w:r>
          </w:p>
          <w:p w:rsidR="004B62DA" w:rsidRPr="000E329E" w:rsidRDefault="004B62DA" w:rsidP="00D33529">
            <w:r w:rsidRPr="000E329E">
              <w:t>Mapa české gramatiky</w:t>
            </w:r>
          </w:p>
        </w:tc>
        <w:tc>
          <w:tcPr>
            <w:tcW w:w="10225" w:type="dxa"/>
            <w:tcBorders>
              <w:top w:val="nil"/>
              <w:left w:val="single" w:sz="18" w:space="0" w:color="auto"/>
            </w:tcBorders>
            <w:vAlign w:val="center"/>
          </w:tcPr>
          <w:p w:rsidR="004B62DA" w:rsidRPr="000E329E" w:rsidRDefault="004B62DA" w:rsidP="00D33529"/>
        </w:tc>
      </w:tr>
      <w:tr w:rsidR="004B62DA" w:rsidRPr="000E329E" w:rsidTr="00C7752E">
        <w:tc>
          <w:tcPr>
            <w:tcW w:w="426" w:type="dxa"/>
            <w:tcBorders>
              <w:bottom w:val="single" w:sz="12" w:space="0" w:color="auto"/>
            </w:tcBorders>
            <w:vAlign w:val="center"/>
          </w:tcPr>
          <w:p w:rsidR="004B62DA" w:rsidRPr="000E329E" w:rsidRDefault="004B62DA" w:rsidP="00D33529">
            <w:pPr>
              <w:pStyle w:val="vtabulcevpravo"/>
            </w:pPr>
          </w:p>
        </w:tc>
        <w:tc>
          <w:tcPr>
            <w:tcW w:w="9214" w:type="dxa"/>
            <w:tcBorders>
              <w:bottom w:val="single" w:sz="12" w:space="0" w:color="auto"/>
              <w:right w:val="single" w:sz="18" w:space="0" w:color="auto"/>
            </w:tcBorders>
            <w:vAlign w:val="center"/>
          </w:tcPr>
          <w:p w:rsidR="004B62DA" w:rsidRPr="000E329E" w:rsidRDefault="004B62DA" w:rsidP="00D33529">
            <w:proofErr w:type="spellStart"/>
            <w:r w:rsidRPr="000E329E">
              <w:t>Didaktis</w:t>
            </w:r>
            <w:proofErr w:type="spellEnd"/>
            <w:r w:rsidRPr="000E329E">
              <w:t xml:space="preserve"> Maturita 2020/2021</w:t>
            </w:r>
          </w:p>
          <w:p w:rsidR="004B62DA" w:rsidRPr="000E329E" w:rsidRDefault="004B62DA" w:rsidP="00D33529">
            <w:r w:rsidRPr="000E329E">
              <w:t>Pracovní listy, didaktické testy CERMAT</w:t>
            </w:r>
          </w:p>
          <w:p w:rsidR="004B62DA" w:rsidRPr="000E329E" w:rsidRDefault="004B62DA" w:rsidP="00D33529">
            <w:r w:rsidRPr="000E329E">
              <w:t>Interaktivní pracovní listy</w:t>
            </w:r>
          </w:p>
        </w:tc>
        <w:tc>
          <w:tcPr>
            <w:tcW w:w="10225" w:type="dxa"/>
            <w:tcBorders>
              <w:left w:val="single" w:sz="18" w:space="0" w:color="auto"/>
              <w:bottom w:val="nil"/>
            </w:tcBorders>
            <w:vAlign w:val="center"/>
          </w:tcPr>
          <w:p w:rsidR="004B62DA" w:rsidRPr="000E329E" w:rsidRDefault="004B62DA" w:rsidP="00D33529"/>
        </w:tc>
      </w:tr>
    </w:tbl>
    <w:p w:rsidR="00C7752E" w:rsidRDefault="00C7752E" w:rsidP="004B62DA">
      <w:pPr>
        <w:pStyle w:val="nzvysttiskacm"/>
      </w:pPr>
    </w:p>
    <w:p w:rsidR="00C7752E" w:rsidRDefault="00C7752E">
      <w:pPr>
        <w:rPr>
          <w:rFonts w:ascii="Arial" w:hAnsi="Arial"/>
          <w:b/>
          <w:caps/>
          <w:sz w:val="26"/>
          <w:szCs w:val="28"/>
        </w:rPr>
      </w:pPr>
      <w:r>
        <w:br w:type="page"/>
      </w:r>
    </w:p>
    <w:p w:rsidR="004B62DA" w:rsidRPr="000E329E" w:rsidRDefault="004B62DA" w:rsidP="004B62DA">
      <w:pPr>
        <w:pStyle w:val="nzvysttiskacm"/>
      </w:pPr>
      <w:r w:rsidRPr="000E329E">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5437"/>
        <w:gridCol w:w="980"/>
        <w:gridCol w:w="2797"/>
      </w:tblGrid>
      <w:tr w:rsidR="004B62DA" w:rsidRPr="000E329E" w:rsidTr="00C7752E">
        <w:tc>
          <w:tcPr>
            <w:tcW w:w="5863" w:type="dxa"/>
            <w:gridSpan w:val="2"/>
            <w:tcBorders>
              <w:top w:val="single" w:sz="18" w:space="0" w:color="auto"/>
              <w:bottom w:val="single" w:sz="12" w:space="0" w:color="auto"/>
              <w:right w:val="single" w:sz="12" w:space="0" w:color="auto"/>
            </w:tcBorders>
            <w:vAlign w:val="center"/>
          </w:tcPr>
          <w:p w:rsidR="004B62DA" w:rsidRPr="000E329E" w:rsidRDefault="004B62DA" w:rsidP="00D33529">
            <w:pPr>
              <w:pStyle w:val="vtabulcetunnasted"/>
            </w:pPr>
            <w:r w:rsidRPr="000E329E">
              <w:t>Výsledky vzdělávání a kompetence</w:t>
            </w:r>
          </w:p>
        </w:tc>
        <w:tc>
          <w:tcPr>
            <w:tcW w:w="980" w:type="dxa"/>
            <w:tcBorders>
              <w:top w:val="single" w:sz="18" w:space="0" w:color="auto"/>
              <w:left w:val="single" w:sz="12" w:space="0" w:color="auto"/>
              <w:bottom w:val="single" w:sz="12" w:space="0" w:color="auto"/>
              <w:right w:val="single" w:sz="12" w:space="0" w:color="auto"/>
            </w:tcBorders>
            <w:vAlign w:val="center"/>
          </w:tcPr>
          <w:p w:rsidR="004B62DA" w:rsidRPr="000E329E" w:rsidRDefault="004B62DA" w:rsidP="00D33529">
            <w:pPr>
              <w:pStyle w:val="vtabulcetunnasted"/>
            </w:pPr>
            <w:r w:rsidRPr="000E329E">
              <w:t>Počet hodin</w:t>
            </w:r>
            <w:r w:rsidR="00F95F60" w:rsidRPr="000E329E">
              <w:t xml:space="preserve"> k. - 45</w:t>
            </w:r>
          </w:p>
        </w:tc>
        <w:tc>
          <w:tcPr>
            <w:tcW w:w="2797" w:type="dxa"/>
            <w:tcBorders>
              <w:top w:val="single" w:sz="18" w:space="0" w:color="auto"/>
              <w:left w:val="single" w:sz="12" w:space="0" w:color="auto"/>
              <w:bottom w:val="single" w:sz="12" w:space="0" w:color="auto"/>
            </w:tcBorders>
            <w:vAlign w:val="center"/>
          </w:tcPr>
          <w:p w:rsidR="004B62DA" w:rsidRPr="000E329E" w:rsidRDefault="004B62DA" w:rsidP="00D33529">
            <w:pPr>
              <w:pStyle w:val="vtabulcetunnasted"/>
            </w:pPr>
            <w:r w:rsidRPr="000E329E">
              <w:t>Tematický celek</w:t>
            </w:r>
          </w:p>
        </w:tc>
      </w:tr>
      <w:tr w:rsidR="004B62DA" w:rsidRPr="000E329E" w:rsidTr="00C7752E">
        <w:tc>
          <w:tcPr>
            <w:tcW w:w="426" w:type="dxa"/>
            <w:tcBorders>
              <w:top w:val="single" w:sz="12" w:space="0" w:color="auto"/>
            </w:tcBorders>
          </w:tcPr>
          <w:p w:rsidR="004B62DA" w:rsidRPr="000E329E" w:rsidRDefault="004B62DA" w:rsidP="00D33529">
            <w:pPr>
              <w:pStyle w:val="vtabulcevpravo"/>
            </w:pPr>
            <w:r w:rsidRPr="000E329E">
              <w:t>-</w:t>
            </w:r>
          </w:p>
          <w:p w:rsidR="004B62DA" w:rsidRPr="000E329E" w:rsidRDefault="004B62DA" w:rsidP="00D33529">
            <w:pPr>
              <w:pStyle w:val="vtabulcevpravo"/>
            </w:pPr>
          </w:p>
          <w:p w:rsidR="004B62DA" w:rsidRPr="000E329E" w:rsidRDefault="004B62DA" w:rsidP="00D33529">
            <w:pPr>
              <w:pStyle w:val="vtabulcevpravo"/>
            </w:pPr>
          </w:p>
        </w:tc>
        <w:tc>
          <w:tcPr>
            <w:tcW w:w="5437" w:type="dxa"/>
            <w:tcBorders>
              <w:top w:val="single" w:sz="12" w:space="0" w:color="auto"/>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rozlišuje vrstvy národního jazyka, rozlišuje </w:t>
            </w:r>
          </w:p>
          <w:p w:rsidR="004B62DA" w:rsidRPr="000E329E" w:rsidRDefault="004B62DA" w:rsidP="00D33529">
            <w:pPr>
              <w:pStyle w:val="vtabulcezleva"/>
              <w:rPr>
                <w:lang w:val="cs-CZ" w:eastAsia="cs-CZ"/>
              </w:rPr>
            </w:pPr>
            <w:r w:rsidRPr="000E329E">
              <w:rPr>
                <w:lang w:val="cs-CZ" w:eastAsia="cs-CZ"/>
              </w:rPr>
              <w:t>spisovné a hovorové tvary slov obecnou češtinu, slang argot a dialekty;</w:t>
            </w:r>
          </w:p>
          <w:p w:rsidR="004B62DA" w:rsidRPr="000E329E" w:rsidRDefault="004B62DA" w:rsidP="00D33529">
            <w:pPr>
              <w:pStyle w:val="vtabulcezleva"/>
              <w:rPr>
                <w:lang w:val="cs-CZ" w:eastAsia="cs-CZ"/>
              </w:rPr>
            </w:pPr>
            <w:r w:rsidRPr="000E329E">
              <w:rPr>
                <w:lang w:val="cs-CZ" w:eastAsia="cs-CZ"/>
              </w:rPr>
              <w:t>je schopen rozpoznat základní stylově příznakové jevy v textu a vhodně je využívá v komunikativních situacích;</w:t>
            </w:r>
          </w:p>
          <w:p w:rsidR="004B62DA" w:rsidRPr="000E329E" w:rsidRDefault="004B62DA" w:rsidP="00D33529">
            <w:pPr>
              <w:pStyle w:val="vtabulcezleva"/>
              <w:rPr>
                <w:lang w:val="cs-CZ" w:eastAsia="cs-CZ"/>
              </w:rPr>
            </w:pPr>
            <w:r w:rsidRPr="000E329E">
              <w:rPr>
                <w:lang w:val="cs-CZ" w:eastAsia="cs-CZ"/>
              </w:rPr>
              <w:t>je seznámen se základními normativními příručkami ve fyzické i elektronické podobě dokáže s nimi samostatně pracovat, vyhledává informace ve slovnících, encyklopediích i na internetu;</w:t>
            </w:r>
          </w:p>
          <w:p w:rsidR="004B62DA" w:rsidRPr="000E329E" w:rsidRDefault="004B62DA" w:rsidP="00D33529">
            <w:pPr>
              <w:pStyle w:val="vtabulcezleva"/>
              <w:rPr>
                <w:lang w:val="cs-CZ" w:eastAsia="cs-CZ"/>
              </w:rPr>
            </w:pPr>
            <w:r w:rsidRPr="000E329E">
              <w:t>má přehled o knihovnách a jejich službách, rozlišuje média, jejich produkty a vliv na společnost;</w:t>
            </w:r>
          </w:p>
          <w:p w:rsidR="004B62DA" w:rsidRPr="000E329E" w:rsidRDefault="004B62DA" w:rsidP="00D33529">
            <w:pPr>
              <w:pStyle w:val="vtabulcezleva"/>
              <w:rPr>
                <w:lang w:val="cs-CZ" w:eastAsia="cs-CZ"/>
              </w:rPr>
            </w:pPr>
            <w:r w:rsidRPr="000E329E">
              <w:rPr>
                <w:lang w:val="cs-CZ" w:eastAsia="cs-CZ"/>
              </w:rPr>
              <w:t>má přehled o denním tisku, rozlišuje skutečné a bulvární informace, zná časopisy zabývající se jeho oborem;</w:t>
            </w:r>
          </w:p>
          <w:p w:rsidR="004B62DA" w:rsidRPr="000E329E" w:rsidRDefault="004B62DA" w:rsidP="00D33529">
            <w:pPr>
              <w:pStyle w:val="vtabulcezleva"/>
              <w:rPr>
                <w:lang w:val="cs-CZ" w:eastAsia="cs-CZ"/>
              </w:rPr>
            </w:pPr>
          </w:p>
        </w:tc>
        <w:tc>
          <w:tcPr>
            <w:tcW w:w="980" w:type="dxa"/>
            <w:tcBorders>
              <w:top w:val="single" w:sz="12" w:space="0" w:color="auto"/>
              <w:left w:val="single" w:sz="12" w:space="0" w:color="auto"/>
              <w:right w:val="single" w:sz="12" w:space="0" w:color="auto"/>
            </w:tcBorders>
          </w:tcPr>
          <w:p w:rsidR="004B62DA" w:rsidRPr="000E329E" w:rsidRDefault="004B62DA" w:rsidP="00D33529">
            <w:pPr>
              <w:pStyle w:val="vtabulcenasted"/>
            </w:pPr>
          </w:p>
        </w:tc>
        <w:tc>
          <w:tcPr>
            <w:tcW w:w="2797" w:type="dxa"/>
            <w:tcBorders>
              <w:top w:val="single" w:sz="12" w:space="0" w:color="auto"/>
              <w:left w:val="single" w:sz="12" w:space="0" w:color="auto"/>
            </w:tcBorders>
          </w:tcPr>
          <w:p w:rsidR="004B62DA" w:rsidRPr="000E329E" w:rsidRDefault="004B62DA" w:rsidP="00D33529">
            <w:pPr>
              <w:pStyle w:val="vtabulcezleva"/>
              <w:rPr>
                <w:b/>
                <w:lang w:val="cs-CZ" w:eastAsia="cs-CZ"/>
              </w:rPr>
            </w:pPr>
            <w:r w:rsidRPr="000E329E">
              <w:rPr>
                <w:b/>
                <w:lang w:val="cs-CZ" w:eastAsia="cs-CZ"/>
              </w:rPr>
              <w:t>Národní jazyk a jeho útvary, obecné poučení</w:t>
            </w:r>
          </w:p>
          <w:p w:rsidR="004B62DA" w:rsidRPr="000E329E" w:rsidRDefault="004B62DA" w:rsidP="00D33529">
            <w:pPr>
              <w:pStyle w:val="Stylvtabulcezlevatun"/>
              <w:rPr>
                <w:lang w:val="cs-CZ" w:eastAsia="cs-CZ"/>
              </w:rPr>
            </w:pPr>
          </w:p>
        </w:tc>
      </w:tr>
      <w:tr w:rsidR="004B62DA" w:rsidRPr="000E329E" w:rsidTr="00C7752E">
        <w:tc>
          <w:tcPr>
            <w:tcW w:w="426" w:type="dxa"/>
            <w:tcBorders>
              <w:bottom w:val="nil"/>
            </w:tcBorders>
          </w:tcPr>
          <w:p w:rsidR="004B62DA" w:rsidRPr="000E329E" w:rsidRDefault="004B62DA" w:rsidP="00D33529">
            <w:pPr>
              <w:pStyle w:val="vtabulcevpravo"/>
            </w:pPr>
            <w:r w:rsidRPr="000E329E">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ovládá zásady spisovné výslovnosti a uplatňuje je v řeči, vhodně pracuje se zvukovými prostředky řeči, ovládá a používá také prvky neverbální komunikace a dokáže je v cizím projevu interpretovat;</w:t>
            </w:r>
          </w:p>
          <w:p w:rsidR="004B62DA" w:rsidRPr="000E329E" w:rsidRDefault="004B62DA" w:rsidP="00D33529">
            <w:pPr>
              <w:pStyle w:val="vtabulcezleva"/>
              <w:rPr>
                <w:lang w:val="cs-CZ" w:eastAsia="cs-CZ"/>
              </w:rPr>
            </w:pPr>
            <w:r w:rsidRPr="000E329E">
              <w:rPr>
                <w:lang w:val="cs-CZ" w:eastAsia="cs-CZ"/>
              </w:rPr>
              <w:t>rozlišuje esteticky působivé užívání hlásek, rozpozná v textu zvukomalbu, rýmy;</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Zvuková stránka jazyka</w:t>
            </w:r>
          </w:p>
        </w:tc>
      </w:tr>
      <w:tr w:rsidR="004B62DA" w:rsidRPr="000E329E" w:rsidTr="00C7752E">
        <w:tc>
          <w:tcPr>
            <w:tcW w:w="426" w:type="dxa"/>
            <w:tcBorders>
              <w:top w:val="nil"/>
              <w:bottom w:val="nil"/>
            </w:tcBorders>
          </w:tcPr>
          <w:p w:rsidR="004B62DA" w:rsidRPr="000E329E" w:rsidRDefault="004B62DA" w:rsidP="00D33529">
            <w:pPr>
              <w:pStyle w:val="vtabulcevpravo"/>
            </w:pPr>
            <w:r w:rsidRPr="000E329E">
              <w:t>-</w:t>
            </w:r>
          </w:p>
        </w:tc>
        <w:tc>
          <w:tcPr>
            <w:tcW w:w="5437" w:type="dxa"/>
            <w:tcBorders>
              <w:top w:val="nil"/>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popíše vývoj písma;</w:t>
            </w:r>
          </w:p>
          <w:p w:rsidR="004B62DA" w:rsidRPr="000E329E" w:rsidRDefault="004B62DA" w:rsidP="00D33529">
            <w:pPr>
              <w:pStyle w:val="vtabulcezleva"/>
              <w:rPr>
                <w:lang w:val="cs-CZ" w:eastAsia="cs-CZ"/>
              </w:rPr>
            </w:pPr>
            <w:r w:rsidRPr="000E329E">
              <w:rPr>
                <w:lang w:val="cs-CZ" w:eastAsia="cs-CZ"/>
              </w:rPr>
              <w:t>uplatňuje zásady českého pravopisu při tvoření vlastních textů a rozpozná             pravopisné nedostatky v textu/mě – mně, ě – je, i – y, velká písmena,      zdvojené souhlásky, souhláskové skupiny, interpunkce;</w:t>
            </w:r>
          </w:p>
          <w:p w:rsidR="004B62DA" w:rsidRPr="000E329E" w:rsidRDefault="004B62DA" w:rsidP="00D33529">
            <w:pPr>
              <w:pStyle w:val="vtabulcezleva"/>
              <w:rPr>
                <w:lang w:val="cs-CZ" w:eastAsia="cs-CZ"/>
              </w:rPr>
            </w:pPr>
          </w:p>
        </w:tc>
        <w:tc>
          <w:tcPr>
            <w:tcW w:w="980" w:type="dxa"/>
            <w:tcBorders>
              <w:top w:val="nil"/>
              <w:left w:val="single" w:sz="12" w:space="0" w:color="auto"/>
              <w:bottom w:val="nil"/>
              <w:right w:val="single" w:sz="12" w:space="0" w:color="auto"/>
            </w:tcBorders>
          </w:tcPr>
          <w:p w:rsidR="004B62DA" w:rsidRPr="000E329E" w:rsidRDefault="004B62DA" w:rsidP="00D33529">
            <w:pPr>
              <w:pStyle w:val="vtabulcenasted"/>
            </w:pPr>
          </w:p>
        </w:tc>
        <w:tc>
          <w:tcPr>
            <w:tcW w:w="2797" w:type="dxa"/>
            <w:tcBorders>
              <w:top w:val="nil"/>
              <w:left w:val="single" w:sz="12" w:space="0" w:color="auto"/>
              <w:bottom w:val="nil"/>
            </w:tcBorders>
          </w:tcPr>
          <w:p w:rsidR="004B62DA" w:rsidRPr="000E329E" w:rsidRDefault="004B62DA" w:rsidP="00D33529">
            <w:pPr>
              <w:pStyle w:val="vtabulcezleva"/>
              <w:rPr>
                <w:b/>
                <w:lang w:val="cs-CZ" w:eastAsia="cs-CZ"/>
              </w:rPr>
            </w:pPr>
            <w:r w:rsidRPr="000E329E">
              <w:rPr>
                <w:b/>
                <w:lang w:val="cs-CZ" w:eastAsia="cs-CZ"/>
              </w:rPr>
              <w:t>grafická stránka jazyka, pravopis a interpunkce</w:t>
            </w:r>
          </w:p>
          <w:p w:rsidR="004B62DA" w:rsidRPr="000E329E" w:rsidRDefault="004B62DA" w:rsidP="00D33529">
            <w:pPr>
              <w:pStyle w:val="vtabulcezleva"/>
              <w:rPr>
                <w:lang w:val="cs-CZ" w:eastAsia="cs-CZ"/>
              </w:rPr>
            </w:pPr>
          </w:p>
        </w:tc>
      </w:tr>
      <w:tr w:rsidR="004B62DA" w:rsidRPr="000E329E" w:rsidTr="00C7752E">
        <w:tc>
          <w:tcPr>
            <w:tcW w:w="426" w:type="dxa"/>
            <w:tcBorders>
              <w:top w:val="nil"/>
              <w:bottom w:val="nil"/>
            </w:tcBorders>
          </w:tcPr>
          <w:p w:rsidR="004B62DA" w:rsidRPr="000E329E" w:rsidRDefault="004B62DA" w:rsidP="00D33529">
            <w:pPr>
              <w:pStyle w:val="vtabulcevpravo"/>
            </w:pPr>
            <w:r w:rsidRPr="000E329E">
              <w:t>-</w:t>
            </w:r>
          </w:p>
        </w:tc>
        <w:tc>
          <w:tcPr>
            <w:tcW w:w="5437" w:type="dxa"/>
            <w:tcBorders>
              <w:top w:val="nil"/>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vysvětlí význam slov a jejich použití v daném kontextu, dokáže posoudit vhodnost použití daného slova a nahradit ho jiným, do vlastního projevu volí odpovídající </w:t>
            </w:r>
            <w:proofErr w:type="spellStart"/>
            <w:r w:rsidRPr="000E329E">
              <w:rPr>
                <w:lang w:val="cs-CZ" w:eastAsia="cs-CZ"/>
              </w:rPr>
              <w:t>jaz</w:t>
            </w:r>
            <w:proofErr w:type="spellEnd"/>
            <w:r w:rsidRPr="000E329E">
              <w:rPr>
                <w:lang w:val="cs-CZ" w:eastAsia="cs-CZ"/>
              </w:rPr>
              <w:t>. prostředky, užívá odbornou terminologii, kde je třeba;</w:t>
            </w:r>
          </w:p>
          <w:p w:rsidR="004B62DA" w:rsidRPr="000E329E" w:rsidRDefault="004B62DA" w:rsidP="00D33529">
            <w:pPr>
              <w:pStyle w:val="vtabulcezleva"/>
              <w:rPr>
                <w:lang w:val="cs-CZ" w:eastAsia="cs-CZ"/>
              </w:rPr>
            </w:pPr>
            <w:r w:rsidRPr="000E329E">
              <w:rPr>
                <w:lang w:val="cs-CZ" w:eastAsia="cs-CZ"/>
              </w:rPr>
              <w:t>rozlišuje přímá a obrazná pojmenování, citovou zabarvenost, ke slovům dokáže vytvořit synonyma a antonyma, cizí slovo nahradí českým ekvivalentem;</w:t>
            </w:r>
          </w:p>
          <w:p w:rsidR="004B62DA" w:rsidRPr="000E329E" w:rsidRDefault="004B62DA" w:rsidP="00D33529">
            <w:pPr>
              <w:pStyle w:val="vtabulcezleva"/>
              <w:rPr>
                <w:lang w:val="cs-CZ" w:eastAsia="cs-CZ"/>
              </w:rPr>
            </w:pPr>
            <w:r w:rsidRPr="000E329E">
              <w:rPr>
                <w:lang w:val="cs-CZ" w:eastAsia="cs-CZ"/>
              </w:rPr>
              <w:t>rozlišuje strukturu slovní zásoby z různých hledisek;</w:t>
            </w:r>
          </w:p>
          <w:p w:rsidR="004B62DA" w:rsidRPr="000E329E" w:rsidRDefault="004B62DA" w:rsidP="00D33529">
            <w:pPr>
              <w:pStyle w:val="vtabulcezleva"/>
              <w:rPr>
                <w:lang w:val="cs-CZ" w:eastAsia="cs-CZ"/>
              </w:rPr>
            </w:pPr>
          </w:p>
        </w:tc>
        <w:tc>
          <w:tcPr>
            <w:tcW w:w="980" w:type="dxa"/>
            <w:tcBorders>
              <w:top w:val="nil"/>
              <w:left w:val="single" w:sz="12" w:space="0" w:color="auto"/>
              <w:bottom w:val="nil"/>
              <w:right w:val="single" w:sz="12" w:space="0" w:color="auto"/>
            </w:tcBorders>
          </w:tcPr>
          <w:p w:rsidR="004B62DA" w:rsidRPr="000E329E" w:rsidRDefault="004B62DA" w:rsidP="00D33529">
            <w:pPr>
              <w:pStyle w:val="vtabulcenasted"/>
            </w:pPr>
          </w:p>
        </w:tc>
        <w:tc>
          <w:tcPr>
            <w:tcW w:w="2797" w:type="dxa"/>
            <w:tcBorders>
              <w:top w:val="nil"/>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slovní zásoba, sémantika, význam, rozsah, syn., ant…..</w:t>
            </w:r>
          </w:p>
        </w:tc>
      </w:tr>
      <w:tr w:rsidR="004B62DA" w:rsidRPr="000E329E" w:rsidTr="00C7752E">
        <w:tc>
          <w:tcPr>
            <w:tcW w:w="426" w:type="dxa"/>
            <w:tcBorders>
              <w:bottom w:val="nil"/>
            </w:tcBorders>
          </w:tcPr>
          <w:p w:rsidR="004B62DA" w:rsidRPr="000E329E" w:rsidRDefault="004B62DA" w:rsidP="00D33529">
            <w:pPr>
              <w:pStyle w:val="vtabulcevpravo"/>
            </w:pPr>
            <w:r w:rsidRPr="000E329E">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druhy funkčních stylů a jejich typické znaky, útvary, v textu rozpozná specifika, nalezne a pojmenuje jazykové prostředky, rozliší, který slohový postup je v textu dominantní, pojmenuje slohový útvar, sám je používá a kombinuje;</w:t>
            </w:r>
          </w:p>
          <w:p w:rsidR="004B62DA" w:rsidRPr="000E329E" w:rsidRDefault="004B62DA" w:rsidP="00D33529">
            <w:pPr>
              <w:pStyle w:val="vtabulcezleva"/>
              <w:rPr>
                <w:lang w:val="cs-CZ" w:eastAsia="cs-CZ"/>
              </w:rPr>
            </w:pPr>
            <w:r w:rsidRPr="000E329E">
              <w:rPr>
                <w:lang w:val="cs-CZ" w:eastAsia="cs-CZ"/>
              </w:rPr>
              <w:t>uvědomuje si vliv slohotvorných činitelů;</w:t>
            </w:r>
          </w:p>
          <w:p w:rsidR="004B62DA" w:rsidRPr="000E329E" w:rsidRDefault="004B62DA" w:rsidP="00D33529">
            <w:pPr>
              <w:pStyle w:val="vtabulcezleva"/>
              <w:rPr>
                <w:lang w:val="cs-CZ"/>
              </w:rPr>
            </w:pPr>
            <w:r w:rsidRPr="000E329E">
              <w:t>orientuje se v textu, ovládá různé techniky čtení</w:t>
            </w:r>
            <w:r w:rsidRPr="000E329E">
              <w:rPr>
                <w:lang w:val="cs-CZ"/>
              </w:rPr>
              <w:t>;</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 xml:space="preserve">komunikace, stylistika, </w:t>
            </w:r>
            <w:proofErr w:type="spellStart"/>
            <w:r w:rsidRPr="000E329E">
              <w:rPr>
                <w:b/>
                <w:lang w:val="cs-CZ" w:eastAsia="cs-CZ"/>
              </w:rPr>
              <w:t>fční</w:t>
            </w:r>
            <w:proofErr w:type="spellEnd"/>
            <w:r w:rsidRPr="000E329E">
              <w:rPr>
                <w:b/>
                <w:lang w:val="cs-CZ" w:eastAsia="cs-CZ"/>
              </w:rPr>
              <w:t xml:space="preserve"> styly, postupy, útvary</w:t>
            </w:r>
          </w:p>
        </w:tc>
      </w:tr>
      <w:tr w:rsidR="004B62DA" w:rsidRPr="000E329E" w:rsidTr="00C7752E">
        <w:tc>
          <w:tcPr>
            <w:tcW w:w="426" w:type="dxa"/>
            <w:tcBorders>
              <w:bottom w:val="nil"/>
            </w:tcBorders>
          </w:tcPr>
          <w:p w:rsidR="004B62DA" w:rsidRPr="000E329E" w:rsidRDefault="004B62DA" w:rsidP="00D33529">
            <w:pPr>
              <w:pStyle w:val="vtabulcevpravo"/>
            </w:pPr>
            <w:r w:rsidRPr="000E329E">
              <w:lastRenderedPageBreak/>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rozpozná základní znaky a útvary prostě sdělovacího stylu, </w:t>
            </w:r>
            <w:proofErr w:type="spellStart"/>
            <w:r w:rsidRPr="000E329E">
              <w:rPr>
                <w:lang w:val="cs-CZ" w:eastAsia="cs-CZ"/>
              </w:rPr>
              <w:t>jaz</w:t>
            </w:r>
            <w:proofErr w:type="spellEnd"/>
            <w:r w:rsidRPr="000E329E">
              <w:rPr>
                <w:lang w:val="cs-CZ" w:eastAsia="cs-CZ"/>
              </w:rPr>
              <w:t>. prostředky;</w:t>
            </w:r>
          </w:p>
          <w:p w:rsidR="004B62DA" w:rsidRPr="000E329E" w:rsidRDefault="004B62DA" w:rsidP="00D33529">
            <w:pPr>
              <w:pStyle w:val="vtabulcezleva"/>
              <w:rPr>
                <w:lang w:val="cs-CZ" w:eastAsia="cs-CZ"/>
              </w:rPr>
            </w:pPr>
            <w:r w:rsidRPr="000E329E">
              <w:rPr>
                <w:lang w:val="cs-CZ" w:eastAsia="cs-CZ"/>
              </w:rPr>
              <w:t>je seznámen s formální úpravou dopisů – osobních i úředních;</w:t>
            </w:r>
          </w:p>
          <w:p w:rsidR="004B62DA" w:rsidRPr="000E329E" w:rsidRDefault="004B62DA" w:rsidP="00D33529">
            <w:pPr>
              <w:pStyle w:val="vtabulcezleva"/>
              <w:rPr>
                <w:lang w:val="cs-CZ" w:eastAsia="cs-CZ"/>
              </w:rPr>
            </w:pPr>
            <w:r w:rsidRPr="000E329E">
              <w:rPr>
                <w:lang w:val="cs-CZ" w:eastAsia="cs-CZ"/>
              </w:rPr>
              <w:t>sestaví krátké informativní útvary (zprávu a oznámení);</w:t>
            </w:r>
          </w:p>
          <w:p w:rsidR="004B62DA" w:rsidRPr="000E329E" w:rsidRDefault="004B62DA" w:rsidP="00D33529">
            <w:pPr>
              <w:pStyle w:val="vtabulcezleva"/>
              <w:rPr>
                <w:lang w:val="cs-CZ" w:eastAsia="cs-CZ"/>
              </w:rPr>
            </w:pPr>
            <w:r w:rsidRPr="000E329E">
              <w:rPr>
                <w:lang w:val="cs-CZ" w:eastAsia="cs-CZ"/>
              </w:rPr>
              <w:t>běžně používá e-mail;</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Styl prostě sdělovací</w:t>
            </w:r>
            <w:r w:rsidRPr="000E329E">
              <w:rPr>
                <w:lang w:val="cs-CZ" w:eastAsia="cs-CZ"/>
              </w:rPr>
              <w:t>, telefon, mail, styk s úřady, administrativa</w:t>
            </w:r>
          </w:p>
        </w:tc>
      </w:tr>
      <w:tr w:rsidR="004B62DA" w:rsidRPr="000E329E" w:rsidTr="00C7752E">
        <w:tc>
          <w:tcPr>
            <w:tcW w:w="426" w:type="dxa"/>
            <w:tcBorders>
              <w:bottom w:val="nil"/>
            </w:tcBorders>
          </w:tcPr>
          <w:p w:rsidR="004B62DA" w:rsidRPr="000E329E" w:rsidRDefault="004B62DA" w:rsidP="00D33529">
            <w:pPr>
              <w:pStyle w:val="vtabulcevpravo"/>
            </w:pPr>
            <w:r w:rsidRPr="000E329E">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samostatně vytváří vlastní text příběhu;</w:t>
            </w:r>
          </w:p>
          <w:p w:rsidR="004B62DA" w:rsidRPr="000E329E" w:rsidRDefault="004B62DA" w:rsidP="00D33529">
            <w:pPr>
              <w:pStyle w:val="vtabulcezleva"/>
              <w:rPr>
                <w:lang w:val="cs-CZ" w:eastAsia="cs-CZ"/>
              </w:rPr>
            </w:pPr>
            <w:r w:rsidRPr="000E329E">
              <w:rPr>
                <w:lang w:val="cs-CZ" w:eastAsia="cs-CZ"/>
              </w:rPr>
              <w:t>analyzuje umělecké a neumělecké texty, rozpozná prvky oživující text, sám je dokáže použít;</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Vypravování, narativní postupy, vypravování v uměleckém stylu</w:t>
            </w:r>
          </w:p>
        </w:tc>
      </w:tr>
      <w:tr w:rsidR="004B62DA" w:rsidRPr="000E329E" w:rsidTr="00C7752E">
        <w:tc>
          <w:tcPr>
            <w:tcW w:w="426" w:type="dxa"/>
            <w:tcBorders>
              <w:bottom w:val="nil"/>
            </w:tcBorders>
          </w:tcPr>
          <w:p w:rsidR="004B62DA" w:rsidRPr="000E329E" w:rsidRDefault="004B62DA" w:rsidP="00D33529">
            <w:pPr>
              <w:pStyle w:val="vtabulcevpravo"/>
            </w:pPr>
            <w:r w:rsidRPr="000E329E">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slovní druhy, vyhledá a opraví morfologické nedostatky, dokáže vysvětlit proč je daný tvar správný;</w:t>
            </w:r>
          </w:p>
          <w:p w:rsidR="004B62DA" w:rsidRPr="000E329E" w:rsidRDefault="004B62DA" w:rsidP="00D33529">
            <w:pPr>
              <w:pStyle w:val="vtabulcezleva"/>
              <w:rPr>
                <w:lang w:val="cs-CZ" w:eastAsia="cs-CZ"/>
              </w:rPr>
            </w:pPr>
            <w:r w:rsidRPr="000E329E">
              <w:rPr>
                <w:lang w:val="cs-CZ" w:eastAsia="cs-CZ"/>
              </w:rPr>
              <w:t>při tvorbě vlastních textů využívá aktivně znalostí z tvarosloví;</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Morfologie (slovní druhy, gramatické kategorie, tvary)</w:t>
            </w:r>
          </w:p>
        </w:tc>
      </w:tr>
      <w:tr w:rsidR="004B62DA" w:rsidRPr="000E329E" w:rsidTr="00C7752E">
        <w:tc>
          <w:tcPr>
            <w:tcW w:w="426" w:type="dxa"/>
            <w:tcBorders>
              <w:bottom w:val="nil"/>
            </w:tcBorders>
          </w:tcPr>
          <w:p w:rsidR="004B62DA" w:rsidRPr="000E329E" w:rsidRDefault="004B62DA" w:rsidP="00D33529">
            <w:pPr>
              <w:pStyle w:val="vtabulcevpravo"/>
            </w:pPr>
            <w:r w:rsidRPr="000E329E">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ovládá základní způsoby tvoření slov v češtině a způsoby jejího obohacování;</w:t>
            </w:r>
          </w:p>
          <w:p w:rsidR="004B62DA" w:rsidRPr="000E329E" w:rsidRDefault="004B62DA" w:rsidP="00D33529">
            <w:pPr>
              <w:pStyle w:val="vtabulcezleva"/>
              <w:rPr>
                <w:lang w:val="cs-CZ" w:eastAsia="cs-CZ"/>
              </w:rPr>
            </w:pPr>
            <w:r w:rsidRPr="000E329E">
              <w:rPr>
                <w:lang w:val="cs-CZ" w:eastAsia="cs-CZ"/>
              </w:rPr>
              <w:t>popíše, jak bylo slovo utvořeno (kořen, předpona, přípona, základové slovo a slovotvorný základ);</w:t>
            </w:r>
          </w:p>
          <w:p w:rsidR="004B62DA" w:rsidRPr="000E329E" w:rsidRDefault="004B62DA" w:rsidP="00D33529">
            <w:pPr>
              <w:pStyle w:val="vtabulcezleva"/>
              <w:rPr>
                <w:lang w:val="cs-CZ" w:eastAsia="cs-CZ"/>
              </w:rPr>
            </w:pPr>
            <w:r w:rsidRPr="000E329E">
              <w:rPr>
                <w:lang w:val="cs-CZ" w:eastAsia="cs-CZ"/>
              </w:rPr>
              <w:t>vysvětlí význam slova v daném kontextu, posoudí vhodnost jeho použití;</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Slovní zásoba a její změny</w:t>
            </w:r>
          </w:p>
        </w:tc>
      </w:tr>
      <w:tr w:rsidR="004B62DA" w:rsidRPr="000E329E" w:rsidTr="00C7752E">
        <w:tc>
          <w:tcPr>
            <w:tcW w:w="426" w:type="dxa"/>
            <w:tcBorders>
              <w:bottom w:val="nil"/>
            </w:tcBorders>
          </w:tcPr>
          <w:p w:rsidR="004B62DA" w:rsidRPr="000E329E" w:rsidRDefault="004B62DA" w:rsidP="00D33529">
            <w:pPr>
              <w:pStyle w:val="vtabulcevpravo"/>
            </w:pPr>
            <w:r w:rsidRPr="000E329E">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dokáže různým způsobem pojmenovat a vystihnout vlastnosti osoby;</w:t>
            </w:r>
          </w:p>
          <w:p w:rsidR="004B62DA" w:rsidRPr="000E329E" w:rsidRDefault="004B62DA" w:rsidP="00D33529">
            <w:pPr>
              <w:pStyle w:val="vtabulcezleva"/>
              <w:rPr>
                <w:lang w:val="cs-CZ" w:eastAsia="cs-CZ"/>
              </w:rPr>
            </w:pPr>
            <w:r w:rsidRPr="000E329E">
              <w:rPr>
                <w:lang w:val="cs-CZ" w:eastAsia="cs-CZ"/>
              </w:rPr>
              <w:t>na základě četby i vlastních zkušeností, po dílčích cvičeních dokáže vytvořit vlastní text vystihující vzhled a povahu člověka v kladné i záporné podobě;</w:t>
            </w:r>
          </w:p>
          <w:p w:rsidR="004B62DA" w:rsidRPr="000E329E" w:rsidRDefault="004B62DA" w:rsidP="00D33529">
            <w:pPr>
              <w:pStyle w:val="vtabulcezleva"/>
              <w:rPr>
                <w:lang w:val="cs-CZ" w:eastAsia="cs-CZ"/>
              </w:rPr>
            </w:pPr>
            <w:r w:rsidRPr="000E329E">
              <w:rPr>
                <w:lang w:val="cs-CZ" w:eastAsia="cs-CZ"/>
              </w:rPr>
              <w:t>porovná popis prostý s popisem uměleckým;</w:t>
            </w:r>
          </w:p>
          <w:p w:rsidR="004B62DA" w:rsidRPr="000E329E" w:rsidRDefault="004B62DA" w:rsidP="00D33529">
            <w:pPr>
              <w:pStyle w:val="vtabulcezleva"/>
              <w:rPr>
                <w:lang w:val="cs-CZ" w:eastAsia="cs-CZ"/>
              </w:rPr>
            </w:pPr>
            <w:r w:rsidRPr="000E329E">
              <w:rPr>
                <w:lang w:val="cs-CZ" w:eastAsia="cs-CZ"/>
              </w:rPr>
              <w:t>je seznámen se základními popisnými útvary ve stylu odborném (odborný</w:t>
            </w:r>
          </w:p>
          <w:p w:rsidR="004B62DA" w:rsidRPr="000E329E" w:rsidRDefault="004B62DA" w:rsidP="00D33529">
            <w:pPr>
              <w:pStyle w:val="vtabulcezleva"/>
              <w:rPr>
                <w:lang w:val="cs-CZ" w:eastAsia="cs-CZ"/>
              </w:rPr>
            </w:pPr>
            <w:r w:rsidRPr="000E329E">
              <w:rPr>
                <w:lang w:val="cs-CZ" w:eastAsia="cs-CZ"/>
              </w:rPr>
              <w:t>popis přístroje, návod k použití, popis pracovního postupu);</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Popis a charakteristika</w:t>
            </w:r>
          </w:p>
        </w:tc>
      </w:tr>
      <w:tr w:rsidR="004B62DA" w:rsidRPr="000E329E" w:rsidTr="00C7752E">
        <w:tc>
          <w:tcPr>
            <w:tcW w:w="426" w:type="dxa"/>
            <w:tcBorders>
              <w:bottom w:val="nil"/>
            </w:tcBorders>
          </w:tcPr>
          <w:p w:rsidR="004B62DA" w:rsidRPr="000E329E" w:rsidRDefault="004B62DA" w:rsidP="00D33529">
            <w:pPr>
              <w:pStyle w:val="vtabulcevpravo"/>
            </w:pPr>
            <w:r w:rsidRPr="000E329E">
              <w:t>-</w:t>
            </w:r>
          </w:p>
        </w:tc>
        <w:tc>
          <w:tcPr>
            <w:tcW w:w="5437" w:type="dxa"/>
            <w:tcBorders>
              <w:bottom w:val="nil"/>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větné členy a vztahy mezi nimi, rozpozná druhy vět a souvětí ze syntaktického hlediska, těchto znalostí využívá při psaní interpunkce;</w:t>
            </w:r>
          </w:p>
          <w:p w:rsidR="004B62DA" w:rsidRPr="000E329E" w:rsidRDefault="004B62DA" w:rsidP="00D33529">
            <w:pPr>
              <w:pStyle w:val="vtabulcezleva"/>
              <w:rPr>
                <w:lang w:val="cs-CZ" w:eastAsia="cs-CZ"/>
              </w:rPr>
            </w:pPr>
            <w:r w:rsidRPr="000E329E">
              <w:rPr>
                <w:lang w:val="cs-CZ" w:eastAsia="cs-CZ"/>
              </w:rPr>
              <w:t>rozlišuje věty podle postoje mluvčího, ovládá jejich využití v psané i mluvené podobě;</w:t>
            </w:r>
          </w:p>
          <w:p w:rsidR="004B62DA" w:rsidRPr="000E329E" w:rsidRDefault="004B62DA" w:rsidP="00D33529">
            <w:pPr>
              <w:pStyle w:val="vtabulcezleva"/>
              <w:rPr>
                <w:lang w:val="cs-CZ" w:eastAsia="cs-CZ"/>
              </w:rPr>
            </w:pPr>
            <w:r w:rsidRPr="000E329E">
              <w:rPr>
                <w:lang w:val="cs-CZ" w:eastAsia="cs-CZ"/>
              </w:rPr>
              <w:t>posoudí kompozici věty, použitou slovní zásobu, vhodnost použití spojovacích výrazů, slovosled, je schopen odstranit nedostatky/ vazby, spojovací výrazy, příp. slovosled;</w:t>
            </w:r>
          </w:p>
          <w:p w:rsidR="004B62DA" w:rsidRPr="000E329E" w:rsidRDefault="004B62DA" w:rsidP="00D33529">
            <w:pPr>
              <w:pStyle w:val="vtabulcezleva"/>
              <w:rPr>
                <w:lang w:val="cs-CZ" w:eastAsia="cs-CZ"/>
              </w:rPr>
            </w:pPr>
            <w:r w:rsidRPr="000E329E">
              <w:rPr>
                <w:lang w:val="cs-CZ" w:eastAsia="cs-CZ"/>
              </w:rPr>
              <w:t>uspořádá text podle logické návaznosti, je schopen smysluplně doplnit chybějící část textu, odhadne pokračování, případně předchozí část či nadpis;</w:t>
            </w:r>
          </w:p>
          <w:p w:rsidR="004B62DA" w:rsidRPr="000E329E" w:rsidRDefault="004B62DA" w:rsidP="00D33529">
            <w:pPr>
              <w:pStyle w:val="vtabulcezleva"/>
              <w:rPr>
                <w:lang w:val="cs-CZ" w:eastAsia="cs-CZ"/>
              </w:rPr>
            </w:pPr>
            <w:r w:rsidRPr="000E329E">
              <w:rPr>
                <w:lang w:val="cs-CZ" w:eastAsia="cs-CZ"/>
              </w:rPr>
              <w:t>je schopen vytvořit delší souvislý text tak, aby byl srozumitelnější a přehlednější;</w:t>
            </w:r>
          </w:p>
          <w:p w:rsidR="004B62DA" w:rsidRPr="000E329E" w:rsidRDefault="004B62DA" w:rsidP="00D33529">
            <w:pPr>
              <w:pStyle w:val="vtabulcezleva"/>
              <w:rPr>
                <w:lang w:val="cs-CZ" w:eastAsia="cs-CZ"/>
              </w:rPr>
            </w:pPr>
            <w:r w:rsidRPr="000E329E">
              <w:rPr>
                <w:lang w:val="cs-CZ" w:eastAsia="cs-CZ"/>
              </w:rPr>
              <w:t>rozpozná v rámci textu nadpis, předmluvu, doslov, poznámky atd.;</w:t>
            </w:r>
          </w:p>
          <w:p w:rsidR="004B62DA" w:rsidRPr="000E329E" w:rsidRDefault="004B62DA" w:rsidP="00D33529">
            <w:pPr>
              <w:pStyle w:val="vtabulcezleva"/>
              <w:rPr>
                <w:lang w:val="cs-CZ" w:eastAsia="cs-CZ"/>
              </w:rPr>
            </w:pPr>
          </w:p>
        </w:tc>
        <w:tc>
          <w:tcPr>
            <w:tcW w:w="980" w:type="dxa"/>
            <w:tcBorders>
              <w:left w:val="single" w:sz="12" w:space="0" w:color="auto"/>
              <w:bottom w:val="nil"/>
              <w:right w:val="single" w:sz="12" w:space="0" w:color="auto"/>
            </w:tcBorders>
          </w:tcPr>
          <w:p w:rsidR="004B62DA" w:rsidRPr="000E329E" w:rsidRDefault="004B62DA" w:rsidP="00D33529">
            <w:pPr>
              <w:pStyle w:val="vtabulcenasted"/>
            </w:pPr>
          </w:p>
        </w:tc>
        <w:tc>
          <w:tcPr>
            <w:tcW w:w="2797" w:type="dxa"/>
            <w:tcBorders>
              <w:left w:val="single" w:sz="12" w:space="0" w:color="auto"/>
              <w:bottom w:val="nil"/>
            </w:tcBorders>
          </w:tcPr>
          <w:p w:rsidR="004B62DA" w:rsidRPr="000E329E" w:rsidRDefault="004B62DA" w:rsidP="00D33529">
            <w:pPr>
              <w:pStyle w:val="vtabulcezleva"/>
              <w:rPr>
                <w:lang w:val="cs-CZ" w:eastAsia="cs-CZ"/>
              </w:rPr>
            </w:pPr>
            <w:r w:rsidRPr="000E329E">
              <w:rPr>
                <w:b/>
                <w:lang w:val="cs-CZ" w:eastAsia="cs-CZ"/>
              </w:rPr>
              <w:t>Syntax a lexikologie</w:t>
            </w:r>
          </w:p>
        </w:tc>
      </w:tr>
      <w:tr w:rsidR="004B62DA" w:rsidRPr="000E329E" w:rsidTr="00C7752E">
        <w:tc>
          <w:tcPr>
            <w:tcW w:w="426" w:type="dxa"/>
            <w:tcBorders>
              <w:top w:val="nil"/>
            </w:tcBorders>
          </w:tcPr>
          <w:p w:rsidR="004B62DA" w:rsidRPr="000E329E" w:rsidRDefault="004B62DA" w:rsidP="00D33529">
            <w:pPr>
              <w:pStyle w:val="vtabulcevpravo"/>
            </w:pPr>
            <w:r w:rsidRPr="000E329E">
              <w:lastRenderedPageBreak/>
              <w:t>-</w:t>
            </w:r>
          </w:p>
        </w:tc>
        <w:tc>
          <w:tcPr>
            <w:tcW w:w="5437" w:type="dxa"/>
            <w:tcBorders>
              <w:top w:val="nil"/>
              <w:right w:val="single" w:sz="12" w:space="0" w:color="auto"/>
            </w:tcBorders>
          </w:tcPr>
          <w:p w:rsidR="004B62DA" w:rsidRPr="000E329E" w:rsidRDefault="004B62DA" w:rsidP="00D33529">
            <w:pPr>
              <w:pStyle w:val="vtabulcezleva"/>
              <w:rPr>
                <w:lang w:val="cs-CZ" w:eastAsia="cs-CZ"/>
              </w:rPr>
            </w:pPr>
            <w:r w:rsidRPr="000E329E">
              <w:rPr>
                <w:lang w:val="cs-CZ" w:eastAsia="cs-CZ"/>
              </w:rPr>
              <w:t>uplatňuje v textech pravidla pravopisu, najde a odstraní pravopisný i morfologický nedostatek, odůvodní správnost;</w:t>
            </w:r>
          </w:p>
          <w:p w:rsidR="004B62DA" w:rsidRPr="000E329E" w:rsidRDefault="004B62DA" w:rsidP="00D33529">
            <w:pPr>
              <w:pStyle w:val="vtabulcezleva"/>
              <w:rPr>
                <w:lang w:val="cs-CZ" w:eastAsia="cs-CZ"/>
              </w:rPr>
            </w:pPr>
            <w:r w:rsidRPr="000E329E">
              <w:rPr>
                <w:lang w:val="cs-CZ" w:eastAsia="cs-CZ"/>
              </w:rPr>
              <w:t>vědomě užívá pravopisných a morfologických norem, orientuje se v normativních příručkách tištěných i elektronických;</w:t>
            </w:r>
          </w:p>
          <w:p w:rsidR="004B62DA" w:rsidRPr="000E329E" w:rsidRDefault="004B62DA" w:rsidP="00D33529">
            <w:pPr>
              <w:pStyle w:val="vtabulcezleva"/>
              <w:rPr>
                <w:lang w:val="cs-CZ" w:eastAsia="cs-CZ"/>
              </w:rPr>
            </w:pPr>
            <w:r w:rsidRPr="000E329E">
              <w:rPr>
                <w:lang w:val="cs-CZ" w:eastAsia="cs-CZ"/>
              </w:rPr>
              <w:t>rozpozná v textu pravopisné, tvaroslovné i syntaktické nedostatky a dokáže je opravit, sám těchto vědomostí využívá při tvorbě vlastních textů;</w:t>
            </w:r>
          </w:p>
          <w:p w:rsidR="004B62DA" w:rsidRPr="000E329E" w:rsidRDefault="004B62DA" w:rsidP="00D33529">
            <w:pPr>
              <w:pStyle w:val="vtabulcezleva"/>
              <w:rPr>
                <w:lang w:val="cs-CZ" w:eastAsia="cs-CZ"/>
              </w:rPr>
            </w:pPr>
            <w:r w:rsidRPr="000E329E">
              <w:rPr>
                <w:lang w:val="cs-CZ" w:eastAsia="cs-CZ"/>
              </w:rPr>
              <w:t xml:space="preserve">adekvátně využívá </w:t>
            </w:r>
            <w:proofErr w:type="spellStart"/>
            <w:r w:rsidRPr="000E329E">
              <w:rPr>
                <w:lang w:val="cs-CZ" w:eastAsia="cs-CZ"/>
              </w:rPr>
              <w:t>jaz</w:t>
            </w:r>
            <w:proofErr w:type="spellEnd"/>
            <w:r w:rsidRPr="000E329E">
              <w:rPr>
                <w:lang w:val="cs-CZ" w:eastAsia="cs-CZ"/>
              </w:rPr>
              <w:t>. prostředků, dokáže pracovat s různými významy slov;</w:t>
            </w:r>
          </w:p>
          <w:p w:rsidR="004B62DA" w:rsidRPr="000E329E" w:rsidRDefault="004B62DA" w:rsidP="00D33529">
            <w:pPr>
              <w:pStyle w:val="vtabulcezleva"/>
              <w:rPr>
                <w:lang w:val="cs-CZ" w:eastAsia="cs-CZ"/>
              </w:rPr>
            </w:pPr>
          </w:p>
        </w:tc>
        <w:tc>
          <w:tcPr>
            <w:tcW w:w="980" w:type="dxa"/>
            <w:tcBorders>
              <w:top w:val="nil"/>
              <w:left w:val="single" w:sz="12" w:space="0" w:color="auto"/>
              <w:right w:val="single" w:sz="12" w:space="0" w:color="auto"/>
            </w:tcBorders>
          </w:tcPr>
          <w:p w:rsidR="004B62DA" w:rsidRPr="000E329E" w:rsidRDefault="004B62DA" w:rsidP="00D33529">
            <w:pPr>
              <w:pStyle w:val="vtabulcenasted"/>
            </w:pPr>
          </w:p>
        </w:tc>
        <w:tc>
          <w:tcPr>
            <w:tcW w:w="2797" w:type="dxa"/>
            <w:tcBorders>
              <w:top w:val="nil"/>
              <w:left w:val="single" w:sz="12" w:space="0" w:color="auto"/>
            </w:tcBorders>
          </w:tcPr>
          <w:p w:rsidR="004B62DA" w:rsidRPr="000E329E" w:rsidRDefault="004B62DA" w:rsidP="00D33529">
            <w:pPr>
              <w:pStyle w:val="Stylvtabulcezlevatun"/>
              <w:rPr>
                <w:lang w:val="cs-CZ" w:eastAsia="cs-CZ"/>
              </w:rPr>
            </w:pPr>
            <w:r w:rsidRPr="000E329E">
              <w:rPr>
                <w:lang w:val="cs-CZ" w:eastAsia="cs-CZ"/>
              </w:rPr>
              <w:t>Pravopis a morfologie</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základní znaky stylu, pracuje s odbornou terminologií;</w:t>
            </w:r>
          </w:p>
          <w:p w:rsidR="004B62DA" w:rsidRPr="000E329E" w:rsidRDefault="004B62DA" w:rsidP="00D33529">
            <w:pPr>
              <w:pStyle w:val="vtabulcezleva"/>
              <w:rPr>
                <w:lang w:val="cs-CZ" w:eastAsia="cs-CZ"/>
              </w:rPr>
            </w:pPr>
            <w:r w:rsidRPr="000E329E">
              <w:rPr>
                <w:lang w:val="cs-CZ" w:eastAsia="cs-CZ"/>
              </w:rPr>
              <w:t>vytvoří základní útvar  odborného stylu (popisný i výkladový), odborný popis, výklad, referát;</w:t>
            </w:r>
          </w:p>
          <w:p w:rsidR="004B62DA" w:rsidRPr="000E329E" w:rsidRDefault="004B62DA" w:rsidP="00D33529">
            <w:pPr>
              <w:pStyle w:val="vtabulcezleva"/>
              <w:rPr>
                <w:lang w:val="cs-CZ" w:eastAsia="cs-CZ"/>
              </w:rPr>
            </w:pPr>
            <w:r w:rsidRPr="000E329E">
              <w:rPr>
                <w:lang w:val="cs-CZ" w:eastAsia="cs-CZ"/>
              </w:rPr>
              <w:t>vyjadřuje  se adekvátním způsobem o svých profesních záležitostech;</w:t>
            </w:r>
          </w:p>
          <w:p w:rsidR="004B62DA" w:rsidRPr="000E329E" w:rsidRDefault="004B62DA" w:rsidP="00D33529">
            <w:pPr>
              <w:pStyle w:val="vtabulcezleva"/>
              <w:rPr>
                <w:lang w:val="cs-CZ" w:eastAsia="cs-CZ"/>
              </w:rPr>
            </w:pPr>
            <w:r w:rsidRPr="000E329E">
              <w:t>napíše správně citaci a bibliografické údaje, dodržuje autorská práva</w:t>
            </w:r>
            <w:r w:rsidRPr="000E329E">
              <w:rPr>
                <w:lang w:val="cs-CZ"/>
              </w:rPr>
              <w:t>;</w:t>
            </w:r>
          </w:p>
          <w:p w:rsidR="004B62DA" w:rsidRPr="000E329E" w:rsidRDefault="004B62DA" w:rsidP="00D33529">
            <w:pPr>
              <w:pStyle w:val="vtabulcezleva"/>
              <w:rPr>
                <w:lang w:val="cs-CZ" w:eastAsia="cs-CZ"/>
              </w:rPr>
            </w:pPr>
            <w:r w:rsidRPr="000E329E">
              <w:rPr>
                <w:lang w:val="cs-CZ" w:eastAsia="cs-CZ"/>
              </w:rPr>
              <w:t>dokáže zpracovat z odborného textu výtah, anotaci, resumé;</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Odborný styl</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vAlign w:val="center"/>
          </w:tcPr>
          <w:p w:rsidR="004B62DA" w:rsidRPr="000E329E" w:rsidRDefault="004B62DA" w:rsidP="00D33529">
            <w:pPr>
              <w:pStyle w:val="vtabulcezleva"/>
            </w:pPr>
            <w:r w:rsidRPr="000E329E">
              <w:t>rozpozná rozdíly mezi typy mediálního sdělení, chápe jejich funkci, dokáže identifikovat jejich postupy, jazykové a jiné prostředky;</w:t>
            </w:r>
          </w:p>
          <w:p w:rsidR="004B62DA" w:rsidRPr="000E329E" w:rsidRDefault="004B62DA" w:rsidP="00D33529">
            <w:pPr>
              <w:pStyle w:val="vtabulcezleva"/>
            </w:pPr>
            <w:r w:rsidRPr="000E329E">
              <w:t>dokáže uvést příklady, jak média a digitální komunikace ovlivňují mezilidskou komunikaci;</w:t>
            </w:r>
          </w:p>
          <w:p w:rsidR="004B62DA" w:rsidRPr="000E329E" w:rsidRDefault="004B62DA" w:rsidP="00D33529">
            <w:pPr>
              <w:pStyle w:val="vtabulcezleva"/>
            </w:pPr>
            <w:r w:rsidRPr="000E329E">
              <w:t>uvádí příklady různých druhů mediálních produktů;</w:t>
            </w:r>
          </w:p>
          <w:p w:rsidR="004B62DA" w:rsidRPr="000E329E" w:rsidRDefault="004B62DA" w:rsidP="00D33529">
            <w:pPr>
              <w:pStyle w:val="vtabulcezleva"/>
            </w:pPr>
            <w:r w:rsidRPr="000E329E">
              <w:t>zhodnotí význam médií pro společnost a jejich vliv na jednotlivé skupiny uživatelů;</w:t>
            </w:r>
          </w:p>
          <w:p w:rsidR="004B62DA" w:rsidRPr="000E329E" w:rsidRDefault="004B62DA" w:rsidP="00D33529">
            <w:pPr>
              <w:pStyle w:val="vtabulcezleva"/>
            </w:pPr>
            <w:r w:rsidRPr="000E329E">
              <w:t xml:space="preserve">je schopen kriticky hodnotit informace z různých zdrojů a zvládá ověřit jejich hodnověrnost, rozpozná </w:t>
            </w:r>
            <w:proofErr w:type="spellStart"/>
            <w:r w:rsidRPr="000E329E">
              <w:t>fake</w:t>
            </w:r>
            <w:proofErr w:type="spellEnd"/>
            <w:r w:rsidRPr="000E329E">
              <w:t xml:space="preserve"> </w:t>
            </w:r>
            <w:proofErr w:type="spellStart"/>
            <w:r w:rsidRPr="000E329E">
              <w:t>news</w:t>
            </w:r>
            <w:proofErr w:type="spellEnd"/>
            <w:r w:rsidRPr="000E329E">
              <w:t>;</w:t>
            </w:r>
          </w:p>
          <w:p w:rsidR="004B62DA" w:rsidRPr="000E329E" w:rsidRDefault="004B62DA" w:rsidP="00D33529">
            <w:pPr>
              <w:pStyle w:val="vtabulcezleva"/>
              <w:rPr>
                <w:lang w:val="cs-CZ"/>
              </w:rPr>
            </w:pPr>
            <w:r w:rsidRPr="000E329E">
              <w:rPr>
                <w:lang w:val="cs-CZ"/>
              </w:rPr>
              <w:t>získává a zpracovává informace z textu, je schopen transformovat text do jiné podoby;</w:t>
            </w:r>
          </w:p>
          <w:p w:rsidR="004B62DA" w:rsidRPr="000E329E" w:rsidRDefault="004B62DA" w:rsidP="00D33529">
            <w:pPr>
              <w:pStyle w:val="vtabulcezleva"/>
              <w:rPr>
                <w:lang w:val="cs-CZ"/>
              </w:rPr>
            </w:pPr>
            <w:r w:rsidRPr="000E329E">
              <w:rPr>
                <w:lang w:val="cs-CZ"/>
              </w:rPr>
              <w:t>rozpozná znaky jednotlivých publicistických útvarů, zvládá vytvořit článek, zprávu, oznámení;</w:t>
            </w: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Publicistický styl, média a mediální sdělení</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přednese krátký monologický projev na předem dané téma (připravený) s využitím základních principů rétoriky;</w:t>
            </w:r>
          </w:p>
          <w:p w:rsidR="004B62DA" w:rsidRPr="000E329E" w:rsidRDefault="004B62DA" w:rsidP="00D33529">
            <w:pPr>
              <w:pStyle w:val="vtabulcezleva"/>
              <w:rPr>
                <w:lang w:val="cs-CZ" w:eastAsia="cs-CZ"/>
              </w:rPr>
            </w:pPr>
            <w:r w:rsidRPr="000E329E">
              <w:rPr>
                <w:lang w:val="cs-CZ" w:eastAsia="cs-CZ"/>
              </w:rPr>
              <w:t>prezentuje se prostřednictvím verbálních i nonverbálních prostředků komunikace;</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Rétorika</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orientuje se ve vrstvách národního jazyka;</w:t>
            </w:r>
          </w:p>
          <w:p w:rsidR="004B62DA" w:rsidRPr="000E329E" w:rsidRDefault="004B62DA" w:rsidP="00D33529">
            <w:pPr>
              <w:pStyle w:val="vtabulcezleva"/>
              <w:rPr>
                <w:lang w:val="cs-CZ" w:eastAsia="cs-CZ"/>
              </w:rPr>
            </w:pPr>
            <w:r w:rsidRPr="000E329E">
              <w:rPr>
                <w:lang w:val="cs-CZ" w:eastAsia="cs-CZ"/>
              </w:rPr>
              <w:t>dokáže popsat vývoj jazyka a písma, uvědomuje si současné tendence ve vývoji jazyka, vyjmenuje příbuzné slovanské jazyky;</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Národní jazyk, vývoj jazyka, příbuzné jazyky</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ve vlastním projevu volí adekvátní komunikační strategie, v rozhovoru respektuje partnera, vhodně užívá i neverbálních prostředků, dokáže interpretovat mluvený i </w:t>
            </w:r>
            <w:r w:rsidRPr="000E329E">
              <w:rPr>
                <w:lang w:val="cs-CZ" w:eastAsia="cs-CZ"/>
              </w:rPr>
              <w:lastRenderedPageBreak/>
              <w:t>psaný text, využívá emocionalitu, chápe použití postojů neutrálních, negativních i pozitivních;</w:t>
            </w:r>
          </w:p>
          <w:p w:rsidR="004B62DA" w:rsidRPr="000E329E" w:rsidRDefault="004B62DA" w:rsidP="00D33529">
            <w:pPr>
              <w:pStyle w:val="vtabulcezleva"/>
              <w:rPr>
                <w:lang w:val="cs-CZ" w:eastAsia="cs-CZ"/>
              </w:rPr>
            </w:pPr>
            <w:r w:rsidRPr="000E329E">
              <w:rPr>
                <w:lang w:val="cs-CZ" w:eastAsia="cs-CZ"/>
              </w:rPr>
              <w:t>rozpozná v projevu ironii a nadsázku, chápe obrazné pojmenování a umí ho použít;</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Řeč, chování a komunikace</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rozlišuje a používá při tvorbě textů základních znaků daného stylu;</w:t>
            </w:r>
          </w:p>
          <w:p w:rsidR="004B62DA" w:rsidRPr="000E329E" w:rsidRDefault="004B62DA" w:rsidP="00D33529">
            <w:pPr>
              <w:pStyle w:val="vtabulcezleva"/>
              <w:rPr>
                <w:lang w:val="cs-CZ" w:eastAsia="cs-CZ"/>
              </w:rPr>
            </w:pPr>
            <w:r w:rsidRPr="000E329E">
              <w:rPr>
                <w:lang w:val="cs-CZ" w:eastAsia="cs-CZ"/>
              </w:rPr>
              <w:t>sestaví základní útvary administrativního stylu (strukturovaný životopis, žádost o místo, motivační průvodní dopis);</w:t>
            </w:r>
          </w:p>
          <w:p w:rsidR="004B62DA" w:rsidRPr="000E329E" w:rsidRDefault="004B62DA" w:rsidP="00D33529">
            <w:pPr>
              <w:pStyle w:val="vtabulcezleva"/>
              <w:rPr>
                <w:lang w:val="cs-CZ" w:eastAsia="cs-CZ"/>
              </w:rPr>
            </w:pPr>
            <w:r w:rsidRPr="000E329E">
              <w:rPr>
                <w:lang w:val="cs-CZ" w:eastAsia="cs-CZ"/>
              </w:rPr>
              <w:t>je schopen komunikovat s úřady, ví, jak se prezentovat při přijímacích pohovorech;</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Administrativní styl (projekt)</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rozpozná umělecký styl, jednotlivé žánry, má přehled o slohových postupech;</w:t>
            </w:r>
          </w:p>
          <w:p w:rsidR="004B62DA" w:rsidRPr="000E329E" w:rsidRDefault="004B62DA" w:rsidP="00D33529">
            <w:pPr>
              <w:pStyle w:val="vtabulcezleva"/>
              <w:rPr>
                <w:lang w:val="cs-CZ" w:eastAsia="cs-CZ"/>
              </w:rPr>
            </w:pPr>
            <w:r w:rsidRPr="000E329E">
              <w:rPr>
                <w:lang w:val="cs-CZ" w:eastAsia="cs-CZ"/>
              </w:rPr>
              <w:t>vystihne základní znaky analyzovaného uměleckého díla, vystihne rozdíly mezi různými uměleckými texty;</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Umělecký styl</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dokáže využít poznatků ze stylistiky a jazykovědy při psaní vlastních textů na daná témata (příprava k PMZ);</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Tvoření vlastních textů</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 xml:space="preserve">vědomě užívá znalostí větné stavby v češtině; </w:t>
            </w:r>
          </w:p>
          <w:p w:rsidR="004B62DA" w:rsidRPr="000E329E" w:rsidRDefault="004B62DA" w:rsidP="00D33529">
            <w:pPr>
              <w:pStyle w:val="vtabulcezleva"/>
              <w:rPr>
                <w:lang w:val="cs-CZ" w:eastAsia="cs-CZ"/>
              </w:rPr>
            </w:pPr>
            <w:r w:rsidRPr="000E329E">
              <w:rPr>
                <w:lang w:val="cs-CZ" w:eastAsia="cs-CZ"/>
              </w:rPr>
              <w:t>je schopen správně a logicky rozčlenit text;</w:t>
            </w:r>
          </w:p>
          <w:p w:rsidR="004B62DA" w:rsidRPr="000E329E" w:rsidRDefault="004B62DA" w:rsidP="00D33529">
            <w:pPr>
              <w:pStyle w:val="vtabulcezleva"/>
              <w:rPr>
                <w:lang w:val="cs-CZ" w:eastAsia="cs-CZ"/>
              </w:rPr>
            </w:pPr>
            <w:r w:rsidRPr="000E329E">
              <w:rPr>
                <w:lang w:val="cs-CZ" w:eastAsia="cs-CZ"/>
              </w:rPr>
              <w:t>dokáže rozpoznat v textu jiný text a sám ho správně použít (citace, parafráze),</w:t>
            </w:r>
          </w:p>
          <w:p w:rsidR="004B62DA" w:rsidRPr="000E329E" w:rsidRDefault="004B62DA" w:rsidP="00D33529">
            <w:pPr>
              <w:pStyle w:val="vtabulcezleva"/>
              <w:rPr>
                <w:lang w:val="cs-CZ" w:eastAsia="cs-CZ"/>
              </w:rPr>
            </w:pPr>
            <w:r w:rsidRPr="000E329E">
              <w:rPr>
                <w:lang w:val="cs-CZ" w:eastAsia="cs-CZ"/>
              </w:rPr>
              <w:t xml:space="preserve">rozezná </w:t>
            </w:r>
            <w:proofErr w:type="spellStart"/>
            <w:r w:rsidRPr="000E329E">
              <w:rPr>
                <w:lang w:val="cs-CZ" w:eastAsia="cs-CZ"/>
              </w:rPr>
              <w:t>metatext</w:t>
            </w:r>
            <w:proofErr w:type="spellEnd"/>
            <w:r w:rsidRPr="000E329E">
              <w:rPr>
                <w:lang w:val="cs-CZ" w:eastAsia="cs-CZ"/>
              </w:rPr>
              <w:t>;</w:t>
            </w:r>
          </w:p>
          <w:p w:rsidR="004B62DA" w:rsidRPr="000E329E" w:rsidRDefault="004B62DA" w:rsidP="00D33529">
            <w:pPr>
              <w:pStyle w:val="vtabulcezleva"/>
              <w:rPr>
                <w:lang w:val="cs-CZ" w:eastAsia="cs-CZ"/>
              </w:rPr>
            </w:pPr>
          </w:p>
          <w:p w:rsidR="004B62DA" w:rsidRPr="000E329E" w:rsidRDefault="004B62DA" w:rsidP="00D33529">
            <w:pPr>
              <w:pStyle w:val="vtabulcezleva"/>
              <w:rPr>
                <w:lang w:val="cs-CZ" w:eastAsia="cs-CZ"/>
              </w:rPr>
            </w:pPr>
            <w:r w:rsidRPr="000E329E">
              <w:rPr>
                <w:lang w:val="cs-CZ" w:eastAsia="cs-CZ"/>
              </w:rPr>
              <w:t>pracuje s knihou dle vlastního výběru, rozlišuje dějové linie i kompozici textu, formu vyprávění, dějové i popisné pasáže, charakterizuje jazyk, interpretuje text, vyjadřuje vlastní názor;</w:t>
            </w:r>
          </w:p>
          <w:p w:rsidR="004B62DA" w:rsidRPr="000E329E" w:rsidRDefault="004B62DA" w:rsidP="00D33529">
            <w:pPr>
              <w:pStyle w:val="vtabulcezleva"/>
              <w:rPr>
                <w:lang w:val="cs-CZ" w:eastAsia="cs-CZ"/>
              </w:rPr>
            </w:pPr>
          </w:p>
        </w:tc>
        <w:tc>
          <w:tcPr>
            <w:tcW w:w="980" w:type="dxa"/>
            <w:tcBorders>
              <w:left w:val="single" w:sz="12"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b/>
                <w:lang w:val="cs-CZ" w:eastAsia="cs-CZ"/>
              </w:rPr>
            </w:pPr>
            <w:r w:rsidRPr="000E329E">
              <w:rPr>
                <w:b/>
                <w:lang w:val="cs-CZ" w:eastAsia="cs-CZ"/>
              </w:rPr>
              <w:t>Syntax a výstavba komunikátu</w:t>
            </w: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b/>
                <w:lang w:val="cs-CZ" w:eastAsia="cs-CZ"/>
              </w:rPr>
            </w:pPr>
          </w:p>
          <w:p w:rsidR="004B62DA" w:rsidRPr="000E329E" w:rsidRDefault="004B62DA" w:rsidP="00D33529">
            <w:pPr>
              <w:pStyle w:val="vtabulcezleva"/>
              <w:rPr>
                <w:lang w:val="cs-CZ" w:eastAsia="cs-CZ"/>
              </w:rPr>
            </w:pPr>
            <w:r w:rsidRPr="000E329E">
              <w:rPr>
                <w:b/>
                <w:lang w:val="cs-CZ" w:eastAsia="cs-CZ"/>
              </w:rPr>
              <w:t>Čtenářská dílna</w:t>
            </w:r>
          </w:p>
        </w:tc>
      </w:tr>
      <w:tr w:rsidR="004B62DA" w:rsidRPr="000E329E" w:rsidTr="00C7752E">
        <w:tc>
          <w:tcPr>
            <w:tcW w:w="426" w:type="dxa"/>
          </w:tcPr>
          <w:p w:rsidR="004B62DA" w:rsidRPr="000E329E" w:rsidRDefault="004B62DA" w:rsidP="00D33529">
            <w:pPr>
              <w:pStyle w:val="vtabulcevpravo"/>
            </w:pPr>
            <w:r w:rsidRPr="000E329E">
              <w:t>-</w:t>
            </w:r>
          </w:p>
        </w:tc>
        <w:tc>
          <w:tcPr>
            <w:tcW w:w="5437" w:type="dxa"/>
            <w:tcBorders>
              <w:right w:val="single" w:sz="12" w:space="0" w:color="auto"/>
            </w:tcBorders>
          </w:tcPr>
          <w:p w:rsidR="004B62DA" w:rsidRPr="000E329E" w:rsidRDefault="004B62DA" w:rsidP="00D33529">
            <w:pPr>
              <w:pStyle w:val="vtabulcezleva"/>
              <w:rPr>
                <w:lang w:val="cs-CZ" w:eastAsia="cs-CZ"/>
              </w:rPr>
            </w:pPr>
            <w:r w:rsidRPr="000E329E">
              <w:rPr>
                <w:lang w:val="cs-CZ" w:eastAsia="cs-CZ"/>
              </w:rPr>
              <w:t>je připraven složit PMZ  z ČJL</w:t>
            </w:r>
          </w:p>
        </w:tc>
        <w:tc>
          <w:tcPr>
            <w:tcW w:w="980" w:type="dxa"/>
            <w:tcBorders>
              <w:left w:val="single" w:sz="12" w:space="0" w:color="auto"/>
              <w:bottom w:val="single" w:sz="18" w:space="0" w:color="auto"/>
              <w:right w:val="single" w:sz="12" w:space="0" w:color="auto"/>
            </w:tcBorders>
          </w:tcPr>
          <w:p w:rsidR="004B62DA" w:rsidRPr="000E329E" w:rsidRDefault="004B62DA" w:rsidP="00D33529">
            <w:pPr>
              <w:pStyle w:val="vtabulcenasted"/>
            </w:pPr>
          </w:p>
        </w:tc>
        <w:tc>
          <w:tcPr>
            <w:tcW w:w="2797" w:type="dxa"/>
            <w:tcBorders>
              <w:left w:val="single" w:sz="12" w:space="0" w:color="auto"/>
            </w:tcBorders>
          </w:tcPr>
          <w:p w:rsidR="004B62DA" w:rsidRPr="000E329E" w:rsidRDefault="004B62DA" w:rsidP="00D33529">
            <w:pPr>
              <w:pStyle w:val="vtabulcezleva"/>
              <w:rPr>
                <w:lang w:val="cs-CZ" w:eastAsia="cs-CZ"/>
              </w:rPr>
            </w:pPr>
            <w:r w:rsidRPr="000E329E">
              <w:rPr>
                <w:b/>
                <w:lang w:val="cs-CZ" w:eastAsia="cs-CZ"/>
              </w:rPr>
              <w:t>Cvičné strukturované práce</w:t>
            </w:r>
          </w:p>
        </w:tc>
      </w:tr>
    </w:tbl>
    <w:p w:rsidR="00C7752E" w:rsidRDefault="00C7752E" w:rsidP="00BC5931"/>
    <w:p w:rsidR="00975A73" w:rsidRPr="000E329E" w:rsidRDefault="00C7752E" w:rsidP="00BC5931">
      <w:r>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724"/>
        <w:gridCol w:w="1395"/>
        <w:gridCol w:w="1396"/>
        <w:gridCol w:w="1396"/>
        <w:gridCol w:w="1729"/>
      </w:tblGrid>
      <w:tr w:rsidR="00975A73" w:rsidRPr="000E329E" w:rsidTr="00C7752E">
        <w:trPr>
          <w:trHeight w:val="703"/>
        </w:trPr>
        <w:tc>
          <w:tcPr>
            <w:tcW w:w="37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lastRenderedPageBreak/>
              <w:t>název předmětu:</w:t>
            </w:r>
          </w:p>
        </w:tc>
        <w:tc>
          <w:tcPr>
            <w:tcW w:w="5916" w:type="dxa"/>
            <w:gridSpan w:val="4"/>
            <w:shd w:val="clear" w:color="auto" w:fill="F2DBDB"/>
            <w:vAlign w:val="center"/>
          </w:tcPr>
          <w:p w:rsidR="00975A73" w:rsidRPr="000E329E" w:rsidRDefault="00975A73" w:rsidP="00C7752E">
            <w:pPr>
              <w:pStyle w:val="nzvypedmtvtabulce"/>
            </w:pPr>
            <w:bookmarkStart w:id="54" w:name="_Toc75258924"/>
            <w:r w:rsidRPr="000E329E">
              <w:t>Cizí jazyk</w:t>
            </w:r>
            <w:bookmarkEnd w:id="54"/>
          </w:p>
        </w:tc>
      </w:tr>
      <w:tr w:rsidR="00975A73" w:rsidRPr="000E329E" w:rsidTr="00C7752E">
        <w:trPr>
          <w:trHeight w:val="363"/>
        </w:trPr>
        <w:tc>
          <w:tcPr>
            <w:tcW w:w="37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ročník:</w:t>
            </w:r>
          </w:p>
        </w:tc>
        <w:tc>
          <w:tcPr>
            <w:tcW w:w="1395" w:type="dxa"/>
            <w:shd w:val="clear" w:color="auto" w:fill="F2DBDB"/>
            <w:vAlign w:val="center"/>
          </w:tcPr>
          <w:p w:rsidR="00975A73" w:rsidRPr="000E329E" w:rsidRDefault="00975A73" w:rsidP="00753453">
            <w:pPr>
              <w:pStyle w:val="nzvypolvtabnasted"/>
            </w:pPr>
            <w:r w:rsidRPr="000E329E">
              <w:t>I.</w:t>
            </w:r>
          </w:p>
        </w:tc>
        <w:tc>
          <w:tcPr>
            <w:tcW w:w="1396" w:type="dxa"/>
            <w:shd w:val="clear" w:color="auto" w:fill="F2DBDB"/>
            <w:vAlign w:val="center"/>
          </w:tcPr>
          <w:p w:rsidR="00975A73" w:rsidRPr="000E329E" w:rsidRDefault="00975A73" w:rsidP="00753453">
            <w:pPr>
              <w:pStyle w:val="nzvypolvtabnasted"/>
            </w:pPr>
            <w:r w:rsidRPr="000E329E">
              <w:t>II.</w:t>
            </w:r>
          </w:p>
        </w:tc>
        <w:tc>
          <w:tcPr>
            <w:tcW w:w="1396" w:type="dxa"/>
            <w:shd w:val="clear" w:color="auto" w:fill="F2DBDB"/>
            <w:vAlign w:val="center"/>
          </w:tcPr>
          <w:p w:rsidR="00975A73" w:rsidRPr="000E329E" w:rsidRDefault="00975A73" w:rsidP="00753453">
            <w:pPr>
              <w:pStyle w:val="nzvypolvtabnasted"/>
            </w:pPr>
            <w:r w:rsidRPr="000E329E">
              <w:t>III.</w:t>
            </w:r>
          </w:p>
        </w:tc>
        <w:tc>
          <w:tcPr>
            <w:tcW w:w="1729" w:type="dxa"/>
            <w:shd w:val="clear" w:color="auto" w:fill="F2DBDB"/>
            <w:vAlign w:val="center"/>
          </w:tcPr>
          <w:p w:rsidR="00975A73" w:rsidRPr="000E329E" w:rsidRDefault="00975A73" w:rsidP="00753453">
            <w:pPr>
              <w:pStyle w:val="nzvypolvtabnasted"/>
            </w:pPr>
            <w:r w:rsidRPr="000E329E">
              <w:t>celkem</w:t>
            </w:r>
          </w:p>
        </w:tc>
      </w:tr>
      <w:tr w:rsidR="00975A73" w:rsidRPr="000E329E" w:rsidTr="00C7752E">
        <w:trPr>
          <w:trHeight w:val="346"/>
        </w:trPr>
        <w:tc>
          <w:tcPr>
            <w:tcW w:w="37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počet konzultačních hodin:</w:t>
            </w:r>
          </w:p>
        </w:tc>
        <w:tc>
          <w:tcPr>
            <w:tcW w:w="1395" w:type="dxa"/>
            <w:shd w:val="clear" w:color="auto" w:fill="F2DBDB"/>
            <w:vAlign w:val="center"/>
          </w:tcPr>
          <w:p w:rsidR="00975A73" w:rsidRPr="000E329E" w:rsidRDefault="00B33886" w:rsidP="00753453">
            <w:pPr>
              <w:pStyle w:val="vtabulcepedmtunasted"/>
            </w:pPr>
            <w:r w:rsidRPr="000E329E">
              <w:t>30</w:t>
            </w:r>
          </w:p>
        </w:tc>
        <w:tc>
          <w:tcPr>
            <w:tcW w:w="1396" w:type="dxa"/>
            <w:shd w:val="clear" w:color="auto" w:fill="F2DBDB"/>
            <w:vAlign w:val="center"/>
          </w:tcPr>
          <w:p w:rsidR="00975A73" w:rsidRPr="000E329E" w:rsidRDefault="00B33886" w:rsidP="00753453">
            <w:pPr>
              <w:pStyle w:val="vtabulcepedmtunasted"/>
            </w:pPr>
            <w:r w:rsidRPr="000E329E">
              <w:t>30</w:t>
            </w:r>
          </w:p>
        </w:tc>
        <w:tc>
          <w:tcPr>
            <w:tcW w:w="1396" w:type="dxa"/>
            <w:shd w:val="clear" w:color="auto" w:fill="F2DBDB"/>
            <w:vAlign w:val="center"/>
          </w:tcPr>
          <w:p w:rsidR="00975A73" w:rsidRPr="000E329E" w:rsidRDefault="00B33886" w:rsidP="00B33886">
            <w:pPr>
              <w:pStyle w:val="vtabulcepedmtunasted"/>
            </w:pPr>
            <w:r w:rsidRPr="000E329E">
              <w:t>30</w:t>
            </w:r>
          </w:p>
        </w:tc>
        <w:tc>
          <w:tcPr>
            <w:tcW w:w="1729" w:type="dxa"/>
            <w:shd w:val="clear" w:color="auto" w:fill="F2DBDB"/>
            <w:vAlign w:val="center"/>
          </w:tcPr>
          <w:p w:rsidR="00975A73" w:rsidRPr="000E329E" w:rsidRDefault="00B33886" w:rsidP="00753453">
            <w:pPr>
              <w:pStyle w:val="vtabulcepedmtunasted"/>
            </w:pPr>
            <w:r w:rsidRPr="000E329E">
              <w:t>90</w:t>
            </w:r>
          </w:p>
        </w:tc>
      </w:tr>
    </w:tbl>
    <w:p w:rsidR="00BC5931" w:rsidRPr="000E329E" w:rsidRDefault="00BC5931" w:rsidP="00BC5931">
      <w:pPr>
        <w:pStyle w:val="nzvysttiskacm"/>
      </w:pPr>
      <w:r w:rsidRPr="000E329E">
        <w:t>POJETÍ PŘEDMĚTU</w:t>
      </w:r>
    </w:p>
    <w:p w:rsidR="00BC5931" w:rsidRPr="000E329E" w:rsidRDefault="00BC5931" w:rsidP="00BC5931">
      <w:pPr>
        <w:pStyle w:val="nzvypodst"/>
      </w:pPr>
      <w:r w:rsidRPr="000E329E">
        <w:t>Obecné cíle předmětu</w:t>
      </w:r>
    </w:p>
    <w:tbl>
      <w:tblPr>
        <w:tblW w:w="5341" w:type="pct"/>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1"/>
      </w:tblGrid>
      <w:tr w:rsidR="00BC5931" w:rsidRPr="000E329E" w:rsidTr="0081387B">
        <w:tc>
          <w:tcPr>
            <w:tcW w:w="5000" w:type="pct"/>
            <w:vAlign w:val="center"/>
          </w:tcPr>
          <w:p w:rsidR="00BC5931" w:rsidRPr="000E329E" w:rsidRDefault="00BC5931" w:rsidP="00753453">
            <w:pPr>
              <w:pStyle w:val="vtabulcezleva"/>
              <w:rPr>
                <w:lang w:val="cs-CZ" w:eastAsia="cs-CZ"/>
              </w:rPr>
            </w:pPr>
            <w:r w:rsidRPr="000E329E">
              <w:rPr>
                <w:lang w:val="cs-CZ" w:eastAsia="cs-CZ"/>
              </w:rPr>
              <w:t>-</w:t>
            </w:r>
            <w:r w:rsidR="00232406" w:rsidRPr="000E329E">
              <w:rPr>
                <w:lang w:val="cs-CZ" w:eastAsia="cs-CZ"/>
              </w:rPr>
              <w:t xml:space="preserve"> </w:t>
            </w:r>
            <w:r w:rsidRPr="000E329E">
              <w:rPr>
                <w:lang w:val="cs-CZ" w:eastAsia="cs-CZ"/>
              </w:rPr>
              <w:t>rozvíjet komunikativní kompetenci žáka/žákyně s ohledem na jejich budoucí profesní směřování</w:t>
            </w:r>
          </w:p>
          <w:p w:rsidR="00BC5931" w:rsidRPr="000E329E" w:rsidRDefault="00BC5931" w:rsidP="00753453">
            <w:pPr>
              <w:pStyle w:val="vtabulcezleva"/>
              <w:rPr>
                <w:lang w:val="cs-CZ" w:eastAsia="cs-CZ"/>
              </w:rPr>
            </w:pPr>
            <w:r w:rsidRPr="000E329E">
              <w:rPr>
                <w:lang w:val="cs-CZ" w:eastAsia="cs-CZ"/>
              </w:rPr>
              <w:t>-</w:t>
            </w:r>
            <w:r w:rsidR="00232406" w:rsidRPr="000E329E">
              <w:rPr>
                <w:lang w:val="cs-CZ" w:eastAsia="cs-CZ"/>
              </w:rPr>
              <w:t xml:space="preserve"> </w:t>
            </w:r>
            <w:r w:rsidRPr="000E329E">
              <w:rPr>
                <w:lang w:val="cs-CZ" w:eastAsia="cs-CZ"/>
              </w:rPr>
              <w:t xml:space="preserve">osvojení jazykových kompetencí vedoucích k dorozumívání v běžných situacích osobního i </w:t>
            </w:r>
            <w:r w:rsidR="00232406" w:rsidRPr="000E329E">
              <w:rPr>
                <w:lang w:val="cs-CZ" w:eastAsia="cs-CZ"/>
              </w:rPr>
              <w:t xml:space="preserve"> p</w:t>
            </w:r>
            <w:r w:rsidRPr="000E329E">
              <w:rPr>
                <w:lang w:val="cs-CZ" w:eastAsia="cs-CZ"/>
              </w:rPr>
              <w:t>racovního života, včetně schopnosti pracovat s informačními zdroji a technologiemi</w:t>
            </w:r>
          </w:p>
          <w:p w:rsidR="00BC5931" w:rsidRPr="000E329E" w:rsidRDefault="00BC5931" w:rsidP="00753453">
            <w:pPr>
              <w:pStyle w:val="vtabulcezleva"/>
              <w:rPr>
                <w:lang w:val="cs-CZ" w:eastAsia="cs-CZ"/>
              </w:rPr>
            </w:pPr>
            <w:r w:rsidRPr="000E329E">
              <w:rPr>
                <w:lang w:val="cs-CZ" w:eastAsia="cs-CZ"/>
              </w:rPr>
              <w:t>-</w:t>
            </w:r>
            <w:r w:rsidR="00232406" w:rsidRPr="000E329E">
              <w:rPr>
                <w:lang w:val="cs-CZ" w:eastAsia="cs-CZ"/>
              </w:rPr>
              <w:t xml:space="preserve"> </w:t>
            </w:r>
            <w:r w:rsidRPr="000E329E">
              <w:rPr>
                <w:lang w:val="cs-CZ" w:eastAsia="cs-CZ"/>
              </w:rPr>
              <w:t>hlavní důraz kladen na uplatňování principů Evropského jazykového portfolia (EJP)</w:t>
            </w:r>
          </w:p>
        </w:tc>
      </w:tr>
    </w:tbl>
    <w:p w:rsidR="00BC5931" w:rsidRPr="000E329E" w:rsidRDefault="00BC5931" w:rsidP="00BC5931">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c>
          <w:tcPr>
            <w:tcW w:w="9640" w:type="dxa"/>
            <w:vAlign w:val="center"/>
          </w:tcPr>
          <w:p w:rsidR="00BC5931" w:rsidRPr="000E329E" w:rsidRDefault="00BC5931" w:rsidP="008C1921">
            <w:pPr>
              <w:numPr>
                <w:ilvl w:val="0"/>
                <w:numId w:val="10"/>
              </w:numPr>
            </w:pPr>
            <w:r w:rsidRPr="000E329E">
              <w:t>vzdělávací oblast: Jazykové vzdělávání a komunikace</w:t>
            </w:r>
          </w:p>
          <w:p w:rsidR="00BC5931" w:rsidRPr="000E329E" w:rsidRDefault="00BC5931" w:rsidP="008C1921">
            <w:pPr>
              <w:numPr>
                <w:ilvl w:val="0"/>
                <w:numId w:val="10"/>
              </w:numPr>
            </w:pPr>
            <w:smartTag w:uri="urn:schemas-microsoft-com:office:smarttags" w:element="metricconverter">
              <w:smartTagPr>
                <w:attr w:name="ProductID" w:val="1. a"/>
              </w:smartTagPr>
              <w:r w:rsidRPr="000E329E">
                <w:t>1.</w:t>
              </w:r>
              <w:r w:rsidR="00622E3A" w:rsidRPr="000E329E">
                <w:t xml:space="preserve"> </w:t>
              </w:r>
              <w:r w:rsidRPr="000E329E">
                <w:t>a</w:t>
              </w:r>
            </w:smartTag>
            <w:r w:rsidRPr="000E329E">
              <w:t xml:space="preserve"> 2. ročník 4 hodiny týdně</w:t>
            </w:r>
          </w:p>
          <w:p w:rsidR="00BC5931" w:rsidRPr="000E329E" w:rsidRDefault="00BC5931" w:rsidP="008C1921">
            <w:pPr>
              <w:numPr>
                <w:ilvl w:val="0"/>
                <w:numId w:val="10"/>
              </w:numPr>
            </w:pPr>
            <w:r w:rsidRPr="000E329E">
              <w:t>žáci/žákyně seznámeni s EJP,  zaznamenávání výsledků do jazykového pasu (včetně</w:t>
            </w:r>
            <w:r w:rsidR="00232406" w:rsidRPr="000E329E">
              <w:t xml:space="preserve"> </w:t>
            </w:r>
            <w:r w:rsidRPr="000E329E">
              <w:t>mimoškolních interkulturních zkušeností)  - navázání na řečové dovednosti ukončeného tříletého studijního oboru na úrovni A2 dle Společného evropského referenčního rámce pro</w:t>
            </w:r>
            <w:r w:rsidR="00232406" w:rsidRPr="000E329E">
              <w:t xml:space="preserve"> </w:t>
            </w:r>
            <w:r w:rsidRPr="000E329E">
              <w:t>jazyky</w:t>
            </w:r>
          </w:p>
          <w:p w:rsidR="00BC5931" w:rsidRPr="000E329E" w:rsidRDefault="00BC5931" w:rsidP="00753453">
            <w:pPr>
              <w:pStyle w:val="vtabulcezleva"/>
              <w:rPr>
                <w:lang w:val="cs-CZ" w:eastAsia="cs-CZ"/>
              </w:rPr>
            </w:pPr>
            <w:r w:rsidRPr="000E329E">
              <w:rPr>
                <w:lang w:val="cs-CZ" w:eastAsia="cs-CZ"/>
              </w:rPr>
              <w:t>-  osvojení řečových dovedností na úrovni B1 dle Společného evropského referenčního rámce</w:t>
            </w:r>
          </w:p>
          <w:p w:rsidR="00BC5931" w:rsidRPr="000E329E" w:rsidRDefault="00BC5931" w:rsidP="00753453">
            <w:pPr>
              <w:pStyle w:val="vtabulcezleva"/>
              <w:rPr>
                <w:lang w:val="cs-CZ" w:eastAsia="cs-CZ"/>
              </w:rPr>
            </w:pPr>
            <w:r w:rsidRPr="000E329E">
              <w:rPr>
                <w:lang w:val="cs-CZ" w:eastAsia="cs-CZ"/>
              </w:rPr>
              <w:t xml:space="preserve">   pro jazyky</w:t>
            </w:r>
          </w:p>
        </w:tc>
      </w:tr>
    </w:tbl>
    <w:p w:rsidR="00BC5931" w:rsidRPr="000E329E" w:rsidRDefault="00BC5931" w:rsidP="00BC5931">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c>
          <w:tcPr>
            <w:tcW w:w="9640" w:type="dxa"/>
            <w:vAlign w:val="center"/>
          </w:tcPr>
          <w:p w:rsidR="00BC5931" w:rsidRPr="000E329E" w:rsidRDefault="00BC5931" w:rsidP="008C1921">
            <w:pPr>
              <w:numPr>
                <w:ilvl w:val="0"/>
                <w:numId w:val="11"/>
              </w:numPr>
            </w:pPr>
            <w:r w:rsidRPr="000E329E">
              <w:t>autodidaktické metody, motivace k dalšímu samostudiu (internet, speciální jazyk. literatura apod.)</w:t>
            </w:r>
          </w:p>
          <w:p w:rsidR="00F95F60" w:rsidRPr="000E329E" w:rsidRDefault="00F95F60" w:rsidP="008C1921">
            <w:pPr>
              <w:numPr>
                <w:ilvl w:val="0"/>
                <w:numId w:val="11"/>
              </w:numPr>
            </w:pPr>
            <w:r w:rsidRPr="000E329E">
              <w:t>využívání informačních technologií a aplikací určených pro výuku cizích jazyků</w:t>
            </w:r>
          </w:p>
          <w:p w:rsidR="00BC5931" w:rsidRPr="000E329E" w:rsidRDefault="00BC5931" w:rsidP="008C1921">
            <w:pPr>
              <w:numPr>
                <w:ilvl w:val="0"/>
                <w:numId w:val="11"/>
              </w:numPr>
            </w:pPr>
            <w:r w:rsidRPr="000E329E">
              <w:t>dialogické metody  při nácviku komunikativních dovedností souvisejících s profesní orientací žáků</w:t>
            </w:r>
          </w:p>
          <w:p w:rsidR="00BC5931" w:rsidRPr="000E329E" w:rsidRDefault="00BC5931" w:rsidP="008C1921">
            <w:pPr>
              <w:numPr>
                <w:ilvl w:val="0"/>
                <w:numId w:val="11"/>
              </w:numPr>
            </w:pPr>
            <w:r w:rsidRPr="000E329E">
              <w:t>týmová,  skupinová</w:t>
            </w:r>
            <w:r w:rsidR="000D0E1E" w:rsidRPr="000E329E">
              <w:t>,</w:t>
            </w:r>
            <w:r w:rsidRPr="000E329E">
              <w:t xml:space="preserve"> projektová práce ukončena prezentací, stejně tak i výsledky  prací samostatných</w:t>
            </w:r>
          </w:p>
          <w:p w:rsidR="00BC5931" w:rsidRPr="000E329E" w:rsidRDefault="00BC5931" w:rsidP="008C1921">
            <w:pPr>
              <w:numPr>
                <w:ilvl w:val="0"/>
                <w:numId w:val="11"/>
              </w:numPr>
            </w:pPr>
            <w:r w:rsidRPr="000E329E">
              <w:t xml:space="preserve">návaznost výuky jazykové na výuku odborných předmětů </w:t>
            </w:r>
          </w:p>
          <w:p w:rsidR="00BC5931" w:rsidRPr="000E329E" w:rsidRDefault="00BC5931" w:rsidP="008C1921">
            <w:pPr>
              <w:numPr>
                <w:ilvl w:val="0"/>
                <w:numId w:val="11"/>
              </w:numPr>
            </w:pPr>
            <w:r w:rsidRPr="000E329E">
              <w:t>podporováno vědomí vícejazyčnosti (schopnost transferu)</w:t>
            </w:r>
          </w:p>
        </w:tc>
      </w:tr>
    </w:tbl>
    <w:p w:rsidR="00BC5931" w:rsidRPr="000E329E" w:rsidRDefault="00BC5931" w:rsidP="00BC5931">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BC5931" w:rsidRPr="000E329E" w:rsidTr="0081387B">
        <w:trPr>
          <w:trHeight w:val="488"/>
        </w:trPr>
        <w:tc>
          <w:tcPr>
            <w:tcW w:w="426" w:type="dxa"/>
          </w:tcPr>
          <w:p w:rsidR="00BC5931" w:rsidRPr="000E329E" w:rsidRDefault="00BC5931" w:rsidP="00753453">
            <w:pPr>
              <w:pStyle w:val="vtabulcevpravo"/>
            </w:pPr>
            <w:r w:rsidRPr="000E329E">
              <w:t>-</w:t>
            </w:r>
          </w:p>
          <w:p w:rsidR="00BC5931" w:rsidRPr="000E329E" w:rsidRDefault="00BC5931" w:rsidP="00232406">
            <w:pPr>
              <w:pStyle w:val="vtabulcevpravo"/>
            </w:pPr>
            <w:r w:rsidRPr="000E329E">
              <w:t>-</w:t>
            </w:r>
          </w:p>
        </w:tc>
        <w:tc>
          <w:tcPr>
            <w:tcW w:w="9214" w:type="dxa"/>
          </w:tcPr>
          <w:p w:rsidR="00BC5931" w:rsidRPr="000E329E" w:rsidRDefault="00BC5931" w:rsidP="00232406">
            <w:r w:rsidRPr="000E329E">
              <w:t>vlastní  sebehodnocení ( EJP – viz výše)</w:t>
            </w:r>
          </w:p>
          <w:p w:rsidR="00BC5931" w:rsidRPr="000E329E" w:rsidRDefault="00232406" w:rsidP="00232406">
            <w:r w:rsidRPr="000E329E">
              <w:t>úst</w:t>
            </w:r>
            <w:r w:rsidR="00BC5931" w:rsidRPr="000E329E">
              <w:t>ní zkoušení (formou konverzace na probrané téma)</w:t>
            </w:r>
          </w:p>
        </w:tc>
      </w:tr>
      <w:tr w:rsidR="00BC5931" w:rsidRPr="000E329E" w:rsidTr="0081387B">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232406">
            <w:r w:rsidRPr="000E329E">
              <w:t>po ukončení lekce/tematického celku písemné opakování (min 50% úspěšnost</w:t>
            </w:r>
            <w:r w:rsidR="000D0E1E" w:rsidRPr="000E329E">
              <w:t>)</w:t>
            </w:r>
          </w:p>
        </w:tc>
      </w:tr>
      <w:tr w:rsidR="00BC5931" w:rsidRPr="000E329E" w:rsidTr="0081387B">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753453">
            <w:pPr>
              <w:pStyle w:val="vtabulcezleva"/>
              <w:rPr>
                <w:lang w:val="cs-CZ" w:eastAsia="cs-CZ"/>
              </w:rPr>
            </w:pPr>
            <w:r w:rsidRPr="000E329E">
              <w:rPr>
                <w:lang w:val="cs-CZ" w:eastAsia="cs-CZ"/>
              </w:rPr>
              <w:t>při celkové klasifikaci významně zohledňován aktivní a samostatný přístup k výuce cizího jazyka</w:t>
            </w:r>
          </w:p>
        </w:tc>
      </w:tr>
    </w:tbl>
    <w:p w:rsidR="00BC5931" w:rsidRPr="000E329E" w:rsidRDefault="00BC5931" w:rsidP="00BC5931">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rPr>
          <w:trHeight w:val="66"/>
        </w:trPr>
        <w:tc>
          <w:tcPr>
            <w:tcW w:w="9640" w:type="dxa"/>
            <w:vAlign w:val="center"/>
          </w:tcPr>
          <w:p w:rsidR="00BC5931" w:rsidRPr="000E329E" w:rsidRDefault="00BC5931" w:rsidP="00753453">
            <w:pPr>
              <w:pStyle w:val="Stylvtabulcezlevatun"/>
              <w:rPr>
                <w:lang w:val="cs-CZ" w:eastAsia="cs-CZ"/>
              </w:rPr>
            </w:pPr>
            <w:r w:rsidRPr="000E329E">
              <w:rPr>
                <w:lang w:val="cs-CZ" w:eastAsia="cs-CZ"/>
              </w:rPr>
              <w:t xml:space="preserve">Klíčové kompetence: </w:t>
            </w:r>
            <w:r w:rsidRPr="000E329E">
              <w:rPr>
                <w:b w:val="0"/>
                <w:lang w:val="cs-CZ" w:eastAsia="cs-CZ"/>
              </w:rPr>
              <w:t xml:space="preserve">žák/žákyně  prokáže dosaženou úroveň svých jazykových a komunikativních dovedností v rámci tematických okruhů </w:t>
            </w:r>
          </w:p>
        </w:tc>
      </w:tr>
      <w:tr w:rsidR="00BC5931" w:rsidRPr="000E329E" w:rsidTr="0081387B">
        <w:trPr>
          <w:trHeight w:val="63"/>
        </w:trPr>
        <w:tc>
          <w:tcPr>
            <w:tcW w:w="9640" w:type="dxa"/>
            <w:vAlign w:val="center"/>
          </w:tcPr>
          <w:p w:rsidR="00BC5931" w:rsidRPr="000E329E" w:rsidRDefault="00BC5931" w:rsidP="00753453">
            <w:r w:rsidRPr="000E329E">
              <w:rPr>
                <w:b/>
              </w:rPr>
              <w:t>Průřezová témata</w:t>
            </w:r>
            <w:r w:rsidRPr="000E329E">
              <w:t>: týkajících se</w:t>
            </w:r>
          </w:p>
          <w:p w:rsidR="00BC5931" w:rsidRPr="000E329E" w:rsidRDefault="00BC5931" w:rsidP="00753453">
            <w:r w:rsidRPr="000E329E">
              <w:t>- mezilidských vztahů</w:t>
            </w:r>
          </w:p>
          <w:p w:rsidR="00BC5931" w:rsidRPr="000E329E" w:rsidRDefault="00BC5931" w:rsidP="008C1921">
            <w:pPr>
              <w:numPr>
                <w:ilvl w:val="0"/>
                <w:numId w:val="12"/>
              </w:numPr>
            </w:pPr>
            <w:r w:rsidRPr="000E329E">
              <w:t>životního prostředí</w:t>
            </w:r>
          </w:p>
          <w:p w:rsidR="00BC5931" w:rsidRPr="000E329E" w:rsidRDefault="00BC5931" w:rsidP="008C1921">
            <w:pPr>
              <w:numPr>
                <w:ilvl w:val="0"/>
                <w:numId w:val="12"/>
              </w:numPr>
            </w:pPr>
            <w:r w:rsidRPr="000E329E">
              <w:lastRenderedPageBreak/>
              <w:t>sociokulturních aspektů různých jazykových oblastí včetně ČR</w:t>
            </w:r>
          </w:p>
          <w:p w:rsidR="00BC5931" w:rsidRPr="000E329E" w:rsidRDefault="00BC5931" w:rsidP="008C1921">
            <w:pPr>
              <w:numPr>
                <w:ilvl w:val="0"/>
                <w:numId w:val="12"/>
              </w:numPr>
            </w:pPr>
            <w:r w:rsidRPr="000E329E">
              <w:t xml:space="preserve">specifických témat daných zájmem, zaměřením a budoucími potřebami žáků, s ohledem na profesní orientaci žáků </w:t>
            </w:r>
          </w:p>
          <w:p w:rsidR="00BC5931" w:rsidRPr="000E329E" w:rsidRDefault="00BC5931" w:rsidP="00753453">
            <w:pPr>
              <w:pStyle w:val="Stylvtabulcezlevatun"/>
              <w:rPr>
                <w:lang w:val="cs-CZ" w:eastAsia="cs-CZ"/>
              </w:rPr>
            </w:pPr>
            <w:r w:rsidRPr="000E329E">
              <w:rPr>
                <w:b w:val="0"/>
                <w:lang w:val="cs-CZ" w:eastAsia="cs-CZ"/>
              </w:rPr>
              <w:t>k rozvoji všech klíčových kompetencí přispívá celkové pojetí výuky ve vzdělávací oblasti Jazykové vzdělávání a  komunikace (viz též Český jazyk a komunikace)</w:t>
            </w:r>
          </w:p>
        </w:tc>
      </w:tr>
    </w:tbl>
    <w:p w:rsidR="00BC5931" w:rsidRPr="000E329E" w:rsidRDefault="00BC5931" w:rsidP="00BC5931">
      <w:pPr>
        <w:pStyle w:val="nzvypodst"/>
      </w:pPr>
      <w:r w:rsidRPr="000E329E">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E329E" w:rsidRPr="000E329E" w:rsidTr="0081387B">
        <w:tc>
          <w:tcPr>
            <w:tcW w:w="9640" w:type="dxa"/>
          </w:tcPr>
          <w:p w:rsidR="00F95F60" w:rsidRPr="000E329E" w:rsidRDefault="00F95F60" w:rsidP="00F95F60">
            <w:pPr>
              <w:rPr>
                <w:szCs w:val="19"/>
                <w:shd w:val="clear" w:color="auto" w:fill="FFFFFF"/>
              </w:rPr>
            </w:pPr>
            <w:r w:rsidRPr="000E329E">
              <w:rPr>
                <w:szCs w:val="19"/>
                <w:shd w:val="clear" w:color="auto" w:fill="FFFFFF"/>
              </w:rPr>
              <w:t>CHRISTINA LATHAM-KOENIG. </w:t>
            </w:r>
            <w:r w:rsidRPr="000E329E">
              <w:rPr>
                <w:i/>
                <w:iCs/>
                <w:szCs w:val="19"/>
                <w:shd w:val="clear" w:color="auto" w:fill="FFFFFF"/>
              </w:rPr>
              <w:t xml:space="preserve">ENGLISH FILE </w:t>
            </w:r>
            <w:proofErr w:type="spellStart"/>
            <w:r w:rsidRPr="000E329E">
              <w:rPr>
                <w:i/>
                <w:iCs/>
                <w:szCs w:val="19"/>
                <w:shd w:val="clear" w:color="auto" w:fill="FFFFFF"/>
              </w:rPr>
              <w:t>Pre-intermediate</w:t>
            </w:r>
            <w:proofErr w:type="spellEnd"/>
            <w:r w:rsidRPr="000E329E">
              <w:rPr>
                <w:i/>
                <w:iCs/>
                <w:szCs w:val="19"/>
                <w:shd w:val="clear" w:color="auto" w:fill="FFFFFF"/>
              </w:rPr>
              <w:t xml:space="preserve"> </w:t>
            </w:r>
            <w:proofErr w:type="spellStart"/>
            <w:r w:rsidRPr="000E329E">
              <w:rPr>
                <w:i/>
                <w:iCs/>
                <w:szCs w:val="19"/>
                <w:shd w:val="clear" w:color="auto" w:fill="FFFFFF"/>
              </w:rPr>
              <w:t>Student's</w:t>
            </w:r>
            <w:proofErr w:type="spellEnd"/>
            <w:r w:rsidRPr="000E329E">
              <w:rPr>
                <w:i/>
                <w:iCs/>
                <w:szCs w:val="19"/>
                <w:shd w:val="clear" w:color="auto" w:fill="FFFFFF"/>
              </w:rPr>
              <w:t xml:space="preserve"> </w:t>
            </w:r>
            <w:proofErr w:type="spellStart"/>
            <w:r w:rsidRPr="000E329E">
              <w:rPr>
                <w:i/>
                <w:iCs/>
                <w:szCs w:val="19"/>
                <w:shd w:val="clear" w:color="auto" w:fill="FFFFFF"/>
              </w:rPr>
              <w:t>Book</w:t>
            </w:r>
            <w:proofErr w:type="spellEnd"/>
            <w:r w:rsidRPr="000E329E">
              <w:rPr>
                <w:i/>
                <w:iCs/>
                <w:szCs w:val="19"/>
                <w:shd w:val="clear" w:color="auto" w:fill="FFFFFF"/>
              </w:rPr>
              <w:t xml:space="preserve"> </w:t>
            </w:r>
            <w:proofErr w:type="spellStart"/>
            <w:r w:rsidRPr="000E329E">
              <w:rPr>
                <w:i/>
                <w:iCs/>
                <w:szCs w:val="19"/>
                <w:shd w:val="clear" w:color="auto" w:fill="FFFFFF"/>
              </w:rPr>
              <w:t>fourth</w:t>
            </w:r>
            <w:proofErr w:type="spellEnd"/>
            <w:r w:rsidRPr="000E329E">
              <w:rPr>
                <w:szCs w:val="19"/>
                <w:shd w:val="clear" w:color="auto" w:fill="FFFFFF"/>
              </w:rPr>
              <w:t>. Oxford: Oxford, 2019, ISBN 978-0-19-403730-3</w:t>
            </w:r>
          </w:p>
          <w:p w:rsidR="00F95F60" w:rsidRPr="000E329E" w:rsidRDefault="00F95F60" w:rsidP="00F95F60">
            <w:pPr>
              <w:rPr>
                <w:szCs w:val="19"/>
                <w:shd w:val="clear" w:color="auto" w:fill="FFFFFF"/>
              </w:rPr>
            </w:pPr>
            <w:r w:rsidRPr="000E329E">
              <w:rPr>
                <w:szCs w:val="19"/>
                <w:shd w:val="clear" w:color="auto" w:fill="FFFFFF"/>
              </w:rPr>
              <w:t>CHRISTINA LATHAM-KOENIG. </w:t>
            </w:r>
            <w:r w:rsidRPr="000E329E">
              <w:rPr>
                <w:i/>
                <w:iCs/>
                <w:szCs w:val="19"/>
                <w:shd w:val="clear" w:color="auto" w:fill="FFFFFF"/>
              </w:rPr>
              <w:t xml:space="preserve">ENGLISH FILE </w:t>
            </w:r>
            <w:proofErr w:type="spellStart"/>
            <w:r w:rsidRPr="000E329E">
              <w:rPr>
                <w:i/>
                <w:iCs/>
                <w:szCs w:val="19"/>
                <w:shd w:val="clear" w:color="auto" w:fill="FFFFFF"/>
              </w:rPr>
              <w:t>Pre-intermediate</w:t>
            </w:r>
            <w:proofErr w:type="spellEnd"/>
            <w:r w:rsidRPr="000E329E">
              <w:rPr>
                <w:i/>
                <w:iCs/>
                <w:szCs w:val="19"/>
                <w:shd w:val="clear" w:color="auto" w:fill="FFFFFF"/>
              </w:rPr>
              <w:t xml:space="preserve"> </w:t>
            </w:r>
            <w:proofErr w:type="spellStart"/>
            <w:r w:rsidRPr="000E329E">
              <w:rPr>
                <w:i/>
                <w:iCs/>
                <w:szCs w:val="19"/>
                <w:shd w:val="clear" w:color="auto" w:fill="FFFFFF"/>
              </w:rPr>
              <w:t>Student's</w:t>
            </w:r>
            <w:proofErr w:type="spellEnd"/>
            <w:r w:rsidRPr="000E329E">
              <w:rPr>
                <w:i/>
                <w:iCs/>
                <w:szCs w:val="19"/>
                <w:shd w:val="clear" w:color="auto" w:fill="FFFFFF"/>
              </w:rPr>
              <w:t xml:space="preserve"> </w:t>
            </w:r>
            <w:proofErr w:type="spellStart"/>
            <w:r w:rsidRPr="000E329E">
              <w:rPr>
                <w:i/>
                <w:iCs/>
                <w:szCs w:val="19"/>
                <w:shd w:val="clear" w:color="auto" w:fill="FFFFFF"/>
              </w:rPr>
              <w:t>Book</w:t>
            </w:r>
            <w:proofErr w:type="spellEnd"/>
            <w:r w:rsidRPr="000E329E">
              <w:rPr>
                <w:i/>
                <w:iCs/>
                <w:szCs w:val="19"/>
                <w:shd w:val="clear" w:color="auto" w:fill="FFFFFF"/>
              </w:rPr>
              <w:t xml:space="preserve"> </w:t>
            </w:r>
            <w:proofErr w:type="spellStart"/>
            <w:r w:rsidRPr="000E329E">
              <w:rPr>
                <w:i/>
                <w:iCs/>
                <w:szCs w:val="19"/>
                <w:shd w:val="clear" w:color="auto" w:fill="FFFFFF"/>
              </w:rPr>
              <w:t>third</w:t>
            </w:r>
            <w:proofErr w:type="spellEnd"/>
            <w:r w:rsidRPr="000E329E">
              <w:rPr>
                <w:szCs w:val="19"/>
                <w:shd w:val="clear" w:color="auto" w:fill="FFFFFF"/>
              </w:rPr>
              <w:t>. Oxford: Oxford, 2019, ISBN 9780194598811</w:t>
            </w:r>
          </w:p>
          <w:p w:rsidR="00F95F60" w:rsidRPr="000E329E" w:rsidRDefault="00F95F60" w:rsidP="00F95F60">
            <w:pPr>
              <w:rPr>
                <w:szCs w:val="19"/>
                <w:shd w:val="clear" w:color="auto" w:fill="FFFFFF"/>
              </w:rPr>
            </w:pPr>
            <w:r w:rsidRPr="000E329E">
              <w:rPr>
                <w:szCs w:val="19"/>
                <w:shd w:val="clear" w:color="auto" w:fill="FFFFFF"/>
              </w:rPr>
              <w:t>HOBBS MARTYN. </w:t>
            </w:r>
            <w:r w:rsidRPr="000E329E">
              <w:rPr>
                <w:i/>
                <w:iCs/>
                <w:szCs w:val="19"/>
                <w:shd w:val="clear" w:color="auto" w:fill="FFFFFF"/>
              </w:rPr>
              <w:t>NEW MATURITA ACTIVATOR</w:t>
            </w:r>
            <w:r w:rsidRPr="000E329E">
              <w:rPr>
                <w:szCs w:val="19"/>
                <w:shd w:val="clear" w:color="auto" w:fill="FFFFFF"/>
              </w:rPr>
              <w:t xml:space="preserve">. Praha: PEARSON </w:t>
            </w:r>
            <w:proofErr w:type="spellStart"/>
            <w:r w:rsidRPr="000E329E">
              <w:rPr>
                <w:szCs w:val="19"/>
                <w:shd w:val="clear" w:color="auto" w:fill="FFFFFF"/>
              </w:rPr>
              <w:t>Longman</w:t>
            </w:r>
            <w:proofErr w:type="spellEnd"/>
            <w:r w:rsidRPr="000E329E">
              <w:rPr>
                <w:szCs w:val="19"/>
                <w:shd w:val="clear" w:color="auto" w:fill="FFFFFF"/>
              </w:rPr>
              <w:t>, 2018, ISBN 978-83-7882-658-3</w:t>
            </w:r>
          </w:p>
          <w:p w:rsidR="00F95F60" w:rsidRPr="000E329E" w:rsidRDefault="00F95F60" w:rsidP="00F95F60">
            <w:pPr>
              <w:rPr>
                <w:szCs w:val="19"/>
                <w:shd w:val="clear" w:color="auto" w:fill="FFFFFF"/>
              </w:rPr>
            </w:pPr>
            <w:r w:rsidRPr="000E329E">
              <w:rPr>
                <w:szCs w:val="19"/>
                <w:shd w:val="clear" w:color="auto" w:fill="FFFFFF"/>
              </w:rPr>
              <w:t>KOLOCOVA,HAUPENTHAL,KRÜGER. </w:t>
            </w:r>
            <w:proofErr w:type="spellStart"/>
            <w:r w:rsidRPr="000E329E">
              <w:rPr>
                <w:i/>
                <w:iCs/>
                <w:szCs w:val="19"/>
                <w:shd w:val="clear" w:color="auto" w:fill="FFFFFF"/>
              </w:rPr>
              <w:t>Passt</w:t>
            </w:r>
            <w:proofErr w:type="spellEnd"/>
            <w:r w:rsidRPr="000E329E">
              <w:rPr>
                <w:i/>
                <w:iCs/>
                <w:szCs w:val="19"/>
                <w:shd w:val="clear" w:color="auto" w:fill="FFFFFF"/>
              </w:rPr>
              <w:t xml:space="preserve"> </w:t>
            </w:r>
            <w:proofErr w:type="spellStart"/>
            <w:r w:rsidRPr="000E329E">
              <w:rPr>
                <w:i/>
                <w:iCs/>
                <w:szCs w:val="19"/>
                <w:shd w:val="clear" w:color="auto" w:fill="FFFFFF"/>
              </w:rPr>
              <w:t>schon</w:t>
            </w:r>
            <w:proofErr w:type="spellEnd"/>
            <w:r w:rsidRPr="000E329E">
              <w:rPr>
                <w:szCs w:val="19"/>
                <w:shd w:val="clear" w:color="auto" w:fill="FFFFFF"/>
              </w:rPr>
              <w:t>. Praha: Polyglot, 2014, ISBN 978-80-86195-92-6</w:t>
            </w:r>
          </w:p>
          <w:p w:rsidR="00BC5931" w:rsidRPr="000E329E" w:rsidRDefault="00F95F60" w:rsidP="00F95F60">
            <w:pPr>
              <w:rPr>
                <w:rFonts w:ascii="Arial" w:hAnsi="Arial" w:cs="Arial"/>
                <w:sz w:val="19"/>
                <w:szCs w:val="19"/>
                <w:shd w:val="clear" w:color="auto" w:fill="FFFFFF"/>
              </w:rPr>
            </w:pPr>
            <w:r w:rsidRPr="000E329E">
              <w:rPr>
                <w:szCs w:val="19"/>
                <w:shd w:val="clear" w:color="auto" w:fill="FFFFFF"/>
              </w:rPr>
              <w:t>ČWIKOWSKA, JAROSZEWICZ. </w:t>
            </w:r>
            <w:r w:rsidRPr="000E329E">
              <w:rPr>
                <w:i/>
                <w:iCs/>
                <w:szCs w:val="19"/>
                <w:shd w:val="clear" w:color="auto" w:fill="FFFFFF"/>
              </w:rPr>
              <w:t>K nové maturitě bez obav</w:t>
            </w:r>
            <w:r w:rsidRPr="000E329E">
              <w:rPr>
                <w:szCs w:val="19"/>
                <w:shd w:val="clear" w:color="auto" w:fill="FFFFFF"/>
              </w:rPr>
              <w:t>. Praha: Direkt, 2014, ISBN 978-80-86906-92-8</w:t>
            </w:r>
          </w:p>
        </w:tc>
      </w:tr>
    </w:tbl>
    <w:p w:rsidR="00BC5931" w:rsidRPr="000E329E" w:rsidRDefault="00BC5931" w:rsidP="00BC5931">
      <w:pPr>
        <w:pStyle w:val="nzvysttiskacm"/>
      </w:pPr>
      <w:r w:rsidRPr="000E329E">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426"/>
        <w:gridCol w:w="4634"/>
        <w:gridCol w:w="1178"/>
        <w:gridCol w:w="3402"/>
      </w:tblGrid>
      <w:tr w:rsidR="00BC5931" w:rsidRPr="000E329E" w:rsidTr="0081387B">
        <w:tc>
          <w:tcPr>
            <w:tcW w:w="5060" w:type="dxa"/>
            <w:gridSpan w:val="2"/>
            <w:vAlign w:val="center"/>
          </w:tcPr>
          <w:p w:rsidR="00BC5931" w:rsidRPr="000E329E" w:rsidRDefault="00BC5931" w:rsidP="00753453">
            <w:pPr>
              <w:pStyle w:val="vtabulcetunnasted"/>
            </w:pPr>
            <w:r w:rsidRPr="000E329E">
              <w:t>Výsledky vzdělávání a kompetence</w:t>
            </w:r>
          </w:p>
        </w:tc>
        <w:tc>
          <w:tcPr>
            <w:tcW w:w="1178" w:type="dxa"/>
            <w:vAlign w:val="center"/>
          </w:tcPr>
          <w:p w:rsidR="00BC5931" w:rsidRPr="000E329E" w:rsidRDefault="00BC5931" w:rsidP="00753453">
            <w:pPr>
              <w:pStyle w:val="vtabulcetunnasted"/>
            </w:pPr>
            <w:r w:rsidRPr="000E329E">
              <w:t>Počet hodin</w:t>
            </w:r>
            <w:r w:rsidR="00522CE6" w:rsidRPr="000E329E">
              <w:t xml:space="preserve"> k.</w:t>
            </w:r>
          </w:p>
          <w:p w:rsidR="00BC5931" w:rsidRPr="000E329E" w:rsidRDefault="00522CE6" w:rsidP="00753453">
            <w:pPr>
              <w:pStyle w:val="vtabulcetunnasted"/>
            </w:pPr>
            <w:r w:rsidRPr="000E329E">
              <w:t>90</w:t>
            </w:r>
          </w:p>
        </w:tc>
        <w:tc>
          <w:tcPr>
            <w:tcW w:w="3402" w:type="dxa"/>
            <w:vAlign w:val="center"/>
          </w:tcPr>
          <w:p w:rsidR="00BC5931" w:rsidRPr="000E329E" w:rsidRDefault="00BC5931" w:rsidP="00753453">
            <w:pPr>
              <w:pStyle w:val="vtabulcetunnasted"/>
            </w:pPr>
            <w:r w:rsidRPr="000E329E">
              <w:t>Tematický celek</w:t>
            </w:r>
          </w:p>
        </w:tc>
      </w:tr>
      <w:tr w:rsidR="00BC5931" w:rsidRPr="000E329E" w:rsidTr="0081387B">
        <w:tc>
          <w:tcPr>
            <w:tcW w:w="426" w:type="dxa"/>
            <w:vAlign w:val="center"/>
          </w:tcPr>
          <w:p w:rsidR="00BC5931" w:rsidRPr="000E329E" w:rsidRDefault="00BC5931" w:rsidP="00753453">
            <w:pPr>
              <w:pStyle w:val="vtabulcevpravo"/>
            </w:pPr>
          </w:p>
        </w:tc>
        <w:tc>
          <w:tcPr>
            <w:tcW w:w="4634" w:type="dxa"/>
            <w:vAlign w:val="center"/>
          </w:tcPr>
          <w:p w:rsidR="00BC5931" w:rsidRPr="000E329E" w:rsidRDefault="00BC5931" w:rsidP="00753453">
            <w:pPr>
              <w:pStyle w:val="Stylvtabulcezlevatun"/>
              <w:rPr>
                <w:lang w:val="cs-CZ" w:eastAsia="cs-CZ"/>
              </w:rPr>
            </w:pPr>
            <w:r w:rsidRPr="000E329E">
              <w:rPr>
                <w:lang w:val="cs-CZ" w:eastAsia="cs-CZ"/>
              </w:rPr>
              <w:t>Žák</w:t>
            </w:r>
          </w:p>
        </w:tc>
        <w:tc>
          <w:tcPr>
            <w:tcW w:w="1178" w:type="dxa"/>
            <w:vAlign w:val="center"/>
          </w:tcPr>
          <w:p w:rsidR="00BC5931" w:rsidRPr="000E329E" w:rsidRDefault="00BC5931" w:rsidP="00753453">
            <w:pPr>
              <w:pStyle w:val="vtabulcetunnasted"/>
            </w:pPr>
          </w:p>
        </w:tc>
        <w:tc>
          <w:tcPr>
            <w:tcW w:w="3402" w:type="dxa"/>
            <w:vAlign w:val="center"/>
          </w:tcPr>
          <w:p w:rsidR="00BC5931" w:rsidRPr="000E329E" w:rsidRDefault="00BC5931" w:rsidP="00753453">
            <w:pPr>
              <w:pStyle w:val="vtabulcezleva"/>
              <w:rPr>
                <w:lang w:val="cs-CZ" w:eastAsia="cs-CZ"/>
              </w:rPr>
            </w:pPr>
          </w:p>
        </w:tc>
      </w:tr>
      <w:tr w:rsidR="00BC5931" w:rsidRPr="000E329E" w:rsidTr="0081387B">
        <w:tc>
          <w:tcPr>
            <w:tcW w:w="426" w:type="dxa"/>
            <w:vAlign w:val="center"/>
          </w:tcPr>
          <w:p w:rsidR="00BC5931" w:rsidRPr="000E329E" w:rsidRDefault="00BC5931" w:rsidP="00753453">
            <w:pPr>
              <w:pStyle w:val="vtabulcevpravo"/>
            </w:pPr>
            <w:r w:rsidRPr="000E329E">
              <w:t>-</w:t>
            </w:r>
          </w:p>
          <w:p w:rsidR="00BC5931" w:rsidRPr="000E329E" w:rsidRDefault="00BC5931" w:rsidP="00753453">
            <w:pPr>
              <w:pStyle w:val="vtabulcevpravo"/>
            </w:pPr>
          </w:p>
          <w:p w:rsidR="00BC5931" w:rsidRPr="000E329E" w:rsidRDefault="00BC5931" w:rsidP="00753453">
            <w:pPr>
              <w:pStyle w:val="vtabulcevpravo"/>
            </w:pPr>
          </w:p>
          <w:p w:rsidR="00BC5931" w:rsidRPr="000E329E" w:rsidRDefault="00BC5931" w:rsidP="00753453">
            <w:pPr>
              <w:pStyle w:val="vtabulcevpravo"/>
            </w:pPr>
          </w:p>
          <w:p w:rsidR="00BC5931" w:rsidRPr="000E329E" w:rsidRDefault="00BC5931" w:rsidP="00753453">
            <w:pPr>
              <w:pStyle w:val="vtabulcevpravo"/>
            </w:pPr>
          </w:p>
          <w:p w:rsidR="00BC5931" w:rsidRPr="000E329E" w:rsidRDefault="00BC5931" w:rsidP="00753453">
            <w:pPr>
              <w:pStyle w:val="vtabulcevpravo"/>
            </w:pPr>
            <w:r w:rsidRPr="000E329E">
              <w:t>-</w:t>
            </w:r>
          </w:p>
          <w:p w:rsidR="00BC5931" w:rsidRPr="000E329E" w:rsidRDefault="00BC5931" w:rsidP="00753453">
            <w:pPr>
              <w:pStyle w:val="vtabulcevpravo"/>
            </w:pPr>
          </w:p>
        </w:tc>
        <w:tc>
          <w:tcPr>
            <w:tcW w:w="4634" w:type="dxa"/>
            <w:vAlign w:val="center"/>
          </w:tcPr>
          <w:p w:rsidR="00BC5931" w:rsidRPr="000E329E" w:rsidRDefault="00BC5931" w:rsidP="00753453">
            <w:r w:rsidRPr="000E329E">
              <w:t>žák/žákyně charakterizuje sebe, svou rodinu a přátele (osob. údaje, vzhled, zájmy, vztahy)</w:t>
            </w:r>
          </w:p>
          <w:p w:rsidR="00BC5931" w:rsidRPr="000E329E" w:rsidRDefault="00BC5931" w:rsidP="00753453">
            <w:pPr>
              <w:pStyle w:val="vtabulcezleva"/>
              <w:rPr>
                <w:lang w:val="cs-CZ" w:eastAsia="cs-CZ"/>
              </w:rPr>
            </w:pPr>
            <w:r w:rsidRPr="000E329E">
              <w:rPr>
                <w:lang w:val="cs-CZ" w:eastAsia="cs-CZ"/>
              </w:rPr>
              <w:t>dle pokročilosti a vlastního výběru: sociální role, společenské problémy</w:t>
            </w:r>
          </w:p>
          <w:p w:rsidR="00BC5931" w:rsidRPr="000E329E" w:rsidRDefault="00BC5931" w:rsidP="00753453">
            <w:pPr>
              <w:pStyle w:val="vtabulcezleva"/>
              <w:rPr>
                <w:lang w:val="cs-CZ" w:eastAsia="cs-CZ"/>
              </w:rPr>
            </w:pPr>
            <w:r w:rsidRPr="000E329E">
              <w:rPr>
                <w:lang w:val="cs-CZ" w:eastAsia="cs-CZ"/>
              </w:rPr>
              <w:t>popíše průběh všedního i svátečního dne (včetně stravovacích zvyklostí –např. narozeninový dort, nedělní oběd), rozdělení rolí a prací v rodině</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Stylvtabulcezlevatun"/>
              <w:jc w:val="center"/>
              <w:rPr>
                <w:lang w:val="cs-CZ" w:eastAsia="cs-CZ"/>
              </w:rPr>
            </w:pPr>
            <w:r w:rsidRPr="000E329E">
              <w:rPr>
                <w:lang w:val="cs-CZ" w:eastAsia="cs-CZ"/>
              </w:rPr>
              <w:t>Já a lidé v mém okolí</w:t>
            </w:r>
          </w:p>
        </w:tc>
      </w:tr>
      <w:tr w:rsidR="00BC5931" w:rsidRPr="000E329E" w:rsidTr="0081387B">
        <w:tc>
          <w:tcPr>
            <w:tcW w:w="426" w:type="dxa"/>
            <w:vAlign w:val="center"/>
          </w:tcPr>
          <w:p w:rsidR="00BC5931" w:rsidRPr="000E329E" w:rsidRDefault="00BC5931" w:rsidP="00753453">
            <w:pPr>
              <w:pStyle w:val="vtabulcevpravo"/>
            </w:pPr>
            <w:r w:rsidRPr="000E329E">
              <w:t>-</w:t>
            </w:r>
          </w:p>
          <w:p w:rsidR="00BC5931" w:rsidRPr="000E329E" w:rsidRDefault="00BC5931" w:rsidP="00753453">
            <w:pPr>
              <w:pStyle w:val="vtabulcevpravo"/>
            </w:pPr>
          </w:p>
          <w:p w:rsidR="00BC5931" w:rsidRPr="000E329E" w:rsidRDefault="00BC5931" w:rsidP="00753453">
            <w:pPr>
              <w:pStyle w:val="vtabulcevpravo"/>
            </w:pPr>
          </w:p>
          <w:p w:rsidR="00BC5931" w:rsidRPr="000E329E" w:rsidRDefault="00BC5931" w:rsidP="00753453">
            <w:pPr>
              <w:pStyle w:val="vtabulcevpravo"/>
            </w:pPr>
          </w:p>
          <w:p w:rsidR="00BC5931" w:rsidRPr="000E329E" w:rsidRDefault="00BC5931" w:rsidP="00753453">
            <w:pPr>
              <w:pStyle w:val="vtabulcevpravo"/>
            </w:pPr>
          </w:p>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r w:rsidRPr="000E329E">
              <w:rPr>
                <w:lang w:val="cs-CZ" w:eastAsia="cs-CZ"/>
              </w:rPr>
              <w:t>popíše svůj domov včetně okolí, umí pojmenovat základní zařízení bytu (se zaměřením na zařízení kuchyně, prostírání stolu), zhodnotí svou současnou situaci a zamyslí se nad vlastními plány do budoucna</w:t>
            </w:r>
          </w:p>
          <w:p w:rsidR="00BC5931" w:rsidRPr="000E329E" w:rsidRDefault="00BC5931" w:rsidP="00753453">
            <w:pPr>
              <w:pStyle w:val="vtabulcezleva"/>
              <w:rPr>
                <w:lang w:val="cs-CZ" w:eastAsia="cs-CZ"/>
              </w:rPr>
            </w:pPr>
            <w:r w:rsidRPr="000E329E">
              <w:rPr>
                <w:lang w:val="cs-CZ" w:eastAsia="cs-CZ"/>
              </w:rPr>
              <w:t>porovná výhody a nevýhody bydlení na venkově a ve městě</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zleva"/>
              <w:jc w:val="center"/>
              <w:rPr>
                <w:lang w:val="cs-CZ" w:eastAsia="cs-CZ"/>
              </w:rPr>
            </w:pPr>
            <w:r w:rsidRPr="000E329E">
              <w:rPr>
                <w:b/>
                <w:lang w:val="cs-CZ" w:eastAsia="cs-CZ"/>
              </w:rPr>
              <w:t>Bydlení, můj domov</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r w:rsidRPr="000E329E">
              <w:rPr>
                <w:rStyle w:val="vtabulcezlevaChar"/>
              </w:rPr>
              <w:t>vysvětlí, jaké možnosti nakupování existují (typy obchodů a zákl. služeb</w:t>
            </w:r>
            <w:r w:rsidRPr="000E329E">
              <w:t>,</w:t>
            </w:r>
          </w:p>
          <w:p w:rsidR="00BC5931" w:rsidRPr="000E329E" w:rsidRDefault="00BC5931" w:rsidP="00753453">
            <w:pPr>
              <w:pStyle w:val="vtabulcezleva"/>
              <w:rPr>
                <w:lang w:val="cs-CZ" w:eastAsia="cs-CZ"/>
              </w:rPr>
            </w:pPr>
            <w:r w:rsidRPr="000E329E">
              <w:rPr>
                <w:lang w:val="cs-CZ" w:eastAsia="cs-CZ"/>
              </w:rPr>
              <w:t>možnosti placení), charakterizuje svůj vztah k nakupování, zvláštní</w:t>
            </w:r>
          </w:p>
          <w:p w:rsidR="00BC5931" w:rsidRPr="000E329E" w:rsidRDefault="00BC5931" w:rsidP="00753453">
            <w:pPr>
              <w:pStyle w:val="vtabulcezleva"/>
              <w:rPr>
                <w:lang w:val="cs-CZ" w:eastAsia="cs-CZ"/>
              </w:rPr>
            </w:pPr>
            <w:r w:rsidRPr="000E329E">
              <w:rPr>
                <w:lang w:val="cs-CZ" w:eastAsia="cs-CZ"/>
              </w:rPr>
              <w:t>pozornost věnuje oddělení potravin</w:t>
            </w:r>
          </w:p>
          <w:p w:rsidR="00BC5931" w:rsidRPr="000E329E" w:rsidRDefault="00BC5931" w:rsidP="00753453">
            <w:pPr>
              <w:pStyle w:val="vtabulcezleva"/>
              <w:rPr>
                <w:lang w:val="cs-CZ" w:eastAsia="cs-CZ"/>
              </w:rPr>
            </w:pP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Nakupování</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8C1921">
            <w:pPr>
              <w:numPr>
                <w:ilvl w:val="0"/>
                <w:numId w:val="13"/>
              </w:numPr>
            </w:pPr>
            <w:r w:rsidRPr="000E329E">
              <w:t>nastíní možnosti využití volného času, vysvětlí, kterým aktivitám (zejména sportovním, kulturním) dává přednost</w:t>
            </w:r>
          </w:p>
          <w:p w:rsidR="00BC5931" w:rsidRPr="000E329E" w:rsidRDefault="00BC5931" w:rsidP="008C1921">
            <w:pPr>
              <w:numPr>
                <w:ilvl w:val="0"/>
                <w:numId w:val="13"/>
              </w:numPr>
            </w:pPr>
            <w:r w:rsidRPr="000E329E">
              <w:t>poukáže na negativní jevy (např. doping) a zhodnotí význam sportu a</w:t>
            </w:r>
          </w:p>
          <w:p w:rsidR="00BC5931" w:rsidRPr="000E329E" w:rsidRDefault="00BC5931" w:rsidP="00753453">
            <w:pPr>
              <w:pStyle w:val="vtabulcezleva"/>
              <w:rPr>
                <w:lang w:val="cs-CZ" w:eastAsia="cs-CZ"/>
              </w:rPr>
            </w:pPr>
            <w:r w:rsidRPr="000E329E">
              <w:rPr>
                <w:lang w:val="cs-CZ" w:eastAsia="cs-CZ"/>
              </w:rPr>
              <w:lastRenderedPageBreak/>
              <w:t>kultury pro rozvoj osobnosti (fyzický i duševní</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Volný čas</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r w:rsidRPr="000E329E">
              <w:t>zná druhy dopravních prostředků, názvy zemí důležitých pro danou</w:t>
            </w:r>
          </w:p>
          <w:p w:rsidR="00BC5931" w:rsidRPr="000E329E" w:rsidRDefault="00BC5931" w:rsidP="00753453">
            <w:r w:rsidRPr="000E329E">
              <w:t>jazykovou oblast</w:t>
            </w:r>
          </w:p>
          <w:p w:rsidR="00BC5931" w:rsidRPr="000E329E" w:rsidRDefault="00BC5931" w:rsidP="00753453">
            <w:pPr>
              <w:pStyle w:val="vtabulcezleva"/>
              <w:rPr>
                <w:lang w:val="cs-CZ" w:eastAsia="cs-CZ"/>
              </w:rPr>
            </w:pPr>
            <w:r w:rsidRPr="000E329E">
              <w:rPr>
                <w:lang w:val="cs-CZ" w:eastAsia="cs-CZ"/>
              </w:rPr>
              <w:t>reaguje v rozhovoru na jednoduché otázky, umí vést telefonický rozhovor, napsat jednoduchý dopis, vzkaz, seznámení se základy moderních elektronických komunikačních metod (e-mail,</w:t>
            </w:r>
            <w:r w:rsidR="00A030A2" w:rsidRPr="000E329E">
              <w:rPr>
                <w:lang w:val="cs-CZ" w:eastAsia="cs-CZ"/>
              </w:rPr>
              <w:t xml:space="preserve"> </w:t>
            </w:r>
            <w:r w:rsidRPr="000E329E">
              <w:rPr>
                <w:lang w:val="cs-CZ" w:eastAsia="cs-CZ"/>
              </w:rPr>
              <w:t>www-stránky – i cizojazyčné</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Komunikace, cestování</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r w:rsidRPr="000E329E">
              <w:rPr>
                <w:lang w:val="cs-CZ" w:eastAsia="cs-CZ"/>
              </w:rPr>
              <w:t>v průběhu 1. ročníku seznamování se základními pojmy oboru podnikání</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Podnikání</w:t>
            </w:r>
          </w:p>
        </w:tc>
      </w:tr>
      <w:tr w:rsidR="00BC5931" w:rsidRPr="000E329E" w:rsidTr="0081387B">
        <w:tc>
          <w:tcPr>
            <w:tcW w:w="426" w:type="dxa"/>
            <w:vAlign w:val="center"/>
          </w:tcPr>
          <w:p w:rsidR="00BC5931" w:rsidRPr="000E329E" w:rsidRDefault="00BC5931" w:rsidP="00753453">
            <w:pPr>
              <w:pStyle w:val="vtabulcevpravo"/>
            </w:pPr>
          </w:p>
        </w:tc>
        <w:tc>
          <w:tcPr>
            <w:tcW w:w="4634" w:type="dxa"/>
            <w:vAlign w:val="center"/>
          </w:tcPr>
          <w:p w:rsidR="00BC5931" w:rsidRPr="000E329E" w:rsidRDefault="00BC5931" w:rsidP="00753453">
            <w:pPr>
              <w:pStyle w:val="vtabulcezleva"/>
              <w:rPr>
                <w:lang w:val="cs-CZ" w:eastAsia="cs-CZ"/>
              </w:rPr>
            </w:pPr>
            <w:r w:rsidRPr="000E329E">
              <w:rPr>
                <w:lang w:val="cs-CZ" w:eastAsia="cs-CZ"/>
              </w:rPr>
              <w:t>seznámení s geografickou charakteristikou dané země</w:t>
            </w:r>
          </w:p>
          <w:p w:rsidR="00BC5931" w:rsidRPr="000E329E" w:rsidRDefault="00BC5931" w:rsidP="00753453">
            <w:pPr>
              <w:pStyle w:val="vtabulcezleva"/>
              <w:rPr>
                <w:lang w:val="cs-CZ" w:eastAsia="cs-CZ"/>
              </w:rPr>
            </w:pPr>
            <w:r w:rsidRPr="000E329E">
              <w:rPr>
                <w:lang w:val="cs-CZ" w:eastAsia="cs-CZ"/>
              </w:rPr>
              <w:t>samostatné prezentace studentů k jednotlivým zemím</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Reálie příslušných jazykových oblastí</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Stylvtabulcezlevatun"/>
              <w:rPr>
                <w:lang w:val="cs-CZ" w:eastAsia="cs-CZ"/>
              </w:rPr>
            </w:pP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r w:rsidRPr="000E329E">
              <w:rPr>
                <w:lang w:val="cs-CZ" w:eastAsia="cs-CZ"/>
              </w:rPr>
              <w:t>seznámí se kulturou zemí, jejichž jazyk se učí</w:t>
            </w:r>
          </w:p>
          <w:p w:rsidR="00BC5931" w:rsidRPr="000E329E" w:rsidRDefault="00BC5931" w:rsidP="00753453">
            <w:pPr>
              <w:pStyle w:val="vtabulcezleva"/>
              <w:rPr>
                <w:lang w:val="cs-CZ" w:eastAsia="cs-CZ"/>
              </w:rPr>
            </w:pPr>
            <w:r w:rsidRPr="000E329E">
              <w:rPr>
                <w:lang w:val="cs-CZ" w:eastAsia="cs-CZ"/>
              </w:rPr>
              <w:t>nastíní možnosti kultury ve svém okolí, vyjádří svůj vztah ke kultuře</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Můj kulturní život</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r w:rsidRPr="000E329E">
              <w:rPr>
                <w:lang w:val="cs-CZ" w:eastAsia="cs-CZ"/>
              </w:rPr>
              <w:t>vyjmenuje základní zimní a letní oblečení</w:t>
            </w:r>
          </w:p>
          <w:p w:rsidR="00BC5931" w:rsidRPr="000E329E" w:rsidRDefault="00BC5931" w:rsidP="00753453">
            <w:pPr>
              <w:pStyle w:val="vtabulcezleva"/>
              <w:rPr>
                <w:lang w:val="cs-CZ" w:eastAsia="cs-CZ"/>
              </w:rPr>
            </w:pPr>
            <w:r w:rsidRPr="000E329E">
              <w:rPr>
                <w:lang w:val="cs-CZ" w:eastAsia="cs-CZ"/>
              </w:rPr>
              <w:t>specifikuje rozdíl v pánské a dámské módě</w:t>
            </w:r>
          </w:p>
          <w:p w:rsidR="00BC5931" w:rsidRPr="000E329E" w:rsidRDefault="00BC5931" w:rsidP="00753453">
            <w:pPr>
              <w:pStyle w:val="vtabulcezleva"/>
              <w:rPr>
                <w:lang w:val="cs-CZ" w:eastAsia="cs-CZ"/>
              </w:rPr>
            </w:pPr>
            <w:r w:rsidRPr="000E329E">
              <w:rPr>
                <w:lang w:val="cs-CZ" w:eastAsia="cs-CZ"/>
              </w:rPr>
              <w:t>navrhne oblečení pro různé příležitosti, zmíní i způsob oblékání v souvislosti s profesní orientací</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Móda, oblečení</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r w:rsidRPr="000E329E">
              <w:rPr>
                <w:lang w:val="cs-CZ" w:eastAsia="cs-CZ"/>
              </w:rPr>
              <w:t>uvede a popíše základní druhy nemocí, návštěvu u lékaře a způsob léčby</w:t>
            </w:r>
          </w:p>
          <w:p w:rsidR="00BC5931" w:rsidRPr="000E329E" w:rsidRDefault="00BC5931" w:rsidP="00753453">
            <w:pPr>
              <w:pStyle w:val="vtabulcezleva"/>
              <w:rPr>
                <w:lang w:val="cs-CZ" w:eastAsia="cs-CZ"/>
              </w:rPr>
            </w:pPr>
            <w:r w:rsidRPr="000E329E">
              <w:rPr>
                <w:lang w:val="cs-CZ" w:eastAsia="cs-CZ"/>
              </w:rPr>
              <w:t>zaměří se na problematiku nezdravých návyků – kouření, alkohol apod</w:t>
            </w:r>
          </w:p>
          <w:p w:rsidR="00BC5931" w:rsidRPr="000E329E" w:rsidRDefault="00BC5931" w:rsidP="00753453">
            <w:pPr>
              <w:pStyle w:val="vtabulcezleva"/>
              <w:rPr>
                <w:lang w:val="cs-CZ" w:eastAsia="cs-CZ"/>
              </w:rPr>
            </w:pPr>
            <w:r w:rsidRPr="000E329E">
              <w:rPr>
                <w:lang w:val="cs-CZ" w:eastAsia="cs-CZ"/>
              </w:rPr>
              <w:t>zformuluje svou představu zdravého životního stylu, uvede kl</w:t>
            </w:r>
            <w:r w:rsidR="00232406" w:rsidRPr="000E329E">
              <w:rPr>
                <w:lang w:val="cs-CZ" w:eastAsia="cs-CZ"/>
              </w:rPr>
              <w:t>.</w:t>
            </w:r>
            <w:r w:rsidRPr="000E329E">
              <w:rPr>
                <w:lang w:val="cs-CZ" w:eastAsia="cs-CZ"/>
              </w:rPr>
              <w:t xml:space="preserve"> i </w:t>
            </w:r>
            <w:proofErr w:type="spellStart"/>
            <w:r w:rsidRPr="000E329E">
              <w:rPr>
                <w:lang w:val="cs-CZ" w:eastAsia="cs-CZ"/>
              </w:rPr>
              <w:t>záp</w:t>
            </w:r>
            <w:proofErr w:type="spellEnd"/>
            <w:r w:rsidR="00232406" w:rsidRPr="000E329E">
              <w:rPr>
                <w:lang w:val="cs-CZ" w:eastAsia="cs-CZ"/>
              </w:rPr>
              <w:t>.</w:t>
            </w:r>
            <w:r w:rsidRPr="000E329E">
              <w:rPr>
                <w:lang w:val="cs-CZ" w:eastAsia="cs-CZ"/>
              </w:rPr>
              <w:t xml:space="preserve"> příklady ze svého okolí</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Zdraví a nemoci</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r w:rsidRPr="000E329E">
              <w:rPr>
                <w:lang w:val="cs-CZ" w:eastAsia="cs-CZ"/>
              </w:rPr>
              <w:t>seznámí ostatní se svým dosavadním vzděláním, dalšími studijními plány</w:t>
            </w:r>
          </w:p>
          <w:p w:rsidR="00BC5931" w:rsidRPr="000E329E" w:rsidRDefault="00BC5931" w:rsidP="00753453">
            <w:pPr>
              <w:pStyle w:val="vtabulcezleva"/>
              <w:rPr>
                <w:lang w:val="cs-CZ" w:eastAsia="cs-CZ"/>
              </w:rPr>
            </w:pPr>
            <w:r w:rsidRPr="000E329E">
              <w:rPr>
                <w:lang w:val="cs-CZ" w:eastAsia="cs-CZ"/>
              </w:rPr>
              <w:t>popíše svou nynější školu, její vybavení, odborné možnosti, stáže, zhodnotí svůj výběr a přínos této školy pro profesní i společenskou orientaci</w:t>
            </w:r>
          </w:p>
          <w:p w:rsidR="00BC5931" w:rsidRPr="000E329E" w:rsidRDefault="00BC5931" w:rsidP="00753453">
            <w:pPr>
              <w:pStyle w:val="vtabulcezleva"/>
              <w:rPr>
                <w:lang w:val="cs-CZ" w:eastAsia="cs-CZ"/>
              </w:rPr>
            </w:pPr>
            <w:r w:rsidRPr="000E329E">
              <w:rPr>
                <w:lang w:val="cs-CZ" w:eastAsia="cs-CZ"/>
              </w:rPr>
              <w:t>vyjádří svůj vztah ke své třídě a lidem v blízkém okolí</w:t>
            </w:r>
          </w:p>
          <w:p w:rsidR="00BC5931" w:rsidRPr="000E329E" w:rsidRDefault="00BC5931" w:rsidP="00753453">
            <w:pPr>
              <w:pStyle w:val="vtabulcezleva"/>
              <w:rPr>
                <w:lang w:val="cs-CZ" w:eastAsia="cs-CZ"/>
              </w:rPr>
            </w:pPr>
            <w:r w:rsidRPr="000E329E">
              <w:rPr>
                <w:lang w:val="cs-CZ" w:eastAsia="cs-CZ"/>
              </w:rPr>
              <w:t>vypracuje přehled českého školství a porovná ho ze systémem příslušné jazykové oblasti</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Moje škola, školství u nás</w:t>
            </w:r>
          </w:p>
        </w:tc>
      </w:tr>
      <w:tr w:rsidR="00BC5931" w:rsidRPr="000E329E" w:rsidTr="0081387B">
        <w:tc>
          <w:tcPr>
            <w:tcW w:w="426" w:type="dxa"/>
            <w:vAlign w:val="center"/>
          </w:tcPr>
          <w:p w:rsidR="00BC5931" w:rsidRPr="000E329E" w:rsidRDefault="00BC5931" w:rsidP="00753453">
            <w:pPr>
              <w:pStyle w:val="vtabulcevpravo"/>
            </w:pPr>
            <w:r w:rsidRPr="000E329E">
              <w:t>-</w:t>
            </w:r>
          </w:p>
        </w:tc>
        <w:tc>
          <w:tcPr>
            <w:tcW w:w="4634" w:type="dxa"/>
            <w:vAlign w:val="center"/>
          </w:tcPr>
          <w:p w:rsidR="00BC5931" w:rsidRPr="000E329E" w:rsidRDefault="00BC5931" w:rsidP="00753453">
            <w:pPr>
              <w:pStyle w:val="vtabulcezleva"/>
              <w:rPr>
                <w:lang w:val="cs-CZ" w:eastAsia="cs-CZ"/>
              </w:rPr>
            </w:pPr>
            <w:r w:rsidRPr="000E329E">
              <w:rPr>
                <w:lang w:val="cs-CZ" w:eastAsia="cs-CZ"/>
              </w:rPr>
              <w:t>osvojení základní terminologie z oblasti obchodu</w:t>
            </w:r>
          </w:p>
          <w:p w:rsidR="00BC5931" w:rsidRPr="000E329E" w:rsidRDefault="00BC5931" w:rsidP="00753453">
            <w:pPr>
              <w:pStyle w:val="vtabulcezleva"/>
              <w:rPr>
                <w:lang w:val="cs-CZ" w:eastAsia="cs-CZ"/>
              </w:rPr>
            </w:pPr>
            <w:r w:rsidRPr="000E329E">
              <w:rPr>
                <w:lang w:val="cs-CZ" w:eastAsia="cs-CZ"/>
              </w:rPr>
              <w:t>popíše typy obchodů (supermarket,  odborní obchody apod.)</w:t>
            </w:r>
          </w:p>
          <w:p w:rsidR="00BC5931" w:rsidRPr="000E329E" w:rsidRDefault="00BC5931" w:rsidP="00753453">
            <w:pPr>
              <w:pStyle w:val="vtabulcezleva"/>
              <w:rPr>
                <w:lang w:val="cs-CZ" w:eastAsia="cs-CZ"/>
              </w:rPr>
            </w:pPr>
            <w:r w:rsidRPr="000E329E">
              <w:rPr>
                <w:lang w:val="cs-CZ" w:eastAsia="cs-CZ"/>
              </w:rPr>
              <w:t>nácvik rozhovorů</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V obchodě, komunikace se zákazníkem</w:t>
            </w:r>
          </w:p>
        </w:tc>
      </w:tr>
      <w:tr w:rsidR="00BC5931" w:rsidRPr="000E329E" w:rsidTr="0081387B">
        <w:tc>
          <w:tcPr>
            <w:tcW w:w="426" w:type="dxa"/>
            <w:vAlign w:val="center"/>
          </w:tcPr>
          <w:p w:rsidR="00BC5931" w:rsidRPr="000E329E" w:rsidRDefault="00BC5931" w:rsidP="00753453">
            <w:pPr>
              <w:pStyle w:val="vtabulcevpravo"/>
            </w:pPr>
          </w:p>
        </w:tc>
        <w:tc>
          <w:tcPr>
            <w:tcW w:w="4634" w:type="dxa"/>
            <w:vAlign w:val="center"/>
          </w:tcPr>
          <w:p w:rsidR="00BC5931" w:rsidRPr="000E329E" w:rsidRDefault="00BC5931" w:rsidP="00753453">
            <w:r w:rsidRPr="000E329E">
              <w:t>uvede důvody cestování a nejběžnější cíle,  vyjmenuje užívané dopravní prostředky, jejich výhody a nevýhody</w:t>
            </w:r>
          </w:p>
          <w:p w:rsidR="00BC5931" w:rsidRPr="000E329E" w:rsidRDefault="00BC5931" w:rsidP="00753453">
            <w:pPr>
              <w:pStyle w:val="vtabulcezleva"/>
              <w:rPr>
                <w:lang w:val="cs-CZ" w:eastAsia="cs-CZ"/>
              </w:rPr>
            </w:pPr>
            <w:r w:rsidRPr="000E329E">
              <w:rPr>
                <w:lang w:val="cs-CZ" w:eastAsia="cs-CZ"/>
              </w:rPr>
              <w:t>zhodnotí ubytovací možnosti, dle vlastního výběru pohovoří o předpokladech pro jednotlivé typy turismu v České republice a v zemích dané jazykové oblasti.</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Turismus, cestování, ubytování</w:t>
            </w:r>
          </w:p>
        </w:tc>
      </w:tr>
      <w:tr w:rsidR="00BC5931" w:rsidRPr="000E329E" w:rsidTr="0081387B">
        <w:tc>
          <w:tcPr>
            <w:tcW w:w="426" w:type="dxa"/>
            <w:vAlign w:val="center"/>
          </w:tcPr>
          <w:p w:rsidR="00BC5931" w:rsidRPr="000E329E" w:rsidRDefault="00BC5931" w:rsidP="00753453">
            <w:pPr>
              <w:pStyle w:val="vtabulcevpravo"/>
            </w:pPr>
          </w:p>
          <w:p w:rsidR="00BC5931" w:rsidRPr="000E329E" w:rsidRDefault="00BC5931" w:rsidP="00753453">
            <w:pPr>
              <w:pStyle w:val="vtabulcevpravo"/>
            </w:pPr>
          </w:p>
        </w:tc>
        <w:tc>
          <w:tcPr>
            <w:tcW w:w="4634" w:type="dxa"/>
            <w:vAlign w:val="center"/>
          </w:tcPr>
          <w:p w:rsidR="00BC5931" w:rsidRPr="000E329E" w:rsidRDefault="00BC5931" w:rsidP="00753453">
            <w:r w:rsidRPr="000E329E">
              <w:t>na základě znalosti frazeologie z 1. ročníku si rozšíří slovní zásobu k danému oboru</w:t>
            </w:r>
          </w:p>
        </w:tc>
        <w:tc>
          <w:tcPr>
            <w:tcW w:w="1178" w:type="dxa"/>
            <w:vAlign w:val="center"/>
          </w:tcPr>
          <w:p w:rsidR="00BC5931" w:rsidRPr="000E329E" w:rsidRDefault="00BC5931" w:rsidP="00753453">
            <w:pPr>
              <w:pStyle w:val="vtabulcenasted"/>
              <w:rPr>
                <w:b/>
              </w:rPr>
            </w:pPr>
          </w:p>
        </w:tc>
        <w:tc>
          <w:tcPr>
            <w:tcW w:w="3402" w:type="dxa"/>
            <w:vAlign w:val="center"/>
          </w:tcPr>
          <w:p w:rsidR="00BC5931" w:rsidRPr="000E329E" w:rsidRDefault="00BC5931" w:rsidP="00753453">
            <w:pPr>
              <w:pStyle w:val="vtabulcetunnasted"/>
            </w:pPr>
            <w:r w:rsidRPr="000E329E">
              <w:t>Podnikání</w:t>
            </w:r>
          </w:p>
        </w:tc>
      </w:tr>
    </w:tbl>
    <w:p w:rsidR="0081387B" w:rsidRDefault="0081387B" w:rsidP="00BC5931"/>
    <w:p w:rsidR="00F95F60" w:rsidRPr="000E329E" w:rsidRDefault="0081387B" w:rsidP="00BC5931">
      <w:r>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654"/>
        <w:gridCol w:w="1410"/>
        <w:gridCol w:w="1411"/>
        <w:gridCol w:w="1410"/>
        <w:gridCol w:w="1755"/>
      </w:tblGrid>
      <w:tr w:rsidR="00975A73" w:rsidRPr="000E329E" w:rsidTr="0081387B">
        <w:trPr>
          <w:trHeight w:val="703"/>
        </w:trPr>
        <w:tc>
          <w:tcPr>
            <w:tcW w:w="365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lastRenderedPageBreak/>
              <w:t>název předmětu:</w:t>
            </w:r>
          </w:p>
        </w:tc>
        <w:tc>
          <w:tcPr>
            <w:tcW w:w="5986" w:type="dxa"/>
            <w:gridSpan w:val="4"/>
            <w:shd w:val="clear" w:color="auto" w:fill="F2DBDB"/>
            <w:vAlign w:val="center"/>
          </w:tcPr>
          <w:p w:rsidR="00975A73" w:rsidRPr="000E329E" w:rsidRDefault="00975A73" w:rsidP="0081387B">
            <w:pPr>
              <w:pStyle w:val="nzvypedmtvtabulce"/>
            </w:pPr>
            <w:bookmarkStart w:id="55" w:name="_Toc75258925"/>
            <w:r w:rsidRPr="000E329E">
              <w:t>Literární výchova</w:t>
            </w:r>
            <w:bookmarkEnd w:id="55"/>
          </w:p>
        </w:tc>
      </w:tr>
      <w:tr w:rsidR="00975A73" w:rsidRPr="000E329E" w:rsidTr="0081387B">
        <w:trPr>
          <w:trHeight w:val="363"/>
        </w:trPr>
        <w:tc>
          <w:tcPr>
            <w:tcW w:w="365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ročník:</w:t>
            </w:r>
          </w:p>
        </w:tc>
        <w:tc>
          <w:tcPr>
            <w:tcW w:w="1410" w:type="dxa"/>
            <w:shd w:val="clear" w:color="auto" w:fill="F2DBDB"/>
            <w:vAlign w:val="center"/>
          </w:tcPr>
          <w:p w:rsidR="00975A73" w:rsidRPr="000E329E" w:rsidRDefault="00975A73" w:rsidP="00753453">
            <w:pPr>
              <w:pStyle w:val="nzvypolvtabnasted"/>
            </w:pPr>
            <w:r w:rsidRPr="000E329E">
              <w:t>I.</w:t>
            </w:r>
          </w:p>
        </w:tc>
        <w:tc>
          <w:tcPr>
            <w:tcW w:w="1411" w:type="dxa"/>
            <w:shd w:val="clear" w:color="auto" w:fill="F2DBDB"/>
            <w:vAlign w:val="center"/>
          </w:tcPr>
          <w:p w:rsidR="00975A73" w:rsidRPr="000E329E" w:rsidRDefault="00975A73" w:rsidP="00753453">
            <w:pPr>
              <w:pStyle w:val="nzvypolvtabnasted"/>
            </w:pPr>
            <w:r w:rsidRPr="000E329E">
              <w:t>II.</w:t>
            </w:r>
          </w:p>
        </w:tc>
        <w:tc>
          <w:tcPr>
            <w:tcW w:w="1410" w:type="dxa"/>
            <w:shd w:val="clear" w:color="auto" w:fill="F2DBDB"/>
            <w:vAlign w:val="center"/>
          </w:tcPr>
          <w:p w:rsidR="00975A73" w:rsidRPr="000E329E" w:rsidRDefault="00975A73" w:rsidP="00753453">
            <w:pPr>
              <w:pStyle w:val="nzvypolvtabnasted"/>
            </w:pPr>
            <w:r w:rsidRPr="000E329E">
              <w:t>III.</w:t>
            </w:r>
          </w:p>
        </w:tc>
        <w:tc>
          <w:tcPr>
            <w:tcW w:w="1755" w:type="dxa"/>
            <w:shd w:val="clear" w:color="auto" w:fill="F2DBDB"/>
            <w:vAlign w:val="center"/>
          </w:tcPr>
          <w:p w:rsidR="00975A73" w:rsidRPr="000E329E" w:rsidRDefault="00975A73" w:rsidP="00753453">
            <w:pPr>
              <w:pStyle w:val="nzvypolvtabnasted"/>
            </w:pPr>
            <w:r w:rsidRPr="000E329E">
              <w:t>celkem</w:t>
            </w:r>
          </w:p>
        </w:tc>
      </w:tr>
      <w:tr w:rsidR="00975A73" w:rsidRPr="000E329E" w:rsidTr="0081387B">
        <w:trPr>
          <w:trHeight w:val="346"/>
        </w:trPr>
        <w:tc>
          <w:tcPr>
            <w:tcW w:w="365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počet konzultačních hodin:</w:t>
            </w:r>
          </w:p>
        </w:tc>
        <w:tc>
          <w:tcPr>
            <w:tcW w:w="1410" w:type="dxa"/>
            <w:shd w:val="clear" w:color="auto" w:fill="F2DBDB"/>
            <w:vAlign w:val="center"/>
          </w:tcPr>
          <w:p w:rsidR="00975A73" w:rsidRPr="000E329E" w:rsidRDefault="00975A73" w:rsidP="00753453">
            <w:pPr>
              <w:pStyle w:val="vtabulcepedmtunasted"/>
            </w:pPr>
            <w:r w:rsidRPr="000E329E">
              <w:t>1</w:t>
            </w:r>
            <w:r w:rsidR="00B15C31" w:rsidRPr="000E329E">
              <w:t>5</w:t>
            </w:r>
          </w:p>
        </w:tc>
        <w:tc>
          <w:tcPr>
            <w:tcW w:w="1411" w:type="dxa"/>
            <w:shd w:val="clear" w:color="auto" w:fill="F2DBDB"/>
            <w:vAlign w:val="center"/>
          </w:tcPr>
          <w:p w:rsidR="00975A73" w:rsidRPr="000E329E" w:rsidRDefault="00975A73" w:rsidP="00753453">
            <w:pPr>
              <w:pStyle w:val="vtabulcepedmtunasted"/>
            </w:pPr>
            <w:r w:rsidRPr="000E329E">
              <w:t>1</w:t>
            </w:r>
            <w:r w:rsidR="00B15C31" w:rsidRPr="000E329E">
              <w:t>5</w:t>
            </w:r>
          </w:p>
        </w:tc>
        <w:tc>
          <w:tcPr>
            <w:tcW w:w="1410" w:type="dxa"/>
            <w:shd w:val="clear" w:color="auto" w:fill="F2DBDB"/>
            <w:vAlign w:val="center"/>
          </w:tcPr>
          <w:p w:rsidR="00975A73" w:rsidRPr="000E329E" w:rsidRDefault="00B15C31" w:rsidP="00753453">
            <w:pPr>
              <w:pStyle w:val="vtabulcepedmtunasted"/>
            </w:pPr>
            <w:r w:rsidRPr="000E329E">
              <w:t>15</w:t>
            </w:r>
          </w:p>
        </w:tc>
        <w:tc>
          <w:tcPr>
            <w:tcW w:w="1755" w:type="dxa"/>
            <w:shd w:val="clear" w:color="auto" w:fill="F2DBDB"/>
            <w:vAlign w:val="center"/>
          </w:tcPr>
          <w:p w:rsidR="00975A73" w:rsidRPr="000E329E" w:rsidRDefault="00B15C31" w:rsidP="00753453">
            <w:pPr>
              <w:pStyle w:val="vtabulcepedmtunasted"/>
            </w:pPr>
            <w:r w:rsidRPr="000E329E">
              <w:t>45</w:t>
            </w:r>
          </w:p>
        </w:tc>
      </w:tr>
    </w:tbl>
    <w:p w:rsidR="00BC5931" w:rsidRPr="000E329E" w:rsidRDefault="00BC5931" w:rsidP="00BC5931">
      <w:pPr>
        <w:pStyle w:val="nzvysttiskacm"/>
      </w:pPr>
      <w:r w:rsidRPr="000E329E">
        <w:t>POJETÍ PŘEDMĚTU</w:t>
      </w:r>
    </w:p>
    <w:p w:rsidR="00BC5931" w:rsidRPr="000E329E" w:rsidRDefault="00BC5931" w:rsidP="00BC5931">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c>
          <w:tcPr>
            <w:tcW w:w="9640" w:type="dxa"/>
            <w:vAlign w:val="center"/>
          </w:tcPr>
          <w:p w:rsidR="00BC5931" w:rsidRPr="000E329E" w:rsidRDefault="00BC5931" w:rsidP="00753453">
            <w:pPr>
              <w:pStyle w:val="vtabulcezleva"/>
              <w:rPr>
                <w:lang w:val="cs-CZ" w:eastAsia="cs-CZ"/>
              </w:rPr>
            </w:pPr>
            <w:r w:rsidRPr="000E329E">
              <w:rPr>
                <w:lang w:val="cs-CZ" w:eastAsia="cs-CZ"/>
              </w:rPr>
              <w:t>Cílem předmětu je přispívat k formování osobnosti žáka, jeho kultivování, vést ke čtenářským dovednostem,</w:t>
            </w:r>
            <w:r w:rsidR="00A030A2" w:rsidRPr="000E329E">
              <w:rPr>
                <w:lang w:val="cs-CZ" w:eastAsia="cs-CZ"/>
              </w:rPr>
              <w:t xml:space="preserve"> </w:t>
            </w:r>
            <w:r w:rsidRPr="000E329E">
              <w:rPr>
                <w:lang w:val="cs-CZ" w:eastAsia="cs-CZ"/>
              </w:rPr>
              <w:t>vytvářet přehled o kultuře v minulosti i současnosti, či alespoň zájmu o kulturní formy</w:t>
            </w:r>
          </w:p>
          <w:p w:rsidR="00BC5931" w:rsidRPr="000E329E" w:rsidRDefault="00BC5931" w:rsidP="00753453">
            <w:pPr>
              <w:pStyle w:val="vtabulcezleva"/>
              <w:rPr>
                <w:lang w:val="cs-CZ" w:eastAsia="cs-CZ"/>
              </w:rPr>
            </w:pPr>
            <w:r w:rsidRPr="000E329E">
              <w:rPr>
                <w:lang w:val="cs-CZ" w:eastAsia="cs-CZ"/>
              </w:rPr>
              <w:t>Dalším cílem je utváření kladného vztahu k duchovním i materiálním hodnotám, rozvíjení sociálních i občanských kompetencí</w:t>
            </w:r>
          </w:p>
          <w:p w:rsidR="00BC5931" w:rsidRPr="000E329E" w:rsidRDefault="00BC5931" w:rsidP="00753453">
            <w:pPr>
              <w:pStyle w:val="vtabulcezleva"/>
              <w:rPr>
                <w:lang w:val="cs-CZ" w:eastAsia="cs-CZ"/>
              </w:rPr>
            </w:pPr>
            <w:r w:rsidRPr="000E329E">
              <w:rPr>
                <w:lang w:val="cs-CZ" w:eastAsia="cs-CZ"/>
              </w:rPr>
              <w:t>Podstatné je i směřování ke kultivaci emočního prožívání, estetického vnímání a tolerance ke vkusu ostatních</w:t>
            </w:r>
          </w:p>
        </w:tc>
      </w:tr>
    </w:tbl>
    <w:p w:rsidR="00BC5931" w:rsidRPr="000E329E" w:rsidRDefault="00BC5931" w:rsidP="00BC5931">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c>
          <w:tcPr>
            <w:tcW w:w="9640" w:type="dxa"/>
            <w:vAlign w:val="center"/>
          </w:tcPr>
          <w:p w:rsidR="00BC5931" w:rsidRPr="000E329E" w:rsidRDefault="00BC5931" w:rsidP="00753453">
            <w:pPr>
              <w:pStyle w:val="vtabulcezleva"/>
              <w:rPr>
                <w:lang w:val="cs-CZ" w:eastAsia="cs-CZ"/>
              </w:rPr>
            </w:pPr>
            <w:r w:rsidRPr="000E329E">
              <w:rPr>
                <w:lang w:val="cs-CZ" w:eastAsia="cs-CZ"/>
              </w:rPr>
              <w:t>Literární výchova je předmět vycházející z estetické výchovy dané RVP. Úzce souvisí s jazykovým vzděláváním v předmětu český jazyk,</w:t>
            </w:r>
            <w:r w:rsidR="00A030A2" w:rsidRPr="000E329E">
              <w:rPr>
                <w:lang w:val="cs-CZ" w:eastAsia="cs-CZ"/>
              </w:rPr>
              <w:t xml:space="preserve"> </w:t>
            </w:r>
            <w:r w:rsidRPr="000E329E">
              <w:rPr>
                <w:lang w:val="cs-CZ" w:eastAsia="cs-CZ"/>
              </w:rPr>
              <w:t>navazuje na lit. čímž žáci získali obecné informace  a v LV je prakticky rozvíjejí. Souvisí také s předmětem dějepis</w:t>
            </w:r>
            <w:r w:rsidR="00F95F60" w:rsidRPr="000E329E">
              <w:rPr>
                <w:lang w:val="cs-CZ" w:eastAsia="cs-CZ"/>
              </w:rPr>
              <w:t xml:space="preserve"> a občanská nauka, které</w:t>
            </w:r>
            <w:r w:rsidRPr="000E329E">
              <w:rPr>
                <w:lang w:val="cs-CZ" w:eastAsia="cs-CZ"/>
              </w:rPr>
              <w:t xml:space="preserve"> jim vytváří společenskopolitický kontext.</w:t>
            </w:r>
          </w:p>
          <w:p w:rsidR="00BC5931" w:rsidRPr="000E329E" w:rsidRDefault="00BC5931" w:rsidP="00753453">
            <w:pPr>
              <w:pStyle w:val="vtabulcezleva"/>
              <w:rPr>
                <w:lang w:val="cs-CZ" w:eastAsia="cs-CZ"/>
              </w:rPr>
            </w:pPr>
            <w:r w:rsidRPr="000E329E">
              <w:rPr>
                <w:lang w:val="cs-CZ" w:eastAsia="cs-CZ"/>
              </w:rPr>
              <w:t>Důraz je kladen na rozbor textu, identifikaci specifických a dominantních znaků daného stylu a doby, hledání souvislostí, na schopnost vytvářet a vyjadřovat názor, obhájit ho.</w:t>
            </w:r>
          </w:p>
          <w:p w:rsidR="00BC5931" w:rsidRPr="000E329E" w:rsidRDefault="00BC5931" w:rsidP="00753453">
            <w:pPr>
              <w:pStyle w:val="vtabulcezleva"/>
              <w:rPr>
                <w:lang w:val="cs-CZ" w:eastAsia="cs-CZ"/>
              </w:rPr>
            </w:pPr>
            <w:r w:rsidRPr="000E329E">
              <w:rPr>
                <w:lang w:val="cs-CZ" w:eastAsia="cs-CZ"/>
              </w:rPr>
              <w:t>1.,</w:t>
            </w:r>
            <w:r w:rsidR="00A030A2" w:rsidRPr="000E329E">
              <w:rPr>
                <w:lang w:val="cs-CZ" w:eastAsia="cs-CZ"/>
              </w:rPr>
              <w:t xml:space="preserve"> </w:t>
            </w:r>
            <w:r w:rsidRPr="000E329E">
              <w:rPr>
                <w:lang w:val="cs-CZ" w:eastAsia="cs-CZ"/>
              </w:rPr>
              <w:t>2ročník– 2 hod. týdně</w:t>
            </w:r>
          </w:p>
        </w:tc>
      </w:tr>
    </w:tbl>
    <w:p w:rsidR="00BC5931" w:rsidRPr="000E329E" w:rsidRDefault="00BC5931" w:rsidP="00BC5931">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c>
          <w:tcPr>
            <w:tcW w:w="9640" w:type="dxa"/>
            <w:vAlign w:val="center"/>
          </w:tcPr>
          <w:p w:rsidR="00BC5931" w:rsidRPr="000E329E" w:rsidRDefault="00BC5931" w:rsidP="00753453">
            <w:pPr>
              <w:pStyle w:val="vtabulcezleva"/>
              <w:rPr>
                <w:lang w:val="cs-CZ" w:eastAsia="cs-CZ"/>
              </w:rPr>
            </w:pPr>
            <w:r w:rsidRPr="000E329E">
              <w:rPr>
                <w:lang w:val="cs-CZ" w:eastAsia="cs-CZ"/>
              </w:rPr>
              <w:t xml:space="preserve">Základem je práce s uměleckým textem, při výuce může být využito sociálně-komunikativní učení, individuální práce, práce v párech, ve skupinách, frontální výuka, veřejná prezentace, činnostně orientované učení </w:t>
            </w:r>
            <w:r w:rsidR="00417196" w:rsidRPr="000E329E">
              <w:rPr>
                <w:lang w:val="cs-CZ" w:eastAsia="cs-CZ"/>
              </w:rPr>
              <w:t>(</w:t>
            </w:r>
            <w:proofErr w:type="spellStart"/>
            <w:r w:rsidRPr="000E329E">
              <w:rPr>
                <w:lang w:val="cs-CZ" w:eastAsia="cs-CZ"/>
              </w:rPr>
              <w:t>audiovideo</w:t>
            </w:r>
            <w:proofErr w:type="spellEnd"/>
            <w:r w:rsidRPr="000E329E">
              <w:rPr>
                <w:lang w:val="cs-CZ" w:eastAsia="cs-CZ"/>
              </w:rPr>
              <w:t xml:space="preserve"> projekce</w:t>
            </w:r>
            <w:r w:rsidR="000D0E1E" w:rsidRPr="000E329E">
              <w:rPr>
                <w:lang w:val="cs-CZ" w:eastAsia="cs-CZ"/>
              </w:rPr>
              <w:t>)</w:t>
            </w:r>
            <w:r w:rsidRPr="000E329E">
              <w:rPr>
                <w:lang w:val="cs-CZ" w:eastAsia="cs-CZ"/>
              </w:rPr>
              <w:t>, narativní vyučování</w:t>
            </w:r>
            <w:r w:rsidR="00F95F60" w:rsidRPr="000E329E">
              <w:rPr>
                <w:lang w:val="cs-CZ" w:eastAsia="cs-CZ"/>
              </w:rPr>
              <w:t>. Žáci se učí různé metody čtení.</w:t>
            </w:r>
          </w:p>
        </w:tc>
      </w:tr>
    </w:tbl>
    <w:p w:rsidR="00BC5931" w:rsidRPr="000E329E" w:rsidRDefault="00BC5931" w:rsidP="00BC5931">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BC5931" w:rsidRPr="000E329E" w:rsidTr="0081387B">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753453">
            <w:pPr>
              <w:pStyle w:val="vtabulcezleva"/>
              <w:rPr>
                <w:lang w:val="cs-CZ" w:eastAsia="cs-CZ"/>
              </w:rPr>
            </w:pPr>
            <w:r w:rsidRPr="000E329E">
              <w:rPr>
                <w:lang w:val="cs-CZ" w:eastAsia="cs-CZ"/>
              </w:rPr>
              <w:t>Hodnocen je vstřícný a aktivní přístup k předmětu, schopnost analýzy, syntézy a generalizace</w:t>
            </w:r>
          </w:p>
        </w:tc>
      </w:tr>
      <w:tr w:rsidR="00BC5931" w:rsidRPr="000E329E" w:rsidTr="0081387B">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753453">
            <w:pPr>
              <w:pStyle w:val="vtabulcezleva"/>
              <w:rPr>
                <w:lang w:val="cs-CZ" w:eastAsia="cs-CZ"/>
              </w:rPr>
            </w:pPr>
            <w:r w:rsidRPr="000E329E">
              <w:rPr>
                <w:lang w:val="cs-CZ" w:eastAsia="cs-CZ"/>
              </w:rPr>
              <w:t>Důraz při hodnocení je kladen na samostatnost, plynulost a smysluplnost projevu, vyjadřovací schopnosti</w:t>
            </w:r>
          </w:p>
        </w:tc>
      </w:tr>
      <w:tr w:rsidR="00BC5931" w:rsidRPr="000E329E" w:rsidTr="0081387B">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753453">
            <w:pPr>
              <w:pStyle w:val="vtabulcezleva"/>
              <w:rPr>
                <w:lang w:val="cs-CZ" w:eastAsia="cs-CZ"/>
              </w:rPr>
            </w:pPr>
            <w:r w:rsidRPr="000E329E">
              <w:rPr>
                <w:lang w:val="cs-CZ" w:eastAsia="cs-CZ"/>
              </w:rPr>
              <w:t>Hodnocen je ústní projev, obsah písemného projevu v tematických, pololetních a závěrečných testech, hodnocení je vyjádřeno klasifikačním stupněm, žáci jsou vedeni také k objektivnímu sebehodnocení</w:t>
            </w:r>
          </w:p>
        </w:tc>
      </w:tr>
    </w:tbl>
    <w:p w:rsidR="00BC5931" w:rsidRPr="000E329E" w:rsidRDefault="00BC5931" w:rsidP="00BC5931">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rPr>
          <w:trHeight w:val="66"/>
        </w:trPr>
        <w:tc>
          <w:tcPr>
            <w:tcW w:w="9640" w:type="dxa"/>
            <w:vAlign w:val="center"/>
          </w:tcPr>
          <w:p w:rsidR="00BC5931" w:rsidRPr="000E329E" w:rsidRDefault="00BC5931" w:rsidP="00753453">
            <w:pPr>
              <w:pStyle w:val="Stylvtabulcezlevatun"/>
              <w:rPr>
                <w:lang w:val="cs-CZ" w:eastAsia="cs-CZ"/>
              </w:rPr>
            </w:pPr>
            <w:r w:rsidRPr="000E329E">
              <w:rPr>
                <w:lang w:val="cs-CZ" w:eastAsia="cs-CZ"/>
              </w:rPr>
              <w:t xml:space="preserve">Klíčové kompetence: </w:t>
            </w:r>
            <w:r w:rsidRPr="000E329E">
              <w:rPr>
                <w:b w:val="0"/>
                <w:lang w:val="cs-CZ" w:eastAsia="cs-CZ"/>
              </w:rPr>
              <w:t>předmět přispívá k rozvoji občanských, komunikativních, sociálních</w:t>
            </w:r>
          </w:p>
        </w:tc>
      </w:tr>
      <w:tr w:rsidR="00BC5931" w:rsidRPr="000E329E" w:rsidTr="0081387B">
        <w:trPr>
          <w:trHeight w:val="63"/>
        </w:trPr>
        <w:tc>
          <w:tcPr>
            <w:tcW w:w="9640" w:type="dxa"/>
            <w:vAlign w:val="center"/>
          </w:tcPr>
          <w:p w:rsidR="00BC5931" w:rsidRPr="000E329E" w:rsidRDefault="00BC5931" w:rsidP="00753453">
            <w:pPr>
              <w:pStyle w:val="vtabulcezleva"/>
              <w:rPr>
                <w:lang w:val="cs-CZ" w:eastAsia="cs-CZ"/>
              </w:rPr>
            </w:pPr>
            <w:r w:rsidRPr="000E329E">
              <w:rPr>
                <w:lang w:val="cs-CZ" w:eastAsia="cs-CZ"/>
              </w:rPr>
              <w:t xml:space="preserve"> i personálních kompetencí</w:t>
            </w:r>
          </w:p>
        </w:tc>
      </w:tr>
      <w:tr w:rsidR="00BC5931" w:rsidRPr="000E329E" w:rsidTr="0081387B">
        <w:trPr>
          <w:trHeight w:val="63"/>
        </w:trPr>
        <w:tc>
          <w:tcPr>
            <w:tcW w:w="9640" w:type="dxa"/>
            <w:vAlign w:val="center"/>
          </w:tcPr>
          <w:p w:rsidR="00BC5931" w:rsidRPr="000E329E" w:rsidRDefault="00BC5931" w:rsidP="00753453">
            <w:pPr>
              <w:pStyle w:val="Stylvtabulcezlevatun"/>
              <w:rPr>
                <w:lang w:val="cs-CZ" w:eastAsia="cs-CZ"/>
              </w:rPr>
            </w:pPr>
            <w:r w:rsidRPr="000E329E">
              <w:rPr>
                <w:lang w:val="cs-CZ" w:eastAsia="cs-CZ"/>
              </w:rPr>
              <w:t xml:space="preserve">Průřezová témata: </w:t>
            </w:r>
            <w:r w:rsidRPr="000E329E">
              <w:rPr>
                <w:b w:val="0"/>
                <w:lang w:val="cs-CZ" w:eastAsia="cs-CZ"/>
              </w:rPr>
              <w:t>předmět LV je součástí estetické složky vzdělávání. Prolíná jím průřezové</w:t>
            </w:r>
            <w:r w:rsidRPr="000E329E">
              <w:rPr>
                <w:lang w:val="cs-CZ" w:eastAsia="cs-CZ"/>
              </w:rPr>
              <w:t xml:space="preserve"> </w:t>
            </w:r>
          </w:p>
        </w:tc>
      </w:tr>
      <w:tr w:rsidR="00BC5931" w:rsidRPr="000E329E" w:rsidTr="0081387B">
        <w:trPr>
          <w:trHeight w:val="63"/>
        </w:trPr>
        <w:tc>
          <w:tcPr>
            <w:tcW w:w="9640" w:type="dxa"/>
            <w:vAlign w:val="center"/>
          </w:tcPr>
          <w:p w:rsidR="00BC5931" w:rsidRPr="000E329E" w:rsidRDefault="00BC5931" w:rsidP="00753453">
            <w:pPr>
              <w:pStyle w:val="vtabulcezleva"/>
              <w:rPr>
                <w:lang w:val="cs-CZ" w:eastAsia="cs-CZ"/>
              </w:rPr>
            </w:pPr>
            <w:r w:rsidRPr="000E329E">
              <w:rPr>
                <w:lang w:val="cs-CZ" w:eastAsia="cs-CZ"/>
              </w:rPr>
              <w:t>téma Člověk v demokratické společnosti</w:t>
            </w:r>
          </w:p>
        </w:tc>
      </w:tr>
    </w:tbl>
    <w:p w:rsidR="00BC5931" w:rsidRPr="000E329E" w:rsidRDefault="00BC5931" w:rsidP="00BC5931">
      <w:pPr>
        <w:pStyle w:val="nzvypodst"/>
      </w:pPr>
      <w:r w:rsidRPr="000E329E">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81387B">
        <w:tc>
          <w:tcPr>
            <w:tcW w:w="9640" w:type="dxa"/>
          </w:tcPr>
          <w:p w:rsidR="00BC5931" w:rsidRPr="000E329E" w:rsidRDefault="00BC5931" w:rsidP="00753453">
            <w:pPr>
              <w:pStyle w:val="vtabulcezleva"/>
              <w:rPr>
                <w:lang w:val="cs-CZ" w:eastAsia="cs-CZ"/>
              </w:rPr>
            </w:pPr>
            <w:r w:rsidRPr="000E329E">
              <w:rPr>
                <w:lang w:val="cs-CZ" w:eastAsia="cs-CZ"/>
              </w:rPr>
              <w:t xml:space="preserve">Učebnice a pracovní sešit Literatura pro 1. -4. ročník nakl. </w:t>
            </w:r>
            <w:proofErr w:type="spellStart"/>
            <w:r w:rsidRPr="000E329E">
              <w:rPr>
                <w:lang w:val="cs-CZ" w:eastAsia="cs-CZ"/>
              </w:rPr>
              <w:t>Didaktis</w:t>
            </w:r>
            <w:proofErr w:type="spellEnd"/>
          </w:p>
          <w:p w:rsidR="00F95F60" w:rsidRPr="000E329E" w:rsidRDefault="00F95F60" w:rsidP="00753453">
            <w:pPr>
              <w:pStyle w:val="vtabulcezleva"/>
              <w:rPr>
                <w:lang w:val="cs-CZ" w:eastAsia="cs-CZ"/>
              </w:rPr>
            </w:pPr>
            <w:r w:rsidRPr="000E329E">
              <w:rPr>
                <w:lang w:val="cs-CZ" w:eastAsia="cs-CZ"/>
              </w:rPr>
              <w:t>Čítanka I – IV pro SŠ</w:t>
            </w:r>
          </w:p>
        </w:tc>
      </w:tr>
    </w:tbl>
    <w:p w:rsidR="00BC5931" w:rsidRPr="000E329E" w:rsidRDefault="00BC5931" w:rsidP="00BC5931">
      <w:pPr>
        <w:pStyle w:val="nzvysttiskacm"/>
      </w:pPr>
      <w:r w:rsidRPr="000E329E">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631"/>
        <w:gridCol w:w="1130"/>
        <w:gridCol w:w="3453"/>
      </w:tblGrid>
      <w:tr w:rsidR="000E329E" w:rsidRPr="000E329E" w:rsidTr="0081387B">
        <w:tc>
          <w:tcPr>
            <w:tcW w:w="5057" w:type="dxa"/>
            <w:gridSpan w:val="2"/>
            <w:tcBorders>
              <w:top w:val="single" w:sz="18" w:space="0" w:color="auto"/>
              <w:bottom w:val="single" w:sz="12" w:space="0" w:color="auto"/>
              <w:right w:val="single" w:sz="12" w:space="0" w:color="auto"/>
            </w:tcBorders>
            <w:vAlign w:val="center"/>
          </w:tcPr>
          <w:p w:rsidR="00BC5931" w:rsidRPr="000E329E" w:rsidRDefault="00BC5931" w:rsidP="00753453">
            <w:pPr>
              <w:pStyle w:val="vtabulcetunnasted"/>
            </w:pPr>
            <w:r w:rsidRPr="000E329E">
              <w:t>Výsledky vzdělávání a kompetence</w:t>
            </w:r>
          </w:p>
        </w:tc>
        <w:tc>
          <w:tcPr>
            <w:tcW w:w="1130" w:type="dxa"/>
            <w:tcBorders>
              <w:top w:val="single" w:sz="18" w:space="0" w:color="auto"/>
              <w:left w:val="single" w:sz="12" w:space="0" w:color="auto"/>
              <w:bottom w:val="single" w:sz="12" w:space="0" w:color="auto"/>
              <w:right w:val="single" w:sz="12" w:space="0" w:color="auto"/>
            </w:tcBorders>
            <w:vAlign w:val="center"/>
          </w:tcPr>
          <w:p w:rsidR="00BC5931" w:rsidRPr="000E329E" w:rsidRDefault="00BC5931" w:rsidP="00753453">
            <w:pPr>
              <w:pStyle w:val="vtabulcetunnasted"/>
            </w:pPr>
            <w:r w:rsidRPr="000E329E">
              <w:t>Počet hodin</w:t>
            </w:r>
            <w:r w:rsidR="00522CE6" w:rsidRPr="000E329E">
              <w:t xml:space="preserve"> k.</w:t>
            </w:r>
          </w:p>
          <w:p w:rsidR="00522CE6" w:rsidRPr="000E329E" w:rsidRDefault="00522CE6" w:rsidP="00753453">
            <w:pPr>
              <w:pStyle w:val="vtabulcetunnasted"/>
            </w:pPr>
            <w:r w:rsidRPr="000E329E">
              <w:t>45</w:t>
            </w:r>
          </w:p>
        </w:tc>
        <w:tc>
          <w:tcPr>
            <w:tcW w:w="3453" w:type="dxa"/>
            <w:tcBorders>
              <w:top w:val="single" w:sz="18" w:space="0" w:color="auto"/>
              <w:left w:val="single" w:sz="12" w:space="0" w:color="auto"/>
              <w:bottom w:val="single" w:sz="12" w:space="0" w:color="auto"/>
            </w:tcBorders>
            <w:vAlign w:val="center"/>
          </w:tcPr>
          <w:p w:rsidR="00BC5931" w:rsidRPr="000E329E" w:rsidRDefault="00BC5931" w:rsidP="00753453">
            <w:pPr>
              <w:pStyle w:val="vtabulcetunnasted"/>
            </w:pPr>
            <w:r w:rsidRPr="000E329E">
              <w:t>Tematický celek</w:t>
            </w:r>
          </w:p>
        </w:tc>
      </w:tr>
      <w:tr w:rsidR="000E329E" w:rsidRPr="000E329E" w:rsidTr="0081387B">
        <w:tc>
          <w:tcPr>
            <w:tcW w:w="426" w:type="dxa"/>
            <w:tcBorders>
              <w:top w:val="single" w:sz="12" w:space="0" w:color="auto"/>
            </w:tcBorders>
          </w:tcPr>
          <w:p w:rsidR="00BC5931" w:rsidRPr="000E329E" w:rsidRDefault="00BC5931" w:rsidP="00753453">
            <w:pPr>
              <w:pStyle w:val="vtabulcevpravo"/>
            </w:pPr>
          </w:p>
        </w:tc>
        <w:tc>
          <w:tcPr>
            <w:tcW w:w="4631" w:type="dxa"/>
            <w:tcBorders>
              <w:top w:val="single" w:sz="12" w:space="0" w:color="auto"/>
              <w:right w:val="single" w:sz="12" w:space="0" w:color="auto"/>
            </w:tcBorders>
          </w:tcPr>
          <w:p w:rsidR="00BC5931" w:rsidRPr="000E329E" w:rsidRDefault="00BC5931" w:rsidP="00753453">
            <w:pPr>
              <w:pStyle w:val="Stylvtabulcezlevatun"/>
              <w:rPr>
                <w:lang w:val="cs-CZ" w:eastAsia="cs-CZ"/>
              </w:rPr>
            </w:pPr>
            <w:r w:rsidRPr="000E329E">
              <w:rPr>
                <w:lang w:val="cs-CZ" w:eastAsia="cs-CZ"/>
              </w:rPr>
              <w:t>Žák</w:t>
            </w:r>
          </w:p>
        </w:tc>
        <w:tc>
          <w:tcPr>
            <w:tcW w:w="1130" w:type="dxa"/>
            <w:tcBorders>
              <w:top w:val="single" w:sz="12" w:space="0" w:color="auto"/>
              <w:left w:val="single" w:sz="12" w:space="0" w:color="auto"/>
              <w:right w:val="single" w:sz="12" w:space="0" w:color="auto"/>
            </w:tcBorders>
          </w:tcPr>
          <w:p w:rsidR="00BC5931" w:rsidRPr="000E329E" w:rsidRDefault="00BC5931" w:rsidP="00753453">
            <w:pPr>
              <w:pStyle w:val="vtabulcetunnasted"/>
            </w:pPr>
          </w:p>
        </w:tc>
        <w:tc>
          <w:tcPr>
            <w:tcW w:w="3453" w:type="dxa"/>
            <w:tcBorders>
              <w:top w:val="single" w:sz="12" w:space="0" w:color="auto"/>
              <w:left w:val="single" w:sz="12" w:space="0" w:color="auto"/>
            </w:tcBorders>
          </w:tcPr>
          <w:p w:rsidR="00BC5931" w:rsidRPr="000E329E" w:rsidRDefault="00BC5931" w:rsidP="00753453">
            <w:pPr>
              <w:pStyle w:val="vtabulcezleva"/>
              <w:rPr>
                <w:lang w:val="cs-CZ" w:eastAsia="cs-CZ"/>
              </w:rPr>
            </w:pPr>
          </w:p>
        </w:tc>
      </w:tr>
      <w:tr w:rsidR="000E329E" w:rsidRPr="000E329E" w:rsidTr="0081387B">
        <w:tc>
          <w:tcPr>
            <w:tcW w:w="426" w:type="dxa"/>
            <w:tcBorders>
              <w:top w:val="single" w:sz="12" w:space="0" w:color="auto"/>
            </w:tcBorders>
          </w:tcPr>
          <w:p w:rsidR="00BC5931" w:rsidRPr="000E329E" w:rsidRDefault="00BC5931" w:rsidP="00753453">
            <w:pPr>
              <w:pStyle w:val="vtabulcevpravo"/>
            </w:pPr>
            <w:r w:rsidRPr="000E329E">
              <w:t>-</w:t>
            </w:r>
          </w:p>
        </w:tc>
        <w:tc>
          <w:tcPr>
            <w:tcW w:w="4631" w:type="dxa"/>
            <w:tcBorders>
              <w:top w:val="single" w:sz="12" w:space="0" w:color="auto"/>
              <w:right w:val="single" w:sz="12" w:space="0" w:color="auto"/>
            </w:tcBorders>
          </w:tcPr>
          <w:p w:rsidR="00BC5931" w:rsidRPr="000E329E" w:rsidRDefault="00BC5931" w:rsidP="00753453">
            <w:pPr>
              <w:pStyle w:val="vtabulcezleva"/>
              <w:rPr>
                <w:bCs/>
                <w:lang w:val="cs-CZ" w:eastAsia="cs-CZ"/>
              </w:rPr>
            </w:pPr>
            <w:r w:rsidRPr="000E329E">
              <w:rPr>
                <w:bCs/>
                <w:lang w:val="cs-CZ" w:eastAsia="cs-CZ"/>
              </w:rPr>
              <w:t>1.</w:t>
            </w:r>
            <w:r w:rsidR="00C677F1" w:rsidRPr="000E329E">
              <w:rPr>
                <w:bCs/>
                <w:lang w:val="cs-CZ" w:eastAsia="cs-CZ"/>
              </w:rPr>
              <w:t xml:space="preserve"> </w:t>
            </w:r>
            <w:r w:rsidRPr="000E329E">
              <w:rPr>
                <w:bCs/>
                <w:lang w:val="cs-CZ" w:eastAsia="cs-CZ"/>
              </w:rPr>
              <w:t>Ovládá základní literární pojmy a dokáže je vhodně použít, rozlišuje literární vědu a literaturu uměleckou, rozlišuje druhy umělecké literatury, jednoduše vysvětlí, čím se zabývá, rozpozná naučnou literaturu a lit. faktu, zná a chápe funkce literatury a přínos četby pro rozvoj osobnosti</w:t>
            </w:r>
          </w:p>
          <w:p w:rsidR="00BC5931" w:rsidRPr="000E329E" w:rsidRDefault="00BC5931" w:rsidP="00753453">
            <w:pPr>
              <w:pStyle w:val="vtabulcezleva"/>
              <w:rPr>
                <w:bCs/>
                <w:lang w:val="cs-CZ" w:eastAsia="cs-CZ"/>
              </w:rPr>
            </w:pPr>
            <w:r w:rsidRPr="000E329E">
              <w:rPr>
                <w:bCs/>
                <w:lang w:val="cs-CZ" w:eastAsia="cs-CZ"/>
              </w:rPr>
              <w:t xml:space="preserve">2. </w:t>
            </w:r>
            <w:r w:rsidR="00232406" w:rsidRPr="000E329E">
              <w:rPr>
                <w:bCs/>
                <w:lang w:val="cs-CZ" w:eastAsia="cs-CZ"/>
              </w:rPr>
              <w:t xml:space="preserve"> </w:t>
            </w:r>
            <w:r w:rsidRPr="000E329E">
              <w:rPr>
                <w:bCs/>
                <w:lang w:val="cs-CZ" w:eastAsia="cs-CZ"/>
              </w:rPr>
              <w:t xml:space="preserve">Definuje pojem, zná znaky i útvary, vysvětlí na příkladu vztah </w:t>
            </w:r>
            <w:proofErr w:type="spellStart"/>
            <w:r w:rsidRPr="000E329E">
              <w:rPr>
                <w:bCs/>
                <w:lang w:val="cs-CZ" w:eastAsia="cs-CZ"/>
              </w:rPr>
              <w:t>úls</w:t>
            </w:r>
            <w:proofErr w:type="spellEnd"/>
            <w:r w:rsidRPr="000E329E">
              <w:rPr>
                <w:bCs/>
                <w:lang w:val="cs-CZ" w:eastAsia="cs-CZ"/>
              </w:rPr>
              <w:t xml:space="preserve"> a literatury, uvědomuje si úlohu kulturních tradic, všímá si </w:t>
            </w:r>
            <w:proofErr w:type="spellStart"/>
            <w:r w:rsidRPr="000E329E">
              <w:rPr>
                <w:bCs/>
                <w:lang w:val="cs-CZ" w:eastAsia="cs-CZ"/>
              </w:rPr>
              <w:t>úls</w:t>
            </w:r>
            <w:proofErr w:type="spellEnd"/>
            <w:r w:rsidRPr="000E329E">
              <w:rPr>
                <w:bCs/>
                <w:lang w:val="cs-CZ" w:eastAsia="cs-CZ"/>
              </w:rPr>
              <w:t xml:space="preserve"> dnes</w:t>
            </w:r>
          </w:p>
          <w:p w:rsidR="00BC5931" w:rsidRPr="000E329E" w:rsidRDefault="00BC5931" w:rsidP="00753453">
            <w:pPr>
              <w:pStyle w:val="vtabulcezleva"/>
              <w:rPr>
                <w:bCs/>
                <w:lang w:val="cs-CZ" w:eastAsia="cs-CZ"/>
              </w:rPr>
            </w:pPr>
            <w:r w:rsidRPr="000E329E">
              <w:rPr>
                <w:bCs/>
                <w:lang w:val="cs-CZ" w:eastAsia="cs-CZ"/>
              </w:rPr>
              <w:t xml:space="preserve">3. </w:t>
            </w:r>
            <w:r w:rsidR="00232406" w:rsidRPr="000E329E">
              <w:rPr>
                <w:bCs/>
                <w:lang w:val="cs-CZ" w:eastAsia="cs-CZ"/>
              </w:rPr>
              <w:t xml:space="preserve"> </w:t>
            </w:r>
            <w:r w:rsidRPr="000E329E">
              <w:rPr>
                <w:bCs/>
                <w:lang w:val="cs-CZ" w:eastAsia="cs-CZ"/>
              </w:rPr>
              <w:t xml:space="preserve">Orientuje se ve vývoji literatury </w:t>
            </w:r>
            <w:r w:rsidR="00417196" w:rsidRPr="000E329E">
              <w:rPr>
                <w:bCs/>
                <w:lang w:val="cs-CZ" w:eastAsia="cs-CZ"/>
              </w:rPr>
              <w:t>(</w:t>
            </w:r>
            <w:r w:rsidRPr="000E329E">
              <w:rPr>
                <w:bCs/>
                <w:lang w:val="cs-CZ" w:eastAsia="cs-CZ"/>
              </w:rPr>
              <w:t>historická období, umělecké směry</w:t>
            </w:r>
            <w:r w:rsidR="000D0E1E" w:rsidRPr="000E329E">
              <w:rPr>
                <w:bCs/>
                <w:lang w:val="cs-CZ" w:eastAsia="cs-CZ"/>
              </w:rPr>
              <w:t>)</w:t>
            </w:r>
          </w:p>
          <w:p w:rsidR="00BC5931" w:rsidRPr="000E329E" w:rsidRDefault="00BC5931" w:rsidP="00753453">
            <w:pPr>
              <w:pStyle w:val="vtabulcezleva"/>
              <w:rPr>
                <w:bCs/>
                <w:lang w:val="cs-CZ" w:eastAsia="cs-CZ"/>
              </w:rPr>
            </w:pPr>
            <w:r w:rsidRPr="000E329E">
              <w:rPr>
                <w:bCs/>
                <w:lang w:val="cs-CZ" w:eastAsia="cs-CZ"/>
              </w:rPr>
              <w:t xml:space="preserve">4. </w:t>
            </w:r>
            <w:r w:rsidR="00232406" w:rsidRPr="000E329E">
              <w:rPr>
                <w:bCs/>
                <w:lang w:val="cs-CZ" w:eastAsia="cs-CZ"/>
              </w:rPr>
              <w:t xml:space="preserve"> </w:t>
            </w:r>
            <w:r w:rsidRPr="000E329E">
              <w:rPr>
                <w:bCs/>
                <w:lang w:val="cs-CZ" w:eastAsia="cs-CZ"/>
              </w:rPr>
              <w:t>Je schopen v textu najít dominantní znaky stylu</w:t>
            </w:r>
          </w:p>
          <w:p w:rsidR="00BC5931" w:rsidRPr="000E329E" w:rsidRDefault="00BC5931" w:rsidP="00753453">
            <w:pPr>
              <w:pStyle w:val="vtabulcezleva"/>
              <w:rPr>
                <w:bCs/>
                <w:lang w:val="cs-CZ" w:eastAsia="cs-CZ"/>
              </w:rPr>
            </w:pPr>
            <w:r w:rsidRPr="000E329E">
              <w:rPr>
                <w:bCs/>
                <w:lang w:val="cs-CZ" w:eastAsia="cs-CZ"/>
              </w:rPr>
              <w:t>5.</w:t>
            </w:r>
            <w:r w:rsidR="00232406" w:rsidRPr="000E329E">
              <w:rPr>
                <w:bCs/>
                <w:lang w:val="cs-CZ" w:eastAsia="cs-CZ"/>
              </w:rPr>
              <w:t xml:space="preserve"> </w:t>
            </w:r>
            <w:r w:rsidRPr="000E329E">
              <w:rPr>
                <w:bCs/>
                <w:lang w:val="cs-CZ" w:eastAsia="cs-CZ"/>
              </w:rPr>
              <w:t>Dokáže klasifikovat žánr, druh díla, argumentuje proč</w:t>
            </w:r>
          </w:p>
          <w:p w:rsidR="00BC5931" w:rsidRPr="000E329E" w:rsidRDefault="00BC5931" w:rsidP="00753453">
            <w:pPr>
              <w:pStyle w:val="vtabulcezleva"/>
              <w:rPr>
                <w:bCs/>
                <w:lang w:val="cs-CZ" w:eastAsia="cs-CZ"/>
              </w:rPr>
            </w:pPr>
            <w:r w:rsidRPr="000E329E">
              <w:rPr>
                <w:bCs/>
                <w:lang w:val="cs-CZ" w:eastAsia="cs-CZ"/>
              </w:rPr>
              <w:t>6. Rozlišuje autora,</w:t>
            </w:r>
            <w:r w:rsidR="00A030A2" w:rsidRPr="000E329E">
              <w:rPr>
                <w:bCs/>
                <w:lang w:val="cs-CZ" w:eastAsia="cs-CZ"/>
              </w:rPr>
              <w:t xml:space="preserve"> </w:t>
            </w:r>
            <w:r w:rsidRPr="000E329E">
              <w:rPr>
                <w:bCs/>
                <w:lang w:val="cs-CZ" w:eastAsia="cs-CZ"/>
              </w:rPr>
              <w:t>vypravěče, postavy, hodnotí a charakterizuje postavy z </w:t>
            </w:r>
            <w:proofErr w:type="spellStart"/>
            <w:r w:rsidRPr="000E329E">
              <w:rPr>
                <w:bCs/>
                <w:lang w:val="cs-CZ" w:eastAsia="cs-CZ"/>
              </w:rPr>
              <w:t>hediska</w:t>
            </w:r>
            <w:proofErr w:type="spellEnd"/>
            <w:r w:rsidRPr="000E329E">
              <w:rPr>
                <w:bCs/>
                <w:lang w:val="cs-CZ" w:eastAsia="cs-CZ"/>
              </w:rPr>
              <w:t xml:space="preserve"> emocionality, konfrontuje se s postavou, rozlišuje realitu a fikci, realitu a nadsázku, pozná ironii, uvádí na pravou míru</w:t>
            </w:r>
          </w:p>
          <w:p w:rsidR="00BC5931" w:rsidRPr="000E329E" w:rsidRDefault="00BC5931" w:rsidP="00753453">
            <w:pPr>
              <w:pStyle w:val="vtabulcezleva"/>
              <w:rPr>
                <w:bCs/>
                <w:lang w:val="cs-CZ" w:eastAsia="cs-CZ"/>
              </w:rPr>
            </w:pPr>
            <w:r w:rsidRPr="000E329E">
              <w:rPr>
                <w:bCs/>
                <w:lang w:val="cs-CZ" w:eastAsia="cs-CZ"/>
              </w:rPr>
              <w:t>7. Rozezná typy promluv, nalezne v textu podstatné a potřebné informace,</w:t>
            </w:r>
          </w:p>
          <w:p w:rsidR="00BC5931" w:rsidRPr="000E329E" w:rsidRDefault="00BC5931" w:rsidP="00753453">
            <w:pPr>
              <w:pStyle w:val="vtabulcezleva"/>
              <w:rPr>
                <w:bCs/>
                <w:lang w:val="cs-CZ" w:eastAsia="cs-CZ"/>
              </w:rPr>
            </w:pPr>
            <w:r w:rsidRPr="000E329E">
              <w:rPr>
                <w:bCs/>
                <w:lang w:val="cs-CZ" w:eastAsia="cs-CZ"/>
              </w:rPr>
              <w:t>8. Dokáže vystihnout a vyjádřit stěžejní myšlenku, v základních případech je schopen zobecnit</w:t>
            </w:r>
          </w:p>
          <w:p w:rsidR="00BC5931" w:rsidRPr="000E329E" w:rsidRDefault="00BC5931" w:rsidP="00753453">
            <w:pPr>
              <w:pStyle w:val="vtabulcezleva"/>
              <w:rPr>
                <w:bCs/>
                <w:lang w:val="cs-CZ" w:eastAsia="cs-CZ"/>
              </w:rPr>
            </w:pPr>
            <w:r w:rsidRPr="000E329E">
              <w:rPr>
                <w:bCs/>
                <w:lang w:val="cs-CZ" w:eastAsia="cs-CZ"/>
              </w:rPr>
              <w:t>9. Interpretuje text, přemýšlí a debatuje o něm, je schopen vyjádřit vlastní prožitek</w:t>
            </w:r>
          </w:p>
          <w:p w:rsidR="00BC5931" w:rsidRPr="000E329E" w:rsidRDefault="00BC5931" w:rsidP="00753453">
            <w:pPr>
              <w:pStyle w:val="vtabulcezleva"/>
              <w:rPr>
                <w:bCs/>
                <w:lang w:val="cs-CZ" w:eastAsia="cs-CZ"/>
              </w:rPr>
            </w:pPr>
            <w:r w:rsidRPr="000E329E">
              <w:rPr>
                <w:bCs/>
                <w:lang w:val="cs-CZ" w:eastAsia="cs-CZ"/>
              </w:rPr>
              <w:t>10. Zhodnotí význam autora i díla pro danou dobu, pokouší se hodnotit význam z hlediska dneška</w:t>
            </w:r>
          </w:p>
        </w:tc>
        <w:tc>
          <w:tcPr>
            <w:tcW w:w="1130"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453" w:type="dxa"/>
            <w:tcBorders>
              <w:top w:val="single" w:sz="12" w:space="0" w:color="auto"/>
              <w:left w:val="single" w:sz="12" w:space="0" w:color="auto"/>
            </w:tcBorders>
          </w:tcPr>
          <w:p w:rsidR="00BC5931" w:rsidRPr="000E329E" w:rsidRDefault="00BC5931" w:rsidP="00753453">
            <w:pPr>
              <w:pStyle w:val="Stylvtabulcezlevatun"/>
              <w:rPr>
                <w:lang w:val="cs-CZ" w:eastAsia="cs-CZ"/>
              </w:rPr>
            </w:pPr>
          </w:p>
        </w:tc>
      </w:tr>
      <w:tr w:rsidR="000E329E" w:rsidRPr="000E329E" w:rsidTr="0081387B">
        <w:tc>
          <w:tcPr>
            <w:tcW w:w="426" w:type="dxa"/>
            <w:tcBorders>
              <w:bottom w:val="nil"/>
            </w:tcBorders>
          </w:tcPr>
          <w:p w:rsidR="00BC5931" w:rsidRPr="000E329E" w:rsidRDefault="00BC5931" w:rsidP="00753453">
            <w:pPr>
              <w:pStyle w:val="vtabulcevpravo"/>
            </w:pPr>
            <w:r w:rsidRPr="000E329E">
              <w:t>-</w:t>
            </w:r>
          </w:p>
        </w:tc>
        <w:tc>
          <w:tcPr>
            <w:tcW w:w="4631" w:type="dxa"/>
            <w:tcBorders>
              <w:bottom w:val="nil"/>
              <w:right w:val="single" w:sz="12" w:space="0" w:color="auto"/>
            </w:tcBorders>
          </w:tcPr>
          <w:p w:rsidR="00BC5931" w:rsidRPr="000E329E" w:rsidRDefault="00BC5931" w:rsidP="00753453">
            <w:pPr>
              <w:pStyle w:val="vtabulcezleva"/>
              <w:rPr>
                <w:bCs/>
                <w:lang w:val="cs-CZ" w:eastAsia="cs-CZ"/>
              </w:rPr>
            </w:pPr>
            <w:r w:rsidRPr="000E329E">
              <w:rPr>
                <w:bCs/>
                <w:i/>
                <w:lang w:val="cs-CZ" w:eastAsia="cs-CZ"/>
              </w:rPr>
              <w:t>1. ročník</w:t>
            </w:r>
          </w:p>
        </w:tc>
        <w:tc>
          <w:tcPr>
            <w:tcW w:w="1130" w:type="dxa"/>
            <w:tcBorders>
              <w:left w:val="single" w:sz="12" w:space="0" w:color="auto"/>
              <w:bottom w:val="nil"/>
              <w:right w:val="single" w:sz="12" w:space="0" w:color="auto"/>
            </w:tcBorders>
          </w:tcPr>
          <w:p w:rsidR="00BC5931" w:rsidRPr="000E329E" w:rsidRDefault="00BC5931" w:rsidP="00753453">
            <w:pPr>
              <w:pStyle w:val="vtabulcenasted"/>
            </w:pPr>
          </w:p>
        </w:tc>
        <w:tc>
          <w:tcPr>
            <w:tcW w:w="3453" w:type="dxa"/>
            <w:tcBorders>
              <w:left w:val="single" w:sz="12" w:space="0" w:color="auto"/>
              <w:bottom w:val="nil"/>
            </w:tcBorders>
          </w:tcPr>
          <w:p w:rsidR="00BC5931" w:rsidRPr="000E329E" w:rsidRDefault="00BC5931" w:rsidP="00753453">
            <w:pPr>
              <w:pStyle w:val="vtabulcezleva"/>
              <w:rPr>
                <w:lang w:val="cs-CZ" w:eastAsia="cs-CZ"/>
              </w:rPr>
            </w:pPr>
          </w:p>
        </w:tc>
      </w:tr>
      <w:tr w:rsidR="000E329E" w:rsidRPr="000E329E" w:rsidTr="0081387B">
        <w:tc>
          <w:tcPr>
            <w:tcW w:w="426" w:type="dxa"/>
            <w:tcBorders>
              <w:bottom w:val="nil"/>
            </w:tcBorders>
          </w:tcPr>
          <w:p w:rsidR="00BC5931" w:rsidRPr="000E329E" w:rsidRDefault="00BC5931" w:rsidP="00753453">
            <w:pPr>
              <w:pStyle w:val="vtabulcevpravo"/>
            </w:pPr>
            <w:r w:rsidRPr="000E329E">
              <w:t>-</w:t>
            </w:r>
          </w:p>
        </w:tc>
        <w:tc>
          <w:tcPr>
            <w:tcW w:w="4631" w:type="dxa"/>
            <w:tcBorders>
              <w:bottom w:val="nil"/>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w:t>
            </w:r>
          </w:p>
        </w:tc>
        <w:tc>
          <w:tcPr>
            <w:tcW w:w="1130" w:type="dxa"/>
            <w:tcBorders>
              <w:left w:val="single" w:sz="12" w:space="0" w:color="auto"/>
              <w:bottom w:val="nil"/>
              <w:right w:val="single" w:sz="12" w:space="0" w:color="auto"/>
            </w:tcBorders>
          </w:tcPr>
          <w:p w:rsidR="00BC5931" w:rsidRPr="000E329E" w:rsidRDefault="00BC5931" w:rsidP="00753453">
            <w:pPr>
              <w:pStyle w:val="vtabulcenasted"/>
            </w:pPr>
          </w:p>
        </w:tc>
        <w:tc>
          <w:tcPr>
            <w:tcW w:w="3453" w:type="dxa"/>
            <w:tcBorders>
              <w:left w:val="single" w:sz="12" w:space="0" w:color="auto"/>
              <w:bottom w:val="nil"/>
            </w:tcBorders>
          </w:tcPr>
          <w:p w:rsidR="00BC5931" w:rsidRPr="000E329E" w:rsidRDefault="00BC5931" w:rsidP="00753453">
            <w:pPr>
              <w:pStyle w:val="vtabulcezleva"/>
              <w:rPr>
                <w:lang w:val="cs-CZ" w:eastAsia="cs-CZ"/>
              </w:rPr>
            </w:pPr>
            <w:r w:rsidRPr="000E329E">
              <w:rPr>
                <w:b/>
                <w:lang w:val="cs-CZ" w:eastAsia="cs-CZ"/>
              </w:rPr>
              <w:t>Literatura jako věda i umění</w:t>
            </w:r>
          </w:p>
        </w:tc>
      </w:tr>
      <w:tr w:rsidR="000E329E" w:rsidRPr="000E329E" w:rsidTr="0081387B">
        <w:tc>
          <w:tcPr>
            <w:tcW w:w="426" w:type="dxa"/>
            <w:tcBorders>
              <w:bottom w:val="nil"/>
            </w:tcBorders>
          </w:tcPr>
          <w:p w:rsidR="00BC5931" w:rsidRPr="000E329E" w:rsidRDefault="00BC5931" w:rsidP="00753453">
            <w:pPr>
              <w:pStyle w:val="vtabulcevpravo"/>
            </w:pPr>
            <w:r w:rsidRPr="000E329E">
              <w:t>-</w:t>
            </w:r>
          </w:p>
        </w:tc>
        <w:tc>
          <w:tcPr>
            <w:tcW w:w="4631" w:type="dxa"/>
            <w:tcBorders>
              <w:bottom w:val="nil"/>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4.</w:t>
            </w:r>
          </w:p>
        </w:tc>
        <w:tc>
          <w:tcPr>
            <w:tcW w:w="1130" w:type="dxa"/>
            <w:tcBorders>
              <w:left w:val="single" w:sz="12" w:space="0" w:color="auto"/>
              <w:bottom w:val="nil"/>
              <w:right w:val="single" w:sz="12" w:space="0" w:color="auto"/>
            </w:tcBorders>
          </w:tcPr>
          <w:p w:rsidR="00BC5931" w:rsidRPr="000E329E" w:rsidRDefault="00BC5931" w:rsidP="00753453">
            <w:pPr>
              <w:pStyle w:val="vtabulcenasted"/>
            </w:pPr>
          </w:p>
        </w:tc>
        <w:tc>
          <w:tcPr>
            <w:tcW w:w="3453" w:type="dxa"/>
            <w:tcBorders>
              <w:left w:val="single" w:sz="12" w:space="0" w:color="auto"/>
              <w:bottom w:val="nil"/>
            </w:tcBorders>
          </w:tcPr>
          <w:p w:rsidR="00BC5931" w:rsidRPr="000E329E" w:rsidRDefault="00BC5931" w:rsidP="00753453">
            <w:pPr>
              <w:pStyle w:val="vtabulcezleva"/>
              <w:rPr>
                <w:lang w:val="cs-CZ" w:eastAsia="cs-CZ"/>
              </w:rPr>
            </w:pPr>
            <w:r w:rsidRPr="000E329E">
              <w:rPr>
                <w:b/>
                <w:lang w:val="cs-CZ" w:eastAsia="cs-CZ"/>
              </w:rPr>
              <w:t>Ústní lidová slovesnost</w:t>
            </w:r>
          </w:p>
        </w:tc>
      </w:tr>
      <w:tr w:rsidR="000E329E" w:rsidRPr="000E329E" w:rsidTr="0081387B">
        <w:tc>
          <w:tcPr>
            <w:tcW w:w="426" w:type="dxa"/>
            <w:tcBorders>
              <w:bottom w:val="nil"/>
            </w:tcBorders>
          </w:tcPr>
          <w:p w:rsidR="00BC5931" w:rsidRPr="000E329E" w:rsidRDefault="00BC5931" w:rsidP="00753453">
            <w:pPr>
              <w:pStyle w:val="vtabulcevpravo"/>
            </w:pPr>
            <w:r w:rsidRPr="000E329E">
              <w:t>-</w:t>
            </w:r>
          </w:p>
        </w:tc>
        <w:tc>
          <w:tcPr>
            <w:tcW w:w="4631" w:type="dxa"/>
            <w:tcBorders>
              <w:bottom w:val="nil"/>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w:t>
            </w:r>
            <w:r w:rsidR="00762262" w:rsidRPr="000E329E">
              <w:rPr>
                <w:bCs/>
                <w:lang w:val="cs-CZ" w:eastAsia="cs-CZ"/>
              </w:rPr>
              <w:t xml:space="preserve"> </w:t>
            </w:r>
            <w:r w:rsidRPr="000E329E">
              <w:rPr>
                <w:bCs/>
                <w:lang w:val="cs-CZ" w:eastAsia="cs-CZ"/>
              </w:rPr>
              <w:t>3., 4.</w:t>
            </w:r>
          </w:p>
        </w:tc>
        <w:tc>
          <w:tcPr>
            <w:tcW w:w="1130" w:type="dxa"/>
            <w:tcBorders>
              <w:left w:val="single" w:sz="12" w:space="0" w:color="auto"/>
              <w:bottom w:val="nil"/>
              <w:right w:val="single" w:sz="12" w:space="0" w:color="auto"/>
            </w:tcBorders>
          </w:tcPr>
          <w:p w:rsidR="00BC5931" w:rsidRPr="000E329E" w:rsidRDefault="00BC5931" w:rsidP="00753453">
            <w:pPr>
              <w:pStyle w:val="vtabulcenasted"/>
            </w:pPr>
          </w:p>
        </w:tc>
        <w:tc>
          <w:tcPr>
            <w:tcW w:w="3453" w:type="dxa"/>
            <w:tcBorders>
              <w:left w:val="single" w:sz="12" w:space="0" w:color="auto"/>
              <w:bottom w:val="nil"/>
            </w:tcBorders>
          </w:tcPr>
          <w:p w:rsidR="00BC5931" w:rsidRPr="000E329E" w:rsidRDefault="00BC5931" w:rsidP="00753453">
            <w:pPr>
              <w:pStyle w:val="vtabulcezleva"/>
              <w:rPr>
                <w:lang w:val="cs-CZ" w:eastAsia="cs-CZ"/>
              </w:rPr>
            </w:pPr>
            <w:r w:rsidRPr="000E329E">
              <w:rPr>
                <w:b/>
                <w:lang w:val="cs-CZ" w:eastAsia="cs-CZ"/>
              </w:rPr>
              <w:t>Literatura v kulturních a historických souvislostech</w:t>
            </w:r>
          </w:p>
        </w:tc>
      </w:tr>
      <w:tr w:rsidR="000E329E" w:rsidRPr="000E329E" w:rsidTr="0081387B">
        <w:tc>
          <w:tcPr>
            <w:tcW w:w="426" w:type="dxa"/>
            <w:tcBorders>
              <w:top w:val="nil"/>
              <w:bottom w:val="nil"/>
            </w:tcBorders>
          </w:tcPr>
          <w:p w:rsidR="00BC5931" w:rsidRPr="000E329E" w:rsidRDefault="00BC5931" w:rsidP="00753453">
            <w:pPr>
              <w:pStyle w:val="vtabulcevpravo"/>
            </w:pPr>
            <w:r w:rsidRPr="000E329E">
              <w:t>-</w:t>
            </w:r>
          </w:p>
        </w:tc>
        <w:tc>
          <w:tcPr>
            <w:tcW w:w="4631" w:type="dxa"/>
            <w:tcBorders>
              <w:top w:val="nil"/>
              <w:bottom w:val="nil"/>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53"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b/>
                <w:lang w:val="cs-CZ" w:eastAsia="cs-CZ"/>
              </w:rPr>
              <w:t>Nejstarší psané texty</w:t>
            </w:r>
            <w:r w:rsidR="00417196" w:rsidRPr="000E329E">
              <w:rPr>
                <w:b/>
                <w:lang w:val="cs-CZ" w:eastAsia="cs-CZ"/>
              </w:rPr>
              <w:t xml:space="preserve"> (</w:t>
            </w:r>
            <w:r w:rsidRPr="000E329E">
              <w:rPr>
                <w:lang w:val="cs-CZ" w:eastAsia="cs-CZ"/>
              </w:rPr>
              <w:t>Bible….</w:t>
            </w:r>
            <w:r w:rsidR="000D0E1E" w:rsidRPr="000E329E">
              <w:rPr>
                <w:lang w:val="cs-CZ" w:eastAsia="cs-CZ"/>
              </w:rPr>
              <w:t>)</w:t>
            </w:r>
          </w:p>
        </w:tc>
      </w:tr>
      <w:tr w:rsidR="000E329E" w:rsidRPr="000E329E" w:rsidTr="0081387B">
        <w:tc>
          <w:tcPr>
            <w:tcW w:w="426" w:type="dxa"/>
            <w:tcBorders>
              <w:top w:val="nil"/>
              <w:bottom w:val="nil"/>
            </w:tcBorders>
          </w:tcPr>
          <w:p w:rsidR="00BC5931" w:rsidRPr="000E329E" w:rsidRDefault="00BC5931" w:rsidP="00753453">
            <w:pPr>
              <w:pStyle w:val="vtabulcevpravo"/>
            </w:pPr>
            <w:r w:rsidRPr="000E329E">
              <w:t>-</w:t>
            </w:r>
          </w:p>
        </w:tc>
        <w:tc>
          <w:tcPr>
            <w:tcW w:w="4631" w:type="dxa"/>
            <w:tcBorders>
              <w:top w:val="nil"/>
              <w:bottom w:val="nil"/>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53" w:type="dxa"/>
            <w:tcBorders>
              <w:top w:val="nil"/>
              <w:left w:val="single" w:sz="12" w:space="0" w:color="auto"/>
              <w:bottom w:val="nil"/>
            </w:tcBorders>
          </w:tcPr>
          <w:p w:rsidR="00BC5931" w:rsidRPr="000E329E" w:rsidRDefault="00BC5931" w:rsidP="00F95F60">
            <w:pPr>
              <w:pStyle w:val="Stylvtabulcezlevatun"/>
              <w:rPr>
                <w:lang w:val="cs-CZ" w:eastAsia="cs-CZ"/>
              </w:rPr>
            </w:pPr>
            <w:r w:rsidRPr="000E329E">
              <w:rPr>
                <w:b w:val="0"/>
                <w:lang w:val="cs-CZ" w:eastAsia="cs-CZ"/>
              </w:rPr>
              <w:t>Antické památky</w:t>
            </w:r>
            <w:r w:rsidR="00417196" w:rsidRPr="000E329E">
              <w:rPr>
                <w:b w:val="0"/>
                <w:lang w:val="cs-CZ" w:eastAsia="cs-CZ"/>
              </w:rPr>
              <w:t xml:space="preserve"> (</w:t>
            </w:r>
            <w:r w:rsidR="00F95F60" w:rsidRPr="000E329E">
              <w:rPr>
                <w:b w:val="0"/>
                <w:lang w:val="cs-CZ" w:eastAsia="cs-CZ"/>
              </w:rPr>
              <w:t xml:space="preserve">homérské eposy, </w:t>
            </w:r>
            <w:r w:rsidRPr="000E329E">
              <w:rPr>
                <w:b w:val="0"/>
                <w:lang w:val="cs-CZ" w:eastAsia="cs-CZ"/>
              </w:rPr>
              <w:t xml:space="preserve">Sofokles, </w:t>
            </w:r>
            <w:proofErr w:type="spellStart"/>
            <w:r w:rsidRPr="000E329E">
              <w:rPr>
                <w:b w:val="0"/>
                <w:lang w:val="cs-CZ" w:eastAsia="cs-CZ"/>
              </w:rPr>
              <w:t>Euripides</w:t>
            </w:r>
            <w:proofErr w:type="spellEnd"/>
            <w:r w:rsidRPr="000E329E">
              <w:rPr>
                <w:b w:val="0"/>
                <w:lang w:val="cs-CZ" w:eastAsia="cs-CZ"/>
              </w:rPr>
              <w:t>, Ovidius</w:t>
            </w:r>
            <w:r w:rsidR="00F95F60" w:rsidRPr="000E329E">
              <w:rPr>
                <w:b w:val="0"/>
                <w:lang w:val="cs-CZ" w:eastAsia="cs-CZ"/>
              </w:rPr>
              <w:t>, Ezop)</w:t>
            </w:r>
          </w:p>
        </w:tc>
      </w:tr>
      <w:tr w:rsidR="000E329E" w:rsidRPr="000E329E" w:rsidTr="0081387B">
        <w:tc>
          <w:tcPr>
            <w:tcW w:w="426" w:type="dxa"/>
            <w:tcBorders>
              <w:top w:val="nil"/>
            </w:tcBorders>
          </w:tcPr>
          <w:p w:rsidR="00BC5931" w:rsidRPr="000E329E" w:rsidRDefault="00BC5931" w:rsidP="00753453">
            <w:pPr>
              <w:pStyle w:val="vtabulcevpravo"/>
            </w:pPr>
            <w:r w:rsidRPr="000E329E">
              <w:lastRenderedPageBreak/>
              <w:t>-</w:t>
            </w:r>
          </w:p>
        </w:tc>
        <w:tc>
          <w:tcPr>
            <w:tcW w:w="4631" w:type="dxa"/>
            <w:tcBorders>
              <w:top w:val="nil"/>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top w:val="nil"/>
              <w:left w:val="single" w:sz="12" w:space="0" w:color="auto"/>
              <w:right w:val="single" w:sz="12" w:space="0" w:color="auto"/>
            </w:tcBorders>
          </w:tcPr>
          <w:p w:rsidR="00BC5931" w:rsidRPr="000E329E" w:rsidRDefault="00BC5931" w:rsidP="00753453">
            <w:pPr>
              <w:pStyle w:val="vtabulcenasted"/>
            </w:pPr>
          </w:p>
        </w:tc>
        <w:tc>
          <w:tcPr>
            <w:tcW w:w="3453" w:type="dxa"/>
            <w:tcBorders>
              <w:top w:val="nil"/>
              <w:left w:val="single" w:sz="12" w:space="0" w:color="auto"/>
            </w:tcBorders>
          </w:tcPr>
          <w:p w:rsidR="00BC5931" w:rsidRPr="000E329E" w:rsidRDefault="00417196" w:rsidP="00753453">
            <w:pPr>
              <w:pStyle w:val="vtabulcezleva"/>
              <w:rPr>
                <w:lang w:val="cs-CZ" w:eastAsia="cs-CZ"/>
              </w:rPr>
            </w:pPr>
            <w:r w:rsidRPr="000E329E">
              <w:rPr>
                <w:b/>
                <w:lang w:val="cs-CZ" w:eastAsia="cs-CZ"/>
              </w:rPr>
              <w:t>Č</w:t>
            </w:r>
            <w:r w:rsidR="00BC5931" w:rsidRPr="000E329E">
              <w:rPr>
                <w:b/>
                <w:lang w:val="cs-CZ" w:eastAsia="cs-CZ"/>
              </w:rPr>
              <w:t>eská literatura středověku</w:t>
            </w:r>
            <w:r w:rsidR="00BC5931" w:rsidRPr="000E329E">
              <w:rPr>
                <w:lang w:val="cs-CZ" w:eastAsia="cs-CZ"/>
              </w:rPr>
              <w:t xml:space="preserve"> </w:t>
            </w:r>
            <w:r w:rsidRPr="000E329E">
              <w:rPr>
                <w:lang w:val="cs-CZ" w:eastAsia="cs-CZ"/>
              </w:rPr>
              <w:t>(</w:t>
            </w:r>
            <w:r w:rsidR="00BC5931" w:rsidRPr="000E329E">
              <w:rPr>
                <w:lang w:val="cs-CZ" w:eastAsia="cs-CZ"/>
              </w:rPr>
              <w:t>Kosmova, Dalimilova kronika…</w:t>
            </w:r>
            <w:r w:rsidR="000D0E1E" w:rsidRPr="000E329E">
              <w:rPr>
                <w:lang w:val="cs-CZ" w:eastAsia="cs-CZ"/>
              </w:rPr>
              <w:t>)</w:t>
            </w:r>
          </w:p>
        </w:tc>
      </w:tr>
      <w:tr w:rsidR="000E329E" w:rsidRPr="000E329E" w:rsidTr="0081387B">
        <w:tc>
          <w:tcPr>
            <w:tcW w:w="426" w:type="dxa"/>
          </w:tcPr>
          <w:p w:rsidR="00BC5931" w:rsidRPr="000E329E" w:rsidRDefault="00BC5931" w:rsidP="00753453">
            <w:pPr>
              <w:pStyle w:val="vtabulcevpravo"/>
            </w:pPr>
            <w:r w:rsidRPr="000E329E">
              <w:t>-</w:t>
            </w: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lang w:val="cs-CZ" w:eastAsia="cs-CZ"/>
              </w:rPr>
            </w:pPr>
            <w:r w:rsidRPr="000E329E">
              <w:rPr>
                <w:b/>
                <w:lang w:val="cs-CZ" w:eastAsia="cs-CZ"/>
              </w:rPr>
              <w:t>Renesanční literatura</w:t>
            </w:r>
            <w:r w:rsidRPr="000E329E">
              <w:rPr>
                <w:lang w:val="cs-CZ" w:eastAsia="cs-CZ"/>
              </w:rPr>
              <w:t xml:space="preserve"> </w:t>
            </w:r>
            <w:r w:rsidR="00417196" w:rsidRPr="000E329E">
              <w:rPr>
                <w:lang w:val="cs-CZ" w:eastAsia="cs-CZ"/>
              </w:rPr>
              <w:t>(</w:t>
            </w:r>
            <w:proofErr w:type="spellStart"/>
            <w:r w:rsidRPr="000E329E">
              <w:rPr>
                <w:lang w:val="cs-CZ" w:eastAsia="cs-CZ"/>
              </w:rPr>
              <w:t>Boccaccio</w:t>
            </w:r>
            <w:proofErr w:type="spellEnd"/>
            <w:r w:rsidRPr="000E329E">
              <w:rPr>
                <w:lang w:val="cs-CZ" w:eastAsia="cs-CZ"/>
              </w:rPr>
              <w:t xml:space="preserve">, Dante, </w:t>
            </w:r>
            <w:proofErr w:type="spellStart"/>
            <w:r w:rsidR="00F95F60" w:rsidRPr="000E329E">
              <w:rPr>
                <w:lang w:val="cs-CZ" w:eastAsia="cs-CZ"/>
              </w:rPr>
              <w:t>Petrarca</w:t>
            </w:r>
            <w:proofErr w:type="spellEnd"/>
            <w:r w:rsidR="00F95F60" w:rsidRPr="000E329E">
              <w:rPr>
                <w:lang w:val="cs-CZ" w:eastAsia="cs-CZ"/>
              </w:rPr>
              <w:t xml:space="preserve">, Cervantes, </w:t>
            </w:r>
            <w:r w:rsidRPr="000E329E">
              <w:rPr>
                <w:lang w:val="cs-CZ" w:eastAsia="cs-CZ"/>
              </w:rPr>
              <w:t>Villon, Shakespeare…</w:t>
            </w:r>
            <w:r w:rsidR="000D0E1E" w:rsidRPr="000E329E">
              <w:rPr>
                <w:lang w:val="cs-CZ" w:eastAsia="cs-CZ"/>
              </w:rPr>
              <w:t>)</w:t>
            </w:r>
          </w:p>
        </w:tc>
      </w:tr>
      <w:tr w:rsidR="000E329E" w:rsidRPr="000E329E" w:rsidTr="0081387B">
        <w:tc>
          <w:tcPr>
            <w:tcW w:w="426" w:type="dxa"/>
          </w:tcPr>
          <w:p w:rsidR="00BC5931" w:rsidRPr="000E329E" w:rsidRDefault="00BC5931" w:rsidP="00753453">
            <w:pPr>
              <w:pStyle w:val="vtabulcevpravo"/>
            </w:pPr>
            <w:r w:rsidRPr="000E329E">
              <w:t>-</w:t>
            </w: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lang w:val="cs-CZ" w:eastAsia="cs-CZ"/>
              </w:rPr>
            </w:pPr>
            <w:r w:rsidRPr="000E329E">
              <w:rPr>
                <w:b/>
                <w:lang w:val="cs-CZ" w:eastAsia="cs-CZ"/>
              </w:rPr>
              <w:t>Literatura doby baroka</w:t>
            </w:r>
            <w:r w:rsidRPr="000E329E">
              <w:rPr>
                <w:lang w:val="cs-CZ" w:eastAsia="cs-CZ"/>
              </w:rPr>
              <w:t xml:space="preserve"> </w:t>
            </w:r>
            <w:r w:rsidR="00417196" w:rsidRPr="000E329E">
              <w:rPr>
                <w:lang w:val="cs-CZ" w:eastAsia="cs-CZ"/>
              </w:rPr>
              <w:t>(</w:t>
            </w:r>
            <w:r w:rsidRPr="000E329E">
              <w:rPr>
                <w:lang w:val="cs-CZ" w:eastAsia="cs-CZ"/>
              </w:rPr>
              <w:t>Komenský, pohádky, kramářská píseň, pověsti…</w:t>
            </w:r>
            <w:r w:rsidR="000D0E1E" w:rsidRPr="000E329E">
              <w:rPr>
                <w:lang w:val="cs-CZ" w:eastAsia="cs-CZ"/>
              </w:rPr>
              <w:t>)</w:t>
            </w:r>
          </w:p>
        </w:tc>
      </w:tr>
      <w:tr w:rsidR="000E329E" w:rsidRPr="000E329E" w:rsidTr="0081387B">
        <w:tc>
          <w:tcPr>
            <w:tcW w:w="426" w:type="dxa"/>
          </w:tcPr>
          <w:p w:rsidR="00BC5931" w:rsidRPr="000E329E" w:rsidRDefault="00BC5931" w:rsidP="00753453">
            <w:pPr>
              <w:pStyle w:val="vtabulcevpravo"/>
            </w:pPr>
            <w:r w:rsidRPr="000E329E">
              <w:t>-</w:t>
            </w: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853CA7">
            <w:pPr>
              <w:pStyle w:val="vtabulcezleva"/>
              <w:rPr>
                <w:lang w:val="cs-CZ" w:eastAsia="cs-CZ"/>
              </w:rPr>
            </w:pPr>
            <w:r w:rsidRPr="000E329E">
              <w:rPr>
                <w:b/>
                <w:lang w:val="cs-CZ" w:eastAsia="cs-CZ"/>
              </w:rPr>
              <w:t>Klasicismus, osvícenství</w:t>
            </w:r>
            <w:r w:rsidRPr="000E329E">
              <w:rPr>
                <w:lang w:val="cs-CZ" w:eastAsia="cs-CZ"/>
              </w:rPr>
              <w:t xml:space="preserve"> </w:t>
            </w:r>
            <w:r w:rsidR="00417196" w:rsidRPr="000E329E">
              <w:rPr>
                <w:lang w:val="cs-CZ" w:eastAsia="cs-CZ"/>
              </w:rPr>
              <w:t>(</w:t>
            </w:r>
            <w:proofErr w:type="spellStart"/>
            <w:r w:rsidRPr="000E329E">
              <w:rPr>
                <w:lang w:val="cs-CZ" w:eastAsia="cs-CZ"/>
              </w:rPr>
              <w:t>Defoe</w:t>
            </w:r>
            <w:proofErr w:type="spellEnd"/>
            <w:r w:rsidRPr="000E329E">
              <w:rPr>
                <w:lang w:val="cs-CZ" w:eastAsia="cs-CZ"/>
              </w:rPr>
              <w:t xml:space="preserve">, </w:t>
            </w:r>
            <w:proofErr w:type="spellStart"/>
            <w:r w:rsidRPr="000E329E">
              <w:rPr>
                <w:lang w:val="cs-CZ" w:eastAsia="cs-CZ"/>
              </w:rPr>
              <w:t>Molliere</w:t>
            </w:r>
            <w:proofErr w:type="spellEnd"/>
            <w:r w:rsidR="00F95F60" w:rsidRPr="000E329E">
              <w:rPr>
                <w:lang w:val="cs-CZ" w:eastAsia="cs-CZ"/>
              </w:rPr>
              <w:t xml:space="preserve">, de la </w:t>
            </w:r>
            <w:proofErr w:type="spellStart"/>
            <w:r w:rsidR="00F95F60" w:rsidRPr="000E329E">
              <w:rPr>
                <w:lang w:val="cs-CZ" w:eastAsia="cs-CZ"/>
              </w:rPr>
              <w:t>Fontaine</w:t>
            </w:r>
            <w:proofErr w:type="spellEnd"/>
            <w:r w:rsidR="000D0E1E" w:rsidRPr="000E329E">
              <w:rPr>
                <w:lang w:val="cs-CZ" w:eastAsia="cs-CZ"/>
              </w:rPr>
              <w:t>)</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853CA7">
            <w:pPr>
              <w:pStyle w:val="vtabulcezleva"/>
              <w:rPr>
                <w:lang w:val="cs-CZ" w:eastAsia="cs-CZ"/>
              </w:rPr>
            </w:pPr>
            <w:r w:rsidRPr="000E329E">
              <w:rPr>
                <w:b/>
                <w:lang w:val="cs-CZ" w:eastAsia="cs-CZ"/>
              </w:rPr>
              <w:t>Světový i český romantismus</w:t>
            </w:r>
            <w:r w:rsidR="00417196" w:rsidRPr="000E329E">
              <w:rPr>
                <w:b/>
                <w:lang w:val="cs-CZ" w:eastAsia="cs-CZ"/>
              </w:rPr>
              <w:t xml:space="preserve"> (</w:t>
            </w:r>
            <w:r w:rsidRPr="000E329E">
              <w:rPr>
                <w:lang w:val="cs-CZ" w:eastAsia="cs-CZ"/>
              </w:rPr>
              <w:t>Hugo, Puškin,</w:t>
            </w:r>
            <w:r w:rsidR="00853CA7" w:rsidRPr="000E329E">
              <w:rPr>
                <w:lang w:val="cs-CZ" w:eastAsia="cs-CZ"/>
              </w:rPr>
              <w:t xml:space="preserve"> </w:t>
            </w:r>
            <w:proofErr w:type="spellStart"/>
            <w:r w:rsidR="00853CA7" w:rsidRPr="000E329E">
              <w:rPr>
                <w:lang w:val="cs-CZ" w:eastAsia="cs-CZ"/>
              </w:rPr>
              <w:t>Poe</w:t>
            </w:r>
            <w:proofErr w:type="spellEnd"/>
            <w:r w:rsidR="00853CA7" w:rsidRPr="000E329E">
              <w:rPr>
                <w:lang w:val="cs-CZ" w:eastAsia="cs-CZ"/>
              </w:rPr>
              <w:t>,</w:t>
            </w:r>
            <w:r w:rsidRPr="000E329E">
              <w:rPr>
                <w:lang w:val="cs-CZ" w:eastAsia="cs-CZ"/>
              </w:rPr>
              <w:t xml:space="preserve"> </w:t>
            </w:r>
            <w:r w:rsidR="00853CA7" w:rsidRPr="000E329E">
              <w:rPr>
                <w:lang w:val="cs-CZ" w:eastAsia="cs-CZ"/>
              </w:rPr>
              <w:t>Mácha, Erben)</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853CA7">
            <w:pPr>
              <w:pStyle w:val="vtabulcezleva"/>
              <w:rPr>
                <w:lang w:val="cs-CZ" w:eastAsia="cs-CZ"/>
              </w:rPr>
            </w:pPr>
            <w:r w:rsidRPr="000E329E">
              <w:rPr>
                <w:b/>
                <w:lang w:val="cs-CZ" w:eastAsia="cs-CZ"/>
              </w:rPr>
              <w:t>Světový i český realismus</w:t>
            </w:r>
            <w:r w:rsidRPr="000E329E">
              <w:rPr>
                <w:lang w:val="cs-CZ" w:eastAsia="cs-CZ"/>
              </w:rPr>
              <w:t xml:space="preserve"> </w:t>
            </w:r>
            <w:r w:rsidR="00417196" w:rsidRPr="000E329E">
              <w:rPr>
                <w:lang w:val="cs-CZ" w:eastAsia="cs-CZ"/>
              </w:rPr>
              <w:t>(</w:t>
            </w:r>
            <w:r w:rsidRPr="000E329E">
              <w:rPr>
                <w:lang w:val="cs-CZ" w:eastAsia="cs-CZ"/>
              </w:rPr>
              <w:t xml:space="preserve">Balzac, Flaubert, </w:t>
            </w:r>
            <w:proofErr w:type="spellStart"/>
            <w:r w:rsidRPr="000E329E">
              <w:rPr>
                <w:lang w:val="cs-CZ" w:eastAsia="cs-CZ"/>
              </w:rPr>
              <w:t>Dostojevskij</w:t>
            </w:r>
            <w:proofErr w:type="spellEnd"/>
            <w:r w:rsidRPr="000E329E">
              <w:rPr>
                <w:lang w:val="cs-CZ" w:eastAsia="cs-CZ"/>
              </w:rPr>
              <w:t xml:space="preserve">, </w:t>
            </w:r>
            <w:proofErr w:type="spellStart"/>
            <w:r w:rsidRPr="000E329E">
              <w:rPr>
                <w:lang w:val="cs-CZ" w:eastAsia="cs-CZ"/>
              </w:rPr>
              <w:t>Zola</w:t>
            </w:r>
            <w:proofErr w:type="spellEnd"/>
            <w:r w:rsidRPr="000E329E">
              <w:rPr>
                <w:lang w:val="cs-CZ" w:eastAsia="cs-CZ"/>
              </w:rPr>
              <w:t xml:space="preserve">, </w:t>
            </w:r>
            <w:proofErr w:type="spellStart"/>
            <w:r w:rsidRPr="000E329E">
              <w:rPr>
                <w:lang w:val="cs-CZ" w:eastAsia="cs-CZ"/>
              </w:rPr>
              <w:t>Stevenson</w:t>
            </w:r>
            <w:proofErr w:type="spellEnd"/>
            <w:r w:rsidRPr="000E329E">
              <w:rPr>
                <w:lang w:val="cs-CZ" w:eastAsia="cs-CZ"/>
              </w:rPr>
              <w:t xml:space="preserve">, Dumas, </w:t>
            </w:r>
            <w:proofErr w:type="spellStart"/>
            <w:r w:rsidRPr="000E329E">
              <w:rPr>
                <w:lang w:val="cs-CZ" w:eastAsia="cs-CZ"/>
              </w:rPr>
              <w:t>Wells</w:t>
            </w:r>
            <w:proofErr w:type="spellEnd"/>
            <w:r w:rsidRPr="000E329E">
              <w:rPr>
                <w:lang w:val="cs-CZ" w:eastAsia="cs-CZ"/>
              </w:rPr>
              <w:t xml:space="preserve">, </w:t>
            </w:r>
            <w:proofErr w:type="spellStart"/>
            <w:r w:rsidRPr="000E329E">
              <w:rPr>
                <w:lang w:val="cs-CZ" w:eastAsia="cs-CZ"/>
              </w:rPr>
              <w:t>Rostand</w:t>
            </w:r>
            <w:proofErr w:type="spellEnd"/>
            <w:r w:rsidRPr="000E329E">
              <w:rPr>
                <w:lang w:val="cs-CZ" w:eastAsia="cs-CZ"/>
              </w:rPr>
              <w:t xml:space="preserve">, Borovský, </w:t>
            </w:r>
            <w:r w:rsidR="00853CA7" w:rsidRPr="000E329E">
              <w:rPr>
                <w:lang w:val="cs-CZ" w:eastAsia="cs-CZ"/>
              </w:rPr>
              <w:t>Němcová</w:t>
            </w:r>
            <w:r w:rsidR="000D0E1E" w:rsidRPr="000E329E">
              <w:rPr>
                <w:lang w:val="cs-CZ" w:eastAsia="cs-CZ"/>
              </w:rPr>
              <w:t>)</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lang w:val="cs-CZ" w:eastAsia="cs-CZ"/>
              </w:rPr>
            </w:pPr>
            <w:r w:rsidRPr="000E329E">
              <w:rPr>
                <w:b/>
                <w:lang w:val="cs-CZ" w:eastAsia="cs-CZ"/>
              </w:rPr>
              <w:t>Májovci, ruchovci, lumírovci</w:t>
            </w:r>
            <w:r w:rsidRPr="000E329E">
              <w:rPr>
                <w:lang w:val="cs-CZ" w:eastAsia="cs-CZ"/>
              </w:rPr>
              <w:t xml:space="preserve"> </w:t>
            </w:r>
            <w:r w:rsidR="00417196" w:rsidRPr="000E329E">
              <w:rPr>
                <w:lang w:val="cs-CZ" w:eastAsia="cs-CZ"/>
              </w:rPr>
              <w:t>(</w:t>
            </w:r>
            <w:r w:rsidRPr="000E329E">
              <w:rPr>
                <w:lang w:val="cs-CZ" w:eastAsia="cs-CZ"/>
              </w:rPr>
              <w:t>Neruda, Čech, Vrchlický, Jirásek, Mrštíkové…</w:t>
            </w:r>
            <w:r w:rsidR="000D0E1E" w:rsidRPr="000E329E">
              <w:rPr>
                <w:lang w:val="cs-CZ" w:eastAsia="cs-CZ"/>
              </w:rPr>
              <w:t>)</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b/>
                <w:lang w:val="cs-CZ" w:eastAsia="cs-CZ"/>
              </w:rPr>
            </w:pPr>
            <w:r w:rsidRPr="000E329E">
              <w:rPr>
                <w:b/>
                <w:lang w:val="cs-CZ" w:eastAsia="cs-CZ"/>
              </w:rPr>
              <w:t>Prokletí básníci a světová avantgarda</w:t>
            </w:r>
          </w:p>
          <w:p w:rsidR="00853CA7" w:rsidRPr="000E329E" w:rsidRDefault="00853CA7" w:rsidP="00753453">
            <w:pPr>
              <w:pStyle w:val="vtabulcezleva"/>
              <w:rPr>
                <w:lang w:val="cs-CZ" w:eastAsia="cs-CZ"/>
              </w:rPr>
            </w:pPr>
            <w:r w:rsidRPr="000E329E">
              <w:rPr>
                <w:b/>
                <w:lang w:val="cs-CZ" w:eastAsia="cs-CZ"/>
              </w:rPr>
              <w:t>(</w:t>
            </w:r>
            <w:r w:rsidRPr="000E329E">
              <w:rPr>
                <w:lang w:val="cs-CZ" w:eastAsia="cs-CZ"/>
              </w:rPr>
              <w:t xml:space="preserve">Baudelaire, </w:t>
            </w:r>
            <w:proofErr w:type="spellStart"/>
            <w:r w:rsidRPr="000E329E">
              <w:rPr>
                <w:lang w:val="cs-CZ" w:eastAsia="cs-CZ"/>
              </w:rPr>
              <w:t>Verlain</w:t>
            </w:r>
            <w:proofErr w:type="spellEnd"/>
            <w:r w:rsidRPr="000E329E">
              <w:rPr>
                <w:lang w:val="cs-CZ" w:eastAsia="cs-CZ"/>
              </w:rPr>
              <w:t xml:space="preserve">, Rimbaud, Wilde, </w:t>
            </w:r>
            <w:proofErr w:type="spellStart"/>
            <w:r w:rsidRPr="000E329E">
              <w:rPr>
                <w:lang w:val="cs-CZ" w:eastAsia="cs-CZ"/>
              </w:rPr>
              <w:t>apolinaire</w:t>
            </w:r>
            <w:proofErr w:type="spellEnd"/>
            <w:r w:rsidRPr="000E329E">
              <w:rPr>
                <w:lang w:val="cs-CZ" w:eastAsia="cs-CZ"/>
              </w:rPr>
              <w:t>)</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b/>
                <w:lang w:val="cs-CZ" w:eastAsia="cs-CZ"/>
              </w:rPr>
            </w:pPr>
            <w:r w:rsidRPr="000E329E">
              <w:rPr>
                <w:b/>
                <w:lang w:val="cs-CZ" w:eastAsia="cs-CZ"/>
              </w:rPr>
              <w:t>Čeští buřiči</w:t>
            </w:r>
          </w:p>
          <w:p w:rsidR="00853CA7" w:rsidRPr="000E329E" w:rsidRDefault="00853CA7" w:rsidP="00753453">
            <w:pPr>
              <w:pStyle w:val="vtabulcezleva"/>
              <w:rPr>
                <w:lang w:val="cs-CZ" w:eastAsia="cs-CZ"/>
              </w:rPr>
            </w:pPr>
            <w:r w:rsidRPr="000E329E">
              <w:rPr>
                <w:lang w:val="cs-CZ" w:eastAsia="cs-CZ"/>
              </w:rPr>
              <w:t xml:space="preserve">(Bezruč, </w:t>
            </w:r>
            <w:proofErr w:type="spellStart"/>
            <w:r w:rsidRPr="000E329E">
              <w:rPr>
                <w:lang w:val="cs-CZ" w:eastAsia="cs-CZ"/>
              </w:rPr>
              <w:t>Gellner</w:t>
            </w:r>
            <w:proofErr w:type="spellEnd"/>
            <w:r w:rsidRPr="000E329E">
              <w:rPr>
                <w:lang w:val="cs-CZ" w:eastAsia="cs-CZ"/>
              </w:rPr>
              <w:t>, Dyk)</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b/>
                <w:lang w:val="cs-CZ" w:eastAsia="cs-CZ"/>
              </w:rPr>
            </w:pPr>
            <w:r w:rsidRPr="000E329E">
              <w:rPr>
                <w:b/>
                <w:lang w:val="cs-CZ" w:eastAsia="cs-CZ"/>
              </w:rPr>
              <w:t>1. světová válka v české i světové literatuře</w:t>
            </w:r>
          </w:p>
          <w:p w:rsidR="00853CA7" w:rsidRPr="000E329E" w:rsidRDefault="00853CA7" w:rsidP="00753453">
            <w:pPr>
              <w:pStyle w:val="vtabulcezleva"/>
              <w:rPr>
                <w:lang w:val="cs-CZ" w:eastAsia="cs-CZ"/>
              </w:rPr>
            </w:pPr>
            <w:r w:rsidRPr="000E329E">
              <w:rPr>
                <w:lang w:val="cs-CZ" w:eastAsia="cs-CZ"/>
              </w:rPr>
              <w:t>(</w:t>
            </w:r>
            <w:proofErr w:type="spellStart"/>
            <w:r w:rsidRPr="000E329E">
              <w:rPr>
                <w:lang w:val="cs-CZ" w:eastAsia="cs-CZ"/>
              </w:rPr>
              <w:t>Remarque</w:t>
            </w:r>
            <w:proofErr w:type="spellEnd"/>
            <w:r w:rsidRPr="000E329E">
              <w:rPr>
                <w:lang w:val="cs-CZ" w:eastAsia="cs-CZ"/>
              </w:rPr>
              <w:t xml:space="preserve">, </w:t>
            </w:r>
            <w:proofErr w:type="spellStart"/>
            <w:r w:rsidRPr="000E329E">
              <w:rPr>
                <w:lang w:val="cs-CZ" w:eastAsia="cs-CZ"/>
              </w:rPr>
              <w:t>Hemingway</w:t>
            </w:r>
            <w:proofErr w:type="spellEnd"/>
            <w:r w:rsidRPr="000E329E">
              <w:rPr>
                <w:lang w:val="cs-CZ" w:eastAsia="cs-CZ"/>
              </w:rPr>
              <w:t>, Hašek)</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b/>
                <w:lang w:val="cs-CZ" w:eastAsia="cs-CZ"/>
              </w:rPr>
            </w:pPr>
            <w:r w:rsidRPr="000E329E">
              <w:rPr>
                <w:b/>
                <w:lang w:val="cs-CZ" w:eastAsia="cs-CZ"/>
              </w:rPr>
              <w:t>Poezie mezi válkami</w:t>
            </w:r>
          </w:p>
          <w:p w:rsidR="00853CA7" w:rsidRPr="000E329E" w:rsidRDefault="00853CA7" w:rsidP="00753453">
            <w:pPr>
              <w:pStyle w:val="vtabulcezleva"/>
              <w:rPr>
                <w:lang w:val="cs-CZ" w:eastAsia="cs-CZ"/>
              </w:rPr>
            </w:pPr>
            <w:r w:rsidRPr="000E329E">
              <w:rPr>
                <w:lang w:val="cs-CZ" w:eastAsia="cs-CZ"/>
              </w:rPr>
              <w:t>(Wolker, Seifert, Nezval)</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b/>
                <w:lang w:val="cs-CZ" w:eastAsia="cs-CZ"/>
              </w:rPr>
            </w:pPr>
            <w:r w:rsidRPr="000E329E">
              <w:rPr>
                <w:b/>
                <w:lang w:val="cs-CZ" w:eastAsia="cs-CZ"/>
              </w:rPr>
              <w:t>Próza mezi válkami</w:t>
            </w:r>
          </w:p>
          <w:p w:rsidR="00853CA7" w:rsidRPr="000E329E" w:rsidRDefault="00853CA7" w:rsidP="00753453">
            <w:pPr>
              <w:pStyle w:val="vtabulcezleva"/>
              <w:rPr>
                <w:lang w:val="cs-CZ" w:eastAsia="cs-CZ"/>
              </w:rPr>
            </w:pPr>
            <w:r w:rsidRPr="000E329E">
              <w:rPr>
                <w:lang w:val="cs-CZ" w:eastAsia="cs-CZ"/>
              </w:rPr>
              <w:t>(</w:t>
            </w:r>
            <w:proofErr w:type="spellStart"/>
            <w:r w:rsidRPr="000E329E">
              <w:rPr>
                <w:lang w:val="cs-CZ" w:eastAsia="cs-CZ"/>
              </w:rPr>
              <w:t>Steinbeck</w:t>
            </w:r>
            <w:proofErr w:type="spellEnd"/>
            <w:r w:rsidRPr="000E329E">
              <w:rPr>
                <w:lang w:val="cs-CZ" w:eastAsia="cs-CZ"/>
              </w:rPr>
              <w:t>, Olbracht, Čapek, Poláček, Vančura, Havlíček)</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lang w:val="cs-CZ" w:eastAsia="cs-CZ"/>
              </w:rPr>
            </w:pPr>
            <w:r w:rsidRPr="000E329E">
              <w:rPr>
                <w:b/>
                <w:lang w:val="cs-CZ" w:eastAsia="cs-CZ"/>
              </w:rPr>
              <w:t>Dramatická tvorba mezi válkami</w:t>
            </w:r>
            <w:r w:rsidR="00853CA7" w:rsidRPr="000E329E">
              <w:rPr>
                <w:b/>
                <w:lang w:val="cs-CZ" w:eastAsia="cs-CZ"/>
              </w:rPr>
              <w:t xml:space="preserve"> </w:t>
            </w:r>
            <w:r w:rsidR="00853CA7" w:rsidRPr="000E329E">
              <w:rPr>
                <w:lang w:val="cs-CZ" w:eastAsia="cs-CZ"/>
              </w:rPr>
              <w:t>(Osvobozené divadlo, D34)</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b/>
                <w:lang w:val="cs-CZ" w:eastAsia="cs-CZ"/>
              </w:rPr>
            </w:pPr>
            <w:r w:rsidRPr="000E329E">
              <w:rPr>
                <w:b/>
                <w:lang w:val="cs-CZ" w:eastAsia="cs-CZ"/>
              </w:rPr>
              <w:t>Literatura o 2. sv. válce</w:t>
            </w:r>
          </w:p>
          <w:p w:rsidR="00853CA7" w:rsidRPr="000E329E" w:rsidRDefault="00853CA7" w:rsidP="00753453">
            <w:pPr>
              <w:pStyle w:val="vtabulcezleva"/>
              <w:rPr>
                <w:lang w:val="cs-CZ" w:eastAsia="cs-CZ"/>
              </w:rPr>
            </w:pPr>
            <w:r w:rsidRPr="000E329E">
              <w:rPr>
                <w:lang w:val="cs-CZ" w:eastAsia="cs-CZ"/>
              </w:rPr>
              <w:t>(</w:t>
            </w:r>
            <w:proofErr w:type="spellStart"/>
            <w:r w:rsidRPr="000E329E">
              <w:rPr>
                <w:lang w:val="cs-CZ" w:eastAsia="cs-CZ"/>
              </w:rPr>
              <w:t>Styrone</w:t>
            </w:r>
            <w:proofErr w:type="spellEnd"/>
            <w:r w:rsidRPr="000E329E">
              <w:rPr>
                <w:lang w:val="cs-CZ" w:eastAsia="cs-CZ"/>
              </w:rPr>
              <w:t>, Moravia, Heller)</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lang w:val="cs-CZ" w:eastAsia="cs-CZ"/>
              </w:rPr>
            </w:pPr>
            <w:r w:rsidRPr="000E329E">
              <w:rPr>
                <w:b/>
                <w:lang w:val="cs-CZ" w:eastAsia="cs-CZ"/>
              </w:rPr>
              <w:t>Oficiální literatura – poezie, próza, drama</w:t>
            </w:r>
            <w:r w:rsidR="00853CA7" w:rsidRPr="000E329E">
              <w:rPr>
                <w:b/>
                <w:lang w:val="cs-CZ" w:eastAsia="cs-CZ"/>
              </w:rPr>
              <w:t xml:space="preserve"> </w:t>
            </w:r>
            <w:r w:rsidR="00853CA7" w:rsidRPr="000E329E">
              <w:rPr>
                <w:lang w:val="cs-CZ" w:eastAsia="cs-CZ"/>
              </w:rPr>
              <w:t xml:space="preserve">(Halas, Pavel, Hrabal, Fuks, Semafor, Divadlo Járy </w:t>
            </w:r>
            <w:proofErr w:type="spellStart"/>
            <w:r w:rsidR="00853CA7" w:rsidRPr="000E329E">
              <w:rPr>
                <w:lang w:val="cs-CZ" w:eastAsia="cs-CZ"/>
              </w:rPr>
              <w:t>Cimmermana</w:t>
            </w:r>
            <w:proofErr w:type="spellEnd"/>
            <w:r w:rsidR="00853CA7" w:rsidRPr="000E329E">
              <w:rPr>
                <w:lang w:val="cs-CZ" w:eastAsia="cs-CZ"/>
              </w:rPr>
              <w:t>)</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lang w:val="cs-CZ" w:eastAsia="cs-CZ"/>
              </w:rPr>
            </w:pPr>
            <w:r w:rsidRPr="000E329E">
              <w:rPr>
                <w:b/>
                <w:lang w:val="cs-CZ" w:eastAsia="cs-CZ"/>
              </w:rPr>
              <w:t>Neoficiální literatura - poezie, próza, drama</w:t>
            </w:r>
            <w:r w:rsidR="00853CA7" w:rsidRPr="000E329E">
              <w:rPr>
                <w:b/>
                <w:lang w:val="cs-CZ" w:eastAsia="cs-CZ"/>
              </w:rPr>
              <w:t xml:space="preserve"> (</w:t>
            </w:r>
            <w:r w:rsidR="00853CA7" w:rsidRPr="000E329E">
              <w:rPr>
                <w:lang w:val="cs-CZ" w:eastAsia="cs-CZ"/>
              </w:rPr>
              <w:t>Kryl, Nohavica, Škvorecký, Kundera, Havel)</w:t>
            </w:r>
          </w:p>
        </w:tc>
      </w:tr>
      <w:tr w:rsidR="000E329E" w:rsidRPr="000E329E" w:rsidTr="0081387B">
        <w:tc>
          <w:tcPr>
            <w:tcW w:w="426" w:type="dxa"/>
          </w:tcPr>
          <w:p w:rsidR="00BC5931" w:rsidRPr="000E329E" w:rsidRDefault="00BC5931" w:rsidP="00753453">
            <w:pPr>
              <w:pStyle w:val="vtabulcevpravo"/>
            </w:pP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b/>
                <w:lang w:val="cs-CZ" w:eastAsia="cs-CZ"/>
              </w:rPr>
            </w:pPr>
            <w:r w:rsidRPr="000E329E">
              <w:rPr>
                <w:b/>
                <w:lang w:val="cs-CZ" w:eastAsia="cs-CZ"/>
              </w:rPr>
              <w:t>Současná literatura česká, světová,</w:t>
            </w:r>
            <w:r w:rsidR="00A030A2" w:rsidRPr="000E329E">
              <w:rPr>
                <w:b/>
                <w:lang w:val="cs-CZ" w:eastAsia="cs-CZ"/>
              </w:rPr>
              <w:t xml:space="preserve"> </w:t>
            </w:r>
            <w:r w:rsidRPr="000E329E">
              <w:rPr>
                <w:b/>
                <w:lang w:val="cs-CZ" w:eastAsia="cs-CZ"/>
              </w:rPr>
              <w:t>film</w:t>
            </w:r>
          </w:p>
          <w:p w:rsidR="00853CA7" w:rsidRPr="000E329E" w:rsidRDefault="00853CA7" w:rsidP="00753453">
            <w:pPr>
              <w:pStyle w:val="vtabulcezleva"/>
              <w:rPr>
                <w:lang w:val="cs-CZ" w:eastAsia="cs-CZ"/>
              </w:rPr>
            </w:pPr>
            <w:r w:rsidRPr="000E329E">
              <w:rPr>
                <w:lang w:val="cs-CZ" w:eastAsia="cs-CZ"/>
              </w:rPr>
              <w:t>(</w:t>
            </w:r>
            <w:proofErr w:type="spellStart"/>
            <w:r w:rsidRPr="000E329E">
              <w:rPr>
                <w:lang w:val="cs-CZ" w:eastAsia="cs-CZ"/>
              </w:rPr>
              <w:t>Viewegh</w:t>
            </w:r>
            <w:proofErr w:type="spellEnd"/>
            <w:r w:rsidRPr="000E329E">
              <w:rPr>
                <w:lang w:val="cs-CZ" w:eastAsia="cs-CZ"/>
              </w:rPr>
              <w:t xml:space="preserve">, Lednická, King, Rowlingová, Martin, </w:t>
            </w:r>
            <w:proofErr w:type="spellStart"/>
            <w:r w:rsidRPr="000E329E">
              <w:rPr>
                <w:lang w:val="cs-CZ" w:eastAsia="cs-CZ"/>
              </w:rPr>
              <w:t>Sapkowski</w:t>
            </w:r>
            <w:proofErr w:type="spellEnd"/>
            <w:r w:rsidRPr="000E329E">
              <w:rPr>
                <w:lang w:val="cs-CZ" w:eastAsia="cs-CZ"/>
              </w:rPr>
              <w:t xml:space="preserve"> a další)</w:t>
            </w:r>
          </w:p>
        </w:tc>
      </w:tr>
      <w:tr w:rsidR="000E329E" w:rsidRPr="000E329E" w:rsidTr="0081387B">
        <w:tc>
          <w:tcPr>
            <w:tcW w:w="426" w:type="dxa"/>
          </w:tcPr>
          <w:p w:rsidR="00BC5931" w:rsidRPr="000E329E" w:rsidRDefault="00BC5931" w:rsidP="00753453">
            <w:pPr>
              <w:pStyle w:val="vtabulcevpravo"/>
            </w:pPr>
            <w:r w:rsidRPr="000E329E">
              <w:t>-</w:t>
            </w:r>
          </w:p>
        </w:tc>
        <w:tc>
          <w:tcPr>
            <w:tcW w:w="4631" w:type="dxa"/>
            <w:tcBorders>
              <w:right w:val="single" w:sz="12" w:space="0" w:color="auto"/>
            </w:tcBorders>
          </w:tcPr>
          <w:p w:rsidR="00BC5931" w:rsidRPr="000E329E" w:rsidRDefault="00BC5931" w:rsidP="00753453">
            <w:pPr>
              <w:pStyle w:val="vtabulcezleva"/>
              <w:rPr>
                <w:bCs/>
                <w:lang w:val="cs-CZ" w:eastAsia="cs-CZ"/>
              </w:rPr>
            </w:pPr>
            <w:r w:rsidRPr="000E329E">
              <w:rPr>
                <w:bCs/>
                <w:lang w:val="cs-CZ" w:eastAsia="cs-CZ"/>
              </w:rPr>
              <w:t>Kompetence 1., 2., 3., 4., 5., 6, 7., 8., 9., 10.</w:t>
            </w:r>
          </w:p>
        </w:tc>
        <w:tc>
          <w:tcPr>
            <w:tcW w:w="1130" w:type="dxa"/>
            <w:tcBorders>
              <w:left w:val="single" w:sz="12" w:space="0" w:color="auto"/>
              <w:bottom w:val="single" w:sz="18" w:space="0" w:color="auto"/>
              <w:right w:val="single" w:sz="12" w:space="0" w:color="auto"/>
            </w:tcBorders>
          </w:tcPr>
          <w:p w:rsidR="00BC5931" w:rsidRPr="000E329E" w:rsidRDefault="00BC5931" w:rsidP="00753453">
            <w:pPr>
              <w:pStyle w:val="vtabulcenasted"/>
            </w:pPr>
          </w:p>
        </w:tc>
        <w:tc>
          <w:tcPr>
            <w:tcW w:w="3453"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Opakování tematických celků</w:t>
            </w:r>
          </w:p>
        </w:tc>
      </w:tr>
    </w:tbl>
    <w:p w:rsidR="00975A73" w:rsidRPr="000E329E" w:rsidRDefault="00BC5931" w:rsidP="00BC5931">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606"/>
        <w:gridCol w:w="1420"/>
        <w:gridCol w:w="1420"/>
        <w:gridCol w:w="1420"/>
        <w:gridCol w:w="1774"/>
      </w:tblGrid>
      <w:tr w:rsidR="002E4A80" w:rsidRPr="000E329E" w:rsidTr="00AB561C">
        <w:trPr>
          <w:trHeight w:val="703"/>
        </w:trPr>
        <w:tc>
          <w:tcPr>
            <w:tcW w:w="3606"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lastRenderedPageBreak/>
              <w:t>název předmětu:</w:t>
            </w:r>
          </w:p>
        </w:tc>
        <w:tc>
          <w:tcPr>
            <w:tcW w:w="6034" w:type="dxa"/>
            <w:gridSpan w:val="4"/>
            <w:shd w:val="clear" w:color="auto" w:fill="F2DBDB"/>
            <w:vAlign w:val="center"/>
          </w:tcPr>
          <w:p w:rsidR="00975A73" w:rsidRPr="000E329E" w:rsidRDefault="00975A73" w:rsidP="00AB561C">
            <w:pPr>
              <w:pStyle w:val="nzvypedmtvtabulce"/>
            </w:pPr>
            <w:bookmarkStart w:id="56" w:name="_Toc75258926"/>
            <w:r w:rsidRPr="000E329E">
              <w:t>Ekonomika podniku</w:t>
            </w:r>
            <w:bookmarkEnd w:id="56"/>
          </w:p>
        </w:tc>
      </w:tr>
      <w:tr w:rsidR="002E4A80" w:rsidRPr="000E329E" w:rsidTr="00AB561C">
        <w:trPr>
          <w:trHeight w:val="363"/>
        </w:trPr>
        <w:tc>
          <w:tcPr>
            <w:tcW w:w="3606"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ročník:</w:t>
            </w:r>
          </w:p>
        </w:tc>
        <w:tc>
          <w:tcPr>
            <w:tcW w:w="1420" w:type="dxa"/>
            <w:shd w:val="clear" w:color="auto" w:fill="F2DBDB"/>
            <w:vAlign w:val="center"/>
          </w:tcPr>
          <w:p w:rsidR="00975A73" w:rsidRPr="000E329E" w:rsidRDefault="00975A73" w:rsidP="00753453">
            <w:pPr>
              <w:pStyle w:val="nzvypolvtabnasted"/>
            </w:pPr>
            <w:r w:rsidRPr="000E329E">
              <w:t>I.</w:t>
            </w:r>
          </w:p>
        </w:tc>
        <w:tc>
          <w:tcPr>
            <w:tcW w:w="1420" w:type="dxa"/>
            <w:shd w:val="clear" w:color="auto" w:fill="F2DBDB"/>
            <w:vAlign w:val="center"/>
          </w:tcPr>
          <w:p w:rsidR="00975A73" w:rsidRPr="000E329E" w:rsidRDefault="00975A73" w:rsidP="00753453">
            <w:pPr>
              <w:pStyle w:val="nzvypolvtabnasted"/>
            </w:pPr>
            <w:r w:rsidRPr="000E329E">
              <w:t>II.</w:t>
            </w:r>
          </w:p>
        </w:tc>
        <w:tc>
          <w:tcPr>
            <w:tcW w:w="1420" w:type="dxa"/>
            <w:shd w:val="clear" w:color="auto" w:fill="F2DBDB"/>
            <w:vAlign w:val="center"/>
          </w:tcPr>
          <w:p w:rsidR="00975A73" w:rsidRPr="000E329E" w:rsidRDefault="00975A73" w:rsidP="00753453">
            <w:pPr>
              <w:pStyle w:val="nzvypolvtabnasted"/>
            </w:pPr>
            <w:r w:rsidRPr="000E329E">
              <w:t>III.</w:t>
            </w:r>
          </w:p>
        </w:tc>
        <w:tc>
          <w:tcPr>
            <w:tcW w:w="1774" w:type="dxa"/>
            <w:shd w:val="clear" w:color="auto" w:fill="F2DBDB"/>
            <w:vAlign w:val="center"/>
          </w:tcPr>
          <w:p w:rsidR="00975A73" w:rsidRPr="000E329E" w:rsidRDefault="00975A73" w:rsidP="00753453">
            <w:pPr>
              <w:pStyle w:val="nzvypolvtabnasted"/>
            </w:pPr>
            <w:r w:rsidRPr="000E329E">
              <w:t>celkem</w:t>
            </w:r>
          </w:p>
        </w:tc>
      </w:tr>
      <w:tr w:rsidR="002E4A80" w:rsidRPr="000E329E" w:rsidTr="00AB561C">
        <w:trPr>
          <w:trHeight w:val="346"/>
        </w:trPr>
        <w:tc>
          <w:tcPr>
            <w:tcW w:w="3606"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počet konzultačních hodin:</w:t>
            </w:r>
          </w:p>
        </w:tc>
        <w:tc>
          <w:tcPr>
            <w:tcW w:w="1420" w:type="dxa"/>
            <w:shd w:val="clear" w:color="auto" w:fill="F2DBDB"/>
            <w:vAlign w:val="center"/>
          </w:tcPr>
          <w:p w:rsidR="00975A73" w:rsidRPr="000E329E" w:rsidRDefault="00B15C31" w:rsidP="00753453">
            <w:pPr>
              <w:pStyle w:val="vtabulcepedmtunasted"/>
            </w:pPr>
            <w:r w:rsidRPr="000E329E">
              <w:t>2</w:t>
            </w:r>
            <w:r w:rsidR="00975A73" w:rsidRPr="000E329E">
              <w:t>0</w:t>
            </w:r>
          </w:p>
        </w:tc>
        <w:tc>
          <w:tcPr>
            <w:tcW w:w="1420" w:type="dxa"/>
            <w:shd w:val="clear" w:color="auto" w:fill="F2DBDB"/>
            <w:vAlign w:val="center"/>
          </w:tcPr>
          <w:p w:rsidR="00975A73" w:rsidRPr="000E329E" w:rsidRDefault="00B15C31" w:rsidP="00753453">
            <w:pPr>
              <w:pStyle w:val="vtabulcepedmtunasted"/>
            </w:pPr>
            <w:r w:rsidRPr="000E329E">
              <w:t>2</w:t>
            </w:r>
            <w:r w:rsidR="00975A73" w:rsidRPr="000E329E">
              <w:t>0</w:t>
            </w:r>
          </w:p>
        </w:tc>
        <w:tc>
          <w:tcPr>
            <w:tcW w:w="1420" w:type="dxa"/>
            <w:shd w:val="clear" w:color="auto" w:fill="F2DBDB"/>
            <w:vAlign w:val="center"/>
          </w:tcPr>
          <w:p w:rsidR="00975A73" w:rsidRPr="000E329E" w:rsidRDefault="00B15C31" w:rsidP="00753453">
            <w:pPr>
              <w:pStyle w:val="vtabulcepedmtunasted"/>
            </w:pPr>
            <w:r w:rsidRPr="000E329E">
              <w:t>20</w:t>
            </w:r>
          </w:p>
        </w:tc>
        <w:tc>
          <w:tcPr>
            <w:tcW w:w="1774" w:type="dxa"/>
            <w:shd w:val="clear" w:color="auto" w:fill="F2DBDB"/>
            <w:vAlign w:val="center"/>
          </w:tcPr>
          <w:p w:rsidR="00975A73" w:rsidRPr="000E329E" w:rsidRDefault="00B15C31" w:rsidP="00753453">
            <w:pPr>
              <w:pStyle w:val="vtabulcepedmtunasted"/>
            </w:pPr>
            <w:r w:rsidRPr="000E329E">
              <w:t>6</w:t>
            </w:r>
            <w:r w:rsidR="00975A73" w:rsidRPr="000E329E">
              <w:t>0</w:t>
            </w:r>
          </w:p>
        </w:tc>
      </w:tr>
    </w:tbl>
    <w:p w:rsidR="002E4A80" w:rsidRPr="000E329E" w:rsidRDefault="002E4A80" w:rsidP="002E4A80">
      <w:pPr>
        <w:spacing w:before="480" w:after="240"/>
        <w:rPr>
          <w:rFonts w:ascii="Arial" w:hAnsi="Arial"/>
          <w:b/>
          <w:caps/>
          <w:sz w:val="26"/>
          <w:szCs w:val="28"/>
        </w:rPr>
      </w:pPr>
      <w:r w:rsidRPr="000E329E">
        <w:rPr>
          <w:rFonts w:ascii="Arial" w:hAnsi="Arial"/>
          <w:b/>
          <w:caps/>
          <w:sz w:val="26"/>
          <w:szCs w:val="28"/>
        </w:rPr>
        <w:t>POJETÍ PŘEDMĚTU</w:t>
      </w:r>
    </w:p>
    <w:p w:rsidR="002E4A80" w:rsidRPr="000E329E" w:rsidRDefault="002E4A80" w:rsidP="002E4A80">
      <w:pPr>
        <w:spacing w:before="240" w:after="240"/>
        <w:outlineLvl w:val="0"/>
        <w:rPr>
          <w:rFonts w:ascii="Arial" w:hAnsi="Arial"/>
          <w:b/>
          <w:sz w:val="24"/>
        </w:rPr>
      </w:pPr>
      <w:r w:rsidRPr="000E329E">
        <w:rPr>
          <w:rFonts w:ascii="Arial" w:hAnsi="Arial"/>
          <w:b/>
          <w:sz w:val="24"/>
        </w:rPr>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23"/>
        <w:gridCol w:w="8917"/>
      </w:tblGrid>
      <w:tr w:rsidR="002E4A80" w:rsidRPr="000E329E" w:rsidTr="00AB561C">
        <w:tc>
          <w:tcPr>
            <w:tcW w:w="723" w:type="dxa"/>
            <w:tcBorders>
              <w:top w:val="single" w:sz="18" w:space="0" w:color="auto"/>
              <w:left w:val="single" w:sz="18" w:space="0" w:color="auto"/>
              <w:bottom w:val="nil"/>
              <w:right w:val="nil"/>
            </w:tcBorders>
            <w:hideMark/>
          </w:tcPr>
          <w:p w:rsidR="002E4A80" w:rsidRPr="000E329E" w:rsidRDefault="002E4A80" w:rsidP="002E4A80">
            <w:pPr>
              <w:jc w:val="center"/>
            </w:pPr>
            <w:r w:rsidRPr="000E329E">
              <w:t>-</w:t>
            </w:r>
          </w:p>
        </w:tc>
        <w:tc>
          <w:tcPr>
            <w:tcW w:w="8917" w:type="dxa"/>
            <w:tcBorders>
              <w:top w:val="single" w:sz="18" w:space="0" w:color="auto"/>
              <w:left w:val="nil"/>
              <w:bottom w:val="nil"/>
              <w:right w:val="single" w:sz="18" w:space="0" w:color="auto"/>
            </w:tcBorders>
            <w:hideMark/>
          </w:tcPr>
          <w:p w:rsidR="002E4A80" w:rsidRPr="000E329E" w:rsidRDefault="002E4A80" w:rsidP="002E4A80">
            <w:pPr>
              <w:tabs>
                <w:tab w:val="left" w:pos="5757"/>
                <w:tab w:val="left" w:pos="8835"/>
              </w:tabs>
              <w:rPr>
                <w:bCs/>
                <w:szCs w:val="22"/>
              </w:rPr>
            </w:pPr>
            <w:r w:rsidRPr="000E329E">
              <w:t>Poskytnout základní pohled do ekonomické oblasti a rozvíjet schopnost ekonomického myšlení.</w:t>
            </w:r>
          </w:p>
        </w:tc>
      </w:tr>
      <w:tr w:rsidR="002E4A80" w:rsidRPr="000E329E" w:rsidTr="00AB561C">
        <w:tc>
          <w:tcPr>
            <w:tcW w:w="723" w:type="dxa"/>
            <w:tcBorders>
              <w:top w:val="nil"/>
              <w:left w:val="single" w:sz="18" w:space="0" w:color="auto"/>
              <w:bottom w:val="nil"/>
              <w:right w:val="nil"/>
            </w:tcBorders>
            <w:hideMark/>
          </w:tcPr>
          <w:p w:rsidR="002E4A80" w:rsidRPr="000E329E" w:rsidRDefault="002E4A80" w:rsidP="002E4A80">
            <w:pPr>
              <w:jc w:val="center"/>
            </w:pPr>
            <w:r w:rsidRPr="000E329E">
              <w:t>-</w:t>
            </w:r>
          </w:p>
          <w:p w:rsidR="002E4A80" w:rsidRPr="000E329E" w:rsidRDefault="002E4A80" w:rsidP="002E4A80">
            <w:pPr>
              <w:jc w:val="center"/>
            </w:pPr>
            <w:r w:rsidRPr="000E329E">
              <w:t>-</w:t>
            </w:r>
          </w:p>
        </w:tc>
        <w:tc>
          <w:tcPr>
            <w:tcW w:w="8917" w:type="dxa"/>
            <w:tcBorders>
              <w:top w:val="nil"/>
              <w:left w:val="nil"/>
              <w:bottom w:val="nil"/>
              <w:right w:val="single" w:sz="18" w:space="0" w:color="auto"/>
            </w:tcBorders>
            <w:hideMark/>
          </w:tcPr>
          <w:p w:rsidR="002E4A80" w:rsidRPr="000E329E" w:rsidRDefault="002E4A80" w:rsidP="002E4A80">
            <w:pPr>
              <w:tabs>
                <w:tab w:val="left" w:pos="5757"/>
                <w:tab w:val="left" w:pos="8835"/>
              </w:tabs>
            </w:pPr>
            <w:r w:rsidRPr="000E329E">
              <w:t>Seznámit žáky se způsoby uplatňované hospodářské politiky státu a jejich dopady v ekonomice.</w:t>
            </w:r>
          </w:p>
          <w:p w:rsidR="002E4A80" w:rsidRPr="000E329E" w:rsidRDefault="002E4A80" w:rsidP="002E4A80">
            <w:pPr>
              <w:tabs>
                <w:tab w:val="left" w:pos="5757"/>
                <w:tab w:val="left" w:pos="8835"/>
              </w:tabs>
              <w:rPr>
                <w:bCs/>
                <w:szCs w:val="22"/>
              </w:rPr>
            </w:pPr>
            <w:r w:rsidRPr="000E329E">
              <w:t>Upevňování právního vědomí žáků a jejich vedení k hospodárnému jednání a chování.</w:t>
            </w:r>
          </w:p>
        </w:tc>
      </w:tr>
      <w:tr w:rsidR="002E4A80" w:rsidRPr="000E329E" w:rsidTr="00AB561C">
        <w:tc>
          <w:tcPr>
            <w:tcW w:w="723" w:type="dxa"/>
            <w:tcBorders>
              <w:top w:val="nil"/>
              <w:left w:val="single" w:sz="18" w:space="0" w:color="auto"/>
              <w:bottom w:val="nil"/>
              <w:right w:val="nil"/>
            </w:tcBorders>
            <w:hideMark/>
          </w:tcPr>
          <w:p w:rsidR="002E4A80" w:rsidRPr="000E329E" w:rsidRDefault="002E4A80" w:rsidP="002E4A80">
            <w:pPr>
              <w:jc w:val="center"/>
            </w:pPr>
            <w:r w:rsidRPr="000E329E">
              <w:t>-</w:t>
            </w:r>
          </w:p>
        </w:tc>
        <w:tc>
          <w:tcPr>
            <w:tcW w:w="8917" w:type="dxa"/>
            <w:tcBorders>
              <w:top w:val="nil"/>
              <w:left w:val="nil"/>
              <w:bottom w:val="nil"/>
              <w:right w:val="single" w:sz="18" w:space="0" w:color="auto"/>
            </w:tcBorders>
            <w:hideMark/>
          </w:tcPr>
          <w:p w:rsidR="002E4A80" w:rsidRPr="000E329E" w:rsidRDefault="002E4A80" w:rsidP="002E4A80">
            <w:pPr>
              <w:tabs>
                <w:tab w:val="left" w:pos="5757"/>
                <w:tab w:val="left" w:pos="8835"/>
              </w:tabs>
              <w:rPr>
                <w:bCs/>
                <w:szCs w:val="22"/>
              </w:rPr>
            </w:pPr>
            <w:r w:rsidRPr="000E329E">
              <w:rPr>
                <w:bCs/>
              </w:rPr>
              <w:t>Nastínit podstatu podnikání, podmínek vedoucích k zahájení a provozu podnikatelské činnosti.</w:t>
            </w:r>
          </w:p>
        </w:tc>
      </w:tr>
      <w:tr w:rsidR="002E4A80" w:rsidRPr="000E329E" w:rsidTr="00AB561C">
        <w:tc>
          <w:tcPr>
            <w:tcW w:w="723" w:type="dxa"/>
            <w:tcBorders>
              <w:top w:val="nil"/>
              <w:left w:val="single" w:sz="18" w:space="0" w:color="auto"/>
              <w:bottom w:val="single" w:sz="18" w:space="0" w:color="auto"/>
              <w:right w:val="nil"/>
            </w:tcBorders>
          </w:tcPr>
          <w:p w:rsidR="002E4A80" w:rsidRPr="000E329E" w:rsidRDefault="002E4A80" w:rsidP="002E4A80">
            <w:pPr>
              <w:jc w:val="center"/>
            </w:pPr>
            <w:r w:rsidRPr="000E329E">
              <w:t>-</w:t>
            </w:r>
          </w:p>
          <w:p w:rsidR="002E4A80" w:rsidRPr="000E329E" w:rsidRDefault="002E4A80" w:rsidP="002E4A80">
            <w:pPr>
              <w:jc w:val="center"/>
            </w:pPr>
          </w:p>
          <w:p w:rsidR="002E4A80" w:rsidRPr="000E329E" w:rsidRDefault="002E4A80" w:rsidP="002E4A80">
            <w:pPr>
              <w:jc w:val="center"/>
            </w:pPr>
            <w:r w:rsidRPr="000E329E">
              <w:t>-</w:t>
            </w:r>
          </w:p>
          <w:p w:rsidR="002E4A80" w:rsidRPr="000E329E" w:rsidRDefault="002E4A80" w:rsidP="002E4A80">
            <w:pPr>
              <w:jc w:val="center"/>
            </w:pPr>
          </w:p>
          <w:p w:rsidR="002E4A80" w:rsidRPr="000E329E" w:rsidRDefault="002E4A80" w:rsidP="002E4A80">
            <w:pPr>
              <w:jc w:val="center"/>
            </w:pPr>
          </w:p>
          <w:p w:rsidR="002E4A80" w:rsidRPr="000E329E" w:rsidRDefault="002E4A80" w:rsidP="002E4A80">
            <w:pPr>
              <w:jc w:val="center"/>
            </w:pPr>
            <w:r w:rsidRPr="000E329E">
              <w:t>-</w:t>
            </w:r>
          </w:p>
        </w:tc>
        <w:tc>
          <w:tcPr>
            <w:tcW w:w="8917" w:type="dxa"/>
            <w:tcBorders>
              <w:top w:val="nil"/>
              <w:left w:val="nil"/>
              <w:bottom w:val="single" w:sz="18" w:space="0" w:color="auto"/>
              <w:right w:val="single" w:sz="18" w:space="0" w:color="auto"/>
            </w:tcBorders>
            <w:hideMark/>
          </w:tcPr>
          <w:p w:rsidR="002E4A80" w:rsidRPr="000E329E" w:rsidRDefault="002E4A80" w:rsidP="002E4A80">
            <w:pPr>
              <w:tabs>
                <w:tab w:val="left" w:pos="5757"/>
                <w:tab w:val="left" w:pos="8835"/>
              </w:tabs>
              <w:jc w:val="both"/>
            </w:pPr>
            <w:r w:rsidRPr="000E329E">
              <w:t>Osvojit postupy živnostenského podnikání FO a PO, prezentovat výhodnost jednotlivých typů právních forem.</w:t>
            </w:r>
          </w:p>
          <w:p w:rsidR="002E4A80" w:rsidRPr="000E329E" w:rsidRDefault="002E4A80" w:rsidP="002E4A80">
            <w:pPr>
              <w:tabs>
                <w:tab w:val="left" w:pos="5757"/>
                <w:tab w:val="left" w:pos="8835"/>
              </w:tabs>
              <w:jc w:val="both"/>
            </w:pPr>
            <w:r w:rsidRPr="000E329E">
              <w:t>Získat teoretické znalosti z oblasti způsobů financování podniku, nákladů podniku a jejich snižování, zvyšování výnosů, o nástrojích marketingu a managementu a jejich uplatnění při řízení podniku.</w:t>
            </w:r>
          </w:p>
          <w:p w:rsidR="002E4A80" w:rsidRPr="000E329E" w:rsidRDefault="002E4A80" w:rsidP="002E4A80">
            <w:pPr>
              <w:tabs>
                <w:tab w:val="left" w:pos="5757"/>
                <w:tab w:val="left" w:pos="8835"/>
              </w:tabs>
              <w:jc w:val="both"/>
              <w:rPr>
                <w:szCs w:val="22"/>
              </w:rPr>
            </w:pPr>
            <w:r w:rsidRPr="000E329E">
              <w:t>Seznámit žáky se zásadami bezpečnosti a ochrany zdraví při práci.</w:t>
            </w:r>
          </w:p>
        </w:tc>
      </w:tr>
    </w:tbl>
    <w:p w:rsidR="002E4A80" w:rsidRPr="000E329E" w:rsidRDefault="002E4A80" w:rsidP="002E4A80">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2E4A80" w:rsidRPr="000E329E" w:rsidTr="00AB561C">
        <w:tc>
          <w:tcPr>
            <w:tcW w:w="426" w:type="dxa"/>
            <w:tcBorders>
              <w:top w:val="single" w:sz="18" w:space="0" w:color="auto"/>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single" w:sz="18" w:space="0" w:color="auto"/>
              <w:left w:val="nil"/>
              <w:bottom w:val="nil"/>
              <w:right w:val="single" w:sz="18" w:space="0" w:color="auto"/>
            </w:tcBorders>
            <w:hideMark/>
          </w:tcPr>
          <w:p w:rsidR="002E4A80" w:rsidRPr="000E329E" w:rsidRDefault="002E4A80" w:rsidP="002E4A80">
            <w:pPr>
              <w:jc w:val="both"/>
            </w:pPr>
            <w:r w:rsidRPr="000E329E">
              <w:t>Učivo se zaměřuje na základní ekonomické pojmy: trh, nabídka, poptávka, výrobní faktory, statky, služby</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hideMark/>
          </w:tcPr>
          <w:p w:rsidR="002E4A80" w:rsidRPr="000E329E" w:rsidRDefault="002E4A80" w:rsidP="002E4A80">
            <w:r w:rsidRPr="000E329E">
              <w:t>Charakterizuje vývoj peněz a bankovní soustavy</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hideMark/>
          </w:tcPr>
          <w:p w:rsidR="002E4A80" w:rsidRPr="000E329E" w:rsidRDefault="002E4A80" w:rsidP="002E4A80">
            <w:r w:rsidRPr="000E329E">
              <w:t>Zaměřuje se na působení státu v ekonomice v oblasti fiskální, monetární, důchodové politiky</w:t>
            </w:r>
          </w:p>
        </w:tc>
      </w:tr>
      <w:tr w:rsidR="002E4A80" w:rsidRPr="000E329E" w:rsidTr="00AB561C">
        <w:tc>
          <w:tcPr>
            <w:tcW w:w="426" w:type="dxa"/>
            <w:tcBorders>
              <w:top w:val="nil"/>
              <w:left w:val="single" w:sz="18" w:space="0" w:color="auto"/>
              <w:bottom w:val="nil"/>
              <w:right w:val="nil"/>
            </w:tcBorders>
          </w:tcPr>
          <w:p w:rsidR="002E4A80" w:rsidRPr="000E329E" w:rsidRDefault="002E4A80" w:rsidP="002E4A80">
            <w:pPr>
              <w:jc w:val="right"/>
            </w:pPr>
            <w:r w:rsidRPr="000E329E">
              <w:t>-</w:t>
            </w:r>
          </w:p>
        </w:tc>
        <w:tc>
          <w:tcPr>
            <w:tcW w:w="9214" w:type="dxa"/>
            <w:tcBorders>
              <w:top w:val="nil"/>
              <w:left w:val="nil"/>
              <w:bottom w:val="nil"/>
              <w:right w:val="single" w:sz="18" w:space="0" w:color="auto"/>
            </w:tcBorders>
          </w:tcPr>
          <w:p w:rsidR="002E4A80" w:rsidRPr="000E329E" w:rsidRDefault="002E4A80" w:rsidP="002E4A80">
            <w:r w:rsidRPr="000E329E">
              <w:t>Rozlišení jednotlivé právní formy podnikání, živnosti a charakterizuje povinnosti podnikatele.</w:t>
            </w:r>
          </w:p>
        </w:tc>
      </w:tr>
      <w:tr w:rsidR="002E4A80" w:rsidRPr="000E329E" w:rsidTr="00AB561C">
        <w:tc>
          <w:tcPr>
            <w:tcW w:w="426" w:type="dxa"/>
            <w:tcBorders>
              <w:top w:val="nil"/>
              <w:left w:val="single" w:sz="18" w:space="0" w:color="auto"/>
              <w:bottom w:val="single" w:sz="18" w:space="0" w:color="auto"/>
              <w:right w:val="nil"/>
            </w:tcBorders>
            <w:hideMark/>
          </w:tcPr>
          <w:p w:rsidR="002E4A80" w:rsidRPr="000E329E" w:rsidRDefault="002E4A80" w:rsidP="002E4A80">
            <w:pPr>
              <w:jc w:val="right"/>
            </w:pPr>
            <w:r w:rsidRPr="000E329E">
              <w:t>-</w:t>
            </w:r>
          </w:p>
        </w:tc>
        <w:tc>
          <w:tcPr>
            <w:tcW w:w="9214" w:type="dxa"/>
            <w:tcBorders>
              <w:top w:val="nil"/>
              <w:left w:val="nil"/>
              <w:bottom w:val="single" w:sz="18" w:space="0" w:color="auto"/>
              <w:right w:val="single" w:sz="18" w:space="0" w:color="auto"/>
            </w:tcBorders>
            <w:hideMark/>
          </w:tcPr>
          <w:p w:rsidR="002E4A80" w:rsidRPr="000E329E" w:rsidRDefault="002E4A80" w:rsidP="002E4A80">
            <w:r w:rsidRPr="000E329E">
              <w:t>Zaměřuje se na oblast financování, náklady, výnosy, daňovou soustavu, nástroje marketingu a managementu.</w:t>
            </w:r>
          </w:p>
        </w:tc>
      </w:tr>
    </w:tbl>
    <w:p w:rsidR="002E4A80" w:rsidRPr="000E329E" w:rsidRDefault="002E4A80" w:rsidP="002E4A80">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41"/>
        <w:gridCol w:w="8999"/>
      </w:tblGrid>
      <w:tr w:rsidR="002E4A80" w:rsidRPr="000E329E" w:rsidTr="00AB561C">
        <w:tc>
          <w:tcPr>
            <w:tcW w:w="641" w:type="dxa"/>
            <w:tcBorders>
              <w:top w:val="single" w:sz="18" w:space="0" w:color="auto"/>
              <w:left w:val="single" w:sz="18" w:space="0" w:color="auto"/>
              <w:bottom w:val="nil"/>
              <w:right w:val="nil"/>
            </w:tcBorders>
            <w:hideMark/>
          </w:tcPr>
          <w:p w:rsidR="002E4A80" w:rsidRPr="000E329E" w:rsidRDefault="002E4A80" w:rsidP="002E4A80">
            <w:pPr>
              <w:jc w:val="right"/>
            </w:pPr>
            <w:r w:rsidRPr="000E329E">
              <w:t>-</w:t>
            </w:r>
          </w:p>
        </w:tc>
        <w:tc>
          <w:tcPr>
            <w:tcW w:w="8999" w:type="dxa"/>
            <w:tcBorders>
              <w:top w:val="single" w:sz="18" w:space="0" w:color="auto"/>
              <w:left w:val="nil"/>
              <w:bottom w:val="nil"/>
              <w:right w:val="single" w:sz="18" w:space="0" w:color="auto"/>
            </w:tcBorders>
            <w:hideMark/>
          </w:tcPr>
          <w:p w:rsidR="002E4A80" w:rsidRPr="000E329E" w:rsidRDefault="002E4A80" w:rsidP="002E4A80">
            <w:pPr>
              <w:jc w:val="both"/>
            </w:pPr>
            <w:r w:rsidRPr="000E329E">
              <w:t>Výuka je rozdělena do několika základních částí:  1. základní vstup do ekonomiky, 2. oblast podnikání, 3. financování a náklady, výnosy, 4. finanční trh.</w:t>
            </w:r>
          </w:p>
        </w:tc>
      </w:tr>
      <w:tr w:rsidR="002E4A80" w:rsidRPr="000E329E" w:rsidTr="00AB561C">
        <w:tc>
          <w:tcPr>
            <w:tcW w:w="641"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8999" w:type="dxa"/>
            <w:tcBorders>
              <w:top w:val="nil"/>
              <w:left w:val="nil"/>
              <w:bottom w:val="nil"/>
              <w:right w:val="single" w:sz="18" w:space="0" w:color="auto"/>
            </w:tcBorders>
            <w:hideMark/>
          </w:tcPr>
          <w:p w:rsidR="002E4A80" w:rsidRPr="000E329E" w:rsidRDefault="002E4A80" w:rsidP="002E4A80">
            <w:r w:rsidRPr="000E329E">
              <w:t>Výuka probíhá ve třech ročnících.</w:t>
            </w:r>
          </w:p>
        </w:tc>
      </w:tr>
      <w:tr w:rsidR="002E4A80" w:rsidRPr="000E329E" w:rsidTr="00AB561C">
        <w:tc>
          <w:tcPr>
            <w:tcW w:w="641"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8999" w:type="dxa"/>
            <w:tcBorders>
              <w:top w:val="nil"/>
              <w:left w:val="nil"/>
              <w:bottom w:val="nil"/>
              <w:right w:val="single" w:sz="18" w:space="0" w:color="auto"/>
            </w:tcBorders>
            <w:hideMark/>
          </w:tcPr>
          <w:p w:rsidR="002E4A80" w:rsidRPr="000E329E" w:rsidRDefault="002E4A80" w:rsidP="002E4A80">
            <w:pPr>
              <w:jc w:val="both"/>
            </w:pPr>
            <w:r w:rsidRPr="000E329E">
              <w:t>Formy výuky: skupinové vyučování, frontální výuka, řízení problémových úloh, samostatná práce žáků s využitím informačních a komunikačních technologií.</w:t>
            </w:r>
          </w:p>
        </w:tc>
      </w:tr>
      <w:tr w:rsidR="002E4A80" w:rsidRPr="000E329E" w:rsidTr="00AB561C">
        <w:tc>
          <w:tcPr>
            <w:tcW w:w="641"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8999" w:type="dxa"/>
            <w:tcBorders>
              <w:top w:val="nil"/>
              <w:left w:val="nil"/>
              <w:bottom w:val="nil"/>
              <w:right w:val="single" w:sz="18" w:space="0" w:color="auto"/>
            </w:tcBorders>
            <w:hideMark/>
          </w:tcPr>
          <w:p w:rsidR="002E4A80" w:rsidRPr="000E329E" w:rsidRDefault="002E4A80" w:rsidP="002E4A80">
            <w:r w:rsidRPr="000E329E">
              <w:t>Při výuce jsou využívány především metody slovní, a to vysvětlování, rozhovor a práce s textem a také metody praktické, především vytváření dovedností.</w:t>
            </w:r>
          </w:p>
        </w:tc>
      </w:tr>
      <w:tr w:rsidR="002E4A80" w:rsidRPr="000E329E" w:rsidTr="00AB561C">
        <w:tc>
          <w:tcPr>
            <w:tcW w:w="641"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8999" w:type="dxa"/>
            <w:tcBorders>
              <w:top w:val="nil"/>
              <w:left w:val="nil"/>
              <w:bottom w:val="nil"/>
              <w:right w:val="single" w:sz="18" w:space="0" w:color="auto"/>
            </w:tcBorders>
            <w:hideMark/>
          </w:tcPr>
          <w:p w:rsidR="002E4A80" w:rsidRPr="000E329E" w:rsidRDefault="002E4A80" w:rsidP="002E4A80">
            <w:r w:rsidRPr="000E329E">
              <w:t>Důraz je kladen na názornost a srozumitelnost s použitím různých vzorků, s využitím didaktických pomůcek – hlavně internetu.</w:t>
            </w:r>
          </w:p>
        </w:tc>
      </w:tr>
      <w:tr w:rsidR="002E4A80" w:rsidRPr="000E329E" w:rsidTr="00AB561C">
        <w:tc>
          <w:tcPr>
            <w:tcW w:w="641" w:type="dxa"/>
            <w:tcBorders>
              <w:top w:val="nil"/>
              <w:left w:val="single" w:sz="18" w:space="0" w:color="auto"/>
              <w:bottom w:val="single" w:sz="18" w:space="0" w:color="auto"/>
              <w:right w:val="nil"/>
            </w:tcBorders>
          </w:tcPr>
          <w:p w:rsidR="002E4A80" w:rsidRPr="000E329E" w:rsidRDefault="002E4A80" w:rsidP="002E4A80">
            <w:pPr>
              <w:jc w:val="right"/>
            </w:pPr>
          </w:p>
        </w:tc>
        <w:tc>
          <w:tcPr>
            <w:tcW w:w="8999" w:type="dxa"/>
            <w:tcBorders>
              <w:top w:val="nil"/>
              <w:left w:val="nil"/>
              <w:bottom w:val="single" w:sz="18" w:space="0" w:color="auto"/>
              <w:right w:val="single" w:sz="18" w:space="0" w:color="auto"/>
            </w:tcBorders>
          </w:tcPr>
          <w:p w:rsidR="002E4A80" w:rsidRPr="000E329E" w:rsidRDefault="002E4A80" w:rsidP="002E4A80"/>
        </w:tc>
      </w:tr>
    </w:tbl>
    <w:p w:rsidR="002E4A80" w:rsidRPr="000E329E" w:rsidRDefault="002E4A80" w:rsidP="002E4A80">
      <w:pPr>
        <w:spacing w:before="240" w:after="240"/>
        <w:rPr>
          <w:rFonts w:ascii="Arial" w:hAnsi="Arial"/>
          <w:b/>
          <w:sz w:val="24"/>
        </w:rPr>
      </w:pPr>
    </w:p>
    <w:p w:rsidR="002E4A80" w:rsidRPr="000E329E" w:rsidRDefault="002E4A80" w:rsidP="002E4A80">
      <w:pPr>
        <w:spacing w:before="240" w:after="240"/>
        <w:rPr>
          <w:rFonts w:ascii="Arial" w:hAnsi="Arial"/>
          <w:b/>
          <w:sz w:val="24"/>
        </w:rPr>
      </w:pPr>
    </w:p>
    <w:p w:rsidR="002E4A80" w:rsidRPr="000E329E" w:rsidRDefault="002E4A80" w:rsidP="002E4A80">
      <w:pPr>
        <w:spacing w:before="240" w:after="240"/>
        <w:rPr>
          <w:rFonts w:ascii="Arial" w:hAnsi="Arial"/>
          <w:b/>
          <w:sz w:val="24"/>
        </w:rPr>
      </w:pPr>
      <w:r w:rsidRPr="000E329E">
        <w:rPr>
          <w:rFonts w:ascii="Arial" w:hAnsi="Arial"/>
          <w:b/>
          <w:sz w:val="24"/>
        </w:rPr>
        <w:lastRenderedPageBreak/>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2E4A80" w:rsidRPr="000E329E" w:rsidTr="00AB561C">
        <w:tc>
          <w:tcPr>
            <w:tcW w:w="426" w:type="dxa"/>
            <w:tcBorders>
              <w:top w:val="single" w:sz="18" w:space="0" w:color="auto"/>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single" w:sz="18" w:space="0" w:color="auto"/>
              <w:left w:val="nil"/>
              <w:bottom w:val="nil"/>
              <w:right w:val="single" w:sz="18" w:space="0" w:color="auto"/>
            </w:tcBorders>
            <w:hideMark/>
          </w:tcPr>
          <w:p w:rsidR="002E4A80" w:rsidRPr="000E329E" w:rsidRDefault="002E4A80" w:rsidP="002E4A80">
            <w:r w:rsidRPr="000E329E">
              <w:t>Sledování žáků při plnění zadaných úkolů a jejich připravenost do výuky.</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hideMark/>
          </w:tcPr>
          <w:p w:rsidR="002E4A80" w:rsidRPr="000E329E" w:rsidRDefault="002E4A80" w:rsidP="002E4A80">
            <w:r w:rsidRPr="000E329E">
              <w:t>Aktivita žáka ve vyučování a písemné zkoušení.</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hideMark/>
          </w:tcPr>
          <w:p w:rsidR="002E4A80" w:rsidRPr="000E329E" w:rsidRDefault="002E4A80" w:rsidP="002E4A80">
            <w:r w:rsidRPr="000E329E">
              <w:t>Schopnost samostatného přístupu řešit praktická cvičení a testové úlohy.</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hideMark/>
          </w:tcPr>
          <w:p w:rsidR="002E4A80" w:rsidRPr="000E329E" w:rsidRDefault="002E4A80" w:rsidP="002E4A80">
            <w:r w:rsidRPr="000E329E">
              <w:t>Schopnost umět vyhledat a zpracovat učební materiály.</w:t>
            </w:r>
          </w:p>
        </w:tc>
      </w:tr>
      <w:tr w:rsidR="002E4A80" w:rsidRPr="000E329E" w:rsidTr="00AB561C">
        <w:tc>
          <w:tcPr>
            <w:tcW w:w="426" w:type="dxa"/>
            <w:tcBorders>
              <w:top w:val="nil"/>
              <w:left w:val="single" w:sz="18" w:space="0" w:color="auto"/>
              <w:bottom w:val="single" w:sz="18" w:space="0" w:color="auto"/>
              <w:right w:val="nil"/>
            </w:tcBorders>
            <w:hideMark/>
          </w:tcPr>
          <w:p w:rsidR="002E4A80" w:rsidRPr="000E329E" w:rsidRDefault="002E4A80" w:rsidP="002E4A80">
            <w:pPr>
              <w:jc w:val="right"/>
            </w:pPr>
            <w:r w:rsidRPr="000E329E">
              <w:t>-</w:t>
            </w:r>
          </w:p>
        </w:tc>
        <w:tc>
          <w:tcPr>
            <w:tcW w:w="9214" w:type="dxa"/>
            <w:tcBorders>
              <w:top w:val="nil"/>
              <w:left w:val="nil"/>
              <w:bottom w:val="single" w:sz="18" w:space="0" w:color="auto"/>
              <w:right w:val="single" w:sz="18" w:space="0" w:color="auto"/>
            </w:tcBorders>
            <w:hideMark/>
          </w:tcPr>
          <w:p w:rsidR="002E4A80" w:rsidRPr="000E329E" w:rsidRDefault="002E4A80" w:rsidP="002E4A80">
            <w:pPr>
              <w:rPr>
                <w:bCs/>
              </w:rPr>
            </w:pPr>
            <w:r w:rsidRPr="000E329E">
              <w:rPr>
                <w:bCs/>
              </w:rPr>
              <w:t>Sebehodnocení.</w:t>
            </w:r>
          </w:p>
        </w:tc>
      </w:tr>
    </w:tbl>
    <w:p w:rsidR="002E4A80" w:rsidRPr="000E329E" w:rsidRDefault="002E4A80" w:rsidP="002E4A80">
      <w:pPr>
        <w:spacing w:before="240" w:after="240"/>
        <w:rPr>
          <w:rFonts w:ascii="Arial" w:hAnsi="Arial"/>
          <w:b/>
          <w:sz w:val="24"/>
        </w:rPr>
      </w:pPr>
    </w:p>
    <w:p w:rsidR="002E4A80" w:rsidRPr="000E329E" w:rsidRDefault="002E4A80" w:rsidP="002E4A80">
      <w:pPr>
        <w:spacing w:before="240" w:after="240"/>
        <w:rPr>
          <w:rFonts w:ascii="Arial" w:hAnsi="Arial"/>
          <w:b/>
          <w:sz w:val="24"/>
        </w:rPr>
      </w:pPr>
      <w:r w:rsidRPr="000E329E">
        <w:rPr>
          <w:rFonts w:ascii="Arial" w:hAnsi="Arial"/>
          <w:b/>
          <w:sz w:val="24"/>
        </w:rPr>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2E4A80" w:rsidRPr="000E329E" w:rsidTr="00AB561C">
        <w:tc>
          <w:tcPr>
            <w:tcW w:w="426" w:type="dxa"/>
            <w:tcBorders>
              <w:top w:val="single" w:sz="18" w:space="0" w:color="auto"/>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single" w:sz="18" w:space="0" w:color="auto"/>
              <w:left w:val="nil"/>
              <w:bottom w:val="nil"/>
              <w:right w:val="single" w:sz="18" w:space="0" w:color="auto"/>
            </w:tcBorders>
            <w:hideMark/>
          </w:tcPr>
          <w:p w:rsidR="002E4A80" w:rsidRPr="000E329E" w:rsidRDefault="002E4A80" w:rsidP="002E4A80">
            <w:pPr>
              <w:autoSpaceDE w:val="0"/>
              <w:autoSpaceDN w:val="0"/>
              <w:adjustRightInd w:val="0"/>
              <w:rPr>
                <w:rFonts w:eastAsia="Calibri"/>
                <w:szCs w:val="22"/>
                <w:lang w:eastAsia="en-US"/>
              </w:rPr>
            </w:pPr>
            <w:r w:rsidRPr="000E329E">
              <w:rPr>
                <w:rFonts w:eastAsia="Calibri"/>
              </w:rPr>
              <w:t xml:space="preserve">Předmět ekonomika se podílí zejména na rozvoji kompetencí: </w:t>
            </w:r>
          </w:p>
        </w:tc>
      </w:tr>
      <w:tr w:rsidR="002E4A80" w:rsidRPr="000E329E" w:rsidTr="00AB561C">
        <w:tc>
          <w:tcPr>
            <w:tcW w:w="426" w:type="dxa"/>
            <w:tcBorders>
              <w:top w:val="nil"/>
              <w:left w:val="single" w:sz="18" w:space="0" w:color="auto"/>
              <w:bottom w:val="nil"/>
              <w:right w:val="nil"/>
            </w:tcBorders>
          </w:tcPr>
          <w:p w:rsidR="002E4A80" w:rsidRPr="000E329E" w:rsidRDefault="002E4A80" w:rsidP="002E4A80">
            <w:pPr>
              <w:jc w:val="right"/>
            </w:pPr>
          </w:p>
        </w:tc>
        <w:tc>
          <w:tcPr>
            <w:tcW w:w="9214" w:type="dxa"/>
            <w:tcBorders>
              <w:top w:val="nil"/>
              <w:left w:val="nil"/>
              <w:bottom w:val="nil"/>
              <w:right w:val="single" w:sz="18" w:space="0" w:color="auto"/>
            </w:tcBorders>
            <w:hideMark/>
          </w:tcPr>
          <w:p w:rsidR="002E4A80" w:rsidRPr="000E329E" w:rsidRDefault="002E4A80" w:rsidP="002E4A80">
            <w:pPr>
              <w:autoSpaceDE w:val="0"/>
              <w:autoSpaceDN w:val="0"/>
              <w:adjustRightInd w:val="0"/>
              <w:spacing w:after="58"/>
              <w:ind w:left="277" w:hanging="277"/>
              <w:jc w:val="both"/>
              <w:rPr>
                <w:rFonts w:eastAsia="Calibri"/>
              </w:rPr>
            </w:pPr>
            <w:r w:rsidRPr="000E329E">
              <w:rPr>
                <w:rFonts w:eastAsia="Calibri"/>
                <w:b/>
              </w:rPr>
              <w:t xml:space="preserve">- kompetence komunikativní: </w:t>
            </w:r>
            <w:r w:rsidRPr="000E329E">
              <w:rPr>
                <w:rFonts w:eastAsia="Calibri"/>
              </w:rPr>
              <w:t>žák</w:t>
            </w:r>
            <w:r w:rsidRPr="000E329E">
              <w:t xml:space="preserve"> se správně a přesně  vyjadřuje v souladu se zásadami kultury chování a projevu, žák formuluje a obhajuje své myšlenky a názory, žák diskutuje a respektuje názory druhých, žák komunikuje elektronickou poštou a využívá další prostředky komunikace, žák zpracovává běžné administrativní písemnosti a dokumenty</w:t>
            </w:r>
          </w:p>
          <w:p w:rsidR="002E4A80" w:rsidRPr="000E329E" w:rsidRDefault="002E4A80" w:rsidP="002E4A80">
            <w:pPr>
              <w:autoSpaceDE w:val="0"/>
              <w:autoSpaceDN w:val="0"/>
              <w:adjustRightInd w:val="0"/>
              <w:spacing w:after="58"/>
              <w:rPr>
                <w:rFonts w:eastAsia="Calibri"/>
              </w:rPr>
            </w:pPr>
            <w:r w:rsidRPr="000E329E">
              <w:rPr>
                <w:rFonts w:eastAsia="Calibri"/>
              </w:rPr>
              <w:t xml:space="preserve">- </w:t>
            </w:r>
            <w:r w:rsidRPr="000E329E">
              <w:rPr>
                <w:rFonts w:eastAsia="Calibri"/>
                <w:b/>
              </w:rPr>
              <w:t xml:space="preserve">kompetence personální a sociální: </w:t>
            </w:r>
            <w:r w:rsidRPr="000E329E">
              <w:rPr>
                <w:rFonts w:eastAsia="Calibri"/>
              </w:rPr>
              <w:t>žák</w:t>
            </w:r>
            <w:r w:rsidRPr="000E329E">
              <w:t xml:space="preserve"> umí pracovat v týmu a adekvátně reagovat na hodnocení svých názorů, svého jednání a vystupování, umí přijímat rady i kritiku, žák umí přijímat a odpovědně plnit svěřené úkoly, žák se umí adaptovat na měnící se životní a pracovní podmínky vyplývající ze změn v ekonomické a právní oblasti, žák je připraven řešit své sociální i ekonomické záležitosti, je finančně gramotný</w:t>
            </w:r>
          </w:p>
          <w:p w:rsidR="002E4A80" w:rsidRPr="000E329E" w:rsidRDefault="002E4A80" w:rsidP="002E4A80">
            <w:pPr>
              <w:autoSpaceDE w:val="0"/>
              <w:autoSpaceDN w:val="0"/>
              <w:adjustRightInd w:val="0"/>
              <w:spacing w:after="58"/>
              <w:ind w:left="277" w:hanging="277"/>
              <w:jc w:val="both"/>
              <w:rPr>
                <w:rFonts w:eastAsia="Calibri"/>
                <w:szCs w:val="22"/>
                <w:lang w:eastAsia="en-US"/>
              </w:rPr>
            </w:pPr>
            <w:r w:rsidRPr="000E329E">
              <w:rPr>
                <w:rFonts w:eastAsia="Calibri"/>
              </w:rPr>
              <w:t xml:space="preserve">- </w:t>
            </w:r>
            <w:r w:rsidRPr="000E329E">
              <w:rPr>
                <w:rFonts w:eastAsia="Calibri"/>
                <w:b/>
              </w:rPr>
              <w:t>kompetence k celoživotnímu učení:</w:t>
            </w:r>
            <w:r w:rsidRPr="000E329E">
              <w:rPr>
                <w:rFonts w:eastAsia="Calibri"/>
              </w:rPr>
              <w:t xml:space="preserve"> </w:t>
            </w:r>
            <w:r w:rsidRPr="000E329E">
              <w:t>žák zná možnosti svého dalšího vzdělávání ekonomického charakteru, v oblasti práce s ekonomickým software, žák má pozitivní vztah ke vzdělávání a chce se zdokonalovat ve své profesi i v oblasti ekonomických a právních předpisů, které s jeho profesí souvisí, žák si umí vytvořit vhodné studijní podmínky, efektivně se učit a zná různé techniky učení, žák umí vyhledat, analyzovat a zpracovat informace z ekonomické a právní oblasti, žák umí v rámci odborných ekonomických a právních školení porozumět výkladu a zaznamenat si podstatné informace pro svou činnost</w:t>
            </w:r>
          </w:p>
        </w:tc>
      </w:tr>
      <w:tr w:rsidR="002E4A80" w:rsidRPr="000E329E" w:rsidTr="00AB561C">
        <w:tc>
          <w:tcPr>
            <w:tcW w:w="426" w:type="dxa"/>
            <w:tcBorders>
              <w:top w:val="nil"/>
              <w:left w:val="single" w:sz="18" w:space="0" w:color="auto"/>
              <w:bottom w:val="nil"/>
              <w:right w:val="nil"/>
            </w:tcBorders>
          </w:tcPr>
          <w:p w:rsidR="002E4A80" w:rsidRPr="000E329E" w:rsidRDefault="002E4A80" w:rsidP="002E4A80">
            <w:pPr>
              <w:jc w:val="right"/>
            </w:pPr>
          </w:p>
        </w:tc>
        <w:tc>
          <w:tcPr>
            <w:tcW w:w="9214" w:type="dxa"/>
            <w:tcBorders>
              <w:top w:val="nil"/>
              <w:left w:val="nil"/>
              <w:bottom w:val="nil"/>
              <w:right w:val="single" w:sz="18" w:space="0" w:color="auto"/>
            </w:tcBorders>
            <w:hideMark/>
          </w:tcPr>
          <w:p w:rsidR="002E4A80" w:rsidRPr="000E329E" w:rsidRDefault="002E4A80" w:rsidP="002E4A80">
            <w:pPr>
              <w:autoSpaceDE w:val="0"/>
              <w:autoSpaceDN w:val="0"/>
              <w:adjustRightInd w:val="0"/>
              <w:ind w:left="277" w:hanging="277"/>
              <w:jc w:val="both"/>
              <w:rPr>
                <w:rFonts w:cstheme="minorBidi"/>
              </w:rPr>
            </w:pPr>
            <w:r w:rsidRPr="000E329E">
              <w:rPr>
                <w:rFonts w:eastAsia="Calibri"/>
              </w:rPr>
              <w:t xml:space="preserve">- </w:t>
            </w:r>
            <w:r w:rsidRPr="000E329E">
              <w:rPr>
                <w:rFonts w:eastAsia="Calibri"/>
                <w:b/>
              </w:rPr>
              <w:t>kompetence</w:t>
            </w:r>
            <w:r w:rsidRPr="000E329E">
              <w:rPr>
                <w:rFonts w:eastAsia="Calibri"/>
              </w:rPr>
              <w:t xml:space="preserve"> </w:t>
            </w:r>
            <w:r w:rsidRPr="000E329E">
              <w:rPr>
                <w:rFonts w:eastAsia="Calibri"/>
                <w:b/>
              </w:rPr>
              <w:t>matematické</w:t>
            </w:r>
            <w:r w:rsidRPr="000E329E">
              <w:rPr>
                <w:rFonts w:eastAsia="Calibri"/>
              </w:rPr>
              <w:t>:</w:t>
            </w:r>
            <w:r w:rsidRPr="000E329E">
              <w:rPr>
                <w:rFonts w:eastAsia="Calibri"/>
                <w:b/>
              </w:rPr>
              <w:t xml:space="preserve"> </w:t>
            </w:r>
            <w:r w:rsidRPr="000E329E">
              <w:t>žák umí provádět výpočty v oblasti daňové - řeší jednoduché výpočty  daně z přidané hodnoty a daně z příjmu, žák umí pracovat i s grafickým vyjádřením křivek nabídky a poptávky a určit rovnovážnou cenu, žák umí pracovat s grafickým vyjádřením nákladů a výnosů, žák řeší jednoduché výpočty mezd, žák umí pracovat s kurzovním lístkem, žák řeší jednoduché výpočty výsledku hospodaření, žák umí stanovit cenu jako součet nákladů, zisku a DPH</w:t>
            </w:r>
          </w:p>
          <w:p w:rsidR="002E4A80" w:rsidRPr="000E329E" w:rsidRDefault="002E4A80" w:rsidP="002E4A80">
            <w:pPr>
              <w:autoSpaceDE w:val="0"/>
              <w:autoSpaceDN w:val="0"/>
              <w:adjustRightInd w:val="0"/>
              <w:ind w:left="277" w:hanging="277"/>
              <w:jc w:val="both"/>
            </w:pPr>
            <w:r w:rsidRPr="000E329E">
              <w:rPr>
                <w:b/>
              </w:rPr>
              <w:t xml:space="preserve">- kompetence k řešení problémů: </w:t>
            </w:r>
            <w:r w:rsidRPr="000E329E">
              <w:t>žák je schopen na základě předložených podkladů získat potřebná ekonomická data a stanovit vhodné řešení, umí vyhledávat v nejrůznějších tabulkách a grafech z oblasti ekonomiky, financí, statistiky apod., žák vnímá nejrůznější problémové situace v oblasti ekonomiky, rozpozná a pochopí problém, přemýšlí o nesrovnalostech a jejich příčinách, promyslí a naplánuje způsob řešení problémů a využívá k tomu vlastního úsudku a zkušeností, žák vyhledá informace vhodná k řešení dané ekonomické problematiky, umí najít jejich shodné, podobné a odlišné znaky, využívá získané vědomosti a dovednosti k objevování různých variant řešení, žák uplatňuje při řešení problémů různé metody myšlení a myšlenkové operace, žák prakticky ověřuje správnost řešení problémů a osvědčené postupy aplikuje při řešení obdobných nebo nových problémových situací, sleduje vlastní pokrok při řešení nejrůznějších situací, žák kriticky myslí, činí uvážlivá rozhodnutí, je schopny je obhájit, uvědomuje si zodpovědnost za svá rozhodnutí a výsledky svých činů, umí je zhodnotit zvlášť v oblasti financí, žák umí při řešení problémů spolupracovat s jinými lidmi, umí pracovat  v týmu</w:t>
            </w:r>
          </w:p>
          <w:p w:rsidR="002E4A80" w:rsidRPr="000E329E" w:rsidRDefault="002E4A80" w:rsidP="002E4A80">
            <w:pPr>
              <w:autoSpaceDE w:val="0"/>
              <w:autoSpaceDN w:val="0"/>
              <w:adjustRightInd w:val="0"/>
              <w:ind w:left="277" w:hanging="277"/>
              <w:jc w:val="both"/>
            </w:pPr>
            <w:r w:rsidRPr="000E329E">
              <w:rPr>
                <w:b/>
              </w:rPr>
              <w:t>-</w:t>
            </w:r>
            <w:r w:rsidRPr="000E329E">
              <w:rPr>
                <w:rFonts w:eastAsia="Calibri"/>
                <w:b/>
              </w:rPr>
              <w:t xml:space="preserve"> kompetence k pracovnímu uplatnění a podnikání: </w:t>
            </w:r>
            <w:r w:rsidRPr="000E329E">
              <w:t xml:space="preserve">žákům je vštěpována podstata rovného uplatnění na trhu práce, žák vnímá možnosti, které nabízí trh práce, žák se umí orientovat v právních formách podnikání a posoudit vhodné formy podnikání pro obor, žák umí vytvořit podnikatelský </w:t>
            </w:r>
            <w:r w:rsidRPr="000E329E">
              <w:lastRenderedPageBreak/>
              <w:t>záměr a zakladatelský rozpočet, žák rozumí podstatě a principům podnikání, má představu o právních, ekonomických, administrativních, osobnostních a etických aspektech soukromého podnikání, žák zná základní povinnosti podnikatele vůči státu, žák zná obecná práva zaměstnavatelů i pracovníků, žák má reálnou představu o pracovních, platových  a jiných podmínkách v oboru</w:t>
            </w:r>
          </w:p>
          <w:p w:rsidR="002E4A80" w:rsidRPr="000E329E" w:rsidRDefault="002E4A80" w:rsidP="002E4A80">
            <w:pPr>
              <w:autoSpaceDE w:val="0"/>
              <w:autoSpaceDN w:val="0"/>
              <w:adjustRightInd w:val="0"/>
              <w:ind w:left="277" w:hanging="277"/>
              <w:jc w:val="both"/>
              <w:rPr>
                <w:rFonts w:eastAsia="Calibri"/>
                <w:b/>
                <w:szCs w:val="22"/>
                <w:lang w:eastAsia="en-US"/>
              </w:rPr>
            </w:pPr>
            <w:r w:rsidRPr="000E329E">
              <w:rPr>
                <w:b/>
              </w:rPr>
              <w:t>-</w:t>
            </w:r>
            <w:r w:rsidRPr="000E329E">
              <w:rPr>
                <w:rFonts w:eastAsia="Calibri"/>
                <w:b/>
              </w:rPr>
              <w:t xml:space="preserve"> kompetence využívat prostředky informačních a komunikačních technologií a pracovat s informacemi: </w:t>
            </w:r>
            <w:r w:rsidRPr="000E329E">
              <w:t>žák umí pracovat s osobním počítačem a dalšími prostředky informačních a komunikačních technologií především v oblasti vyhledávání nejrůznějších ekonomických informací, žák umí pomocí základního programového vybavení zpracovat daňovou evidenci pro plátce i neplátce DPH, žák umí získat nejrůznější formuláře v elektronické podobě, vyhotovit je a pomocí elektronické pošty odeslat</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lastRenderedPageBreak/>
              <w:t>-</w:t>
            </w:r>
          </w:p>
        </w:tc>
        <w:tc>
          <w:tcPr>
            <w:tcW w:w="9214" w:type="dxa"/>
            <w:tcBorders>
              <w:top w:val="nil"/>
              <w:left w:val="nil"/>
              <w:bottom w:val="nil"/>
              <w:right w:val="single" w:sz="18" w:space="0" w:color="auto"/>
            </w:tcBorders>
            <w:hideMark/>
          </w:tcPr>
          <w:p w:rsidR="002E4A80" w:rsidRPr="000E329E" w:rsidRDefault="002E4A80" w:rsidP="002E4A80">
            <w:pPr>
              <w:autoSpaceDE w:val="0"/>
              <w:autoSpaceDN w:val="0"/>
              <w:adjustRightInd w:val="0"/>
              <w:rPr>
                <w:rFonts w:eastAsia="Calibri"/>
              </w:rPr>
            </w:pPr>
            <w:r w:rsidRPr="000E329E">
              <w:rPr>
                <w:rFonts w:eastAsia="Calibri"/>
                <w:b/>
                <w:bCs/>
              </w:rPr>
              <w:t xml:space="preserve">Aplikace průřezových témat </w:t>
            </w:r>
          </w:p>
          <w:p w:rsidR="002E4A80" w:rsidRPr="000E329E" w:rsidRDefault="002E4A80" w:rsidP="002E4A80">
            <w:pPr>
              <w:rPr>
                <w:szCs w:val="22"/>
              </w:rPr>
            </w:pPr>
            <w:r w:rsidRPr="000E329E">
              <w:t>V předmětu ekonomika dochází k uplatnění průřezových témat:</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hideMark/>
          </w:tcPr>
          <w:p w:rsidR="002E4A80" w:rsidRPr="000E329E" w:rsidRDefault="002E4A80" w:rsidP="002E4A80">
            <w:pPr>
              <w:autoSpaceDE w:val="0"/>
              <w:autoSpaceDN w:val="0"/>
              <w:adjustRightInd w:val="0"/>
              <w:rPr>
                <w:rFonts w:eastAsia="Calibri"/>
              </w:rPr>
            </w:pPr>
            <w:r w:rsidRPr="000E329E">
              <w:rPr>
                <w:rFonts w:eastAsia="Calibri"/>
                <w:b/>
                <w:bCs/>
              </w:rPr>
              <w:t xml:space="preserve">Občan v demokratické společnosti </w:t>
            </w:r>
          </w:p>
          <w:p w:rsidR="002E4A80" w:rsidRPr="000E329E" w:rsidRDefault="002E4A80" w:rsidP="002E4A80">
            <w:pPr>
              <w:autoSpaceDE w:val="0"/>
              <w:autoSpaceDN w:val="0"/>
              <w:adjustRightInd w:val="0"/>
              <w:spacing w:after="58"/>
              <w:rPr>
                <w:rFonts w:eastAsia="Calibri"/>
              </w:rPr>
            </w:pPr>
            <w:r w:rsidRPr="000E329E">
              <w:rPr>
                <w:rFonts w:eastAsia="Calibri"/>
              </w:rPr>
              <w:t xml:space="preserve">- vykazovat vhodnou míru sebevědomí, odpovědnosti a morálního úsudku, </w:t>
            </w:r>
          </w:p>
          <w:p w:rsidR="002E4A80" w:rsidRPr="000E329E" w:rsidRDefault="002E4A80" w:rsidP="002E4A80">
            <w:pPr>
              <w:autoSpaceDE w:val="0"/>
              <w:autoSpaceDN w:val="0"/>
              <w:adjustRightInd w:val="0"/>
              <w:spacing w:after="58"/>
              <w:rPr>
                <w:rFonts w:eastAsia="Calibri"/>
              </w:rPr>
            </w:pPr>
            <w:r w:rsidRPr="000E329E">
              <w:rPr>
                <w:rFonts w:eastAsia="Calibri"/>
              </w:rPr>
              <w:t xml:space="preserve">- odolávat manipulaci, </w:t>
            </w:r>
          </w:p>
          <w:p w:rsidR="002E4A80" w:rsidRPr="000E329E" w:rsidRDefault="002E4A80" w:rsidP="002E4A80">
            <w:pPr>
              <w:autoSpaceDE w:val="0"/>
              <w:autoSpaceDN w:val="0"/>
              <w:adjustRightInd w:val="0"/>
              <w:spacing w:after="58"/>
              <w:rPr>
                <w:rFonts w:eastAsia="Calibri"/>
              </w:rPr>
            </w:pPr>
            <w:r w:rsidRPr="000E329E">
              <w:rPr>
                <w:rFonts w:eastAsia="Calibri"/>
              </w:rPr>
              <w:t xml:space="preserve">- umět jednat s lidmi, </w:t>
            </w:r>
          </w:p>
          <w:p w:rsidR="002E4A80" w:rsidRPr="000E329E" w:rsidRDefault="002E4A80" w:rsidP="002E4A80">
            <w:pPr>
              <w:autoSpaceDE w:val="0"/>
              <w:autoSpaceDN w:val="0"/>
              <w:adjustRightInd w:val="0"/>
              <w:rPr>
                <w:rFonts w:eastAsia="Calibri"/>
                <w:szCs w:val="22"/>
                <w:lang w:eastAsia="en-US"/>
              </w:rPr>
            </w:pPr>
            <w:r w:rsidRPr="000E329E">
              <w:rPr>
                <w:rFonts w:eastAsia="Calibri"/>
              </w:rPr>
              <w:t xml:space="preserve">- vážit si materiálních a duchovních hodnot </w:t>
            </w:r>
          </w:p>
        </w:tc>
      </w:tr>
      <w:tr w:rsidR="002E4A80" w:rsidRPr="000E329E" w:rsidTr="00AB561C">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hideMark/>
          </w:tcPr>
          <w:p w:rsidR="002E4A80" w:rsidRPr="000E329E" w:rsidRDefault="002E4A80" w:rsidP="002E4A80">
            <w:pPr>
              <w:autoSpaceDE w:val="0"/>
              <w:autoSpaceDN w:val="0"/>
              <w:adjustRightInd w:val="0"/>
              <w:rPr>
                <w:rFonts w:eastAsia="Calibri"/>
              </w:rPr>
            </w:pPr>
            <w:r w:rsidRPr="000E329E">
              <w:rPr>
                <w:rFonts w:eastAsia="Calibri"/>
                <w:b/>
                <w:bCs/>
              </w:rPr>
              <w:t xml:space="preserve">Člověk a životní prostředí </w:t>
            </w:r>
          </w:p>
          <w:p w:rsidR="002E4A80" w:rsidRPr="000E329E" w:rsidRDefault="002E4A80" w:rsidP="002E4A80">
            <w:pPr>
              <w:autoSpaceDE w:val="0"/>
              <w:autoSpaceDN w:val="0"/>
              <w:adjustRightInd w:val="0"/>
              <w:rPr>
                <w:rFonts w:eastAsia="Calibri"/>
              </w:rPr>
            </w:pPr>
            <w:r w:rsidRPr="000E329E">
              <w:rPr>
                <w:rFonts w:eastAsia="Calibri"/>
              </w:rPr>
              <w:t>- nacházet rovnováhu mezi kvalitou životního prostředí a snahou o dosažení maximálního zisku</w:t>
            </w:r>
          </w:p>
          <w:p w:rsidR="002E4A80" w:rsidRPr="000E329E" w:rsidRDefault="002E4A80" w:rsidP="002E4A80">
            <w:pPr>
              <w:autoSpaceDE w:val="0"/>
              <w:autoSpaceDN w:val="0"/>
              <w:adjustRightInd w:val="0"/>
              <w:rPr>
                <w:rFonts w:asciiTheme="minorHAnsi" w:eastAsiaTheme="minorHAnsi" w:hAnsiTheme="minorHAnsi" w:cstheme="minorBidi"/>
              </w:rPr>
            </w:pPr>
            <w:r w:rsidRPr="000E329E">
              <w:rPr>
                <w:rFonts w:eastAsia="Calibri"/>
              </w:rPr>
              <w:t xml:space="preserve">- </w:t>
            </w:r>
            <w:r w:rsidRPr="000E329E">
              <w:t>respektování principů udržitelného rozvoje</w:t>
            </w:r>
          </w:p>
          <w:p w:rsidR="002E4A80" w:rsidRPr="000E329E" w:rsidRDefault="002E4A80" w:rsidP="002E4A80">
            <w:pPr>
              <w:autoSpaceDE w:val="0"/>
              <w:autoSpaceDN w:val="0"/>
              <w:adjustRightInd w:val="0"/>
            </w:pPr>
            <w:r w:rsidRPr="000E329E">
              <w:t>- přehled o používaných technologických, ekonomických a právních nástrojích pro zajištění udržitelného rozvoje</w:t>
            </w:r>
          </w:p>
          <w:p w:rsidR="002E4A80" w:rsidRPr="000E329E" w:rsidRDefault="002E4A80" w:rsidP="002E4A80">
            <w:pPr>
              <w:autoSpaceDE w:val="0"/>
              <w:autoSpaceDN w:val="0"/>
              <w:adjustRightInd w:val="0"/>
              <w:rPr>
                <w:rFonts w:eastAsia="Calibri"/>
                <w:szCs w:val="22"/>
                <w:lang w:eastAsia="en-US"/>
              </w:rPr>
            </w:pPr>
            <w:r w:rsidRPr="000E329E">
              <w:t>- aktivní podíl a vlastní odpovědnost na řešení environmentálních problémů</w:t>
            </w:r>
          </w:p>
        </w:tc>
      </w:tr>
      <w:tr w:rsidR="002E4A80" w:rsidRPr="000E329E" w:rsidTr="00AB561C">
        <w:tc>
          <w:tcPr>
            <w:tcW w:w="426" w:type="dxa"/>
            <w:tcBorders>
              <w:top w:val="nil"/>
              <w:left w:val="single" w:sz="18" w:space="0" w:color="auto"/>
              <w:bottom w:val="single" w:sz="18" w:space="0" w:color="auto"/>
              <w:right w:val="nil"/>
            </w:tcBorders>
            <w:hideMark/>
          </w:tcPr>
          <w:p w:rsidR="002E4A80" w:rsidRPr="000E329E" w:rsidRDefault="002E4A80" w:rsidP="002E4A80">
            <w:pPr>
              <w:jc w:val="right"/>
            </w:pPr>
            <w:r w:rsidRPr="000E329E">
              <w:t>-</w:t>
            </w:r>
          </w:p>
        </w:tc>
        <w:tc>
          <w:tcPr>
            <w:tcW w:w="9214" w:type="dxa"/>
            <w:tcBorders>
              <w:top w:val="nil"/>
              <w:left w:val="nil"/>
              <w:bottom w:val="single" w:sz="18" w:space="0" w:color="auto"/>
              <w:right w:val="single" w:sz="18" w:space="0" w:color="auto"/>
            </w:tcBorders>
          </w:tcPr>
          <w:p w:rsidR="002E4A80" w:rsidRPr="000E329E" w:rsidRDefault="002E4A80" w:rsidP="002E4A80">
            <w:pPr>
              <w:autoSpaceDE w:val="0"/>
              <w:autoSpaceDN w:val="0"/>
              <w:adjustRightInd w:val="0"/>
              <w:rPr>
                <w:rFonts w:eastAsia="Calibri"/>
              </w:rPr>
            </w:pPr>
            <w:r w:rsidRPr="000E329E">
              <w:rPr>
                <w:rFonts w:eastAsia="Calibri"/>
                <w:b/>
                <w:bCs/>
              </w:rPr>
              <w:t xml:space="preserve">Informační a komunikační technologie </w:t>
            </w:r>
          </w:p>
          <w:p w:rsidR="002E4A80" w:rsidRPr="000E329E" w:rsidRDefault="002E4A80" w:rsidP="002E4A80">
            <w:pPr>
              <w:autoSpaceDE w:val="0"/>
              <w:autoSpaceDN w:val="0"/>
              <w:adjustRightInd w:val="0"/>
              <w:spacing w:after="58"/>
              <w:rPr>
                <w:rFonts w:eastAsia="Calibri"/>
              </w:rPr>
            </w:pPr>
            <w:r w:rsidRPr="000E329E">
              <w:rPr>
                <w:rFonts w:eastAsia="Calibri"/>
              </w:rPr>
              <w:t xml:space="preserve">- </w:t>
            </w:r>
            <w:r w:rsidRPr="000E329E">
              <w:t>využití prvků moderních informačních a komunikačních technologií</w:t>
            </w:r>
          </w:p>
          <w:p w:rsidR="002E4A80" w:rsidRPr="000E329E" w:rsidRDefault="002E4A80" w:rsidP="002E4A80">
            <w:pPr>
              <w:autoSpaceDE w:val="0"/>
              <w:autoSpaceDN w:val="0"/>
              <w:adjustRightInd w:val="0"/>
              <w:spacing w:after="58"/>
              <w:rPr>
                <w:rFonts w:eastAsia="Calibri"/>
              </w:rPr>
            </w:pPr>
            <w:r w:rsidRPr="000E329E">
              <w:rPr>
                <w:rFonts w:eastAsia="Calibri"/>
              </w:rPr>
              <w:t xml:space="preserve">- </w:t>
            </w:r>
            <w:r w:rsidRPr="000E329E">
              <w:t>vyhledávání, zpracování a uchování informací</w:t>
            </w:r>
          </w:p>
          <w:p w:rsidR="002E4A80" w:rsidRPr="000E329E" w:rsidRDefault="002E4A80" w:rsidP="002E4A80">
            <w:pPr>
              <w:autoSpaceDE w:val="0"/>
              <w:autoSpaceDN w:val="0"/>
              <w:adjustRightInd w:val="0"/>
              <w:spacing w:after="58"/>
              <w:rPr>
                <w:rFonts w:eastAsia="Calibri"/>
              </w:rPr>
            </w:pPr>
            <w:r w:rsidRPr="000E329E">
              <w:rPr>
                <w:rFonts w:eastAsia="Calibri"/>
              </w:rPr>
              <w:t xml:space="preserve">- správné předávání informací </w:t>
            </w:r>
          </w:p>
          <w:p w:rsidR="002E4A80" w:rsidRPr="000E329E" w:rsidRDefault="002E4A80" w:rsidP="002E4A80">
            <w:pPr>
              <w:autoSpaceDE w:val="0"/>
              <w:autoSpaceDN w:val="0"/>
              <w:adjustRightInd w:val="0"/>
              <w:spacing w:after="58"/>
              <w:rPr>
                <w:rFonts w:eastAsia="Calibri"/>
                <w:szCs w:val="22"/>
                <w:lang w:eastAsia="en-US"/>
              </w:rPr>
            </w:pPr>
          </w:p>
        </w:tc>
      </w:tr>
    </w:tbl>
    <w:p w:rsidR="002E4A80" w:rsidRPr="000E329E" w:rsidRDefault="002E4A80" w:rsidP="002E4A80">
      <w:pPr>
        <w:spacing w:before="240" w:after="240"/>
        <w:rPr>
          <w:rFonts w:ascii="Arial" w:hAnsi="Arial"/>
          <w:b/>
          <w:sz w:val="24"/>
        </w:rPr>
      </w:pPr>
      <w:r w:rsidRPr="000E329E">
        <w:rPr>
          <w:rFonts w:ascii="Arial" w:hAnsi="Arial"/>
          <w:b/>
          <w:sz w:val="24"/>
        </w:rPr>
        <w:t>Doporučená literatura</w:t>
      </w:r>
    </w:p>
    <w:tbl>
      <w:tblPr>
        <w:tblW w:w="9640" w:type="dxa"/>
        <w:tblInd w:w="-307" w:type="dxa"/>
        <w:tblBorders>
          <w:top w:val="single" w:sz="18" w:space="0" w:color="auto"/>
          <w:left w:val="single" w:sz="18" w:space="0" w:color="auto"/>
          <w:bottom w:val="single" w:sz="18" w:space="0" w:color="auto"/>
          <w:right w:val="single" w:sz="18" w:space="0" w:color="auto"/>
          <w:insideV w:val="single" w:sz="2" w:space="0" w:color="auto"/>
        </w:tblBorders>
        <w:tblLook w:val="01E0" w:firstRow="1" w:lastRow="1" w:firstColumn="1" w:lastColumn="1" w:noHBand="0" w:noVBand="0"/>
      </w:tblPr>
      <w:tblGrid>
        <w:gridCol w:w="9640"/>
      </w:tblGrid>
      <w:tr w:rsidR="000E329E" w:rsidRPr="000E329E" w:rsidTr="00AB561C">
        <w:tc>
          <w:tcPr>
            <w:tcW w:w="9640" w:type="dxa"/>
            <w:tcBorders>
              <w:top w:val="single" w:sz="18" w:space="0" w:color="auto"/>
              <w:left w:val="single" w:sz="18" w:space="0" w:color="auto"/>
              <w:bottom w:val="nil"/>
              <w:right w:val="single" w:sz="18" w:space="0" w:color="auto"/>
            </w:tcBorders>
            <w:shd w:val="clear" w:color="auto" w:fill="auto"/>
            <w:vAlign w:val="center"/>
            <w:hideMark/>
          </w:tcPr>
          <w:p w:rsidR="002E4A80" w:rsidRPr="000E329E" w:rsidRDefault="002E4A80" w:rsidP="002E4A80">
            <w:pPr>
              <w:spacing w:line="276" w:lineRule="auto"/>
              <w:jc w:val="both"/>
              <w:rPr>
                <w:szCs w:val="22"/>
                <w:lang w:eastAsia="en-US"/>
              </w:rPr>
            </w:pPr>
            <w:r w:rsidRPr="000E329E">
              <w:rPr>
                <w:szCs w:val="22"/>
                <w:lang w:eastAsia="en-US"/>
              </w:rPr>
              <w:t xml:space="preserve">CHROMÁ, D. a kol. </w:t>
            </w:r>
            <w:r w:rsidRPr="000E329E">
              <w:rPr>
                <w:b/>
                <w:i/>
                <w:szCs w:val="22"/>
                <w:lang w:eastAsia="en-US"/>
              </w:rPr>
              <w:t>Ekonomika- ekonomická a finanční gramotnost pro střední školy</w:t>
            </w:r>
            <w:r w:rsidRPr="000E329E">
              <w:rPr>
                <w:szCs w:val="22"/>
                <w:lang w:eastAsia="en-US"/>
              </w:rPr>
              <w:t>. Praha: EDUKO, 2018. ISBN 978-80-88057-50-5</w:t>
            </w:r>
          </w:p>
          <w:p w:rsidR="002E4A80" w:rsidRPr="000E329E" w:rsidRDefault="002E4A80" w:rsidP="002E4A80">
            <w:pPr>
              <w:spacing w:line="276" w:lineRule="auto"/>
              <w:jc w:val="both"/>
              <w:rPr>
                <w:szCs w:val="22"/>
                <w:lang w:eastAsia="en-US"/>
              </w:rPr>
            </w:pPr>
            <w:r w:rsidRPr="000E329E">
              <w:rPr>
                <w:szCs w:val="22"/>
                <w:lang w:eastAsia="en-US"/>
              </w:rPr>
              <w:t xml:space="preserve">PORVICHOVÁ. J. </w:t>
            </w:r>
            <w:r w:rsidRPr="000E329E">
              <w:rPr>
                <w:b/>
                <w:i/>
                <w:szCs w:val="22"/>
                <w:lang w:eastAsia="en-US"/>
              </w:rPr>
              <w:t>Ekonomika pro SOU a SOŠ</w:t>
            </w:r>
            <w:r w:rsidRPr="000E329E">
              <w:rPr>
                <w:i/>
                <w:szCs w:val="22"/>
                <w:lang w:eastAsia="en-US"/>
              </w:rPr>
              <w:t xml:space="preserve">. </w:t>
            </w:r>
            <w:r w:rsidRPr="000E329E">
              <w:rPr>
                <w:szCs w:val="22"/>
                <w:lang w:eastAsia="en-US"/>
              </w:rPr>
              <w:t>Praha:</w:t>
            </w:r>
            <w:r w:rsidRPr="000E329E">
              <w:rPr>
                <w:i/>
                <w:szCs w:val="22"/>
                <w:lang w:eastAsia="en-US"/>
              </w:rPr>
              <w:t xml:space="preserve"> </w:t>
            </w:r>
            <w:r w:rsidRPr="000E329E">
              <w:rPr>
                <w:szCs w:val="22"/>
                <w:lang w:eastAsia="en-US"/>
              </w:rPr>
              <w:t>EDUKO</w:t>
            </w:r>
            <w:r w:rsidRPr="000E329E">
              <w:rPr>
                <w:i/>
                <w:szCs w:val="22"/>
                <w:lang w:eastAsia="en-US"/>
              </w:rPr>
              <w:t xml:space="preserve">, </w:t>
            </w:r>
            <w:r w:rsidRPr="000E329E">
              <w:rPr>
                <w:szCs w:val="22"/>
                <w:lang w:eastAsia="en-US"/>
              </w:rPr>
              <w:t xml:space="preserve">2020. ISBN </w:t>
            </w:r>
            <w:r w:rsidRPr="000E329E">
              <w:rPr>
                <w:sz w:val="20"/>
                <w:szCs w:val="22"/>
                <w:lang w:eastAsia="en-US"/>
              </w:rPr>
              <w:t>978-8088057-69-7.</w:t>
            </w:r>
          </w:p>
        </w:tc>
      </w:tr>
      <w:tr w:rsidR="000E329E" w:rsidRPr="000E329E" w:rsidTr="00AB561C">
        <w:tc>
          <w:tcPr>
            <w:tcW w:w="9640" w:type="dxa"/>
            <w:tcBorders>
              <w:top w:val="nil"/>
              <w:left w:val="single" w:sz="18" w:space="0" w:color="auto"/>
              <w:bottom w:val="nil"/>
              <w:right w:val="single" w:sz="18" w:space="0" w:color="auto"/>
            </w:tcBorders>
            <w:shd w:val="clear" w:color="auto" w:fill="auto"/>
            <w:vAlign w:val="center"/>
            <w:hideMark/>
          </w:tcPr>
          <w:p w:rsidR="002E4A80" w:rsidRPr="000E329E" w:rsidRDefault="002E4A80" w:rsidP="002E4A80">
            <w:pPr>
              <w:spacing w:line="276" w:lineRule="auto"/>
              <w:jc w:val="both"/>
              <w:rPr>
                <w:szCs w:val="22"/>
                <w:lang w:eastAsia="en-US"/>
              </w:rPr>
            </w:pPr>
            <w:r w:rsidRPr="000E329E">
              <w:rPr>
                <w:szCs w:val="22"/>
                <w:lang w:eastAsia="en-US"/>
              </w:rPr>
              <w:t xml:space="preserve">ŠVARCOVÁ, J. a kol. </w:t>
            </w:r>
            <w:r w:rsidRPr="000E329E">
              <w:rPr>
                <w:b/>
                <w:i/>
                <w:szCs w:val="22"/>
                <w:lang w:eastAsia="en-US"/>
              </w:rPr>
              <w:t>Ekonomie – stručný přehled</w:t>
            </w:r>
            <w:r w:rsidRPr="000E329E">
              <w:rPr>
                <w:b/>
                <w:szCs w:val="22"/>
                <w:lang w:eastAsia="en-US"/>
              </w:rPr>
              <w:t>.</w:t>
            </w:r>
            <w:r w:rsidRPr="000E329E">
              <w:rPr>
                <w:i/>
                <w:szCs w:val="22"/>
                <w:lang w:eastAsia="en-US"/>
              </w:rPr>
              <w:t xml:space="preserve"> </w:t>
            </w:r>
            <w:r w:rsidRPr="000E329E">
              <w:rPr>
                <w:szCs w:val="22"/>
                <w:lang w:eastAsia="en-US"/>
              </w:rPr>
              <w:t xml:space="preserve">Zlín: CEED, 2019. ISBN </w:t>
            </w:r>
            <w:r w:rsidRPr="000E329E">
              <w:rPr>
                <w:rFonts w:asciiTheme="minorHAnsi" w:eastAsiaTheme="minorHAnsi" w:hAnsiTheme="minorHAnsi" w:cstheme="minorBidi"/>
                <w:sz w:val="20"/>
                <w:szCs w:val="22"/>
                <w:lang w:eastAsia="en-US"/>
              </w:rPr>
              <w:t>978-80-87301-25-8</w:t>
            </w:r>
            <w:r w:rsidRPr="000E329E">
              <w:rPr>
                <w:sz w:val="20"/>
                <w:szCs w:val="22"/>
                <w:lang w:eastAsia="en-US"/>
              </w:rPr>
              <w:t xml:space="preserve">. </w:t>
            </w:r>
          </w:p>
        </w:tc>
      </w:tr>
      <w:tr w:rsidR="000E329E" w:rsidRPr="000E329E" w:rsidTr="00AB561C">
        <w:tc>
          <w:tcPr>
            <w:tcW w:w="9640" w:type="dxa"/>
            <w:tcBorders>
              <w:top w:val="nil"/>
              <w:left w:val="single" w:sz="18" w:space="0" w:color="auto"/>
              <w:bottom w:val="nil"/>
              <w:right w:val="single" w:sz="18" w:space="0" w:color="auto"/>
            </w:tcBorders>
            <w:vAlign w:val="center"/>
            <w:hideMark/>
          </w:tcPr>
          <w:p w:rsidR="002E4A80" w:rsidRPr="000E329E" w:rsidRDefault="002E4A80" w:rsidP="002E4A80">
            <w:pPr>
              <w:rPr>
                <w:b/>
                <w:szCs w:val="22"/>
                <w:u w:val="single"/>
              </w:rPr>
            </w:pPr>
            <w:r w:rsidRPr="000E329E">
              <w:rPr>
                <w:b/>
                <w:u w:val="single"/>
              </w:rPr>
              <w:t>Základní právní normy:</w:t>
            </w:r>
          </w:p>
        </w:tc>
      </w:tr>
      <w:tr w:rsidR="000E329E" w:rsidRPr="000E329E" w:rsidTr="00AB561C">
        <w:tc>
          <w:tcPr>
            <w:tcW w:w="9640" w:type="dxa"/>
            <w:tcBorders>
              <w:top w:val="nil"/>
              <w:left w:val="single" w:sz="18" w:space="0" w:color="auto"/>
              <w:bottom w:val="single" w:sz="18" w:space="0" w:color="auto"/>
              <w:right w:val="single" w:sz="18" w:space="0" w:color="auto"/>
            </w:tcBorders>
            <w:vAlign w:val="center"/>
            <w:hideMark/>
          </w:tcPr>
          <w:p w:rsidR="002E4A80" w:rsidRPr="000E329E" w:rsidRDefault="002E4A80" w:rsidP="002E4A80">
            <w:pPr>
              <w:rPr>
                <w:szCs w:val="22"/>
              </w:rPr>
            </w:pPr>
            <w:r w:rsidRPr="000E329E">
              <w:t>Zákon o obchodních korporacích, Zákoník práce, Živnostenský zákon, Daňové zákony.</w:t>
            </w:r>
          </w:p>
        </w:tc>
      </w:tr>
    </w:tbl>
    <w:p w:rsidR="00AB561C" w:rsidRDefault="00AB561C" w:rsidP="002E4A80">
      <w:pPr>
        <w:spacing w:before="240" w:after="240"/>
        <w:rPr>
          <w:rFonts w:ascii="Arial" w:hAnsi="Arial" w:cs="Arial"/>
          <w:b/>
        </w:rPr>
      </w:pPr>
    </w:p>
    <w:p w:rsidR="00AB561C" w:rsidRDefault="00AB561C">
      <w:pPr>
        <w:rPr>
          <w:rFonts w:ascii="Arial" w:hAnsi="Arial" w:cs="Arial"/>
          <w:b/>
        </w:rPr>
      </w:pPr>
      <w:r>
        <w:rPr>
          <w:rFonts w:ascii="Arial" w:hAnsi="Arial" w:cs="Arial"/>
          <w:b/>
        </w:rPr>
        <w:br w:type="page"/>
      </w:r>
    </w:p>
    <w:p w:rsidR="002E4A80" w:rsidRPr="000E329E" w:rsidRDefault="002E4A80" w:rsidP="002E4A80">
      <w:pPr>
        <w:spacing w:before="240" w:after="240"/>
        <w:rPr>
          <w:rFonts w:ascii="Arial" w:hAnsi="Arial" w:cs="Arial"/>
          <w:b/>
          <w:sz w:val="24"/>
        </w:rPr>
      </w:pPr>
      <w:r w:rsidRPr="000E329E">
        <w:rPr>
          <w:rFonts w:ascii="Arial" w:hAnsi="Arial" w:cs="Arial"/>
          <w:b/>
          <w:sz w:val="24"/>
        </w:rPr>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365"/>
        <w:gridCol w:w="1194"/>
        <w:gridCol w:w="4081"/>
      </w:tblGrid>
      <w:tr w:rsidR="002E4A80" w:rsidRPr="000E329E" w:rsidTr="00AB561C">
        <w:tc>
          <w:tcPr>
            <w:tcW w:w="4365" w:type="dxa"/>
            <w:tcBorders>
              <w:top w:val="single" w:sz="18" w:space="0" w:color="auto"/>
              <w:left w:val="single" w:sz="18" w:space="0" w:color="auto"/>
              <w:bottom w:val="single" w:sz="12" w:space="0" w:color="auto"/>
              <w:right w:val="single" w:sz="12" w:space="0" w:color="auto"/>
            </w:tcBorders>
            <w:vAlign w:val="center"/>
            <w:hideMark/>
          </w:tcPr>
          <w:p w:rsidR="002E4A80" w:rsidRPr="000E329E" w:rsidRDefault="002E4A80" w:rsidP="002E4A80">
            <w:pPr>
              <w:jc w:val="center"/>
              <w:rPr>
                <w:b/>
              </w:rPr>
            </w:pPr>
            <w:r w:rsidRPr="000E329E">
              <w:rPr>
                <w:b/>
              </w:rPr>
              <w:t>Výsledky vzdělávání</w:t>
            </w:r>
          </w:p>
        </w:tc>
        <w:tc>
          <w:tcPr>
            <w:tcW w:w="1194" w:type="dxa"/>
            <w:tcBorders>
              <w:top w:val="single" w:sz="18" w:space="0" w:color="auto"/>
              <w:left w:val="single" w:sz="12" w:space="0" w:color="auto"/>
              <w:bottom w:val="single" w:sz="12" w:space="0" w:color="auto"/>
              <w:right w:val="single" w:sz="12" w:space="0" w:color="auto"/>
            </w:tcBorders>
            <w:vAlign w:val="center"/>
            <w:hideMark/>
          </w:tcPr>
          <w:p w:rsidR="002E4A80" w:rsidRPr="000E329E" w:rsidRDefault="002E4A80" w:rsidP="002E4A80">
            <w:pPr>
              <w:jc w:val="center"/>
              <w:rPr>
                <w:b/>
              </w:rPr>
            </w:pPr>
            <w:r w:rsidRPr="000E329E">
              <w:rPr>
                <w:b/>
              </w:rPr>
              <w:t>Počet hodin konzultací</w:t>
            </w:r>
          </w:p>
        </w:tc>
        <w:tc>
          <w:tcPr>
            <w:tcW w:w="4081" w:type="dxa"/>
            <w:tcBorders>
              <w:top w:val="single" w:sz="18" w:space="0" w:color="auto"/>
              <w:left w:val="single" w:sz="12" w:space="0" w:color="auto"/>
              <w:bottom w:val="single" w:sz="12" w:space="0" w:color="auto"/>
              <w:right w:val="single" w:sz="18" w:space="0" w:color="auto"/>
            </w:tcBorders>
            <w:vAlign w:val="center"/>
            <w:hideMark/>
          </w:tcPr>
          <w:p w:rsidR="002E4A80" w:rsidRPr="000E329E" w:rsidRDefault="002E4A80" w:rsidP="002E4A80">
            <w:pPr>
              <w:jc w:val="center"/>
              <w:rPr>
                <w:b/>
              </w:rPr>
            </w:pPr>
            <w:r w:rsidRPr="000E329E">
              <w:rPr>
                <w:b/>
              </w:rPr>
              <w:t>Tematický celek</w:t>
            </w:r>
          </w:p>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2E4A80">
            <w:pPr>
              <w:rPr>
                <w:b/>
              </w:rPr>
            </w:pPr>
            <w:r w:rsidRPr="000E329E">
              <w:rPr>
                <w:b/>
              </w:rPr>
              <w:t>Žák:</w:t>
            </w:r>
          </w:p>
        </w:tc>
        <w:tc>
          <w:tcPr>
            <w:tcW w:w="1194" w:type="dxa"/>
            <w:tcBorders>
              <w:top w:val="single" w:sz="12" w:space="0" w:color="auto"/>
              <w:left w:val="single" w:sz="12" w:space="0" w:color="auto"/>
              <w:bottom w:val="single" w:sz="12" w:space="0" w:color="auto"/>
              <w:right w:val="single" w:sz="12" w:space="0" w:color="auto"/>
            </w:tcBorders>
            <w:vAlign w:val="bottom"/>
            <w:hideMark/>
          </w:tcPr>
          <w:p w:rsidR="002E4A80" w:rsidRPr="000E329E" w:rsidRDefault="002E4A80" w:rsidP="002E4A80">
            <w:pPr>
              <w:jc w:val="center"/>
              <w:rPr>
                <w:b/>
              </w:rPr>
            </w:pPr>
            <w:r w:rsidRPr="000E329E">
              <w:rPr>
                <w:b/>
              </w:rPr>
              <w:t>60</w:t>
            </w:r>
          </w:p>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p>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D265CC">
            <w:pPr>
              <w:numPr>
                <w:ilvl w:val="0"/>
                <w:numId w:val="26"/>
              </w:numPr>
              <w:tabs>
                <w:tab w:val="num" w:pos="502"/>
              </w:tabs>
              <w:ind w:left="502"/>
            </w:pPr>
            <w:r w:rsidRPr="000E329E">
              <w:t>vysvětluje základní pojmy  – potřeby, statky, služby</w:t>
            </w:r>
          </w:p>
          <w:p w:rsidR="002E4A80" w:rsidRPr="000E329E" w:rsidRDefault="002E4A80" w:rsidP="00D265CC">
            <w:pPr>
              <w:numPr>
                <w:ilvl w:val="0"/>
                <w:numId w:val="26"/>
              </w:numPr>
              <w:tabs>
                <w:tab w:val="num" w:pos="502"/>
              </w:tabs>
              <w:ind w:left="502"/>
            </w:pPr>
            <w:r w:rsidRPr="000E329E">
              <w:t>charakterizuje výrobu a definuje výrobní faktory</w:t>
            </w:r>
          </w:p>
          <w:p w:rsidR="002E4A80" w:rsidRPr="000E329E" w:rsidRDefault="002E4A80" w:rsidP="00D265CC">
            <w:pPr>
              <w:numPr>
                <w:ilvl w:val="0"/>
                <w:numId w:val="26"/>
              </w:numPr>
              <w:tabs>
                <w:tab w:val="num" w:pos="502"/>
              </w:tabs>
              <w:ind w:left="502"/>
            </w:pPr>
            <w:r w:rsidRPr="000E329E">
              <w:t>charakterizuje hospodářský proces a jeho fáze (výroba, rozdělování, směna, spotřeba)</w:t>
            </w:r>
          </w:p>
          <w:p w:rsidR="002E4A80" w:rsidRPr="000E329E" w:rsidRDefault="002E4A80" w:rsidP="00D265CC">
            <w:pPr>
              <w:numPr>
                <w:ilvl w:val="0"/>
                <w:numId w:val="26"/>
              </w:numPr>
              <w:tabs>
                <w:tab w:val="num" w:pos="502"/>
              </w:tabs>
              <w:ind w:left="502"/>
            </w:pPr>
            <w:r w:rsidRPr="000E329E">
              <w:t>definuje podstatu trhu</w:t>
            </w:r>
          </w:p>
          <w:p w:rsidR="002E4A80" w:rsidRPr="000E329E" w:rsidRDefault="002E4A80" w:rsidP="00D265CC">
            <w:pPr>
              <w:numPr>
                <w:ilvl w:val="0"/>
                <w:numId w:val="26"/>
              </w:numPr>
              <w:tabs>
                <w:tab w:val="num" w:pos="502"/>
              </w:tabs>
              <w:ind w:left="502"/>
            </w:pPr>
            <w:r w:rsidRPr="000E329E">
              <w:t>objasňuje rozdíly mezi N a P</w:t>
            </w:r>
          </w:p>
          <w:p w:rsidR="002E4A80" w:rsidRPr="000E329E" w:rsidRDefault="002E4A80" w:rsidP="00D265CC">
            <w:pPr>
              <w:numPr>
                <w:ilvl w:val="0"/>
                <w:numId w:val="26"/>
              </w:numPr>
              <w:tabs>
                <w:tab w:val="num" w:pos="502"/>
              </w:tabs>
              <w:ind w:left="502"/>
            </w:pPr>
            <w:r w:rsidRPr="000E329E">
              <w:t>posoudí správně vliv ceny na N a P</w:t>
            </w:r>
          </w:p>
          <w:p w:rsidR="002E4A80" w:rsidRPr="000E329E" w:rsidRDefault="002E4A80" w:rsidP="00D265CC">
            <w:pPr>
              <w:numPr>
                <w:ilvl w:val="0"/>
                <w:numId w:val="26"/>
              </w:numPr>
              <w:tabs>
                <w:tab w:val="num" w:pos="502"/>
              </w:tabs>
              <w:ind w:left="502"/>
            </w:pPr>
            <w:r w:rsidRPr="000E329E">
              <w:t>na příkladech vysvětlí zákony trhu</w:t>
            </w:r>
          </w:p>
          <w:p w:rsidR="002E4A80" w:rsidRPr="000E329E" w:rsidRDefault="002E4A80" w:rsidP="00D265CC">
            <w:pPr>
              <w:numPr>
                <w:ilvl w:val="0"/>
                <w:numId w:val="26"/>
              </w:numPr>
              <w:tabs>
                <w:tab w:val="num" w:pos="502"/>
              </w:tabs>
              <w:ind w:left="502"/>
            </w:pPr>
            <w:r w:rsidRPr="000E329E">
              <w:t>objasňuje postupný vývoj peněz</w:t>
            </w:r>
          </w:p>
          <w:p w:rsidR="002E4A80" w:rsidRPr="000E329E" w:rsidRDefault="002E4A80" w:rsidP="00D265CC">
            <w:pPr>
              <w:numPr>
                <w:ilvl w:val="0"/>
                <w:numId w:val="26"/>
              </w:numPr>
              <w:tabs>
                <w:tab w:val="num" w:pos="502"/>
              </w:tabs>
              <w:ind w:left="502"/>
            </w:pPr>
            <w:r w:rsidRPr="000E329E">
              <w:t>vysvětluje pojem tržní mechanismus</w:t>
            </w:r>
          </w:p>
          <w:p w:rsidR="002E4A80" w:rsidRPr="000E329E" w:rsidRDefault="002E4A80" w:rsidP="00D265CC">
            <w:pPr>
              <w:numPr>
                <w:ilvl w:val="0"/>
                <w:numId w:val="26"/>
              </w:numPr>
              <w:tabs>
                <w:tab w:val="num" w:pos="502"/>
              </w:tabs>
              <w:ind w:left="502"/>
            </w:pPr>
            <w:r w:rsidRPr="000E329E">
              <w:t>rozezná a objasní funkce peněz</w:t>
            </w:r>
          </w:p>
        </w:tc>
        <w:tc>
          <w:tcPr>
            <w:tcW w:w="1194" w:type="dxa"/>
            <w:tcBorders>
              <w:top w:val="single" w:sz="12" w:space="0" w:color="auto"/>
              <w:left w:val="single" w:sz="12" w:space="0" w:color="auto"/>
              <w:bottom w:val="single" w:sz="12" w:space="0" w:color="auto"/>
              <w:right w:val="single" w:sz="12" w:space="0" w:color="auto"/>
            </w:tcBorders>
            <w:vAlign w:val="center"/>
          </w:tcPr>
          <w:p w:rsidR="002E4A80" w:rsidRPr="000E329E" w:rsidRDefault="002E4A80" w:rsidP="002E4A80"/>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r w:rsidRPr="000E329E">
              <w:rPr>
                <w:b/>
              </w:rPr>
              <w:t>1. Tržní ekonomika</w:t>
            </w:r>
          </w:p>
          <w:p w:rsidR="002E4A80" w:rsidRPr="000E329E" w:rsidRDefault="002E4A80" w:rsidP="00D265CC">
            <w:pPr>
              <w:numPr>
                <w:ilvl w:val="0"/>
                <w:numId w:val="26"/>
              </w:numPr>
              <w:tabs>
                <w:tab w:val="num" w:pos="502"/>
              </w:tabs>
              <w:ind w:left="502"/>
            </w:pPr>
            <w:r w:rsidRPr="000E329E">
              <w:t>základní ekonomické pojmy</w:t>
            </w:r>
          </w:p>
          <w:p w:rsidR="002E4A80" w:rsidRPr="000E329E" w:rsidRDefault="002E4A80" w:rsidP="00D265CC">
            <w:pPr>
              <w:numPr>
                <w:ilvl w:val="0"/>
                <w:numId w:val="26"/>
              </w:numPr>
              <w:tabs>
                <w:tab w:val="num" w:pos="502"/>
              </w:tabs>
              <w:ind w:left="502"/>
            </w:pPr>
            <w:r w:rsidRPr="000E329E">
              <w:t>trh, poptávka, nabídka</w:t>
            </w:r>
          </w:p>
          <w:p w:rsidR="002E4A80" w:rsidRPr="000E329E" w:rsidRDefault="002E4A80" w:rsidP="00D265CC">
            <w:pPr>
              <w:numPr>
                <w:ilvl w:val="0"/>
                <w:numId w:val="26"/>
              </w:numPr>
              <w:tabs>
                <w:tab w:val="num" w:pos="502"/>
              </w:tabs>
              <w:ind w:left="502"/>
            </w:pPr>
            <w:r w:rsidRPr="000E329E">
              <w:t>podstata fungování trhu</w:t>
            </w:r>
          </w:p>
          <w:p w:rsidR="002E4A80" w:rsidRPr="000E329E" w:rsidRDefault="002E4A80" w:rsidP="00D265CC">
            <w:pPr>
              <w:numPr>
                <w:ilvl w:val="0"/>
                <w:numId w:val="26"/>
              </w:numPr>
              <w:tabs>
                <w:tab w:val="num" w:pos="502"/>
              </w:tabs>
              <w:ind w:left="502"/>
            </w:pPr>
            <w:r w:rsidRPr="000E329E">
              <w:t>peníze a funkce peněz</w:t>
            </w:r>
          </w:p>
          <w:p w:rsidR="002E4A80" w:rsidRPr="000E329E" w:rsidRDefault="002E4A80" w:rsidP="00D265CC">
            <w:pPr>
              <w:numPr>
                <w:ilvl w:val="0"/>
                <w:numId w:val="26"/>
              </w:numPr>
              <w:tabs>
                <w:tab w:val="num" w:pos="502"/>
              </w:tabs>
              <w:ind w:left="502"/>
            </w:pPr>
            <w:r w:rsidRPr="000E329E">
              <w:t>úloha státu v tržní ekonomice</w:t>
            </w:r>
          </w:p>
          <w:p w:rsidR="002E4A80" w:rsidRPr="000E329E" w:rsidRDefault="002E4A80" w:rsidP="00D265CC">
            <w:pPr>
              <w:numPr>
                <w:ilvl w:val="0"/>
                <w:numId w:val="26"/>
              </w:numPr>
              <w:tabs>
                <w:tab w:val="num" w:pos="502"/>
              </w:tabs>
              <w:ind w:left="502"/>
            </w:pPr>
            <w:r w:rsidRPr="000E329E">
              <w:t>cíle a nástroje hospodářské politiky</w:t>
            </w:r>
          </w:p>
          <w:p w:rsidR="002E4A80" w:rsidRPr="000E329E" w:rsidRDefault="002E4A80" w:rsidP="002E4A80">
            <w:pPr>
              <w:tabs>
                <w:tab w:val="left" w:pos="216"/>
              </w:tabs>
            </w:pPr>
          </w:p>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D265CC">
            <w:pPr>
              <w:numPr>
                <w:ilvl w:val="0"/>
                <w:numId w:val="26"/>
              </w:numPr>
              <w:tabs>
                <w:tab w:val="num" w:pos="502"/>
              </w:tabs>
              <w:ind w:left="502"/>
            </w:pPr>
            <w:r w:rsidRPr="000E329E">
              <w:t>objasní význam a podstatu podnikání</w:t>
            </w:r>
          </w:p>
          <w:p w:rsidR="002E4A80" w:rsidRPr="000E329E" w:rsidRDefault="002E4A80" w:rsidP="00D265CC">
            <w:pPr>
              <w:numPr>
                <w:ilvl w:val="0"/>
                <w:numId w:val="26"/>
              </w:numPr>
              <w:tabs>
                <w:tab w:val="num" w:pos="502"/>
              </w:tabs>
              <w:ind w:left="502"/>
            </w:pPr>
            <w:r w:rsidRPr="000E329E">
              <w:t>charakterizuje podnikání FO a PO</w:t>
            </w:r>
          </w:p>
          <w:p w:rsidR="002E4A80" w:rsidRPr="000E329E" w:rsidRDefault="002E4A80" w:rsidP="00D265CC">
            <w:pPr>
              <w:numPr>
                <w:ilvl w:val="0"/>
                <w:numId w:val="26"/>
              </w:numPr>
              <w:tabs>
                <w:tab w:val="num" w:pos="502"/>
              </w:tabs>
              <w:ind w:left="502"/>
            </w:pPr>
            <w:r w:rsidRPr="000E329E">
              <w:t>používá Živnostenský zákon a Občanský zákoník</w:t>
            </w:r>
          </w:p>
          <w:p w:rsidR="002E4A80" w:rsidRPr="000E329E" w:rsidRDefault="002E4A80" w:rsidP="00D265CC">
            <w:pPr>
              <w:numPr>
                <w:ilvl w:val="0"/>
                <w:numId w:val="26"/>
              </w:numPr>
              <w:tabs>
                <w:tab w:val="num" w:pos="502"/>
              </w:tabs>
              <w:ind w:left="502"/>
            </w:pPr>
            <w:r w:rsidRPr="000E329E">
              <w:t>sestavuje podnikatelský záměr konkrétního předmětu podnikání</w:t>
            </w:r>
          </w:p>
          <w:p w:rsidR="002E4A80" w:rsidRPr="000E329E" w:rsidRDefault="002E4A80" w:rsidP="00D265CC">
            <w:pPr>
              <w:numPr>
                <w:ilvl w:val="0"/>
                <w:numId w:val="26"/>
              </w:numPr>
              <w:tabs>
                <w:tab w:val="num" w:pos="502"/>
              </w:tabs>
              <w:ind w:left="502"/>
            </w:pPr>
            <w:r w:rsidRPr="000E329E">
              <w:t>rozlišuje jednotlivé druhy obchodních korporací</w:t>
            </w:r>
          </w:p>
          <w:p w:rsidR="002E4A80" w:rsidRPr="000E329E" w:rsidRDefault="002E4A80" w:rsidP="00D265CC">
            <w:pPr>
              <w:numPr>
                <w:ilvl w:val="0"/>
                <w:numId w:val="26"/>
              </w:numPr>
              <w:tabs>
                <w:tab w:val="num" w:pos="502"/>
              </w:tabs>
              <w:ind w:left="502"/>
            </w:pPr>
            <w:r w:rsidRPr="000E329E">
              <w:t>popisuje postup založení obchodních korporací a družstev</w:t>
            </w:r>
          </w:p>
          <w:p w:rsidR="002E4A80" w:rsidRPr="000E329E" w:rsidRDefault="002E4A80" w:rsidP="00D265CC">
            <w:pPr>
              <w:numPr>
                <w:ilvl w:val="0"/>
                <w:numId w:val="26"/>
              </w:numPr>
              <w:tabs>
                <w:tab w:val="num" w:pos="502"/>
              </w:tabs>
              <w:ind w:left="502"/>
            </w:pPr>
            <w:r w:rsidRPr="000E329E">
              <w:t>orientuje se ve způsobech ukončení podnikání</w:t>
            </w:r>
          </w:p>
          <w:p w:rsidR="002E4A80" w:rsidRPr="000E329E" w:rsidRDefault="002E4A80" w:rsidP="00D265CC">
            <w:pPr>
              <w:numPr>
                <w:ilvl w:val="0"/>
                <w:numId w:val="26"/>
              </w:numPr>
              <w:tabs>
                <w:tab w:val="num" w:pos="502"/>
              </w:tabs>
              <w:ind w:left="502"/>
            </w:pPr>
            <w:r w:rsidRPr="000E329E">
              <w:t>popíše povinnosti podnikatele vůči státu</w:t>
            </w:r>
          </w:p>
        </w:tc>
        <w:tc>
          <w:tcPr>
            <w:tcW w:w="1194" w:type="dxa"/>
            <w:tcBorders>
              <w:top w:val="single" w:sz="12" w:space="0" w:color="auto"/>
              <w:left w:val="single" w:sz="12" w:space="0" w:color="auto"/>
              <w:bottom w:val="single" w:sz="12" w:space="0" w:color="auto"/>
              <w:right w:val="single" w:sz="12" w:space="0" w:color="auto"/>
            </w:tcBorders>
            <w:vAlign w:val="center"/>
          </w:tcPr>
          <w:p w:rsidR="002E4A80" w:rsidRPr="000E329E" w:rsidRDefault="002E4A80" w:rsidP="002E4A80"/>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r w:rsidRPr="000E329E">
              <w:rPr>
                <w:b/>
              </w:rPr>
              <w:t>2. Podnik a podnikání</w:t>
            </w:r>
          </w:p>
          <w:p w:rsidR="002E4A80" w:rsidRPr="000E329E" w:rsidRDefault="002E4A80" w:rsidP="00D265CC">
            <w:pPr>
              <w:numPr>
                <w:ilvl w:val="0"/>
                <w:numId w:val="26"/>
              </w:numPr>
              <w:tabs>
                <w:tab w:val="num" w:pos="502"/>
              </w:tabs>
              <w:ind w:left="502"/>
            </w:pPr>
            <w:r w:rsidRPr="000E329E">
              <w:t>podstata podnikání</w:t>
            </w:r>
          </w:p>
          <w:p w:rsidR="002E4A80" w:rsidRPr="000E329E" w:rsidRDefault="002E4A80" w:rsidP="00D265CC">
            <w:pPr>
              <w:numPr>
                <w:ilvl w:val="0"/>
                <w:numId w:val="26"/>
              </w:numPr>
              <w:tabs>
                <w:tab w:val="num" w:pos="502"/>
              </w:tabs>
              <w:ind w:left="502"/>
            </w:pPr>
            <w:r w:rsidRPr="000E329E">
              <w:t xml:space="preserve">živnostenské podnikání </w:t>
            </w:r>
          </w:p>
          <w:p w:rsidR="002E4A80" w:rsidRPr="000E329E" w:rsidRDefault="002E4A80" w:rsidP="00D265CC">
            <w:pPr>
              <w:numPr>
                <w:ilvl w:val="0"/>
                <w:numId w:val="26"/>
              </w:numPr>
              <w:tabs>
                <w:tab w:val="num" w:pos="502"/>
              </w:tabs>
              <w:ind w:left="502"/>
            </w:pPr>
            <w:r w:rsidRPr="000E329E">
              <w:t>obchodní společnost jako subjekt tržní ekonomiky</w:t>
            </w:r>
          </w:p>
          <w:p w:rsidR="002E4A80" w:rsidRPr="000E329E" w:rsidRDefault="002E4A80" w:rsidP="00D265CC">
            <w:pPr>
              <w:numPr>
                <w:ilvl w:val="0"/>
                <w:numId w:val="26"/>
              </w:numPr>
              <w:tabs>
                <w:tab w:val="num" w:pos="502"/>
              </w:tabs>
              <w:ind w:left="502"/>
            </w:pPr>
            <w:r w:rsidRPr="000E329E">
              <w:t>znaky obchodní společnosti a její členění</w:t>
            </w:r>
          </w:p>
          <w:p w:rsidR="002E4A80" w:rsidRPr="000E329E" w:rsidRDefault="002E4A80" w:rsidP="00D265CC">
            <w:pPr>
              <w:numPr>
                <w:ilvl w:val="0"/>
                <w:numId w:val="26"/>
              </w:numPr>
              <w:tabs>
                <w:tab w:val="num" w:pos="502"/>
              </w:tabs>
              <w:ind w:left="502"/>
            </w:pPr>
            <w:r w:rsidRPr="000E329E">
              <w:t>podnikatelský záměr</w:t>
            </w:r>
          </w:p>
          <w:p w:rsidR="002E4A80" w:rsidRPr="000E329E" w:rsidRDefault="002E4A80" w:rsidP="00D265CC">
            <w:pPr>
              <w:numPr>
                <w:ilvl w:val="0"/>
                <w:numId w:val="26"/>
              </w:numPr>
              <w:tabs>
                <w:tab w:val="num" w:pos="502"/>
              </w:tabs>
              <w:ind w:left="502"/>
            </w:pPr>
            <w:r w:rsidRPr="000E329E">
              <w:t xml:space="preserve">vznik a zánik obchodní společnosti </w:t>
            </w:r>
          </w:p>
          <w:p w:rsidR="002E4A80" w:rsidRPr="000E329E" w:rsidRDefault="002E4A80" w:rsidP="002E4A80"/>
          <w:p w:rsidR="002E4A80" w:rsidRPr="000E329E" w:rsidRDefault="002E4A80" w:rsidP="002E4A80"/>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D265CC">
            <w:pPr>
              <w:numPr>
                <w:ilvl w:val="0"/>
                <w:numId w:val="26"/>
              </w:numPr>
              <w:tabs>
                <w:tab w:val="num" w:pos="502"/>
              </w:tabs>
              <w:ind w:left="502"/>
            </w:pPr>
            <w:r w:rsidRPr="000E329E">
              <w:t>orientuje se v jednotlivých činnostech obchodní společnosti</w:t>
            </w:r>
          </w:p>
          <w:p w:rsidR="002E4A80" w:rsidRPr="000E329E" w:rsidRDefault="002E4A80" w:rsidP="00D265CC">
            <w:pPr>
              <w:numPr>
                <w:ilvl w:val="0"/>
                <w:numId w:val="26"/>
              </w:numPr>
              <w:tabs>
                <w:tab w:val="num" w:pos="502"/>
              </w:tabs>
              <w:ind w:left="502"/>
            </w:pPr>
            <w:r w:rsidRPr="000E329E">
              <w:t>objasní hlavní činnost a návaznost na další činnosti</w:t>
            </w:r>
          </w:p>
          <w:p w:rsidR="002E4A80" w:rsidRPr="000E329E" w:rsidRDefault="002E4A80" w:rsidP="00D265CC">
            <w:pPr>
              <w:numPr>
                <w:ilvl w:val="0"/>
                <w:numId w:val="26"/>
              </w:numPr>
              <w:tabs>
                <w:tab w:val="num" w:pos="502"/>
              </w:tabs>
              <w:ind w:left="502"/>
            </w:pPr>
            <w:r w:rsidRPr="000E329E">
              <w:t>stanoví zásady racionálního zásobování</w:t>
            </w:r>
          </w:p>
          <w:p w:rsidR="002E4A80" w:rsidRPr="000E329E" w:rsidRDefault="002E4A80" w:rsidP="00D265CC">
            <w:pPr>
              <w:numPr>
                <w:ilvl w:val="0"/>
                <w:numId w:val="26"/>
              </w:numPr>
              <w:tabs>
                <w:tab w:val="num" w:pos="502"/>
              </w:tabs>
              <w:ind w:left="502"/>
            </w:pPr>
            <w:r w:rsidRPr="000E329E">
              <w:t>plánuje zásobování a jeho průběh</w:t>
            </w:r>
          </w:p>
          <w:p w:rsidR="002E4A80" w:rsidRPr="000E329E" w:rsidRDefault="002E4A80" w:rsidP="00D265CC">
            <w:pPr>
              <w:numPr>
                <w:ilvl w:val="0"/>
                <w:numId w:val="26"/>
              </w:numPr>
              <w:tabs>
                <w:tab w:val="num" w:pos="502"/>
              </w:tabs>
              <w:ind w:left="502"/>
            </w:pPr>
            <w:r w:rsidRPr="000E329E">
              <w:t>provádí členění majetku</w:t>
            </w:r>
          </w:p>
          <w:p w:rsidR="002E4A80" w:rsidRPr="000E329E" w:rsidRDefault="002E4A80" w:rsidP="00D265CC">
            <w:pPr>
              <w:numPr>
                <w:ilvl w:val="0"/>
                <w:numId w:val="26"/>
              </w:numPr>
              <w:tabs>
                <w:tab w:val="num" w:pos="502"/>
              </w:tabs>
              <w:ind w:left="502"/>
            </w:pPr>
            <w:r w:rsidRPr="000E329E">
              <w:t>definuje způsoby pořízení majetku</w:t>
            </w:r>
          </w:p>
          <w:p w:rsidR="002E4A80" w:rsidRPr="000E329E" w:rsidRDefault="002E4A80" w:rsidP="00D265CC">
            <w:pPr>
              <w:numPr>
                <w:ilvl w:val="0"/>
                <w:numId w:val="26"/>
              </w:numPr>
              <w:tabs>
                <w:tab w:val="num" w:pos="502"/>
              </w:tabs>
              <w:ind w:left="502"/>
            </w:pPr>
            <w:r w:rsidRPr="000E329E">
              <w:t>provádí běžné výpočty odpisů, výrobní kapacity a ukazatelů hospodaření</w:t>
            </w:r>
          </w:p>
          <w:p w:rsidR="002E4A80" w:rsidRPr="000E329E" w:rsidRDefault="002E4A80" w:rsidP="00D265CC">
            <w:pPr>
              <w:numPr>
                <w:ilvl w:val="0"/>
                <w:numId w:val="26"/>
              </w:numPr>
              <w:tabs>
                <w:tab w:val="num" w:pos="502"/>
              </w:tabs>
              <w:ind w:left="502"/>
            </w:pPr>
            <w:r w:rsidRPr="000E329E">
              <w:t>orientuje se v dodavatelsko-odběratelských vztazích</w:t>
            </w:r>
          </w:p>
          <w:p w:rsidR="002E4A80" w:rsidRPr="000E329E" w:rsidRDefault="002E4A80" w:rsidP="00D265CC">
            <w:pPr>
              <w:numPr>
                <w:ilvl w:val="0"/>
                <w:numId w:val="26"/>
              </w:numPr>
              <w:tabs>
                <w:tab w:val="num" w:pos="502"/>
              </w:tabs>
              <w:ind w:left="502"/>
            </w:pPr>
            <w:r w:rsidRPr="000E329E">
              <w:t>rozliší kupní smlouvu a smlouvu o dílo</w:t>
            </w:r>
          </w:p>
        </w:tc>
        <w:tc>
          <w:tcPr>
            <w:tcW w:w="1194" w:type="dxa"/>
            <w:tcBorders>
              <w:top w:val="single" w:sz="12" w:space="0" w:color="auto"/>
              <w:left w:val="single" w:sz="12" w:space="0" w:color="auto"/>
              <w:bottom w:val="single" w:sz="12" w:space="0" w:color="auto"/>
              <w:right w:val="single" w:sz="12" w:space="0" w:color="auto"/>
            </w:tcBorders>
            <w:vAlign w:val="center"/>
          </w:tcPr>
          <w:p w:rsidR="002E4A80" w:rsidRPr="000E329E" w:rsidRDefault="002E4A80" w:rsidP="002E4A80"/>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r w:rsidRPr="000E329E">
              <w:rPr>
                <w:b/>
              </w:rPr>
              <w:t>3.  Činnosti obchodního závodu</w:t>
            </w:r>
          </w:p>
          <w:p w:rsidR="002E4A80" w:rsidRPr="000E329E" w:rsidRDefault="002E4A80" w:rsidP="00D265CC">
            <w:pPr>
              <w:numPr>
                <w:ilvl w:val="0"/>
                <w:numId w:val="33"/>
              </w:numPr>
              <w:tabs>
                <w:tab w:val="num" w:pos="502"/>
              </w:tabs>
              <w:ind w:left="502"/>
            </w:pPr>
            <w:r w:rsidRPr="000E329E">
              <w:t>cíle a činnosti obchodního závodu</w:t>
            </w:r>
          </w:p>
          <w:p w:rsidR="002E4A80" w:rsidRPr="000E329E" w:rsidRDefault="002E4A80" w:rsidP="00D265CC">
            <w:pPr>
              <w:numPr>
                <w:ilvl w:val="0"/>
                <w:numId w:val="33"/>
              </w:numPr>
              <w:tabs>
                <w:tab w:val="num" w:pos="502"/>
              </w:tabs>
              <w:ind w:left="502"/>
            </w:pPr>
            <w:r w:rsidRPr="000E329E">
              <w:t>oběžný majetek, zásobování, oceňování, evidence a skladování</w:t>
            </w:r>
          </w:p>
          <w:p w:rsidR="002E4A80" w:rsidRPr="000E329E" w:rsidRDefault="002E4A80" w:rsidP="00D265CC">
            <w:pPr>
              <w:numPr>
                <w:ilvl w:val="0"/>
                <w:numId w:val="33"/>
              </w:numPr>
              <w:tabs>
                <w:tab w:val="num" w:pos="502"/>
              </w:tabs>
              <w:ind w:left="502"/>
            </w:pPr>
            <w:r w:rsidRPr="000E329E">
              <w:t>pořízení, ocenění, evidence a vyřazení dlouhodobého majetku</w:t>
            </w:r>
          </w:p>
          <w:p w:rsidR="002E4A80" w:rsidRPr="000E329E" w:rsidRDefault="002E4A80" w:rsidP="00D265CC">
            <w:pPr>
              <w:numPr>
                <w:ilvl w:val="0"/>
                <w:numId w:val="33"/>
              </w:numPr>
              <w:tabs>
                <w:tab w:val="num" w:pos="502"/>
              </w:tabs>
              <w:ind w:left="502"/>
            </w:pPr>
            <w:r w:rsidRPr="000E329E">
              <w:t xml:space="preserve">členění, opotřebení a odepisování dlouhodobého majetku </w:t>
            </w:r>
          </w:p>
          <w:p w:rsidR="002E4A80" w:rsidRPr="000E329E" w:rsidRDefault="002E4A80" w:rsidP="00D265CC">
            <w:pPr>
              <w:numPr>
                <w:ilvl w:val="0"/>
                <w:numId w:val="33"/>
              </w:numPr>
              <w:tabs>
                <w:tab w:val="num" w:pos="502"/>
              </w:tabs>
              <w:ind w:left="502"/>
            </w:pPr>
            <w:r w:rsidRPr="000E329E">
              <w:t xml:space="preserve">optimalizace zásob </w:t>
            </w:r>
          </w:p>
          <w:p w:rsidR="002E4A80" w:rsidRPr="000E329E" w:rsidRDefault="002E4A80" w:rsidP="00D265CC">
            <w:pPr>
              <w:numPr>
                <w:ilvl w:val="0"/>
                <w:numId w:val="33"/>
              </w:numPr>
              <w:tabs>
                <w:tab w:val="num" w:pos="502"/>
              </w:tabs>
              <w:ind w:left="502"/>
            </w:pPr>
            <w:r w:rsidRPr="000E329E">
              <w:t>dodavatelsko-odběratelské vztahy</w:t>
            </w:r>
          </w:p>
          <w:p w:rsidR="002E4A80" w:rsidRPr="000E329E" w:rsidRDefault="002E4A80" w:rsidP="002E4A80"/>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D265CC">
            <w:pPr>
              <w:numPr>
                <w:ilvl w:val="0"/>
                <w:numId w:val="26"/>
              </w:numPr>
              <w:tabs>
                <w:tab w:val="num" w:pos="502"/>
              </w:tabs>
              <w:ind w:left="502"/>
            </w:pPr>
            <w:r w:rsidRPr="000E329E">
              <w:t>objasňuje podstatu finančního hospodaření</w:t>
            </w:r>
          </w:p>
          <w:p w:rsidR="002E4A80" w:rsidRPr="000E329E" w:rsidRDefault="002E4A80" w:rsidP="00D265CC">
            <w:pPr>
              <w:numPr>
                <w:ilvl w:val="0"/>
                <w:numId w:val="26"/>
              </w:numPr>
              <w:tabs>
                <w:tab w:val="num" w:pos="502"/>
              </w:tabs>
              <w:ind w:left="502"/>
            </w:pPr>
            <w:r w:rsidRPr="000E329E">
              <w:t>vysvětlí výhody a nevýhody různých druhů financování</w:t>
            </w:r>
          </w:p>
          <w:p w:rsidR="002E4A80" w:rsidRPr="000E329E" w:rsidRDefault="002E4A80" w:rsidP="00D265CC">
            <w:pPr>
              <w:numPr>
                <w:ilvl w:val="0"/>
                <w:numId w:val="26"/>
              </w:numPr>
              <w:tabs>
                <w:tab w:val="num" w:pos="502"/>
              </w:tabs>
              <w:ind w:left="502"/>
            </w:pPr>
            <w:r w:rsidRPr="000E329E">
              <w:t>definuje náklady a výnosy</w:t>
            </w:r>
          </w:p>
          <w:p w:rsidR="002E4A80" w:rsidRPr="000E329E" w:rsidRDefault="002E4A80" w:rsidP="00D265CC">
            <w:pPr>
              <w:numPr>
                <w:ilvl w:val="0"/>
                <w:numId w:val="26"/>
              </w:numPr>
              <w:tabs>
                <w:tab w:val="num" w:pos="502"/>
              </w:tabs>
              <w:ind w:left="502"/>
            </w:pPr>
            <w:r w:rsidRPr="000E329E">
              <w:lastRenderedPageBreak/>
              <w:t>rozlišuje jednotlivé druhy nákladů a výnosů</w:t>
            </w:r>
          </w:p>
          <w:p w:rsidR="002E4A80" w:rsidRPr="000E329E" w:rsidRDefault="002E4A80" w:rsidP="00D265CC">
            <w:pPr>
              <w:numPr>
                <w:ilvl w:val="0"/>
                <w:numId w:val="26"/>
              </w:numPr>
              <w:tabs>
                <w:tab w:val="num" w:pos="502"/>
              </w:tabs>
              <w:ind w:left="502"/>
            </w:pPr>
            <w:r w:rsidRPr="000E329E">
              <w:t>stanovuje prodejní cenu</w:t>
            </w:r>
          </w:p>
          <w:p w:rsidR="002E4A80" w:rsidRPr="000E329E" w:rsidRDefault="002E4A80" w:rsidP="00D265CC">
            <w:pPr>
              <w:numPr>
                <w:ilvl w:val="0"/>
                <w:numId w:val="26"/>
              </w:numPr>
              <w:tabs>
                <w:tab w:val="num" w:pos="502"/>
              </w:tabs>
              <w:ind w:left="502"/>
            </w:pPr>
            <w:r w:rsidRPr="000E329E">
              <w:t>provádí jednoduchý kalkulační propočet</w:t>
            </w:r>
          </w:p>
          <w:p w:rsidR="002E4A80" w:rsidRPr="000E329E" w:rsidRDefault="002E4A80" w:rsidP="00D265CC">
            <w:pPr>
              <w:numPr>
                <w:ilvl w:val="0"/>
                <w:numId w:val="26"/>
              </w:numPr>
              <w:tabs>
                <w:tab w:val="num" w:pos="502"/>
              </w:tabs>
              <w:ind w:left="502"/>
            </w:pPr>
            <w:r w:rsidRPr="000E329E">
              <w:t>rozliší jednotlivé druhy hospodářských výsledků</w:t>
            </w:r>
          </w:p>
        </w:tc>
        <w:tc>
          <w:tcPr>
            <w:tcW w:w="1194" w:type="dxa"/>
            <w:tcBorders>
              <w:top w:val="single" w:sz="12" w:space="0" w:color="auto"/>
              <w:left w:val="single" w:sz="12" w:space="0" w:color="auto"/>
              <w:bottom w:val="single" w:sz="12" w:space="0" w:color="auto"/>
              <w:right w:val="single" w:sz="12" w:space="0" w:color="auto"/>
            </w:tcBorders>
            <w:vAlign w:val="center"/>
          </w:tcPr>
          <w:p w:rsidR="002E4A80" w:rsidRPr="000E329E" w:rsidRDefault="002E4A80" w:rsidP="002E4A80"/>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r w:rsidRPr="000E329E">
              <w:rPr>
                <w:b/>
              </w:rPr>
              <w:t>4. Hospodaření obchodního závodu</w:t>
            </w:r>
          </w:p>
          <w:p w:rsidR="002E4A80" w:rsidRPr="000E329E" w:rsidRDefault="002E4A80" w:rsidP="00D265CC">
            <w:pPr>
              <w:numPr>
                <w:ilvl w:val="0"/>
                <w:numId w:val="26"/>
              </w:numPr>
              <w:tabs>
                <w:tab w:val="num" w:pos="502"/>
              </w:tabs>
              <w:ind w:left="502"/>
            </w:pPr>
            <w:r w:rsidRPr="000E329E">
              <w:t>podstata a cíle finančního hospodaření</w:t>
            </w:r>
          </w:p>
          <w:p w:rsidR="002E4A80" w:rsidRPr="000E329E" w:rsidRDefault="002E4A80" w:rsidP="00D265CC">
            <w:pPr>
              <w:numPr>
                <w:ilvl w:val="0"/>
                <w:numId w:val="26"/>
              </w:numPr>
              <w:tabs>
                <w:tab w:val="num" w:pos="502"/>
              </w:tabs>
              <w:ind w:left="502"/>
            </w:pPr>
            <w:r w:rsidRPr="000E329E">
              <w:t xml:space="preserve">financování </w:t>
            </w:r>
          </w:p>
          <w:p w:rsidR="002E4A80" w:rsidRPr="000E329E" w:rsidRDefault="002E4A80" w:rsidP="00D265CC">
            <w:pPr>
              <w:numPr>
                <w:ilvl w:val="0"/>
                <w:numId w:val="26"/>
              </w:numPr>
              <w:tabs>
                <w:tab w:val="num" w:pos="502"/>
              </w:tabs>
              <w:ind w:left="502"/>
            </w:pPr>
            <w:r w:rsidRPr="000E329E">
              <w:t>náklady a výnosy</w:t>
            </w:r>
          </w:p>
          <w:p w:rsidR="002E4A80" w:rsidRPr="000E329E" w:rsidRDefault="002E4A80" w:rsidP="00D265CC">
            <w:pPr>
              <w:numPr>
                <w:ilvl w:val="0"/>
                <w:numId w:val="26"/>
              </w:numPr>
              <w:tabs>
                <w:tab w:val="num" w:pos="502"/>
              </w:tabs>
              <w:ind w:left="502"/>
            </w:pPr>
            <w:r w:rsidRPr="000E329E">
              <w:lastRenderedPageBreak/>
              <w:t>ceny a jejich tvorba</w:t>
            </w:r>
          </w:p>
          <w:p w:rsidR="002E4A80" w:rsidRPr="000E329E" w:rsidRDefault="002E4A80" w:rsidP="00D265CC">
            <w:pPr>
              <w:numPr>
                <w:ilvl w:val="0"/>
                <w:numId w:val="26"/>
              </w:numPr>
              <w:tabs>
                <w:tab w:val="num" w:pos="502"/>
              </w:tabs>
              <w:ind w:left="502"/>
            </w:pPr>
            <w:r w:rsidRPr="000E329E">
              <w:t>kalkulace</w:t>
            </w:r>
          </w:p>
          <w:p w:rsidR="002E4A80" w:rsidRPr="000E329E" w:rsidRDefault="002E4A80" w:rsidP="00D265CC">
            <w:pPr>
              <w:numPr>
                <w:ilvl w:val="0"/>
                <w:numId w:val="26"/>
              </w:numPr>
              <w:tabs>
                <w:tab w:val="num" w:pos="502"/>
              </w:tabs>
              <w:ind w:left="502"/>
            </w:pPr>
            <w:r w:rsidRPr="000E329E">
              <w:t>typový kalkulační vzorec</w:t>
            </w:r>
          </w:p>
          <w:p w:rsidR="002E4A80" w:rsidRPr="000E329E" w:rsidRDefault="002E4A80" w:rsidP="00D265CC">
            <w:pPr>
              <w:numPr>
                <w:ilvl w:val="0"/>
                <w:numId w:val="26"/>
              </w:numPr>
              <w:tabs>
                <w:tab w:val="num" w:pos="502"/>
              </w:tabs>
              <w:ind w:left="502"/>
            </w:pPr>
            <w:r w:rsidRPr="000E329E">
              <w:t>výsledky hospodaření</w:t>
            </w:r>
          </w:p>
          <w:p w:rsidR="002E4A80" w:rsidRPr="000E329E" w:rsidRDefault="002E4A80" w:rsidP="002E4A80"/>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D265CC">
            <w:pPr>
              <w:numPr>
                <w:ilvl w:val="0"/>
                <w:numId w:val="33"/>
              </w:numPr>
              <w:tabs>
                <w:tab w:val="num" w:pos="502"/>
              </w:tabs>
              <w:ind w:left="502"/>
            </w:pPr>
            <w:r w:rsidRPr="000E329E">
              <w:lastRenderedPageBreak/>
              <w:t>uvede příklady korporací ve vybraných odvětvích národního hospodářství</w:t>
            </w:r>
          </w:p>
          <w:p w:rsidR="002E4A80" w:rsidRPr="000E329E" w:rsidRDefault="002E4A80" w:rsidP="00D265CC">
            <w:pPr>
              <w:numPr>
                <w:ilvl w:val="0"/>
                <w:numId w:val="33"/>
              </w:numPr>
              <w:tabs>
                <w:tab w:val="num" w:pos="502"/>
              </w:tabs>
              <w:ind w:left="502"/>
            </w:pPr>
            <w:r w:rsidRPr="000E329E">
              <w:t>srovná úlohu malých a velkých subjektů v ekonomice státu</w:t>
            </w:r>
          </w:p>
          <w:p w:rsidR="002E4A80" w:rsidRPr="000E329E" w:rsidRDefault="002E4A80" w:rsidP="00D265CC">
            <w:pPr>
              <w:numPr>
                <w:ilvl w:val="0"/>
                <w:numId w:val="33"/>
              </w:numPr>
              <w:tabs>
                <w:tab w:val="num" w:pos="502"/>
              </w:tabs>
              <w:ind w:left="502"/>
            </w:pPr>
            <w:r w:rsidRPr="000E329E">
              <w:t>provádí rozbor a charakteristiku makroekonomických ukazatelů</w:t>
            </w:r>
          </w:p>
          <w:p w:rsidR="002E4A80" w:rsidRPr="000E329E" w:rsidRDefault="002E4A80" w:rsidP="00D265CC">
            <w:pPr>
              <w:numPr>
                <w:ilvl w:val="0"/>
                <w:numId w:val="33"/>
              </w:numPr>
              <w:tabs>
                <w:tab w:val="num" w:pos="502"/>
              </w:tabs>
              <w:ind w:left="502"/>
            </w:pPr>
            <w:r w:rsidRPr="000E329E">
              <w:t>vysvětlí příčiny a druhy nezaměstnanosti</w:t>
            </w:r>
          </w:p>
          <w:p w:rsidR="002E4A80" w:rsidRPr="000E329E" w:rsidRDefault="002E4A80" w:rsidP="00D265CC">
            <w:pPr>
              <w:numPr>
                <w:ilvl w:val="0"/>
                <w:numId w:val="33"/>
              </w:numPr>
              <w:tabs>
                <w:tab w:val="num" w:pos="502"/>
              </w:tabs>
              <w:ind w:left="502"/>
            </w:pPr>
            <w:r w:rsidRPr="000E329E">
              <w:t>stanovuje míru a důsledky nezaměstnanosti</w:t>
            </w:r>
          </w:p>
          <w:p w:rsidR="002E4A80" w:rsidRPr="000E329E" w:rsidRDefault="002E4A80" w:rsidP="00D265CC">
            <w:pPr>
              <w:numPr>
                <w:ilvl w:val="0"/>
                <w:numId w:val="33"/>
              </w:numPr>
              <w:tabs>
                <w:tab w:val="num" w:pos="502"/>
              </w:tabs>
              <w:ind w:left="502"/>
            </w:pPr>
            <w:r w:rsidRPr="000E329E">
              <w:t>na příkladu vysvětlí pojem inflace a uvede její negativní důsledky</w:t>
            </w:r>
          </w:p>
          <w:p w:rsidR="002E4A80" w:rsidRPr="000E329E" w:rsidRDefault="002E4A80" w:rsidP="00D265CC">
            <w:pPr>
              <w:numPr>
                <w:ilvl w:val="0"/>
                <w:numId w:val="33"/>
              </w:numPr>
              <w:tabs>
                <w:tab w:val="num" w:pos="502"/>
              </w:tabs>
              <w:ind w:left="502"/>
            </w:pPr>
            <w:r w:rsidRPr="000E329E">
              <w:t>stanovuje míru inflace</w:t>
            </w:r>
          </w:p>
          <w:p w:rsidR="002E4A80" w:rsidRPr="000E329E" w:rsidRDefault="002E4A80" w:rsidP="00D265CC">
            <w:pPr>
              <w:numPr>
                <w:ilvl w:val="0"/>
                <w:numId w:val="33"/>
              </w:numPr>
              <w:tabs>
                <w:tab w:val="num" w:pos="502"/>
              </w:tabs>
              <w:ind w:left="502"/>
            </w:pPr>
            <w:r w:rsidRPr="000E329E">
              <w:t>vysvětlí HDP – HNP, platební bilance</w:t>
            </w:r>
          </w:p>
          <w:p w:rsidR="002E4A80" w:rsidRPr="000E329E" w:rsidRDefault="002E4A80" w:rsidP="00D265CC">
            <w:pPr>
              <w:numPr>
                <w:ilvl w:val="0"/>
                <w:numId w:val="33"/>
              </w:numPr>
              <w:tabs>
                <w:tab w:val="num" w:pos="502"/>
              </w:tabs>
              <w:ind w:left="502"/>
            </w:pPr>
            <w:r w:rsidRPr="000E329E">
              <w:t>rozliší příjmy a výdaje státního rozpočtu</w:t>
            </w:r>
          </w:p>
        </w:tc>
        <w:tc>
          <w:tcPr>
            <w:tcW w:w="1194" w:type="dxa"/>
            <w:tcBorders>
              <w:top w:val="single" w:sz="12" w:space="0" w:color="auto"/>
              <w:left w:val="single" w:sz="12" w:space="0" w:color="auto"/>
              <w:bottom w:val="single" w:sz="12" w:space="0" w:color="auto"/>
              <w:right w:val="single" w:sz="12" w:space="0" w:color="auto"/>
            </w:tcBorders>
            <w:vAlign w:val="center"/>
          </w:tcPr>
          <w:p w:rsidR="002E4A80" w:rsidRPr="000E329E" w:rsidRDefault="002E4A80" w:rsidP="002E4A80">
            <w:r w:rsidRPr="000E329E">
              <w:t xml:space="preserve"> </w:t>
            </w:r>
          </w:p>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r w:rsidRPr="000E329E">
              <w:rPr>
                <w:b/>
              </w:rPr>
              <w:t>5. Národní hospodářství</w:t>
            </w:r>
          </w:p>
          <w:p w:rsidR="002E4A80" w:rsidRPr="000E329E" w:rsidRDefault="002E4A80" w:rsidP="00D265CC">
            <w:pPr>
              <w:numPr>
                <w:ilvl w:val="0"/>
                <w:numId w:val="33"/>
              </w:numPr>
              <w:tabs>
                <w:tab w:val="clear" w:pos="644"/>
                <w:tab w:val="num" w:pos="502"/>
              </w:tabs>
              <w:ind w:left="502"/>
            </w:pPr>
            <w:r w:rsidRPr="000E329E">
              <w:t>struktura NH</w:t>
            </w:r>
          </w:p>
          <w:p w:rsidR="002E4A80" w:rsidRPr="000E329E" w:rsidRDefault="002E4A80" w:rsidP="00D265CC">
            <w:pPr>
              <w:numPr>
                <w:ilvl w:val="0"/>
                <w:numId w:val="33"/>
              </w:numPr>
              <w:tabs>
                <w:tab w:val="clear" w:pos="644"/>
                <w:tab w:val="num" w:pos="502"/>
              </w:tabs>
              <w:ind w:left="502"/>
            </w:pPr>
            <w:r w:rsidRPr="000E329E">
              <w:t xml:space="preserve">národohospodářské ukazatele </w:t>
            </w:r>
          </w:p>
          <w:p w:rsidR="002E4A80" w:rsidRPr="000E329E" w:rsidRDefault="002E4A80" w:rsidP="00D265CC">
            <w:pPr>
              <w:numPr>
                <w:ilvl w:val="0"/>
                <w:numId w:val="33"/>
              </w:numPr>
              <w:tabs>
                <w:tab w:val="clear" w:pos="644"/>
                <w:tab w:val="num" w:pos="502"/>
              </w:tabs>
              <w:ind w:left="502"/>
            </w:pPr>
            <w:r w:rsidRPr="000E329E">
              <w:t>činitelé ovlivňující úroveň NH</w:t>
            </w:r>
          </w:p>
          <w:p w:rsidR="002E4A80" w:rsidRPr="000E329E" w:rsidRDefault="002E4A80" w:rsidP="00D265CC">
            <w:pPr>
              <w:numPr>
                <w:ilvl w:val="0"/>
                <w:numId w:val="33"/>
              </w:numPr>
              <w:tabs>
                <w:tab w:val="clear" w:pos="644"/>
                <w:tab w:val="num" w:pos="502"/>
              </w:tabs>
              <w:ind w:left="502"/>
            </w:pPr>
            <w:r w:rsidRPr="000E329E">
              <w:t>HDP, HNP, nezaměstnanost, inflace, platební bilance</w:t>
            </w:r>
          </w:p>
          <w:p w:rsidR="002E4A80" w:rsidRPr="000E329E" w:rsidRDefault="002E4A80" w:rsidP="00D265CC">
            <w:pPr>
              <w:numPr>
                <w:ilvl w:val="0"/>
                <w:numId w:val="33"/>
              </w:numPr>
              <w:tabs>
                <w:tab w:val="clear" w:pos="644"/>
                <w:tab w:val="num" w:pos="502"/>
                <w:tab w:val="num" w:pos="2897"/>
              </w:tabs>
              <w:ind w:left="502" w:hanging="794"/>
            </w:pPr>
            <w:r w:rsidRPr="000E329E">
              <w:t>státní rozpočet</w:t>
            </w:r>
          </w:p>
          <w:p w:rsidR="002E4A80" w:rsidRPr="000E329E" w:rsidRDefault="002E4A80" w:rsidP="002E4A80"/>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D265CC">
            <w:pPr>
              <w:numPr>
                <w:ilvl w:val="0"/>
                <w:numId w:val="26"/>
              </w:numPr>
            </w:pPr>
            <w:r w:rsidRPr="000E329E">
              <w:t>orientuje se v existujících formách mezd</w:t>
            </w:r>
          </w:p>
          <w:p w:rsidR="002E4A80" w:rsidRPr="000E329E" w:rsidRDefault="002E4A80" w:rsidP="00D265CC">
            <w:pPr>
              <w:numPr>
                <w:ilvl w:val="0"/>
                <w:numId w:val="26"/>
              </w:numPr>
            </w:pPr>
            <w:r w:rsidRPr="000E329E">
              <w:t>orientuje se v základní formě z oblasti mzdových předpisů</w:t>
            </w:r>
          </w:p>
          <w:p w:rsidR="002E4A80" w:rsidRPr="000E329E" w:rsidRDefault="002E4A80" w:rsidP="00D265CC">
            <w:pPr>
              <w:numPr>
                <w:ilvl w:val="0"/>
                <w:numId w:val="26"/>
              </w:numPr>
            </w:pPr>
            <w:r w:rsidRPr="000E329E">
              <w:t xml:space="preserve">počítá hrubou mzdu, jednotlivé složky mezd, čistou mzdu, odvody daně, sociální a zdravotní pojištění, nemocenské dávky </w:t>
            </w:r>
          </w:p>
          <w:p w:rsidR="002E4A80" w:rsidRPr="000E329E" w:rsidRDefault="002E4A80" w:rsidP="00D265CC">
            <w:pPr>
              <w:numPr>
                <w:ilvl w:val="0"/>
                <w:numId w:val="26"/>
              </w:numPr>
            </w:pPr>
            <w:r w:rsidRPr="000E329E">
              <w:t>posuzuje vhodnost použitých forem mzdy</w:t>
            </w:r>
          </w:p>
        </w:tc>
        <w:tc>
          <w:tcPr>
            <w:tcW w:w="1194" w:type="dxa"/>
            <w:tcBorders>
              <w:top w:val="single" w:sz="12" w:space="0" w:color="auto"/>
              <w:left w:val="single" w:sz="12" w:space="0" w:color="auto"/>
              <w:bottom w:val="single" w:sz="12" w:space="0" w:color="auto"/>
              <w:right w:val="single" w:sz="12" w:space="0" w:color="auto"/>
            </w:tcBorders>
            <w:vAlign w:val="center"/>
          </w:tcPr>
          <w:p w:rsidR="002E4A80" w:rsidRPr="000E329E" w:rsidRDefault="002E4A80" w:rsidP="002E4A80"/>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r w:rsidRPr="000E329E">
              <w:rPr>
                <w:b/>
              </w:rPr>
              <w:t xml:space="preserve">6. Mzdová soustava </w:t>
            </w:r>
          </w:p>
          <w:p w:rsidR="002E4A80" w:rsidRPr="000E329E" w:rsidRDefault="002E4A80" w:rsidP="00D265CC">
            <w:pPr>
              <w:numPr>
                <w:ilvl w:val="0"/>
                <w:numId w:val="26"/>
              </w:numPr>
              <w:tabs>
                <w:tab w:val="num" w:pos="502"/>
              </w:tabs>
              <w:ind w:left="502"/>
            </w:pPr>
            <w:r w:rsidRPr="000E329E">
              <w:t>mzdové předpisy</w:t>
            </w:r>
          </w:p>
          <w:p w:rsidR="002E4A80" w:rsidRPr="000E329E" w:rsidRDefault="002E4A80" w:rsidP="00D265CC">
            <w:pPr>
              <w:numPr>
                <w:ilvl w:val="0"/>
                <w:numId w:val="26"/>
              </w:numPr>
              <w:tabs>
                <w:tab w:val="num" w:pos="502"/>
              </w:tabs>
              <w:ind w:left="502"/>
            </w:pPr>
            <w:r w:rsidRPr="000E329E">
              <w:t>formy a složky mezd</w:t>
            </w:r>
          </w:p>
          <w:p w:rsidR="002E4A80" w:rsidRPr="000E329E" w:rsidRDefault="002E4A80" w:rsidP="00D265CC">
            <w:pPr>
              <w:numPr>
                <w:ilvl w:val="0"/>
                <w:numId w:val="26"/>
              </w:numPr>
              <w:tabs>
                <w:tab w:val="num" w:pos="502"/>
              </w:tabs>
              <w:ind w:left="502"/>
            </w:pPr>
            <w:r w:rsidRPr="000E329E">
              <w:t>zákonné odvody</w:t>
            </w:r>
          </w:p>
          <w:p w:rsidR="002E4A80" w:rsidRPr="000E329E" w:rsidRDefault="002E4A80" w:rsidP="00D265CC">
            <w:pPr>
              <w:numPr>
                <w:ilvl w:val="0"/>
                <w:numId w:val="26"/>
              </w:numPr>
              <w:tabs>
                <w:tab w:val="num" w:pos="502"/>
              </w:tabs>
              <w:ind w:left="502"/>
            </w:pPr>
            <w:r w:rsidRPr="000E329E">
              <w:t>výpočet mzdy</w:t>
            </w:r>
          </w:p>
          <w:p w:rsidR="002E4A80" w:rsidRPr="000E329E" w:rsidRDefault="002E4A80" w:rsidP="002E4A80"/>
        </w:tc>
      </w:tr>
      <w:tr w:rsidR="002E4A80" w:rsidRPr="000E329E" w:rsidTr="00AB561C">
        <w:tc>
          <w:tcPr>
            <w:tcW w:w="4365" w:type="dxa"/>
            <w:tcBorders>
              <w:top w:val="single" w:sz="12" w:space="0" w:color="auto"/>
              <w:left w:val="single" w:sz="18" w:space="0" w:color="auto"/>
              <w:bottom w:val="single" w:sz="12" w:space="0" w:color="auto"/>
              <w:right w:val="single" w:sz="12" w:space="0" w:color="auto"/>
            </w:tcBorders>
            <w:vAlign w:val="center"/>
            <w:hideMark/>
          </w:tcPr>
          <w:p w:rsidR="002E4A80" w:rsidRPr="000E329E" w:rsidRDefault="002E4A80" w:rsidP="00D265CC">
            <w:pPr>
              <w:numPr>
                <w:ilvl w:val="0"/>
                <w:numId w:val="26"/>
              </w:numPr>
            </w:pPr>
            <w:r w:rsidRPr="000E329E">
              <w:t>vysvětlí princip fungování finančního trhu a úlohu jeho subjektů</w:t>
            </w:r>
          </w:p>
          <w:p w:rsidR="002E4A80" w:rsidRPr="000E329E" w:rsidRDefault="002E4A80" w:rsidP="00D265CC">
            <w:pPr>
              <w:numPr>
                <w:ilvl w:val="0"/>
                <w:numId w:val="26"/>
              </w:numPr>
            </w:pPr>
            <w:r w:rsidRPr="000E329E">
              <w:t>rozlišuje funkce peněz</w:t>
            </w:r>
          </w:p>
          <w:p w:rsidR="002E4A80" w:rsidRPr="000E329E" w:rsidRDefault="002E4A80" w:rsidP="00D265CC">
            <w:pPr>
              <w:numPr>
                <w:ilvl w:val="0"/>
                <w:numId w:val="26"/>
              </w:numPr>
            </w:pPr>
            <w:r w:rsidRPr="000E329E">
              <w:t>objasňuje postavení CB v ekonomice</w:t>
            </w:r>
          </w:p>
          <w:p w:rsidR="002E4A80" w:rsidRPr="000E329E" w:rsidRDefault="002E4A80" w:rsidP="00D265CC">
            <w:pPr>
              <w:numPr>
                <w:ilvl w:val="0"/>
                <w:numId w:val="26"/>
              </w:numPr>
            </w:pPr>
            <w:r w:rsidRPr="000E329E">
              <w:t>definuje funkce CB a hodnotí dopady nástrojů v ekonomice</w:t>
            </w:r>
          </w:p>
          <w:p w:rsidR="002E4A80" w:rsidRPr="000E329E" w:rsidRDefault="002E4A80" w:rsidP="00D265CC">
            <w:pPr>
              <w:numPr>
                <w:ilvl w:val="0"/>
                <w:numId w:val="26"/>
              </w:numPr>
            </w:pPr>
            <w:r w:rsidRPr="000E329E">
              <w:t>provádí členění obchodních bank</w:t>
            </w:r>
          </w:p>
          <w:p w:rsidR="002E4A80" w:rsidRPr="000E329E" w:rsidRDefault="002E4A80" w:rsidP="00D265CC">
            <w:pPr>
              <w:numPr>
                <w:ilvl w:val="0"/>
                <w:numId w:val="26"/>
              </w:numPr>
            </w:pPr>
            <w:r w:rsidRPr="000E329E">
              <w:t>rozčlení druhy bankovních služeb a uvede jejich příklady využívané v praxi</w:t>
            </w:r>
          </w:p>
          <w:p w:rsidR="002E4A80" w:rsidRPr="000E329E" w:rsidRDefault="002E4A80" w:rsidP="00D265CC">
            <w:pPr>
              <w:numPr>
                <w:ilvl w:val="0"/>
                <w:numId w:val="26"/>
              </w:numPr>
            </w:pPr>
            <w:r w:rsidRPr="000E329E">
              <w:t>uvede různé druhy a formy úvěrů a vhodnost jejich použití</w:t>
            </w:r>
          </w:p>
          <w:p w:rsidR="002E4A80" w:rsidRPr="000E329E" w:rsidRDefault="002E4A80" w:rsidP="00D265CC">
            <w:pPr>
              <w:numPr>
                <w:ilvl w:val="0"/>
                <w:numId w:val="26"/>
              </w:numPr>
            </w:pPr>
            <w:r w:rsidRPr="000E329E">
              <w:t>na příkladu posoudí, zda nabídka je v souladu s ochranou spotřebitele na finančním trhu</w:t>
            </w:r>
          </w:p>
          <w:p w:rsidR="002E4A80" w:rsidRPr="000E329E" w:rsidRDefault="002E4A80" w:rsidP="00D265CC">
            <w:pPr>
              <w:numPr>
                <w:ilvl w:val="0"/>
                <w:numId w:val="26"/>
              </w:numPr>
            </w:pPr>
            <w:r w:rsidRPr="000E329E">
              <w:t>definuje pojmy: úroková sazba, RPSN, měna, měnový kurz, kurzovní lístek</w:t>
            </w:r>
          </w:p>
          <w:p w:rsidR="002E4A80" w:rsidRPr="000E329E" w:rsidRDefault="002E4A80" w:rsidP="00D265CC">
            <w:pPr>
              <w:numPr>
                <w:ilvl w:val="0"/>
                <w:numId w:val="26"/>
              </w:numPr>
            </w:pPr>
            <w:r w:rsidRPr="000E329E">
              <w:t>provede srovnání výhodnosti peněžních a pojistných produktů</w:t>
            </w:r>
          </w:p>
        </w:tc>
        <w:tc>
          <w:tcPr>
            <w:tcW w:w="1194" w:type="dxa"/>
            <w:tcBorders>
              <w:top w:val="single" w:sz="12" w:space="0" w:color="auto"/>
              <w:left w:val="single" w:sz="12" w:space="0" w:color="auto"/>
              <w:bottom w:val="single" w:sz="12" w:space="0" w:color="auto"/>
              <w:right w:val="single" w:sz="12" w:space="0" w:color="auto"/>
            </w:tcBorders>
            <w:vAlign w:val="center"/>
          </w:tcPr>
          <w:p w:rsidR="002E4A80" w:rsidRPr="000E329E" w:rsidRDefault="002E4A80" w:rsidP="002E4A80"/>
        </w:tc>
        <w:tc>
          <w:tcPr>
            <w:tcW w:w="4081" w:type="dxa"/>
            <w:tcBorders>
              <w:top w:val="single" w:sz="12" w:space="0" w:color="auto"/>
              <w:left w:val="single" w:sz="12" w:space="0" w:color="auto"/>
              <w:bottom w:val="single" w:sz="12" w:space="0" w:color="auto"/>
              <w:right w:val="single" w:sz="18" w:space="0" w:color="auto"/>
            </w:tcBorders>
            <w:vAlign w:val="center"/>
          </w:tcPr>
          <w:p w:rsidR="002E4A80" w:rsidRPr="000E329E" w:rsidRDefault="002E4A80" w:rsidP="002E4A80">
            <w:pPr>
              <w:rPr>
                <w:b/>
              </w:rPr>
            </w:pPr>
          </w:p>
          <w:p w:rsidR="002E4A80" w:rsidRPr="000E329E" w:rsidRDefault="002E4A80" w:rsidP="002E4A80">
            <w:pPr>
              <w:rPr>
                <w:b/>
              </w:rPr>
            </w:pPr>
            <w:r w:rsidRPr="000E329E">
              <w:rPr>
                <w:b/>
              </w:rPr>
              <w:t>7. Finanční trh</w:t>
            </w:r>
          </w:p>
          <w:p w:rsidR="002E4A80" w:rsidRPr="000E329E" w:rsidRDefault="002E4A80" w:rsidP="00D265CC">
            <w:pPr>
              <w:numPr>
                <w:ilvl w:val="0"/>
                <w:numId w:val="26"/>
              </w:numPr>
              <w:tabs>
                <w:tab w:val="num" w:pos="502"/>
              </w:tabs>
              <w:ind w:left="502"/>
            </w:pPr>
            <w:r w:rsidRPr="000E329E">
              <w:t>peníze</w:t>
            </w:r>
          </w:p>
          <w:p w:rsidR="002E4A80" w:rsidRPr="000E329E" w:rsidRDefault="002E4A80" w:rsidP="00D265CC">
            <w:pPr>
              <w:numPr>
                <w:ilvl w:val="0"/>
                <w:numId w:val="26"/>
              </w:numPr>
              <w:tabs>
                <w:tab w:val="num" w:pos="502"/>
              </w:tabs>
              <w:ind w:left="502"/>
            </w:pPr>
            <w:r w:rsidRPr="000E329E">
              <w:t>bankovnictví, vznik a vývoj</w:t>
            </w:r>
          </w:p>
          <w:p w:rsidR="002E4A80" w:rsidRPr="000E329E" w:rsidRDefault="002E4A80" w:rsidP="00D265CC">
            <w:pPr>
              <w:numPr>
                <w:ilvl w:val="0"/>
                <w:numId w:val="26"/>
              </w:numPr>
              <w:tabs>
                <w:tab w:val="num" w:pos="502"/>
              </w:tabs>
              <w:ind w:left="502"/>
            </w:pPr>
            <w:r w:rsidRPr="000E329E">
              <w:t>funkce a úloha centrální banky</w:t>
            </w:r>
          </w:p>
          <w:p w:rsidR="002E4A80" w:rsidRPr="000E329E" w:rsidRDefault="002E4A80" w:rsidP="00D265CC">
            <w:pPr>
              <w:numPr>
                <w:ilvl w:val="0"/>
                <w:numId w:val="26"/>
              </w:numPr>
              <w:tabs>
                <w:tab w:val="num" w:pos="502"/>
              </w:tabs>
              <w:ind w:left="502"/>
            </w:pPr>
            <w:r w:rsidRPr="000E329E">
              <w:t>druhy a funkce komerčních bank</w:t>
            </w:r>
          </w:p>
          <w:p w:rsidR="002E4A80" w:rsidRPr="000E329E" w:rsidRDefault="002E4A80" w:rsidP="00D265CC">
            <w:pPr>
              <w:numPr>
                <w:ilvl w:val="0"/>
                <w:numId w:val="26"/>
              </w:numPr>
              <w:tabs>
                <w:tab w:val="num" w:pos="502"/>
              </w:tabs>
              <w:ind w:left="502"/>
            </w:pPr>
            <w:r w:rsidRPr="000E329E">
              <w:t>bankovní služby</w:t>
            </w:r>
          </w:p>
          <w:p w:rsidR="002E4A80" w:rsidRPr="000E329E" w:rsidRDefault="002E4A80" w:rsidP="00D265CC">
            <w:pPr>
              <w:numPr>
                <w:ilvl w:val="0"/>
                <w:numId w:val="26"/>
              </w:numPr>
              <w:tabs>
                <w:tab w:val="num" w:pos="502"/>
              </w:tabs>
              <w:ind w:left="502"/>
            </w:pPr>
            <w:r w:rsidRPr="000E329E">
              <w:t>úrok a úroková sazba</w:t>
            </w:r>
          </w:p>
          <w:p w:rsidR="002E4A80" w:rsidRPr="000E329E" w:rsidRDefault="002E4A80" w:rsidP="00D265CC">
            <w:pPr>
              <w:numPr>
                <w:ilvl w:val="0"/>
                <w:numId w:val="26"/>
              </w:numPr>
              <w:tabs>
                <w:tab w:val="num" w:pos="502"/>
              </w:tabs>
              <w:ind w:left="502"/>
            </w:pPr>
            <w:r w:rsidRPr="000E329E">
              <w:t>cenné papíry a obchodování s nimi</w:t>
            </w:r>
          </w:p>
          <w:p w:rsidR="002E4A80" w:rsidRPr="000E329E" w:rsidRDefault="002E4A80" w:rsidP="002E4A80"/>
          <w:p w:rsidR="002E4A80" w:rsidRPr="000E329E" w:rsidRDefault="002E4A80" w:rsidP="002E4A80"/>
          <w:p w:rsidR="002E4A80" w:rsidRPr="000E329E" w:rsidRDefault="002E4A80" w:rsidP="00D265CC">
            <w:pPr>
              <w:numPr>
                <w:ilvl w:val="0"/>
                <w:numId w:val="33"/>
              </w:numPr>
              <w:tabs>
                <w:tab w:val="clear" w:pos="644"/>
                <w:tab w:val="num" w:pos="502"/>
              </w:tabs>
              <w:ind w:left="502"/>
            </w:pPr>
            <w:r w:rsidRPr="000E329E">
              <w:t>investiční, podílové a penzijní fondy</w:t>
            </w:r>
          </w:p>
          <w:p w:rsidR="002E4A80" w:rsidRPr="000E329E" w:rsidRDefault="002E4A80" w:rsidP="00D265CC">
            <w:pPr>
              <w:numPr>
                <w:ilvl w:val="0"/>
                <w:numId w:val="33"/>
              </w:numPr>
              <w:tabs>
                <w:tab w:val="clear" w:pos="644"/>
                <w:tab w:val="num" w:pos="502"/>
              </w:tabs>
              <w:ind w:left="502"/>
            </w:pPr>
            <w:r w:rsidRPr="000E329E">
              <w:t>stavební spořitelny</w:t>
            </w:r>
          </w:p>
          <w:p w:rsidR="002E4A80" w:rsidRPr="000E329E" w:rsidRDefault="002E4A80" w:rsidP="00D265CC">
            <w:pPr>
              <w:numPr>
                <w:ilvl w:val="0"/>
                <w:numId w:val="33"/>
              </w:numPr>
              <w:tabs>
                <w:tab w:val="clear" w:pos="644"/>
                <w:tab w:val="num" w:pos="502"/>
              </w:tabs>
              <w:ind w:left="502"/>
            </w:pPr>
            <w:r w:rsidRPr="000E329E">
              <w:t>pojišťovny</w:t>
            </w:r>
          </w:p>
          <w:p w:rsidR="002E4A80" w:rsidRPr="000E329E" w:rsidRDefault="002E4A80" w:rsidP="002E4A80"/>
          <w:p w:rsidR="002E4A80" w:rsidRPr="000E329E" w:rsidRDefault="002E4A80" w:rsidP="002E4A80"/>
        </w:tc>
      </w:tr>
    </w:tbl>
    <w:p w:rsidR="00982D0B" w:rsidRPr="000E329E" w:rsidRDefault="00982D0B" w:rsidP="00AB561C">
      <w:pPr>
        <w:rPr>
          <w:rFonts w:ascii="Arial" w:hAnsi="Arial" w:cs="Arial"/>
          <w:b/>
        </w:rPr>
      </w:pP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586"/>
        <w:gridCol w:w="1427"/>
        <w:gridCol w:w="1428"/>
        <w:gridCol w:w="1428"/>
        <w:gridCol w:w="1771"/>
      </w:tblGrid>
      <w:tr w:rsidR="00975A73" w:rsidRPr="000E329E" w:rsidTr="00AB561C">
        <w:trPr>
          <w:trHeight w:val="703"/>
        </w:trPr>
        <w:tc>
          <w:tcPr>
            <w:tcW w:w="3586"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lastRenderedPageBreak/>
              <w:t>název předmětu:</w:t>
            </w:r>
          </w:p>
        </w:tc>
        <w:tc>
          <w:tcPr>
            <w:tcW w:w="6054" w:type="dxa"/>
            <w:gridSpan w:val="4"/>
            <w:shd w:val="clear" w:color="auto" w:fill="F2DBDB"/>
            <w:vAlign w:val="center"/>
          </w:tcPr>
          <w:p w:rsidR="00975A73" w:rsidRPr="000E329E" w:rsidRDefault="00975A73" w:rsidP="00AB561C">
            <w:pPr>
              <w:pStyle w:val="nzvypedmtvtabulce"/>
            </w:pPr>
            <w:bookmarkStart w:id="57" w:name="_Toc75258927"/>
            <w:r w:rsidRPr="000E329E">
              <w:t>Právo</w:t>
            </w:r>
            <w:bookmarkEnd w:id="57"/>
          </w:p>
        </w:tc>
      </w:tr>
      <w:tr w:rsidR="00975A73" w:rsidRPr="000E329E" w:rsidTr="00AB561C">
        <w:trPr>
          <w:trHeight w:val="363"/>
        </w:trPr>
        <w:tc>
          <w:tcPr>
            <w:tcW w:w="3586"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ročník:</w:t>
            </w:r>
          </w:p>
        </w:tc>
        <w:tc>
          <w:tcPr>
            <w:tcW w:w="1427" w:type="dxa"/>
            <w:shd w:val="clear" w:color="auto" w:fill="F2DBDB"/>
            <w:vAlign w:val="center"/>
          </w:tcPr>
          <w:p w:rsidR="00975A73" w:rsidRPr="000E329E" w:rsidRDefault="00975A73" w:rsidP="00753453">
            <w:pPr>
              <w:pStyle w:val="nzvypolvtabnasted"/>
            </w:pPr>
            <w:r w:rsidRPr="000E329E">
              <w:t>I.</w:t>
            </w:r>
          </w:p>
        </w:tc>
        <w:tc>
          <w:tcPr>
            <w:tcW w:w="1428" w:type="dxa"/>
            <w:shd w:val="clear" w:color="auto" w:fill="F2DBDB"/>
            <w:vAlign w:val="center"/>
          </w:tcPr>
          <w:p w:rsidR="00975A73" w:rsidRPr="000E329E" w:rsidRDefault="00975A73" w:rsidP="00753453">
            <w:pPr>
              <w:pStyle w:val="nzvypolvtabnasted"/>
            </w:pPr>
            <w:r w:rsidRPr="000E329E">
              <w:t>II.</w:t>
            </w:r>
          </w:p>
        </w:tc>
        <w:tc>
          <w:tcPr>
            <w:tcW w:w="1428" w:type="dxa"/>
            <w:shd w:val="clear" w:color="auto" w:fill="F2DBDB"/>
            <w:vAlign w:val="center"/>
          </w:tcPr>
          <w:p w:rsidR="00975A73" w:rsidRPr="000E329E" w:rsidRDefault="00975A73" w:rsidP="00753453">
            <w:pPr>
              <w:pStyle w:val="nzvypolvtabnasted"/>
            </w:pPr>
            <w:r w:rsidRPr="000E329E">
              <w:t>III.</w:t>
            </w:r>
          </w:p>
        </w:tc>
        <w:tc>
          <w:tcPr>
            <w:tcW w:w="1771" w:type="dxa"/>
            <w:shd w:val="clear" w:color="auto" w:fill="F2DBDB"/>
            <w:vAlign w:val="center"/>
          </w:tcPr>
          <w:p w:rsidR="00975A73" w:rsidRPr="000E329E" w:rsidRDefault="00975A73" w:rsidP="00753453">
            <w:pPr>
              <w:pStyle w:val="nzvypolvtabnasted"/>
            </w:pPr>
            <w:r w:rsidRPr="000E329E">
              <w:t>celkem</w:t>
            </w:r>
          </w:p>
        </w:tc>
      </w:tr>
      <w:tr w:rsidR="00975A73" w:rsidRPr="000E329E" w:rsidTr="00AB561C">
        <w:trPr>
          <w:trHeight w:val="346"/>
        </w:trPr>
        <w:tc>
          <w:tcPr>
            <w:tcW w:w="3586"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počet konzultačních hodin:</w:t>
            </w:r>
          </w:p>
        </w:tc>
        <w:tc>
          <w:tcPr>
            <w:tcW w:w="1427" w:type="dxa"/>
            <w:shd w:val="clear" w:color="auto" w:fill="F2DBDB"/>
            <w:vAlign w:val="center"/>
          </w:tcPr>
          <w:p w:rsidR="00975A73" w:rsidRPr="000E329E" w:rsidRDefault="00975A73" w:rsidP="00753453">
            <w:pPr>
              <w:pStyle w:val="vtabulcepedmtunasted"/>
            </w:pPr>
            <w:r w:rsidRPr="000E329E">
              <w:t>10</w:t>
            </w:r>
          </w:p>
        </w:tc>
        <w:tc>
          <w:tcPr>
            <w:tcW w:w="1428" w:type="dxa"/>
            <w:shd w:val="clear" w:color="auto" w:fill="F2DBDB"/>
            <w:vAlign w:val="center"/>
          </w:tcPr>
          <w:p w:rsidR="00975A73" w:rsidRPr="000E329E" w:rsidRDefault="00975A73" w:rsidP="00753453">
            <w:pPr>
              <w:pStyle w:val="vtabulcepedmtunasted"/>
            </w:pPr>
            <w:r w:rsidRPr="000E329E">
              <w:t>10</w:t>
            </w:r>
          </w:p>
        </w:tc>
        <w:tc>
          <w:tcPr>
            <w:tcW w:w="1428" w:type="dxa"/>
            <w:shd w:val="clear" w:color="auto" w:fill="F2DBDB"/>
            <w:vAlign w:val="center"/>
          </w:tcPr>
          <w:p w:rsidR="00975A73" w:rsidRPr="000E329E" w:rsidRDefault="00B15C31" w:rsidP="00753453">
            <w:pPr>
              <w:pStyle w:val="vtabulcepedmtunasted"/>
            </w:pPr>
            <w:r w:rsidRPr="000E329E">
              <w:t>1</w:t>
            </w:r>
            <w:r w:rsidR="00B33886" w:rsidRPr="000E329E">
              <w:t>0</w:t>
            </w:r>
          </w:p>
        </w:tc>
        <w:tc>
          <w:tcPr>
            <w:tcW w:w="1771" w:type="dxa"/>
            <w:shd w:val="clear" w:color="auto" w:fill="F2DBDB"/>
            <w:vAlign w:val="center"/>
          </w:tcPr>
          <w:p w:rsidR="00975A73" w:rsidRPr="000E329E" w:rsidRDefault="00B15C31" w:rsidP="00753453">
            <w:pPr>
              <w:pStyle w:val="vtabulcepedmtunasted"/>
            </w:pPr>
            <w:r w:rsidRPr="000E329E">
              <w:t>3</w:t>
            </w:r>
            <w:r w:rsidR="00B33886" w:rsidRPr="000E329E">
              <w:t>0</w:t>
            </w:r>
          </w:p>
        </w:tc>
      </w:tr>
    </w:tbl>
    <w:p w:rsidR="002E4A80" w:rsidRPr="000E329E" w:rsidRDefault="002E4A80" w:rsidP="002E4A80">
      <w:pPr>
        <w:spacing w:before="480" w:after="240"/>
        <w:rPr>
          <w:rFonts w:ascii="Arial" w:hAnsi="Arial"/>
          <w:b/>
          <w:caps/>
          <w:sz w:val="26"/>
          <w:szCs w:val="28"/>
        </w:rPr>
      </w:pPr>
      <w:r w:rsidRPr="000E329E">
        <w:rPr>
          <w:rFonts w:ascii="Arial" w:hAnsi="Arial"/>
          <w:b/>
          <w:caps/>
          <w:sz w:val="26"/>
          <w:szCs w:val="28"/>
        </w:rPr>
        <w:t>POJETÍ PŘEDMĚTU</w:t>
      </w:r>
    </w:p>
    <w:p w:rsidR="002E4A80" w:rsidRPr="000E329E" w:rsidRDefault="002E4A80" w:rsidP="002E4A80">
      <w:pPr>
        <w:spacing w:before="240" w:after="240"/>
        <w:rPr>
          <w:rFonts w:ascii="Arial" w:hAnsi="Arial"/>
          <w:b/>
          <w:sz w:val="24"/>
        </w:rPr>
      </w:pPr>
      <w:r w:rsidRPr="000E329E">
        <w:rPr>
          <w:rFonts w:ascii="Arial" w:hAnsi="Arial"/>
          <w:b/>
          <w:sz w:val="24"/>
        </w:rPr>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E4A80" w:rsidRPr="000E329E" w:rsidTr="003E0564">
        <w:tc>
          <w:tcPr>
            <w:tcW w:w="9640" w:type="dxa"/>
            <w:tcBorders>
              <w:top w:val="single" w:sz="18" w:space="0" w:color="auto"/>
              <w:left w:val="single" w:sz="18" w:space="0" w:color="auto"/>
              <w:bottom w:val="single" w:sz="18" w:space="0" w:color="auto"/>
              <w:right w:val="single" w:sz="18" w:space="0" w:color="auto"/>
            </w:tcBorders>
            <w:vAlign w:val="center"/>
            <w:hideMark/>
          </w:tcPr>
          <w:p w:rsidR="002E4A80" w:rsidRPr="000E329E" w:rsidRDefault="002E4A80" w:rsidP="00D265CC">
            <w:pPr>
              <w:numPr>
                <w:ilvl w:val="0"/>
                <w:numId w:val="27"/>
              </w:numPr>
              <w:ind w:left="288" w:hanging="284"/>
            </w:pPr>
            <w:r w:rsidRPr="000E329E">
              <w:t xml:space="preserve">poskytnout žákům poznatky a informace k získání znalostí a vědomostí potřebných pro orientaci v právním řádu ČR a práva EU </w:t>
            </w:r>
          </w:p>
          <w:p w:rsidR="002E4A80" w:rsidRPr="000E329E" w:rsidRDefault="002E4A80" w:rsidP="00D265CC">
            <w:pPr>
              <w:numPr>
                <w:ilvl w:val="0"/>
                <w:numId w:val="27"/>
              </w:numPr>
              <w:ind w:left="288" w:hanging="284"/>
            </w:pPr>
            <w:r w:rsidRPr="000E329E">
              <w:t>vytvořit předpoklady pro to, aby žák byl schopen a způsobilý rozlišovat příslušná odvětví práva a uměl je dovozovat pro jednotlivé právní případy v podmínkách podnikatelské činnosti</w:t>
            </w:r>
          </w:p>
        </w:tc>
      </w:tr>
    </w:tbl>
    <w:p w:rsidR="002E4A80" w:rsidRPr="000E329E" w:rsidRDefault="002E4A80" w:rsidP="002E4A80">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E4A80" w:rsidRPr="000E329E" w:rsidTr="003E0564">
        <w:tc>
          <w:tcPr>
            <w:tcW w:w="9640" w:type="dxa"/>
            <w:tcBorders>
              <w:top w:val="single" w:sz="18" w:space="0" w:color="auto"/>
              <w:left w:val="single" w:sz="18" w:space="0" w:color="auto"/>
              <w:bottom w:val="single" w:sz="18" w:space="0" w:color="auto"/>
              <w:right w:val="single" w:sz="18" w:space="0" w:color="auto"/>
            </w:tcBorders>
            <w:vAlign w:val="center"/>
            <w:hideMark/>
          </w:tcPr>
          <w:p w:rsidR="002E4A80" w:rsidRPr="000E329E" w:rsidRDefault="002E4A80" w:rsidP="00D265CC">
            <w:pPr>
              <w:numPr>
                <w:ilvl w:val="0"/>
                <w:numId w:val="27"/>
              </w:numPr>
              <w:ind w:left="284" w:hanging="284"/>
            </w:pPr>
            <w:r w:rsidRPr="000E329E">
              <w:t>zaměřuje se na jednotlivá odvětví práva využitelné v oblasti výkonu podnikatelské činnosti;</w:t>
            </w:r>
          </w:p>
          <w:p w:rsidR="002E4A80" w:rsidRPr="000E329E" w:rsidRDefault="002E4A80" w:rsidP="00D265CC">
            <w:pPr>
              <w:numPr>
                <w:ilvl w:val="0"/>
                <w:numId w:val="27"/>
              </w:numPr>
              <w:ind w:left="284" w:hanging="284"/>
            </w:pPr>
            <w:r w:rsidRPr="000E329E">
              <w:t>zaměřuje se na zákonnost a právní vědomí, právní řád ČR, občanské právo, živnostenské právo, obchodní právo, správní právo, pracovní právo a trestní právo;</w:t>
            </w:r>
          </w:p>
          <w:p w:rsidR="002E4A80" w:rsidRPr="000E329E" w:rsidRDefault="002E4A80" w:rsidP="00D265CC">
            <w:pPr>
              <w:numPr>
                <w:ilvl w:val="0"/>
                <w:numId w:val="27"/>
              </w:numPr>
              <w:ind w:left="284" w:hanging="284"/>
            </w:pPr>
            <w:r w:rsidRPr="000E329E">
              <w:t xml:space="preserve">učivo se dotýká i vybraných oblastí práva EU </w:t>
            </w:r>
          </w:p>
        </w:tc>
      </w:tr>
    </w:tbl>
    <w:p w:rsidR="002E4A80" w:rsidRPr="000E329E" w:rsidRDefault="002E4A80" w:rsidP="002E4A80">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E4A80" w:rsidRPr="000E329E" w:rsidTr="003E0564">
        <w:tc>
          <w:tcPr>
            <w:tcW w:w="9640" w:type="dxa"/>
            <w:tcBorders>
              <w:top w:val="single" w:sz="18" w:space="0" w:color="auto"/>
              <w:left w:val="single" w:sz="18" w:space="0" w:color="auto"/>
              <w:bottom w:val="single" w:sz="18" w:space="0" w:color="auto"/>
              <w:right w:val="single" w:sz="18" w:space="0" w:color="auto"/>
            </w:tcBorders>
            <w:vAlign w:val="center"/>
            <w:hideMark/>
          </w:tcPr>
          <w:p w:rsidR="002E4A80" w:rsidRPr="000E329E" w:rsidRDefault="002E4A80" w:rsidP="00D265CC">
            <w:pPr>
              <w:numPr>
                <w:ilvl w:val="0"/>
                <w:numId w:val="27"/>
              </w:numPr>
            </w:pPr>
            <w:r w:rsidRPr="000E329E">
              <w:t>výuka probíhá ve třech ročnících (celkem 30 hodin konzultací);</w:t>
            </w:r>
          </w:p>
          <w:p w:rsidR="002E4A80" w:rsidRPr="000E329E" w:rsidRDefault="002E4A80" w:rsidP="00D265CC">
            <w:pPr>
              <w:numPr>
                <w:ilvl w:val="0"/>
                <w:numId w:val="27"/>
              </w:numPr>
              <w:jc w:val="both"/>
            </w:pPr>
            <w:r w:rsidRPr="000E329E">
              <w:t>při výuce jsou využívány především metody slovní, a to vysvětlování, rozhovor a práce s textem a také metody praktické, především vytváření dovedností. řešení jednotlivých právních situací dle stanovené problematiky;</w:t>
            </w:r>
          </w:p>
          <w:p w:rsidR="002E4A80" w:rsidRPr="000E329E" w:rsidRDefault="002E4A80" w:rsidP="00D265CC">
            <w:pPr>
              <w:numPr>
                <w:ilvl w:val="0"/>
                <w:numId w:val="27"/>
              </w:numPr>
            </w:pPr>
            <w:r w:rsidRPr="000E329E">
              <w:t>důraz je kladen na názornost a srozumitelnost s použitím různých vzorků, s využitím internetu.</w:t>
            </w:r>
          </w:p>
        </w:tc>
      </w:tr>
    </w:tbl>
    <w:p w:rsidR="002E4A80" w:rsidRPr="000E329E" w:rsidRDefault="002E4A80" w:rsidP="002E4A80">
      <w:pPr>
        <w:spacing w:before="240" w:after="240"/>
        <w:rPr>
          <w:rFonts w:ascii="Arial" w:hAnsi="Arial"/>
          <w:b/>
          <w:sz w:val="24"/>
        </w:rPr>
      </w:pPr>
      <w:r w:rsidRPr="000E329E">
        <w:rPr>
          <w:rFonts w:ascii="Arial" w:hAnsi="Arial"/>
          <w:b/>
          <w:sz w:val="24"/>
        </w:rPr>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2E4A80" w:rsidRPr="000E329E" w:rsidTr="003E0564">
        <w:tc>
          <w:tcPr>
            <w:tcW w:w="426" w:type="dxa"/>
            <w:tcBorders>
              <w:top w:val="single" w:sz="18" w:space="0" w:color="auto"/>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single" w:sz="18" w:space="0" w:color="auto"/>
              <w:left w:val="nil"/>
              <w:bottom w:val="nil"/>
              <w:right w:val="single" w:sz="18" w:space="0" w:color="auto"/>
            </w:tcBorders>
            <w:vAlign w:val="center"/>
            <w:hideMark/>
          </w:tcPr>
          <w:p w:rsidR="002E4A80" w:rsidRPr="000E329E" w:rsidRDefault="002E4A80" w:rsidP="002E4A80">
            <w:r w:rsidRPr="000E329E">
              <w:t>ústní a písemné ověření pochopení problematiky – průběžně;</w:t>
            </w:r>
          </w:p>
        </w:tc>
      </w:tr>
      <w:tr w:rsidR="002E4A80" w:rsidRPr="000E329E" w:rsidTr="003E0564">
        <w:tc>
          <w:tcPr>
            <w:tcW w:w="426" w:type="dxa"/>
            <w:tcBorders>
              <w:top w:val="nil"/>
              <w:left w:val="single" w:sz="18" w:space="0" w:color="auto"/>
              <w:bottom w:val="nil"/>
              <w:right w:val="nil"/>
            </w:tcBorders>
            <w:hideMark/>
          </w:tcPr>
          <w:p w:rsidR="002E4A80" w:rsidRPr="000E329E" w:rsidRDefault="002E4A80" w:rsidP="002E4A80">
            <w:pPr>
              <w:jc w:val="right"/>
            </w:pPr>
            <w:r w:rsidRPr="000E329E">
              <w:t>-</w:t>
            </w:r>
          </w:p>
        </w:tc>
        <w:tc>
          <w:tcPr>
            <w:tcW w:w="9214" w:type="dxa"/>
            <w:tcBorders>
              <w:top w:val="nil"/>
              <w:left w:val="nil"/>
              <w:bottom w:val="nil"/>
              <w:right w:val="single" w:sz="18" w:space="0" w:color="auto"/>
            </w:tcBorders>
            <w:vAlign w:val="center"/>
            <w:hideMark/>
          </w:tcPr>
          <w:p w:rsidR="002E4A80" w:rsidRPr="000E329E" w:rsidRDefault="002E4A80" w:rsidP="002E4A80">
            <w:r w:rsidRPr="000E329E">
              <w:t>znalosti a dovednosti jsou ověřovány praktickým předvedením, ústním zkoušením a prací ve skupině po probrání jednotlivých tematických celků;</w:t>
            </w:r>
          </w:p>
        </w:tc>
      </w:tr>
      <w:tr w:rsidR="002E4A80" w:rsidRPr="000E329E" w:rsidTr="003E0564">
        <w:tc>
          <w:tcPr>
            <w:tcW w:w="426" w:type="dxa"/>
            <w:tcBorders>
              <w:top w:val="nil"/>
              <w:left w:val="single" w:sz="18" w:space="0" w:color="auto"/>
              <w:bottom w:val="single" w:sz="18" w:space="0" w:color="auto"/>
              <w:right w:val="nil"/>
            </w:tcBorders>
            <w:hideMark/>
          </w:tcPr>
          <w:p w:rsidR="002E4A80" w:rsidRPr="000E329E" w:rsidRDefault="002E4A80" w:rsidP="002E4A80">
            <w:pPr>
              <w:jc w:val="right"/>
            </w:pPr>
            <w:r w:rsidRPr="000E329E">
              <w:t>-</w:t>
            </w:r>
          </w:p>
        </w:tc>
        <w:tc>
          <w:tcPr>
            <w:tcW w:w="9214" w:type="dxa"/>
            <w:tcBorders>
              <w:top w:val="nil"/>
              <w:left w:val="nil"/>
              <w:bottom w:val="single" w:sz="18" w:space="0" w:color="auto"/>
              <w:right w:val="single" w:sz="18" w:space="0" w:color="auto"/>
            </w:tcBorders>
            <w:vAlign w:val="center"/>
            <w:hideMark/>
          </w:tcPr>
          <w:p w:rsidR="002E4A80" w:rsidRPr="000E329E" w:rsidRDefault="002E4A80" w:rsidP="002E4A80">
            <w:r w:rsidRPr="000E329E">
              <w:t>orientace v právních normách a řešení jednotlivých konkrétních situací formou písemné prezentace.</w:t>
            </w:r>
          </w:p>
        </w:tc>
      </w:tr>
    </w:tbl>
    <w:p w:rsidR="002E4A80" w:rsidRPr="000E329E" w:rsidRDefault="002E4A80" w:rsidP="002E4A80">
      <w:pPr>
        <w:spacing w:before="240" w:after="240"/>
        <w:rPr>
          <w:rFonts w:ascii="Arial" w:hAnsi="Arial"/>
          <w:b/>
          <w:sz w:val="24"/>
        </w:rPr>
      </w:pPr>
      <w:r w:rsidRPr="000E329E">
        <w:rPr>
          <w:rFonts w:ascii="Arial" w:hAnsi="Arial"/>
          <w:b/>
          <w:sz w:val="24"/>
        </w:rPr>
        <w:t>Přínos předmětu k rozvoji klíčových kompetencí a průřezových témat</w:t>
      </w:r>
    </w:p>
    <w:tbl>
      <w:tblPr>
        <w:tblW w:w="9640" w:type="dxa"/>
        <w:tblInd w:w="-307" w:type="dxa"/>
        <w:tblLook w:val="01E0" w:firstRow="1" w:lastRow="1" w:firstColumn="1" w:lastColumn="1" w:noHBand="0" w:noVBand="0"/>
      </w:tblPr>
      <w:tblGrid>
        <w:gridCol w:w="9640"/>
      </w:tblGrid>
      <w:tr w:rsidR="002E4A80" w:rsidRPr="000E329E" w:rsidTr="003E0564">
        <w:trPr>
          <w:trHeight w:val="66"/>
        </w:trPr>
        <w:tc>
          <w:tcPr>
            <w:tcW w:w="9640" w:type="dxa"/>
            <w:tcBorders>
              <w:top w:val="single" w:sz="18" w:space="0" w:color="auto"/>
              <w:left w:val="single" w:sz="18" w:space="0" w:color="auto"/>
              <w:bottom w:val="single" w:sz="12" w:space="0" w:color="auto"/>
              <w:right w:val="single" w:sz="18" w:space="0" w:color="auto"/>
            </w:tcBorders>
            <w:hideMark/>
          </w:tcPr>
          <w:p w:rsidR="002E4A80" w:rsidRPr="000E329E" w:rsidRDefault="002E4A80" w:rsidP="002E4A80">
            <w:pPr>
              <w:ind w:left="426" w:hanging="284"/>
              <w:rPr>
                <w:b/>
              </w:rPr>
            </w:pPr>
            <w:r w:rsidRPr="000E329E">
              <w:rPr>
                <w:b/>
              </w:rPr>
              <w:t>Klíčové kompetence:</w:t>
            </w:r>
          </w:p>
        </w:tc>
      </w:tr>
      <w:tr w:rsidR="002E4A80" w:rsidRPr="000E329E" w:rsidTr="003E0564">
        <w:trPr>
          <w:trHeight w:val="66"/>
        </w:trPr>
        <w:tc>
          <w:tcPr>
            <w:tcW w:w="9640" w:type="dxa"/>
            <w:tcBorders>
              <w:top w:val="single" w:sz="12" w:space="0" w:color="auto"/>
              <w:left w:val="single" w:sz="18" w:space="0" w:color="auto"/>
              <w:bottom w:val="single" w:sz="18" w:space="0" w:color="auto"/>
              <w:right w:val="single" w:sz="18" w:space="0" w:color="auto"/>
            </w:tcBorders>
          </w:tcPr>
          <w:p w:rsidR="002E4A80" w:rsidRPr="000E329E" w:rsidRDefault="002E4A80" w:rsidP="00D265CC">
            <w:pPr>
              <w:numPr>
                <w:ilvl w:val="0"/>
                <w:numId w:val="28"/>
              </w:numPr>
              <w:tabs>
                <w:tab w:val="num" w:pos="540"/>
              </w:tabs>
              <w:ind w:left="540"/>
              <w:jc w:val="both"/>
            </w:pPr>
            <w:r w:rsidRPr="000E329E">
              <w:rPr>
                <w:b/>
              </w:rPr>
              <w:t xml:space="preserve">kompetence k celoživotnímu učení: </w:t>
            </w:r>
            <w:r w:rsidRPr="000E329E">
              <w:t>žák má pozitivní vztah ke vzdělávání a chce se zdokonalovat ve své profesi i v oblasti ekonomických a právních předpisů, které s jeho profesí souvisí, žák zná možnosti svého dalšího vzdělávání právního charakteru, žák si umí vytvořit vhodné studijní podmínky, efektivně se učit a zná různé techniky učení, žák umí vyhledat, analyzovat a zpracovat informace z ekonomické a právní oblasti, žák umí v rámci odborných ekonomických a právních školení porozumět výkladu a zaznamenat si podstatné informace pro svou činnost;</w:t>
            </w:r>
          </w:p>
          <w:p w:rsidR="002E4A80" w:rsidRPr="000E329E" w:rsidRDefault="002E4A80" w:rsidP="00D265CC">
            <w:pPr>
              <w:pStyle w:val="Odstavecseseznamem"/>
              <w:numPr>
                <w:ilvl w:val="0"/>
                <w:numId w:val="28"/>
              </w:numPr>
              <w:autoSpaceDE w:val="0"/>
              <w:autoSpaceDN w:val="0"/>
              <w:adjustRightInd w:val="0"/>
              <w:spacing w:line="276" w:lineRule="auto"/>
              <w:jc w:val="both"/>
              <w:rPr>
                <w:lang w:eastAsia="en-US"/>
              </w:rPr>
            </w:pPr>
            <w:r w:rsidRPr="000E329E">
              <w:rPr>
                <w:b/>
                <w:lang w:eastAsia="en-US"/>
              </w:rPr>
              <w:lastRenderedPageBreak/>
              <w:t>k pracovnímu uplatnění</w:t>
            </w:r>
            <w:r w:rsidRPr="000E329E">
              <w:rPr>
                <w:lang w:eastAsia="en-US"/>
              </w:rPr>
              <w:t xml:space="preserve"> </w:t>
            </w:r>
            <w:r w:rsidRPr="000E329E">
              <w:rPr>
                <w:b/>
                <w:lang w:eastAsia="en-US"/>
              </w:rPr>
              <w:t xml:space="preserve">a podnikání: </w:t>
            </w:r>
            <w:r w:rsidRPr="000E329E">
              <w:rPr>
                <w:lang w:eastAsia="en-US"/>
              </w:rPr>
              <w:t>žákům je vštěpována podstata rovného uplatnění na trhu práce, žák vnímá možnosti, které nabízí trh práce, žák se umí orientovat v právních formách podnikání a posoudit vhodné formy podnikání pro obor, žák umí vytvořit podnikatelský záměr a zakladatelský rozpočet, žák rozumí podstatě a principům podnikání, má představu o právních, ekonomických, administrativních, osobnostních a etických aspektech soukromého podnikání, žák zná základní povinnosti podnikatele vůči státu, žák zná obecná práva zaměstnavatelů i pracovníků, žák má reálnou představu o pracovních, platových  a jiných podmínkách v oboru;</w:t>
            </w:r>
          </w:p>
          <w:p w:rsidR="002E4A80" w:rsidRPr="000E329E" w:rsidRDefault="002E4A80" w:rsidP="00D265CC">
            <w:pPr>
              <w:numPr>
                <w:ilvl w:val="0"/>
                <w:numId w:val="28"/>
              </w:numPr>
              <w:tabs>
                <w:tab w:val="num" w:pos="540"/>
              </w:tabs>
              <w:ind w:left="540"/>
            </w:pPr>
            <w:r w:rsidRPr="000E329E">
              <w:rPr>
                <w:b/>
              </w:rPr>
              <w:t>personální a sociální kompetence</w:t>
            </w:r>
            <w:r w:rsidRPr="000E329E">
              <w:t>: spolupracovat s ostatními lidmi, podílí se na realizaci společných pracovních i jiných činností, adaptuje se na měnící se podmínky vyplývající z oblasti právních předpisů a zákonů;</w:t>
            </w:r>
          </w:p>
          <w:p w:rsidR="002E4A80" w:rsidRPr="000E329E" w:rsidRDefault="002E4A80" w:rsidP="00D265CC">
            <w:pPr>
              <w:numPr>
                <w:ilvl w:val="0"/>
                <w:numId w:val="28"/>
              </w:numPr>
              <w:tabs>
                <w:tab w:val="num" w:pos="540"/>
              </w:tabs>
              <w:ind w:left="540"/>
              <w:jc w:val="both"/>
            </w:pPr>
            <w:r w:rsidRPr="000E329E">
              <w:rPr>
                <w:b/>
              </w:rPr>
              <w:t>kompetence využívat prostředky informačních a komunikačních technologií</w:t>
            </w:r>
            <w:r w:rsidRPr="000E329E">
              <w:t xml:space="preserve"> </w:t>
            </w:r>
            <w:r w:rsidRPr="000E329E">
              <w:rPr>
                <w:b/>
              </w:rPr>
              <w:t>a pracovat s informacemi:</w:t>
            </w:r>
            <w:r w:rsidRPr="000E329E">
              <w:t xml:space="preserve"> získávat informace z otevřených zdrojů z právní oblasti a dále je využívat při tvorbě právních dokumentů, umí posoudit věrohodnost zdrojů informací, kriticky přistupuje k získaným informacím; </w:t>
            </w:r>
          </w:p>
          <w:p w:rsidR="002E4A80" w:rsidRPr="000E329E" w:rsidRDefault="002E4A80" w:rsidP="00D265CC">
            <w:pPr>
              <w:numPr>
                <w:ilvl w:val="0"/>
                <w:numId w:val="28"/>
              </w:numPr>
              <w:tabs>
                <w:tab w:val="num" w:pos="540"/>
              </w:tabs>
              <w:ind w:left="540"/>
              <w:jc w:val="both"/>
            </w:pPr>
            <w:r w:rsidRPr="000E329E">
              <w:rPr>
                <w:b/>
              </w:rPr>
              <w:t xml:space="preserve">komunikativní kompetence: </w:t>
            </w:r>
            <w:r w:rsidRPr="000E329E">
              <w:t>vede konstruktivní dialog s právní problematiku, formuluje a obhajuje své názory a postoje v odvětvích práva, adekvátně reaguje na projevy druhých lidí s ohledem na trestní zodpovědnost;</w:t>
            </w:r>
          </w:p>
          <w:p w:rsidR="002E4A80" w:rsidRPr="000E329E" w:rsidRDefault="002E4A80" w:rsidP="002E4A80">
            <w:pPr>
              <w:tabs>
                <w:tab w:val="num" w:pos="540"/>
              </w:tabs>
              <w:ind w:left="540" w:hanging="284"/>
            </w:pPr>
          </w:p>
        </w:tc>
      </w:tr>
      <w:tr w:rsidR="002E4A80" w:rsidRPr="000E329E" w:rsidTr="003E0564">
        <w:trPr>
          <w:trHeight w:val="66"/>
        </w:trPr>
        <w:tc>
          <w:tcPr>
            <w:tcW w:w="9640" w:type="dxa"/>
            <w:tcBorders>
              <w:top w:val="single" w:sz="18" w:space="0" w:color="auto"/>
              <w:left w:val="single" w:sz="18" w:space="0" w:color="auto"/>
              <w:bottom w:val="single" w:sz="12" w:space="0" w:color="auto"/>
              <w:right w:val="single" w:sz="18" w:space="0" w:color="auto"/>
            </w:tcBorders>
            <w:hideMark/>
          </w:tcPr>
          <w:p w:rsidR="002E4A80" w:rsidRPr="000E329E" w:rsidRDefault="002E4A80" w:rsidP="002E4A80">
            <w:pPr>
              <w:tabs>
                <w:tab w:val="num" w:pos="540"/>
              </w:tabs>
              <w:ind w:left="540" w:hanging="284"/>
              <w:rPr>
                <w:b/>
              </w:rPr>
            </w:pPr>
            <w:r w:rsidRPr="000E329E">
              <w:rPr>
                <w:b/>
              </w:rPr>
              <w:lastRenderedPageBreak/>
              <w:t>Průřezová témata:</w:t>
            </w:r>
          </w:p>
        </w:tc>
      </w:tr>
      <w:tr w:rsidR="002E4A80" w:rsidRPr="000E329E" w:rsidTr="003E0564">
        <w:trPr>
          <w:trHeight w:val="66"/>
        </w:trPr>
        <w:tc>
          <w:tcPr>
            <w:tcW w:w="9640" w:type="dxa"/>
            <w:tcBorders>
              <w:top w:val="single" w:sz="12" w:space="0" w:color="auto"/>
              <w:left w:val="single" w:sz="18" w:space="0" w:color="auto"/>
              <w:bottom w:val="single" w:sz="18" w:space="0" w:color="auto"/>
              <w:right w:val="single" w:sz="18" w:space="0" w:color="auto"/>
            </w:tcBorders>
            <w:hideMark/>
          </w:tcPr>
          <w:p w:rsidR="002E4A80" w:rsidRPr="000E329E" w:rsidRDefault="002E4A80" w:rsidP="00D265CC">
            <w:pPr>
              <w:pStyle w:val="Odstavecseseznamem"/>
              <w:numPr>
                <w:ilvl w:val="0"/>
                <w:numId w:val="28"/>
              </w:numPr>
              <w:autoSpaceDE w:val="0"/>
              <w:autoSpaceDN w:val="0"/>
              <w:adjustRightInd w:val="0"/>
              <w:spacing w:line="276" w:lineRule="auto"/>
              <w:rPr>
                <w:lang w:eastAsia="en-US"/>
              </w:rPr>
            </w:pPr>
            <w:r w:rsidRPr="000E329E">
              <w:rPr>
                <w:b/>
                <w:lang w:eastAsia="en-US"/>
              </w:rPr>
              <w:t>člověk a životní prostředí:</w:t>
            </w:r>
            <w:r w:rsidRPr="000E329E">
              <w:rPr>
                <w:lang w:eastAsia="en-US"/>
              </w:rPr>
              <w:t xml:space="preserve"> </w:t>
            </w:r>
            <w:r w:rsidRPr="000E329E">
              <w:rPr>
                <w:rFonts w:eastAsia="Calibri"/>
                <w:lang w:eastAsia="en-US"/>
              </w:rPr>
              <w:t xml:space="preserve">nacházet rovnováhu mezi kvalitou životního prostředí a snahou o dosažení maximálního zisku, </w:t>
            </w:r>
            <w:r w:rsidRPr="000E329E">
              <w:rPr>
                <w:lang w:eastAsia="en-US"/>
              </w:rPr>
              <w:t xml:space="preserve">respektování principů udržitelného rozvoje, přehled o používaných technologických, ekonomických a právních nástrojích pro zajištění udržitelného rozvoje, aktivní podíl a vlastní odpovědnost na řešení environmentálních problémů; </w:t>
            </w:r>
          </w:p>
          <w:p w:rsidR="002E4A80" w:rsidRPr="000E329E" w:rsidRDefault="002E4A80" w:rsidP="00D265CC">
            <w:pPr>
              <w:numPr>
                <w:ilvl w:val="0"/>
                <w:numId w:val="28"/>
              </w:numPr>
              <w:tabs>
                <w:tab w:val="num" w:pos="540"/>
              </w:tabs>
              <w:ind w:left="540"/>
            </w:pPr>
            <w:r w:rsidRPr="000E329E">
              <w:rPr>
                <w:b/>
              </w:rPr>
              <w:t>informační a komunikační technologie:</w:t>
            </w:r>
            <w:r w:rsidRPr="000E329E">
              <w:t xml:space="preserve"> využití prvků moderních informačních a komunikačních technologií, vyhledávání, zpracování a uchování informací, správné předávání informací;</w:t>
            </w:r>
          </w:p>
          <w:p w:rsidR="002E4A80" w:rsidRPr="000E329E" w:rsidRDefault="002E4A80" w:rsidP="00D265CC">
            <w:pPr>
              <w:numPr>
                <w:ilvl w:val="0"/>
                <w:numId w:val="28"/>
              </w:numPr>
              <w:tabs>
                <w:tab w:val="num" w:pos="540"/>
              </w:tabs>
              <w:ind w:left="540"/>
            </w:pPr>
            <w:r w:rsidRPr="000E329E">
              <w:rPr>
                <w:b/>
              </w:rPr>
              <w:t>člověk v demokratické společnosti:</w:t>
            </w:r>
            <w:r w:rsidRPr="000E329E">
              <w:t xml:space="preserve"> žáci jsou schopni uplatňovat a rozlišovat základní druhy práv a svobod, činí základní právní úkony, vykazují vhodnou míru sebevědomí, odpovědnosti a morálního úsudku, odolávají manipulaci, umí jednat s lidmi, váži si materiálních a duchovních hodnot.</w:t>
            </w:r>
          </w:p>
        </w:tc>
      </w:tr>
    </w:tbl>
    <w:p w:rsidR="002E4A80" w:rsidRPr="000E329E" w:rsidRDefault="002E4A80" w:rsidP="002E4A80">
      <w:pPr>
        <w:spacing w:before="240" w:after="240"/>
        <w:rPr>
          <w:rFonts w:ascii="Arial" w:hAnsi="Arial"/>
          <w:b/>
          <w:sz w:val="24"/>
        </w:rPr>
      </w:pPr>
      <w:r w:rsidRPr="000E329E">
        <w:rPr>
          <w:rFonts w:ascii="Arial" w:hAnsi="Arial"/>
          <w:b/>
          <w:sz w:val="24"/>
        </w:rPr>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E329E" w:rsidRPr="000E329E" w:rsidTr="003E0564">
        <w:tc>
          <w:tcPr>
            <w:tcW w:w="9640" w:type="dxa"/>
            <w:tcBorders>
              <w:top w:val="single" w:sz="18" w:space="0" w:color="auto"/>
              <w:left w:val="single" w:sz="18" w:space="0" w:color="auto"/>
              <w:bottom w:val="single" w:sz="18" w:space="0" w:color="auto"/>
              <w:right w:val="single" w:sz="18" w:space="0" w:color="auto"/>
            </w:tcBorders>
            <w:hideMark/>
          </w:tcPr>
          <w:p w:rsidR="002E4A80" w:rsidRPr="000E329E" w:rsidRDefault="002E4A80" w:rsidP="002E4A80">
            <w:pPr>
              <w:jc w:val="both"/>
            </w:pPr>
            <w:r w:rsidRPr="000E329E">
              <w:rPr>
                <w:caps/>
              </w:rPr>
              <w:t>HRADIL Petr</w:t>
            </w:r>
            <w:r w:rsidRPr="000E329E">
              <w:t xml:space="preserve">., </w:t>
            </w:r>
            <w:r w:rsidRPr="000E329E">
              <w:rPr>
                <w:b/>
                <w:i/>
              </w:rPr>
              <w:t>Právo pro gymnázia, obchodní akademie, střední a vyšší odborné školy</w:t>
            </w:r>
            <w:r w:rsidRPr="000E329E">
              <w:t xml:space="preserve">, 2018, Valašské Klobouky, ISBN 978-80-270-4692-8 </w:t>
            </w:r>
          </w:p>
          <w:p w:rsidR="002E4A80" w:rsidRPr="000E329E" w:rsidRDefault="002E4A80" w:rsidP="002E4A80">
            <w:r w:rsidRPr="000E329E">
              <w:t>Zákon č. 1/1993 Sb., Ústava České republiky</w:t>
            </w:r>
          </w:p>
          <w:p w:rsidR="002E4A80" w:rsidRPr="000E329E" w:rsidRDefault="002E4A80" w:rsidP="002E4A80">
            <w:r w:rsidRPr="000E329E">
              <w:t>Zákon č. 90/2012 Sb., o obchodních společnostech a družstvech</w:t>
            </w:r>
          </w:p>
          <w:p w:rsidR="002E4A80" w:rsidRPr="000E329E" w:rsidRDefault="002E4A80" w:rsidP="002E4A80">
            <w:r w:rsidRPr="000E329E">
              <w:t>Zákon č. 89/2019 Sb., občanský zákoník</w:t>
            </w:r>
          </w:p>
          <w:p w:rsidR="002E4A80" w:rsidRPr="000E329E" w:rsidRDefault="002E4A80" w:rsidP="002E4A80">
            <w:r w:rsidRPr="000E329E">
              <w:t>Zákon č. 262/206 Sb., zákoník práce</w:t>
            </w:r>
          </w:p>
          <w:p w:rsidR="002E4A80" w:rsidRPr="000E329E" w:rsidRDefault="002E4A80" w:rsidP="002E4A80">
            <w:r w:rsidRPr="000E329E">
              <w:t>Zákon č. 455/1991 Sb., o živnostenském podnikání</w:t>
            </w:r>
          </w:p>
          <w:p w:rsidR="002E4A80" w:rsidRPr="000E329E" w:rsidRDefault="002E4A80" w:rsidP="002E4A80">
            <w:r w:rsidRPr="000E329E">
              <w:t>Zákon č. 99/1963 Sb., občanský soudní řád</w:t>
            </w:r>
          </w:p>
          <w:p w:rsidR="002E4A80" w:rsidRPr="000E329E" w:rsidRDefault="002E4A80" w:rsidP="002E4A80">
            <w:r w:rsidRPr="000E329E">
              <w:t>Zákon č. 500/2044 Sb., o správním řízení</w:t>
            </w:r>
          </w:p>
          <w:p w:rsidR="002E4A80" w:rsidRPr="000E329E" w:rsidRDefault="002E4A80" w:rsidP="00853CA7">
            <w:r w:rsidRPr="000E329E">
              <w:t>Zákon č. 40/2009 Sb., trestní zákoník</w:t>
            </w:r>
            <w:r w:rsidR="00853CA7" w:rsidRPr="000E329E">
              <w:t xml:space="preserve">; </w:t>
            </w:r>
            <w:r w:rsidRPr="000E329E">
              <w:t xml:space="preserve">Zákon č. 141/1961 Sb., o trestním řízení soudním </w:t>
            </w:r>
          </w:p>
        </w:tc>
      </w:tr>
    </w:tbl>
    <w:p w:rsidR="003E0564" w:rsidRDefault="003E0564">
      <w:pPr>
        <w:rPr>
          <w:rFonts w:ascii="Arial" w:hAnsi="Arial"/>
          <w:b/>
          <w:caps/>
          <w:sz w:val="24"/>
        </w:rPr>
      </w:pPr>
      <w:r>
        <w:rPr>
          <w:rFonts w:ascii="Arial" w:hAnsi="Arial"/>
          <w:b/>
          <w:caps/>
          <w:sz w:val="24"/>
        </w:rPr>
        <w:br w:type="page"/>
      </w:r>
    </w:p>
    <w:p w:rsidR="002E4A80" w:rsidRPr="000E329E" w:rsidRDefault="002E4A80" w:rsidP="002E4A80">
      <w:pPr>
        <w:spacing w:before="240" w:after="240"/>
        <w:rPr>
          <w:rFonts w:ascii="Arial" w:hAnsi="Arial"/>
          <w:b/>
          <w:caps/>
          <w:sz w:val="24"/>
        </w:rPr>
      </w:pPr>
      <w:r w:rsidRPr="000E329E">
        <w:rPr>
          <w:rFonts w:ascii="Arial" w:hAnsi="Arial"/>
          <w:b/>
          <w:caps/>
          <w:sz w:val="24"/>
        </w:rPr>
        <w:lastRenderedPageBreak/>
        <w:t>rozpis učiva a realizace kompetencí</w:t>
      </w:r>
    </w:p>
    <w:tbl>
      <w:tblPr>
        <w:tblW w:w="9629" w:type="dxa"/>
        <w:tblInd w:w="-307"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5235"/>
        <w:gridCol w:w="940"/>
        <w:gridCol w:w="3454"/>
      </w:tblGrid>
      <w:tr w:rsidR="002E4A80" w:rsidRPr="000E329E" w:rsidTr="003E0564">
        <w:tc>
          <w:tcPr>
            <w:tcW w:w="5235" w:type="dxa"/>
            <w:tcBorders>
              <w:top w:val="single" w:sz="18" w:space="0" w:color="000000"/>
              <w:left w:val="single" w:sz="18" w:space="0" w:color="000000"/>
              <w:bottom w:val="single" w:sz="12" w:space="0" w:color="000000"/>
              <w:right w:val="single" w:sz="12" w:space="0" w:color="000000"/>
            </w:tcBorders>
            <w:vAlign w:val="center"/>
            <w:hideMark/>
          </w:tcPr>
          <w:p w:rsidR="002E4A80" w:rsidRPr="000E329E" w:rsidRDefault="002E4A80" w:rsidP="002E4A80">
            <w:pPr>
              <w:jc w:val="center"/>
              <w:rPr>
                <w:b/>
                <w:caps/>
                <w:sz w:val="20"/>
                <w:szCs w:val="20"/>
              </w:rPr>
            </w:pPr>
            <w:r w:rsidRPr="000E329E">
              <w:rPr>
                <w:b/>
                <w:caps/>
                <w:sz w:val="20"/>
                <w:szCs w:val="20"/>
              </w:rPr>
              <w:t>Výsledky vzdělávání a kompetence</w:t>
            </w:r>
          </w:p>
        </w:tc>
        <w:tc>
          <w:tcPr>
            <w:tcW w:w="940" w:type="dxa"/>
            <w:tcBorders>
              <w:top w:val="single" w:sz="18" w:space="0" w:color="000000"/>
              <w:left w:val="single" w:sz="12" w:space="0" w:color="000000"/>
              <w:bottom w:val="single" w:sz="12" w:space="0" w:color="000000"/>
              <w:right w:val="single" w:sz="12" w:space="0" w:color="000000"/>
            </w:tcBorders>
            <w:vAlign w:val="center"/>
            <w:hideMark/>
          </w:tcPr>
          <w:p w:rsidR="002E4A80" w:rsidRPr="000E329E" w:rsidRDefault="002E4A80" w:rsidP="002E4A80">
            <w:pPr>
              <w:jc w:val="center"/>
              <w:rPr>
                <w:b/>
                <w:caps/>
                <w:sz w:val="20"/>
                <w:szCs w:val="20"/>
              </w:rPr>
            </w:pPr>
            <w:r w:rsidRPr="000E329E">
              <w:rPr>
                <w:b/>
                <w:caps/>
                <w:sz w:val="20"/>
                <w:szCs w:val="20"/>
              </w:rPr>
              <w:t>Počet hodin k.</w:t>
            </w:r>
          </w:p>
        </w:tc>
        <w:tc>
          <w:tcPr>
            <w:tcW w:w="3454" w:type="dxa"/>
            <w:tcBorders>
              <w:top w:val="single" w:sz="18" w:space="0" w:color="000000"/>
              <w:left w:val="single" w:sz="12" w:space="0" w:color="000000"/>
              <w:bottom w:val="single" w:sz="12" w:space="0" w:color="000000"/>
              <w:right w:val="single" w:sz="18" w:space="0" w:color="000000"/>
            </w:tcBorders>
            <w:vAlign w:val="center"/>
            <w:hideMark/>
          </w:tcPr>
          <w:p w:rsidR="002E4A80" w:rsidRPr="000E329E" w:rsidRDefault="002E4A80" w:rsidP="002E4A80">
            <w:pPr>
              <w:jc w:val="center"/>
              <w:rPr>
                <w:b/>
                <w:caps/>
                <w:sz w:val="20"/>
                <w:szCs w:val="20"/>
              </w:rPr>
            </w:pPr>
            <w:r w:rsidRPr="000E329E">
              <w:rPr>
                <w:b/>
                <w:caps/>
                <w:sz w:val="20"/>
                <w:szCs w:val="20"/>
              </w:rPr>
              <w:t>Tematický celek</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2E4A80">
            <w:pPr>
              <w:rPr>
                <w:b/>
              </w:rPr>
            </w:pPr>
            <w:r w:rsidRPr="000E329E">
              <w:rPr>
                <w:b/>
              </w:rPr>
              <w:t>Žák</w:t>
            </w:r>
          </w:p>
        </w:tc>
        <w:tc>
          <w:tcPr>
            <w:tcW w:w="940" w:type="dxa"/>
            <w:tcBorders>
              <w:top w:val="single" w:sz="12" w:space="0" w:color="000000"/>
              <w:left w:val="single" w:sz="12" w:space="0" w:color="000000"/>
              <w:bottom w:val="single" w:sz="12" w:space="0" w:color="000000"/>
              <w:right w:val="single" w:sz="12" w:space="0" w:color="000000"/>
            </w:tcBorders>
            <w:hideMark/>
          </w:tcPr>
          <w:p w:rsidR="002E4A80" w:rsidRPr="000E329E" w:rsidRDefault="002E4A80" w:rsidP="002E4A80">
            <w:pPr>
              <w:jc w:val="center"/>
              <w:rPr>
                <w:b/>
              </w:rPr>
            </w:pPr>
            <w:r w:rsidRPr="000E329E">
              <w:rPr>
                <w:b/>
              </w:rPr>
              <w:t>30</w:t>
            </w:r>
          </w:p>
        </w:tc>
        <w:tc>
          <w:tcPr>
            <w:tcW w:w="3454" w:type="dxa"/>
            <w:tcBorders>
              <w:top w:val="single" w:sz="12" w:space="0" w:color="000000"/>
              <w:left w:val="single" w:sz="12" w:space="0" w:color="000000"/>
              <w:bottom w:val="single" w:sz="12" w:space="0" w:color="000000"/>
              <w:right w:val="single" w:sz="18" w:space="0" w:color="000000"/>
            </w:tcBorders>
          </w:tcPr>
          <w:p w:rsidR="002E4A80" w:rsidRPr="000E329E" w:rsidRDefault="002E4A80" w:rsidP="002E4A80">
            <w:pPr>
              <w:ind w:left="720"/>
              <w:rPr>
                <w:b/>
                <w:bCs/>
              </w:rPr>
            </w:pP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pPr>
            <w:r w:rsidRPr="000E329E">
              <w:t>Definuje, co je to právo, orientuje se v systému práva ČR a jeho institucí;</w:t>
            </w:r>
          </w:p>
          <w:p w:rsidR="002E4A80" w:rsidRPr="000E329E" w:rsidRDefault="002E4A80" w:rsidP="00D265CC">
            <w:pPr>
              <w:numPr>
                <w:ilvl w:val="0"/>
                <w:numId w:val="27"/>
              </w:numPr>
              <w:ind w:left="180" w:hanging="180"/>
            </w:pPr>
            <w:r w:rsidRPr="000E329E">
              <w:t>Rozeznává typy a formy států, umí definovat základní znaky právního státu;</w:t>
            </w:r>
          </w:p>
          <w:p w:rsidR="002E4A80" w:rsidRPr="000E329E" w:rsidRDefault="002E4A80" w:rsidP="00D265CC">
            <w:pPr>
              <w:numPr>
                <w:ilvl w:val="0"/>
                <w:numId w:val="27"/>
              </w:numPr>
              <w:ind w:left="180" w:hanging="180"/>
              <w:rPr>
                <w:szCs w:val="22"/>
              </w:rPr>
            </w:pPr>
            <w:r w:rsidRPr="000E329E">
              <w:t>Rozlišuje právo podle systémů a dalšího členění, jako je právo veřejné, soukromé a další rozdělení</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bCs/>
              </w:rPr>
            </w:pPr>
            <w:r w:rsidRPr="000E329E">
              <w:rPr>
                <w:b/>
                <w:bCs/>
              </w:rPr>
              <w:t>Základy práva:</w:t>
            </w:r>
          </w:p>
          <w:p w:rsidR="002E4A80" w:rsidRPr="000E329E" w:rsidRDefault="002E4A80" w:rsidP="00D265CC">
            <w:pPr>
              <w:numPr>
                <w:ilvl w:val="0"/>
                <w:numId w:val="27"/>
              </w:numPr>
              <w:ind w:left="252" w:hanging="180"/>
              <w:rPr>
                <w:bCs/>
              </w:rPr>
            </w:pPr>
            <w:r w:rsidRPr="000E329E">
              <w:rPr>
                <w:bCs/>
              </w:rPr>
              <w:t>definice práva a vymezení</w:t>
            </w:r>
          </w:p>
          <w:p w:rsidR="002E4A80" w:rsidRPr="000E329E" w:rsidRDefault="002E4A80" w:rsidP="00D265CC">
            <w:pPr>
              <w:numPr>
                <w:ilvl w:val="0"/>
                <w:numId w:val="27"/>
              </w:numPr>
              <w:ind w:left="252" w:hanging="180"/>
              <w:rPr>
                <w:bCs/>
              </w:rPr>
            </w:pPr>
            <w:r w:rsidRPr="000E329E">
              <w:rPr>
                <w:bCs/>
              </w:rPr>
              <w:t>pojem státu, typy a formy státu, právní stát, základní znaky</w:t>
            </w:r>
          </w:p>
          <w:p w:rsidR="002E4A80" w:rsidRPr="000E329E" w:rsidRDefault="002E4A80" w:rsidP="00D265CC">
            <w:pPr>
              <w:numPr>
                <w:ilvl w:val="0"/>
                <w:numId w:val="27"/>
              </w:numPr>
              <w:ind w:left="252" w:hanging="180"/>
              <w:rPr>
                <w:bCs/>
              </w:rPr>
            </w:pPr>
            <w:r w:rsidRPr="000E329E">
              <w:rPr>
                <w:bCs/>
              </w:rPr>
              <w:t>třídění práva</w:t>
            </w:r>
          </w:p>
          <w:p w:rsidR="002E4A80" w:rsidRPr="000E329E" w:rsidRDefault="002E4A80" w:rsidP="00D265CC">
            <w:pPr>
              <w:numPr>
                <w:ilvl w:val="0"/>
                <w:numId w:val="27"/>
              </w:numPr>
              <w:ind w:left="252" w:hanging="180"/>
              <w:rPr>
                <w:b/>
                <w:bCs/>
              </w:rPr>
            </w:pPr>
            <w:r w:rsidRPr="000E329E">
              <w:rPr>
                <w:bCs/>
              </w:rPr>
              <w:t>právní systémy</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Rozeznává jednotlivé ústavní systémy;</w:t>
            </w:r>
          </w:p>
          <w:p w:rsidR="002E4A80" w:rsidRPr="000E329E" w:rsidRDefault="002E4A80" w:rsidP="00D265CC">
            <w:pPr>
              <w:numPr>
                <w:ilvl w:val="0"/>
                <w:numId w:val="27"/>
              </w:numPr>
              <w:ind w:left="180" w:hanging="180"/>
              <w:contextualSpacing/>
              <w:rPr>
                <w:szCs w:val="22"/>
              </w:rPr>
            </w:pPr>
            <w:r w:rsidRPr="000E329E">
              <w:t>Uvádí principy demokratického systému, legislativní procesy a zákonodárství v ČR</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bCs/>
              </w:rPr>
            </w:pPr>
            <w:r w:rsidRPr="000E329E">
              <w:rPr>
                <w:b/>
                <w:bCs/>
              </w:rPr>
              <w:t>Ústavní zákony:</w:t>
            </w:r>
          </w:p>
          <w:p w:rsidR="002E4A80" w:rsidRPr="000E329E" w:rsidRDefault="002E4A80" w:rsidP="00D265CC">
            <w:pPr>
              <w:numPr>
                <w:ilvl w:val="0"/>
                <w:numId w:val="27"/>
              </w:numPr>
              <w:ind w:left="252" w:hanging="180"/>
            </w:pPr>
            <w:r w:rsidRPr="000E329E">
              <w:t>Ústava, ústavní systém</w:t>
            </w:r>
          </w:p>
          <w:p w:rsidR="002E4A80" w:rsidRPr="000E329E" w:rsidRDefault="002E4A80" w:rsidP="00D265CC">
            <w:pPr>
              <w:numPr>
                <w:ilvl w:val="0"/>
                <w:numId w:val="27"/>
              </w:numPr>
              <w:ind w:left="252" w:hanging="180"/>
            </w:pPr>
            <w:r w:rsidRPr="000E329E">
              <w:t>Listina základních práv a svobod</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pPr>
            <w:r w:rsidRPr="000E329E">
              <w:t>Definuje a rozlišuje pojmy státní správa a samospráva;</w:t>
            </w:r>
          </w:p>
          <w:p w:rsidR="002E4A80" w:rsidRPr="000E329E" w:rsidRDefault="002E4A80" w:rsidP="00D265CC">
            <w:pPr>
              <w:numPr>
                <w:ilvl w:val="0"/>
                <w:numId w:val="27"/>
              </w:numPr>
              <w:ind w:left="180" w:hanging="180"/>
              <w:rPr>
                <w:szCs w:val="22"/>
              </w:rPr>
            </w:pPr>
            <w:r w:rsidRPr="000E329E">
              <w:t>Definuje instituce, mechanismy a kompetence orgánů státní správy a samosprávy</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rPr>
            </w:pPr>
            <w:r w:rsidRPr="000E329E">
              <w:rPr>
                <w:b/>
              </w:rPr>
              <w:t>Systém veřejné moci a veřejné správy:</w:t>
            </w:r>
          </w:p>
          <w:p w:rsidR="002E4A80" w:rsidRPr="000E329E" w:rsidRDefault="002E4A80" w:rsidP="00D265CC">
            <w:pPr>
              <w:numPr>
                <w:ilvl w:val="0"/>
                <w:numId w:val="27"/>
              </w:numPr>
              <w:ind w:left="252" w:hanging="180"/>
            </w:pPr>
            <w:r w:rsidRPr="000E329E">
              <w:t>obecná charakteristika</w:t>
            </w:r>
          </w:p>
          <w:p w:rsidR="002E4A80" w:rsidRPr="000E329E" w:rsidRDefault="002E4A80" w:rsidP="00D265CC">
            <w:pPr>
              <w:numPr>
                <w:ilvl w:val="0"/>
                <w:numId w:val="27"/>
              </w:numPr>
              <w:ind w:left="252" w:hanging="180"/>
            </w:pPr>
            <w:r w:rsidRPr="000E329E">
              <w:t>státní správa</w:t>
            </w:r>
          </w:p>
          <w:p w:rsidR="002E4A80" w:rsidRPr="000E329E" w:rsidRDefault="002E4A80" w:rsidP="002E4A80">
            <w:pPr>
              <w:ind w:left="252" w:hanging="180"/>
            </w:pPr>
            <w:r w:rsidRPr="000E329E">
              <w:t>samospráva</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právní normu a její druhy;</w:t>
            </w:r>
          </w:p>
          <w:p w:rsidR="002E4A80" w:rsidRPr="000E329E" w:rsidRDefault="002E4A80" w:rsidP="00D265CC">
            <w:pPr>
              <w:numPr>
                <w:ilvl w:val="0"/>
                <w:numId w:val="27"/>
              </w:numPr>
              <w:ind w:left="180" w:hanging="180"/>
              <w:contextualSpacing/>
            </w:pPr>
            <w:r w:rsidRPr="000E329E">
              <w:t>Rozeznává rozdíl mezi platností a účinností právní normy;</w:t>
            </w:r>
          </w:p>
          <w:p w:rsidR="002E4A80" w:rsidRPr="000E329E" w:rsidRDefault="002E4A80" w:rsidP="00D265CC">
            <w:pPr>
              <w:numPr>
                <w:ilvl w:val="0"/>
                <w:numId w:val="27"/>
              </w:numPr>
              <w:ind w:left="180" w:hanging="180"/>
              <w:contextualSpacing/>
            </w:pPr>
            <w:r w:rsidRPr="000E329E">
              <w:t>Rozlišuje působnost právní normy podle místa, času a určení;</w:t>
            </w:r>
          </w:p>
          <w:p w:rsidR="002E4A80" w:rsidRPr="000E329E" w:rsidRDefault="002E4A80" w:rsidP="00D265CC">
            <w:pPr>
              <w:numPr>
                <w:ilvl w:val="0"/>
                <w:numId w:val="27"/>
              </w:numPr>
              <w:ind w:left="180" w:hanging="180"/>
              <w:contextualSpacing/>
              <w:rPr>
                <w:szCs w:val="22"/>
              </w:rPr>
            </w:pPr>
            <w:r w:rsidRPr="000E329E">
              <w:t>Rozlišuje a definuje pojmy dispozice, hypotéza a sankce</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rPr>
            </w:pPr>
            <w:r w:rsidRPr="000E329E">
              <w:rPr>
                <w:b/>
              </w:rPr>
              <w:t>Právní normy:</w:t>
            </w:r>
          </w:p>
          <w:p w:rsidR="002E4A80" w:rsidRPr="000E329E" w:rsidRDefault="002E4A80" w:rsidP="00D265CC">
            <w:pPr>
              <w:numPr>
                <w:ilvl w:val="0"/>
                <w:numId w:val="27"/>
              </w:numPr>
              <w:ind w:left="252" w:hanging="180"/>
            </w:pPr>
            <w:r w:rsidRPr="000E329E">
              <w:t>znaky právní normy</w:t>
            </w:r>
          </w:p>
          <w:p w:rsidR="002E4A80" w:rsidRPr="000E329E" w:rsidRDefault="002E4A80" w:rsidP="00D265CC">
            <w:pPr>
              <w:numPr>
                <w:ilvl w:val="0"/>
                <w:numId w:val="27"/>
              </w:numPr>
              <w:ind w:left="252" w:hanging="180"/>
            </w:pPr>
            <w:r w:rsidRPr="000E329E">
              <w:t>druhy právních norem</w:t>
            </w:r>
          </w:p>
          <w:p w:rsidR="002E4A80" w:rsidRPr="000E329E" w:rsidRDefault="002E4A80" w:rsidP="00D265CC">
            <w:pPr>
              <w:numPr>
                <w:ilvl w:val="0"/>
                <w:numId w:val="27"/>
              </w:numPr>
              <w:ind w:left="252" w:hanging="180"/>
            </w:pPr>
            <w:r w:rsidRPr="000E329E">
              <w:t>platnost, účinnost a působnost právní normy</w:t>
            </w:r>
          </w:p>
          <w:p w:rsidR="002E4A80" w:rsidRPr="000E329E" w:rsidRDefault="002E4A80" w:rsidP="00D265CC">
            <w:pPr>
              <w:numPr>
                <w:ilvl w:val="0"/>
                <w:numId w:val="27"/>
              </w:numPr>
              <w:ind w:left="252" w:hanging="180"/>
              <w:rPr>
                <w:b/>
              </w:rPr>
            </w:pPr>
            <w:r w:rsidRPr="000E329E">
              <w:t>dispozice, hypotéza, sankce</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právní vztahy, jako zvláštní druh společenských vztahů;</w:t>
            </w:r>
          </w:p>
          <w:p w:rsidR="002E4A80" w:rsidRPr="000E329E" w:rsidRDefault="002E4A80" w:rsidP="00D265CC">
            <w:pPr>
              <w:numPr>
                <w:ilvl w:val="0"/>
                <w:numId w:val="27"/>
              </w:numPr>
              <w:ind w:left="180" w:hanging="180"/>
              <w:contextualSpacing/>
            </w:pPr>
            <w:r w:rsidRPr="000E329E">
              <w:t>Rozlišuje jednání právní a protiprávní;</w:t>
            </w:r>
          </w:p>
          <w:p w:rsidR="002E4A80" w:rsidRPr="000E329E" w:rsidRDefault="002E4A80" w:rsidP="00D265CC">
            <w:pPr>
              <w:numPr>
                <w:ilvl w:val="0"/>
                <w:numId w:val="27"/>
              </w:numPr>
              <w:ind w:left="180" w:hanging="180"/>
              <w:contextualSpacing/>
            </w:pPr>
            <w:r w:rsidRPr="000E329E">
              <w:t>Uvádí náležitosti jednotlivých druhů právních úkonů;</w:t>
            </w:r>
          </w:p>
          <w:p w:rsidR="002E4A80" w:rsidRPr="000E329E" w:rsidRDefault="002E4A80" w:rsidP="00D265CC">
            <w:pPr>
              <w:numPr>
                <w:ilvl w:val="0"/>
                <w:numId w:val="27"/>
              </w:numPr>
              <w:ind w:left="180" w:hanging="180"/>
              <w:contextualSpacing/>
            </w:pPr>
            <w:r w:rsidRPr="000E329E">
              <w:t>Rozlišuje právní skutečnosti v závislosti na vůli subjektu, jakož i bez projevu jejich vůle;</w:t>
            </w:r>
          </w:p>
          <w:p w:rsidR="002E4A80" w:rsidRPr="000E329E" w:rsidRDefault="002E4A80" w:rsidP="00D265CC">
            <w:pPr>
              <w:numPr>
                <w:ilvl w:val="0"/>
                <w:numId w:val="27"/>
              </w:numPr>
              <w:ind w:left="180" w:hanging="180"/>
              <w:contextualSpacing/>
              <w:rPr>
                <w:szCs w:val="22"/>
              </w:rPr>
            </w:pPr>
            <w:r w:rsidRPr="000E329E">
              <w:t>Definuje subjekty právních vztahů</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rPr>
            </w:pPr>
            <w:r w:rsidRPr="000E329E">
              <w:rPr>
                <w:b/>
              </w:rPr>
              <w:t>Právní vztahy:</w:t>
            </w:r>
          </w:p>
          <w:p w:rsidR="002E4A80" w:rsidRPr="000E329E" w:rsidRDefault="002E4A80" w:rsidP="00D265CC">
            <w:pPr>
              <w:numPr>
                <w:ilvl w:val="0"/>
                <w:numId w:val="27"/>
              </w:numPr>
              <w:ind w:left="252" w:hanging="180"/>
            </w:pPr>
            <w:r w:rsidRPr="000E329E">
              <w:t>vymezení právního vztahu a druhy</w:t>
            </w:r>
          </w:p>
          <w:p w:rsidR="002E4A80" w:rsidRPr="000E329E" w:rsidRDefault="002E4A80" w:rsidP="00D265CC">
            <w:pPr>
              <w:numPr>
                <w:ilvl w:val="0"/>
                <w:numId w:val="27"/>
              </w:numPr>
              <w:ind w:left="252" w:hanging="180"/>
            </w:pPr>
            <w:r w:rsidRPr="000E329E">
              <w:t>právní skutečnosti</w:t>
            </w:r>
          </w:p>
          <w:p w:rsidR="002E4A80" w:rsidRPr="000E329E" w:rsidRDefault="002E4A80" w:rsidP="00D265CC">
            <w:pPr>
              <w:numPr>
                <w:ilvl w:val="0"/>
                <w:numId w:val="27"/>
              </w:numPr>
              <w:ind w:left="252" w:hanging="180"/>
            </w:pPr>
            <w:r w:rsidRPr="000E329E">
              <w:t>právní úkony a jejich náležitosti</w:t>
            </w:r>
          </w:p>
          <w:p w:rsidR="002E4A80" w:rsidRPr="000E329E" w:rsidRDefault="002E4A80" w:rsidP="00D265CC">
            <w:pPr>
              <w:numPr>
                <w:ilvl w:val="0"/>
                <w:numId w:val="27"/>
              </w:numPr>
              <w:ind w:left="252" w:hanging="180"/>
            </w:pPr>
            <w:r w:rsidRPr="000E329E">
              <w:t>právní skutečnosti</w:t>
            </w:r>
          </w:p>
          <w:p w:rsidR="002E4A80" w:rsidRPr="000E329E" w:rsidRDefault="002E4A80" w:rsidP="00D265CC">
            <w:pPr>
              <w:numPr>
                <w:ilvl w:val="0"/>
                <w:numId w:val="27"/>
              </w:numPr>
              <w:ind w:left="252" w:hanging="180"/>
            </w:pPr>
            <w:r w:rsidRPr="000E329E">
              <w:t>prvky právního vztahu</w:t>
            </w:r>
          </w:p>
          <w:p w:rsidR="002E4A80" w:rsidRPr="000E329E" w:rsidRDefault="002E4A80" w:rsidP="00D265CC">
            <w:pPr>
              <w:numPr>
                <w:ilvl w:val="0"/>
                <w:numId w:val="27"/>
              </w:numPr>
              <w:ind w:left="252" w:hanging="180"/>
            </w:pPr>
            <w:r w:rsidRPr="000E329E">
              <w:t>subjekty právního vztahu</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FO a PO dle Občanského zákoníku;</w:t>
            </w:r>
          </w:p>
          <w:p w:rsidR="002E4A80" w:rsidRPr="000E329E" w:rsidRDefault="002E4A80" w:rsidP="00D265CC">
            <w:pPr>
              <w:numPr>
                <w:ilvl w:val="0"/>
                <w:numId w:val="27"/>
              </w:numPr>
              <w:ind w:left="180" w:hanging="180"/>
              <w:contextualSpacing/>
            </w:pPr>
            <w:r w:rsidRPr="000E329E">
              <w:t>Rozlišuje mezi zastoupením zákonným a zastoupením na základě plné moci;</w:t>
            </w:r>
          </w:p>
          <w:p w:rsidR="002E4A80" w:rsidRPr="000E329E" w:rsidRDefault="002E4A80" w:rsidP="00D265CC">
            <w:pPr>
              <w:numPr>
                <w:ilvl w:val="0"/>
                <w:numId w:val="27"/>
              </w:numPr>
              <w:ind w:left="180" w:hanging="180"/>
              <w:contextualSpacing/>
            </w:pPr>
            <w:r w:rsidRPr="000E329E">
              <w:t>Vymezuje náležitosti udělení plné moci a vyhotovuje takovouto plnou moc;</w:t>
            </w:r>
          </w:p>
          <w:p w:rsidR="002E4A80" w:rsidRPr="000E329E" w:rsidRDefault="002E4A80" w:rsidP="00D265CC">
            <w:pPr>
              <w:numPr>
                <w:ilvl w:val="0"/>
                <w:numId w:val="27"/>
              </w:numPr>
              <w:ind w:left="180" w:hanging="180"/>
              <w:contextualSpacing/>
            </w:pPr>
            <w:r w:rsidRPr="000E329E">
              <w:t>Definuje zásady a náležitostmi smluvních vztahů;</w:t>
            </w:r>
          </w:p>
          <w:p w:rsidR="002E4A80" w:rsidRPr="000E329E" w:rsidRDefault="002E4A80" w:rsidP="00D265CC">
            <w:pPr>
              <w:numPr>
                <w:ilvl w:val="0"/>
                <w:numId w:val="27"/>
              </w:numPr>
              <w:ind w:left="180" w:hanging="180"/>
              <w:contextualSpacing/>
            </w:pPr>
            <w:r w:rsidRPr="000E329E">
              <w:t>Uplatňuje základní zákonné lhůty ve vztahu k promlčení;</w:t>
            </w:r>
          </w:p>
          <w:p w:rsidR="002E4A80" w:rsidRPr="000E329E" w:rsidRDefault="002E4A80" w:rsidP="00D265CC">
            <w:pPr>
              <w:numPr>
                <w:ilvl w:val="0"/>
                <w:numId w:val="27"/>
              </w:numPr>
              <w:ind w:left="180" w:hanging="180"/>
              <w:contextualSpacing/>
            </w:pPr>
            <w:r w:rsidRPr="000E329E">
              <w:t>Definuje vlastnické právo, spoluvlastnictví, společné jmění manželů, stejně tak jako práva k cizím věcem, právo zástavní a zadržovací;</w:t>
            </w:r>
          </w:p>
          <w:p w:rsidR="002E4A80" w:rsidRPr="000E329E" w:rsidRDefault="002E4A80" w:rsidP="00D265CC">
            <w:pPr>
              <w:numPr>
                <w:ilvl w:val="0"/>
                <w:numId w:val="27"/>
              </w:numPr>
              <w:ind w:left="180" w:hanging="180"/>
              <w:contextualSpacing/>
            </w:pPr>
            <w:r w:rsidRPr="000E329E">
              <w:t>Uvádí zásady předcházení hrozícím škodám a z toho plynoucí odpovědnosti;</w:t>
            </w:r>
          </w:p>
          <w:p w:rsidR="002E4A80" w:rsidRPr="000E329E" w:rsidRDefault="002E4A80" w:rsidP="00D265CC">
            <w:pPr>
              <w:numPr>
                <w:ilvl w:val="0"/>
                <w:numId w:val="27"/>
              </w:numPr>
              <w:ind w:left="180" w:hanging="180"/>
              <w:contextualSpacing/>
            </w:pPr>
            <w:r w:rsidRPr="000E329E">
              <w:t>Zná zásady nabývání dědictví;</w:t>
            </w:r>
          </w:p>
          <w:p w:rsidR="002E4A80" w:rsidRPr="000E329E" w:rsidRDefault="002E4A80" w:rsidP="00D265CC">
            <w:pPr>
              <w:numPr>
                <w:ilvl w:val="0"/>
                <w:numId w:val="27"/>
              </w:numPr>
              <w:ind w:left="180" w:hanging="180"/>
              <w:contextualSpacing/>
            </w:pPr>
            <w:r w:rsidRPr="000E329E">
              <w:t>Rozlišuje a definuje náležitosti dědění ze zákona a ze závěti;</w:t>
            </w:r>
          </w:p>
          <w:p w:rsidR="002E4A80" w:rsidRPr="000E329E" w:rsidRDefault="002E4A80" w:rsidP="00D265CC">
            <w:pPr>
              <w:numPr>
                <w:ilvl w:val="0"/>
                <w:numId w:val="27"/>
              </w:numPr>
              <w:ind w:left="180" w:hanging="180"/>
              <w:contextualSpacing/>
              <w:rPr>
                <w:szCs w:val="22"/>
              </w:rPr>
            </w:pPr>
            <w:r w:rsidRPr="000E329E">
              <w:lastRenderedPageBreak/>
              <w:t>Uvede obecné náležitosti potřebné pro uzavírání pojmenovaných smluv dle Občanského zákoníku</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rPr>
            </w:pPr>
            <w:r w:rsidRPr="000E329E">
              <w:rPr>
                <w:b/>
              </w:rPr>
              <w:t>Občanské právo:</w:t>
            </w:r>
          </w:p>
          <w:p w:rsidR="002E4A80" w:rsidRPr="000E329E" w:rsidRDefault="002E4A80" w:rsidP="00D265CC">
            <w:pPr>
              <w:numPr>
                <w:ilvl w:val="0"/>
                <w:numId w:val="27"/>
              </w:numPr>
              <w:ind w:left="252" w:hanging="180"/>
            </w:pPr>
            <w:r w:rsidRPr="000E329E">
              <w:t>fyzické osoby, právnické osoby</w:t>
            </w:r>
          </w:p>
          <w:p w:rsidR="002E4A80" w:rsidRPr="000E329E" w:rsidRDefault="002E4A80" w:rsidP="00D265CC">
            <w:pPr>
              <w:numPr>
                <w:ilvl w:val="0"/>
                <w:numId w:val="27"/>
              </w:numPr>
              <w:ind w:left="252" w:hanging="180"/>
            </w:pPr>
            <w:r w:rsidRPr="000E329E">
              <w:t>zastoupení</w:t>
            </w:r>
          </w:p>
          <w:p w:rsidR="002E4A80" w:rsidRPr="000E329E" w:rsidRDefault="002E4A80" w:rsidP="00D265CC">
            <w:pPr>
              <w:numPr>
                <w:ilvl w:val="0"/>
                <w:numId w:val="27"/>
              </w:numPr>
              <w:ind w:left="252" w:hanging="180"/>
            </w:pPr>
            <w:r w:rsidRPr="000E329E">
              <w:t>spotřebitelské smlouvy</w:t>
            </w:r>
          </w:p>
          <w:p w:rsidR="002E4A80" w:rsidRPr="000E329E" w:rsidRDefault="002E4A80" w:rsidP="00D265CC">
            <w:pPr>
              <w:numPr>
                <w:ilvl w:val="0"/>
                <w:numId w:val="27"/>
              </w:numPr>
              <w:ind w:left="252" w:hanging="180"/>
            </w:pPr>
            <w:r w:rsidRPr="000E329E">
              <w:t>promlčení</w:t>
            </w:r>
          </w:p>
          <w:p w:rsidR="002E4A80" w:rsidRPr="000E329E" w:rsidRDefault="002E4A80" w:rsidP="00D265CC">
            <w:pPr>
              <w:numPr>
                <w:ilvl w:val="0"/>
                <w:numId w:val="27"/>
              </w:numPr>
              <w:ind w:left="252" w:hanging="180"/>
            </w:pPr>
            <w:r w:rsidRPr="000E329E">
              <w:t>odpovědnost za škody a bezdůvodné obohacení</w:t>
            </w:r>
          </w:p>
          <w:p w:rsidR="002E4A80" w:rsidRPr="000E329E" w:rsidRDefault="002E4A80" w:rsidP="00D265CC">
            <w:pPr>
              <w:numPr>
                <w:ilvl w:val="0"/>
                <w:numId w:val="27"/>
              </w:numPr>
              <w:ind w:left="252" w:hanging="180"/>
            </w:pPr>
            <w:r w:rsidRPr="000E329E">
              <w:t>dědění a závazkové právo</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jednotlivé subjekty pracovně právních vztahů;</w:t>
            </w:r>
          </w:p>
          <w:p w:rsidR="002E4A80" w:rsidRPr="000E329E" w:rsidRDefault="002E4A80" w:rsidP="00D265CC">
            <w:pPr>
              <w:numPr>
                <w:ilvl w:val="0"/>
                <w:numId w:val="27"/>
              </w:numPr>
              <w:ind w:left="180" w:hanging="180"/>
              <w:contextualSpacing/>
            </w:pPr>
            <w:r w:rsidRPr="000E329E">
              <w:t>Definuje druhy pracovních poměrů, zná náležitosti pracovní smlouvy a podmínky vzniku pracovního poměru;</w:t>
            </w:r>
          </w:p>
          <w:p w:rsidR="002E4A80" w:rsidRPr="000E329E" w:rsidRDefault="002E4A80" w:rsidP="00D265CC">
            <w:pPr>
              <w:numPr>
                <w:ilvl w:val="0"/>
                <w:numId w:val="27"/>
              </w:numPr>
              <w:ind w:left="180" w:hanging="180"/>
              <w:contextualSpacing/>
            </w:pPr>
            <w:r w:rsidRPr="000E329E">
              <w:t>Vyhledává ustanovení o změnách v pracovním poměru, a používá je;</w:t>
            </w:r>
          </w:p>
          <w:p w:rsidR="002E4A80" w:rsidRPr="000E329E" w:rsidRDefault="002E4A80" w:rsidP="00D265CC">
            <w:pPr>
              <w:numPr>
                <w:ilvl w:val="0"/>
                <w:numId w:val="27"/>
              </w:numPr>
              <w:ind w:left="180" w:hanging="180"/>
              <w:contextualSpacing/>
            </w:pPr>
            <w:r w:rsidRPr="000E329E">
              <w:t>Rozlišuje jednotlivé typy ukončení pracovního poměru a zná jejich náležitosti;</w:t>
            </w:r>
          </w:p>
          <w:p w:rsidR="002E4A80" w:rsidRPr="000E329E" w:rsidRDefault="002E4A80" w:rsidP="00D265CC">
            <w:pPr>
              <w:numPr>
                <w:ilvl w:val="0"/>
                <w:numId w:val="27"/>
              </w:numPr>
              <w:ind w:left="180" w:hanging="180"/>
              <w:contextualSpacing/>
            </w:pPr>
            <w:r w:rsidRPr="000E329E">
              <w:t>Rozlišuje dohody o pracích konaných mimo pracovní poměr, dodržuje zásady jednotlivých smluv;</w:t>
            </w:r>
          </w:p>
          <w:p w:rsidR="002E4A80" w:rsidRPr="000E329E" w:rsidRDefault="002E4A80" w:rsidP="00D265CC">
            <w:pPr>
              <w:numPr>
                <w:ilvl w:val="0"/>
                <w:numId w:val="27"/>
              </w:numPr>
              <w:ind w:left="180" w:hanging="180"/>
              <w:contextualSpacing/>
            </w:pPr>
            <w:r w:rsidRPr="000E329E">
              <w:t>Definuje nároky pracovníka vyplývající z pracovního poměru;</w:t>
            </w:r>
          </w:p>
          <w:p w:rsidR="002E4A80" w:rsidRPr="000E329E" w:rsidRDefault="002E4A80" w:rsidP="00D265CC">
            <w:pPr>
              <w:numPr>
                <w:ilvl w:val="0"/>
                <w:numId w:val="27"/>
              </w:numPr>
              <w:ind w:left="180" w:hanging="180"/>
              <w:contextualSpacing/>
            </w:pPr>
            <w:r w:rsidRPr="000E329E">
              <w:t>Definuje podstatu a práci odborů;</w:t>
            </w:r>
          </w:p>
          <w:p w:rsidR="002E4A80" w:rsidRPr="000E329E" w:rsidRDefault="002E4A80" w:rsidP="00D265CC">
            <w:pPr>
              <w:numPr>
                <w:ilvl w:val="0"/>
                <w:numId w:val="27"/>
              </w:numPr>
              <w:ind w:left="180" w:hanging="180"/>
              <w:contextualSpacing/>
            </w:pPr>
            <w:r w:rsidRPr="000E329E">
              <w:t>Orientuje se v zásadách pro ochranu a bezpečnost zdraví při práci;</w:t>
            </w:r>
          </w:p>
          <w:p w:rsidR="002E4A80" w:rsidRPr="000E329E" w:rsidRDefault="002E4A80" w:rsidP="00D265CC">
            <w:pPr>
              <w:numPr>
                <w:ilvl w:val="0"/>
                <w:numId w:val="27"/>
              </w:numPr>
              <w:ind w:left="180" w:hanging="180"/>
              <w:contextualSpacing/>
            </w:pPr>
            <w:r w:rsidRPr="000E329E">
              <w:t>Orientuje se v zásadách odměňování za práci a dalších náležitostech v souvislosti s pracovním poměrem</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rPr>
            </w:pPr>
            <w:r w:rsidRPr="000E329E">
              <w:rPr>
                <w:b/>
              </w:rPr>
              <w:t>Pracovní právo:</w:t>
            </w:r>
          </w:p>
          <w:p w:rsidR="002E4A80" w:rsidRPr="000E329E" w:rsidRDefault="002E4A80" w:rsidP="00D265CC">
            <w:pPr>
              <w:numPr>
                <w:ilvl w:val="0"/>
                <w:numId w:val="27"/>
              </w:numPr>
              <w:ind w:left="252" w:hanging="180"/>
            </w:pPr>
            <w:r w:rsidRPr="000E329E">
              <w:t>pojem prameny, subjekty</w:t>
            </w:r>
          </w:p>
          <w:p w:rsidR="002E4A80" w:rsidRPr="000E329E" w:rsidRDefault="002E4A80" w:rsidP="00D265CC">
            <w:pPr>
              <w:numPr>
                <w:ilvl w:val="0"/>
                <w:numId w:val="27"/>
              </w:numPr>
              <w:ind w:left="252" w:hanging="180"/>
            </w:pPr>
            <w:r w:rsidRPr="000E329E">
              <w:t>pracovní poměr, pracovní smlouva a vznik pracovního poměru</w:t>
            </w:r>
          </w:p>
          <w:p w:rsidR="002E4A80" w:rsidRPr="000E329E" w:rsidRDefault="002E4A80" w:rsidP="00D265CC">
            <w:pPr>
              <w:numPr>
                <w:ilvl w:val="0"/>
                <w:numId w:val="27"/>
              </w:numPr>
              <w:ind w:left="252" w:hanging="180"/>
            </w:pPr>
            <w:r w:rsidRPr="000E329E">
              <w:t>změny a ukončení pracovního poměru</w:t>
            </w:r>
          </w:p>
          <w:p w:rsidR="002E4A80" w:rsidRPr="000E329E" w:rsidRDefault="002E4A80" w:rsidP="00D265CC">
            <w:pPr>
              <w:numPr>
                <w:ilvl w:val="0"/>
                <w:numId w:val="27"/>
              </w:numPr>
              <w:ind w:left="252" w:hanging="180"/>
            </w:pPr>
            <w:r w:rsidRPr="000E329E">
              <w:t>dohody o pracích konaných mimo pracovní poměr</w:t>
            </w:r>
          </w:p>
          <w:p w:rsidR="002E4A80" w:rsidRPr="000E329E" w:rsidRDefault="002E4A80" w:rsidP="00D265CC">
            <w:pPr>
              <w:numPr>
                <w:ilvl w:val="0"/>
                <w:numId w:val="27"/>
              </w:numPr>
              <w:ind w:left="252" w:hanging="180"/>
            </w:pPr>
            <w:r w:rsidRPr="000E329E">
              <w:t>pracovní doba a doba odpočinku</w:t>
            </w:r>
          </w:p>
          <w:p w:rsidR="002E4A80" w:rsidRPr="000E329E" w:rsidRDefault="002E4A80" w:rsidP="00D265CC">
            <w:pPr>
              <w:numPr>
                <w:ilvl w:val="0"/>
                <w:numId w:val="27"/>
              </w:numPr>
              <w:ind w:left="252" w:hanging="180"/>
            </w:pPr>
            <w:r w:rsidRPr="000E329E">
              <w:t>bezpečnost a ochrana zdraví při práci</w:t>
            </w:r>
          </w:p>
          <w:p w:rsidR="002E4A80" w:rsidRPr="000E329E" w:rsidRDefault="002E4A80" w:rsidP="00D265CC">
            <w:pPr>
              <w:numPr>
                <w:ilvl w:val="0"/>
                <w:numId w:val="27"/>
              </w:numPr>
              <w:ind w:left="252" w:hanging="180"/>
            </w:pPr>
            <w:r w:rsidRPr="000E329E">
              <w:t>odměňování za práci, náhrada výdajů, překážky v práci a náhrada škody</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co je to podnikání dle živnostenského zákona a kdo jsou jeho subjekty;</w:t>
            </w:r>
          </w:p>
          <w:p w:rsidR="002E4A80" w:rsidRPr="000E329E" w:rsidRDefault="002E4A80" w:rsidP="00D265CC">
            <w:pPr>
              <w:numPr>
                <w:ilvl w:val="0"/>
                <w:numId w:val="27"/>
              </w:numPr>
              <w:ind w:left="180" w:hanging="180"/>
              <w:contextualSpacing/>
            </w:pPr>
            <w:r w:rsidRPr="000E329E">
              <w:t>Charakterizuje základní znaky živností a podmínky jejich provozování;</w:t>
            </w:r>
          </w:p>
          <w:p w:rsidR="002E4A80" w:rsidRPr="000E329E" w:rsidRDefault="002E4A80" w:rsidP="00D265CC">
            <w:pPr>
              <w:numPr>
                <w:ilvl w:val="0"/>
                <w:numId w:val="27"/>
              </w:numPr>
              <w:ind w:left="180" w:hanging="180"/>
              <w:contextualSpacing/>
            </w:pPr>
            <w:r w:rsidRPr="000E329E">
              <w:t>Orientuje se v živnostenském zákoně;</w:t>
            </w:r>
          </w:p>
          <w:p w:rsidR="002E4A80" w:rsidRPr="000E329E" w:rsidRDefault="002E4A80" w:rsidP="00D265CC">
            <w:pPr>
              <w:numPr>
                <w:ilvl w:val="0"/>
                <w:numId w:val="27"/>
              </w:numPr>
              <w:ind w:left="180" w:hanging="180"/>
              <w:contextualSpacing/>
              <w:rPr>
                <w:szCs w:val="22"/>
              </w:rPr>
            </w:pPr>
            <w:r w:rsidRPr="000E329E">
              <w:t>Realizuje základní kroky nutné pro získání živnostenského oprávnění</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rPr>
            </w:pPr>
            <w:r w:rsidRPr="000E329E">
              <w:rPr>
                <w:b/>
              </w:rPr>
              <w:t>Živnostenské právo:</w:t>
            </w:r>
          </w:p>
          <w:p w:rsidR="002E4A80" w:rsidRPr="000E329E" w:rsidRDefault="002E4A80" w:rsidP="00D265CC">
            <w:pPr>
              <w:numPr>
                <w:ilvl w:val="0"/>
                <w:numId w:val="27"/>
              </w:numPr>
              <w:ind w:left="252" w:hanging="180"/>
            </w:pPr>
            <w:r w:rsidRPr="000E329E">
              <w:t>živnostenské podnikání a jeho subjekty</w:t>
            </w:r>
          </w:p>
          <w:p w:rsidR="002E4A80" w:rsidRPr="000E329E" w:rsidRDefault="002E4A80" w:rsidP="00D265CC">
            <w:pPr>
              <w:numPr>
                <w:ilvl w:val="0"/>
                <w:numId w:val="27"/>
              </w:numPr>
              <w:ind w:left="252" w:hanging="180"/>
            </w:pPr>
            <w:r w:rsidRPr="000E329E">
              <w:t>podmínky provozu živnosti</w:t>
            </w:r>
          </w:p>
          <w:p w:rsidR="002E4A80" w:rsidRPr="000E329E" w:rsidRDefault="002E4A80" w:rsidP="00D265CC">
            <w:pPr>
              <w:numPr>
                <w:ilvl w:val="0"/>
                <w:numId w:val="27"/>
              </w:numPr>
              <w:ind w:left="252" w:hanging="180"/>
            </w:pPr>
            <w:r w:rsidRPr="000E329E">
              <w:t>živnostenský rejstřík</w:t>
            </w:r>
          </w:p>
          <w:p w:rsidR="002E4A80" w:rsidRPr="000E329E" w:rsidRDefault="002E4A80" w:rsidP="00D265CC">
            <w:pPr>
              <w:numPr>
                <w:ilvl w:val="0"/>
                <w:numId w:val="27"/>
              </w:numPr>
              <w:ind w:left="252" w:hanging="180"/>
            </w:pPr>
            <w:r w:rsidRPr="000E329E">
              <w:t>vznik a zánik živnostenského oprávnění</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základní pojmy obchodního práva;</w:t>
            </w:r>
          </w:p>
          <w:p w:rsidR="002E4A80" w:rsidRPr="000E329E" w:rsidRDefault="002E4A80" w:rsidP="00D265CC">
            <w:pPr>
              <w:numPr>
                <w:ilvl w:val="0"/>
                <w:numId w:val="27"/>
              </w:numPr>
              <w:ind w:left="180" w:hanging="180"/>
              <w:contextualSpacing/>
            </w:pPr>
            <w:r w:rsidRPr="000E329E">
              <w:t>Objasní charakteristiku jednotlivých forem obchodních korporací a družstva;</w:t>
            </w:r>
          </w:p>
          <w:p w:rsidR="002E4A80" w:rsidRPr="000E329E" w:rsidRDefault="002E4A80" w:rsidP="00D265CC">
            <w:pPr>
              <w:numPr>
                <w:ilvl w:val="0"/>
                <w:numId w:val="27"/>
              </w:numPr>
              <w:ind w:left="180" w:hanging="180"/>
              <w:contextualSpacing/>
            </w:pPr>
            <w:r w:rsidRPr="000E329E">
              <w:t>Rozeznává jednotlivé závazkové vztahy;</w:t>
            </w:r>
          </w:p>
          <w:p w:rsidR="002E4A80" w:rsidRPr="000E329E" w:rsidRDefault="002E4A80" w:rsidP="00D265CC">
            <w:pPr>
              <w:numPr>
                <w:ilvl w:val="0"/>
                <w:numId w:val="27"/>
              </w:numPr>
              <w:ind w:left="180" w:hanging="180"/>
              <w:contextualSpacing/>
            </w:pPr>
            <w:r w:rsidRPr="000E329E">
              <w:t>Charakterizuje jednotlivé druhy obch. smluv;</w:t>
            </w:r>
          </w:p>
          <w:p w:rsidR="002E4A80" w:rsidRPr="000E329E" w:rsidRDefault="002E4A80" w:rsidP="00D265CC">
            <w:pPr>
              <w:numPr>
                <w:ilvl w:val="0"/>
                <w:numId w:val="27"/>
              </w:numPr>
              <w:ind w:left="180" w:hanging="180"/>
              <w:contextualSpacing/>
              <w:rPr>
                <w:szCs w:val="22"/>
              </w:rPr>
            </w:pPr>
            <w:r w:rsidRPr="000E329E">
              <w:t>Řeší jednotlivé právní situace vyplývajících z obchodně-závazkových vztahů</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ind w:left="252" w:hanging="180"/>
              <w:rPr>
                <w:b/>
              </w:rPr>
            </w:pPr>
            <w:r w:rsidRPr="000E329E">
              <w:rPr>
                <w:b/>
              </w:rPr>
              <w:t>Obchodní právo:</w:t>
            </w:r>
          </w:p>
          <w:p w:rsidR="002E4A80" w:rsidRPr="000E329E" w:rsidRDefault="002E4A80" w:rsidP="00D265CC">
            <w:pPr>
              <w:numPr>
                <w:ilvl w:val="0"/>
                <w:numId w:val="27"/>
              </w:numPr>
              <w:ind w:left="252" w:hanging="180"/>
              <w:rPr>
                <w:b/>
              </w:rPr>
            </w:pPr>
            <w:r w:rsidRPr="000E329E">
              <w:t>pojem obchodního práva, jeho prameny a základní pojmy</w:t>
            </w:r>
          </w:p>
          <w:p w:rsidR="002E4A80" w:rsidRPr="000E329E" w:rsidRDefault="002E4A80" w:rsidP="00D265CC">
            <w:pPr>
              <w:numPr>
                <w:ilvl w:val="0"/>
                <w:numId w:val="27"/>
              </w:numPr>
              <w:ind w:left="252" w:hanging="180"/>
              <w:rPr>
                <w:b/>
              </w:rPr>
            </w:pPr>
            <w:r w:rsidRPr="000E329E">
              <w:t>obchodní korporace a družstvo</w:t>
            </w:r>
          </w:p>
          <w:p w:rsidR="002E4A80" w:rsidRPr="000E329E" w:rsidRDefault="002E4A80" w:rsidP="00D265CC">
            <w:pPr>
              <w:numPr>
                <w:ilvl w:val="0"/>
                <w:numId w:val="27"/>
              </w:numPr>
              <w:ind w:left="252" w:hanging="180"/>
              <w:rPr>
                <w:b/>
              </w:rPr>
            </w:pPr>
            <w:r w:rsidRPr="000E329E">
              <w:t>obchodně-závazkové vztahy</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rozdíl mezi občanským soudním řízením a soudním řízením ve věcech trestních;</w:t>
            </w:r>
          </w:p>
          <w:p w:rsidR="002E4A80" w:rsidRPr="000E329E" w:rsidRDefault="002E4A80" w:rsidP="00D265CC">
            <w:pPr>
              <w:numPr>
                <w:ilvl w:val="0"/>
                <w:numId w:val="27"/>
              </w:numPr>
              <w:ind w:left="180" w:hanging="180"/>
              <w:contextualSpacing/>
            </w:pPr>
            <w:r w:rsidRPr="000E329E">
              <w:t xml:space="preserve">Pracuje se zásadami řízení, dokazování a rozhodování; </w:t>
            </w:r>
          </w:p>
          <w:p w:rsidR="002E4A80" w:rsidRPr="000E329E" w:rsidRDefault="002E4A80" w:rsidP="00D265CC">
            <w:pPr>
              <w:numPr>
                <w:ilvl w:val="0"/>
                <w:numId w:val="27"/>
              </w:numPr>
              <w:ind w:left="180" w:hanging="180"/>
              <w:contextualSpacing/>
            </w:pPr>
            <w:r w:rsidRPr="000E329E">
              <w:t>Definuje a rozlišuje pojmy odvolání, dovolání a žalobou na obnovu řízení a pro zmatečnost;</w:t>
            </w:r>
          </w:p>
          <w:p w:rsidR="002E4A80" w:rsidRPr="000E329E" w:rsidRDefault="002E4A80" w:rsidP="00D265CC">
            <w:pPr>
              <w:numPr>
                <w:ilvl w:val="0"/>
                <w:numId w:val="27"/>
              </w:numPr>
              <w:ind w:left="180" w:hanging="180"/>
              <w:contextualSpacing/>
            </w:pPr>
            <w:r w:rsidRPr="000E329E">
              <w:t>Uplatňuje náležitosti pro zpracování žaloby;</w:t>
            </w:r>
          </w:p>
          <w:p w:rsidR="002E4A80" w:rsidRPr="000E329E" w:rsidRDefault="002E4A80" w:rsidP="00D265CC">
            <w:pPr>
              <w:numPr>
                <w:ilvl w:val="0"/>
                <w:numId w:val="27"/>
              </w:numPr>
              <w:ind w:left="180" w:hanging="180"/>
              <w:contextualSpacing/>
              <w:rPr>
                <w:szCs w:val="22"/>
              </w:rPr>
            </w:pPr>
            <w:r w:rsidRPr="000E329E">
              <w:t>Definuje nálež. pro realizaci výkonu rozhodnutí</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tabs>
                <w:tab w:val="left" w:pos="432"/>
              </w:tabs>
              <w:ind w:left="252" w:hanging="180"/>
              <w:rPr>
                <w:b/>
              </w:rPr>
            </w:pPr>
            <w:r w:rsidRPr="000E329E">
              <w:rPr>
                <w:b/>
              </w:rPr>
              <w:t>Občanské soudní řízení:</w:t>
            </w:r>
          </w:p>
          <w:p w:rsidR="002E4A80" w:rsidRPr="000E329E" w:rsidRDefault="002E4A80" w:rsidP="00D265CC">
            <w:pPr>
              <w:numPr>
                <w:ilvl w:val="0"/>
                <w:numId w:val="27"/>
              </w:numPr>
              <w:ind w:left="252" w:hanging="180"/>
            </w:pPr>
            <w:r w:rsidRPr="000E329E">
              <w:t>obecná ustanovení</w:t>
            </w:r>
          </w:p>
          <w:p w:rsidR="002E4A80" w:rsidRPr="000E329E" w:rsidRDefault="002E4A80" w:rsidP="00D265CC">
            <w:pPr>
              <w:numPr>
                <w:ilvl w:val="0"/>
                <w:numId w:val="27"/>
              </w:numPr>
              <w:ind w:left="252" w:hanging="180"/>
            </w:pPr>
            <w:r w:rsidRPr="000E329E">
              <w:t>činnost soudu před zahájením řízení</w:t>
            </w:r>
          </w:p>
          <w:p w:rsidR="002E4A80" w:rsidRPr="000E329E" w:rsidRDefault="002E4A80" w:rsidP="00D265CC">
            <w:pPr>
              <w:numPr>
                <w:ilvl w:val="0"/>
                <w:numId w:val="27"/>
              </w:numPr>
              <w:ind w:left="252" w:hanging="180"/>
              <w:rPr>
                <w:b/>
              </w:rPr>
            </w:pPr>
            <w:r w:rsidRPr="000E329E">
              <w:t>řízení v prvním stupni</w:t>
            </w:r>
          </w:p>
          <w:p w:rsidR="002E4A80" w:rsidRPr="000E329E" w:rsidRDefault="002E4A80" w:rsidP="00D265CC">
            <w:pPr>
              <w:numPr>
                <w:ilvl w:val="0"/>
                <w:numId w:val="27"/>
              </w:numPr>
              <w:ind w:left="252" w:hanging="180"/>
              <w:rPr>
                <w:b/>
              </w:rPr>
            </w:pPr>
            <w:r w:rsidRPr="000E329E">
              <w:t>opravné prostředky</w:t>
            </w:r>
          </w:p>
          <w:p w:rsidR="002E4A80" w:rsidRPr="000E329E" w:rsidRDefault="002E4A80" w:rsidP="00D265CC">
            <w:pPr>
              <w:numPr>
                <w:ilvl w:val="0"/>
                <w:numId w:val="27"/>
              </w:numPr>
              <w:ind w:left="252" w:hanging="180"/>
              <w:rPr>
                <w:b/>
              </w:rPr>
            </w:pPr>
            <w:r w:rsidRPr="000E329E">
              <w:t>výkon rozhodnutí</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Definuje zásady postupu orgánů moci výkonné, orgánů územních samosprávných celků a jiných orgánů vykonávajících působnost v oblasti veřejné správy;</w:t>
            </w:r>
          </w:p>
          <w:p w:rsidR="002E4A80" w:rsidRPr="000E329E" w:rsidRDefault="002E4A80" w:rsidP="00D265CC">
            <w:pPr>
              <w:numPr>
                <w:ilvl w:val="0"/>
                <w:numId w:val="27"/>
              </w:numPr>
              <w:ind w:left="180" w:hanging="180"/>
              <w:contextualSpacing/>
            </w:pPr>
            <w:r w:rsidRPr="000E329E">
              <w:t>Vyjmenovává zásady a náležitosti správního řízení;</w:t>
            </w:r>
          </w:p>
          <w:p w:rsidR="002E4A80" w:rsidRPr="000E329E" w:rsidRDefault="002E4A80" w:rsidP="00D265CC">
            <w:pPr>
              <w:numPr>
                <w:ilvl w:val="0"/>
                <w:numId w:val="27"/>
              </w:numPr>
              <w:ind w:left="180" w:hanging="180"/>
              <w:contextualSpacing/>
            </w:pPr>
            <w:r w:rsidRPr="000E329E">
              <w:t>Posuzuje důvody pro uplatnění opravných prostředků;</w:t>
            </w:r>
          </w:p>
          <w:p w:rsidR="002E4A80" w:rsidRPr="000E329E" w:rsidRDefault="002E4A80" w:rsidP="00D265CC">
            <w:pPr>
              <w:numPr>
                <w:ilvl w:val="0"/>
                <w:numId w:val="27"/>
              </w:numPr>
              <w:ind w:left="180" w:hanging="180"/>
              <w:contextualSpacing/>
            </w:pPr>
            <w:r w:rsidRPr="000E329E">
              <w:t>Orientuje se procesně ve správním řízení, umí provádět příslušné právní úkony v souvislosti s tímto řízením;</w:t>
            </w:r>
          </w:p>
          <w:p w:rsidR="002E4A80" w:rsidRPr="000E329E" w:rsidRDefault="002E4A80" w:rsidP="00D265CC">
            <w:pPr>
              <w:numPr>
                <w:ilvl w:val="0"/>
                <w:numId w:val="27"/>
              </w:numPr>
              <w:ind w:left="180" w:hanging="180"/>
              <w:contextualSpacing/>
              <w:rPr>
                <w:szCs w:val="22"/>
              </w:rPr>
            </w:pPr>
            <w:r w:rsidRPr="000E329E">
              <w:t>Vypracovává opravné prostředky</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tabs>
                <w:tab w:val="left" w:pos="432"/>
              </w:tabs>
              <w:ind w:left="252" w:hanging="180"/>
              <w:rPr>
                <w:b/>
              </w:rPr>
            </w:pPr>
            <w:r w:rsidRPr="000E329E">
              <w:rPr>
                <w:b/>
              </w:rPr>
              <w:t>Správní řád:</w:t>
            </w:r>
          </w:p>
          <w:p w:rsidR="002E4A80" w:rsidRPr="000E329E" w:rsidRDefault="002E4A80" w:rsidP="00D265CC">
            <w:pPr>
              <w:numPr>
                <w:ilvl w:val="0"/>
                <w:numId w:val="27"/>
              </w:numPr>
              <w:ind w:left="252" w:hanging="180"/>
            </w:pPr>
            <w:r w:rsidRPr="000E329E">
              <w:t>zásady činnosti správních orgánů</w:t>
            </w:r>
          </w:p>
          <w:p w:rsidR="002E4A80" w:rsidRPr="000E329E" w:rsidRDefault="002E4A80" w:rsidP="00D265CC">
            <w:pPr>
              <w:numPr>
                <w:ilvl w:val="0"/>
                <w:numId w:val="27"/>
              </w:numPr>
              <w:ind w:left="252" w:hanging="180"/>
            </w:pPr>
            <w:r w:rsidRPr="000E329E">
              <w:t>správní řízení</w:t>
            </w:r>
          </w:p>
          <w:p w:rsidR="002E4A80" w:rsidRPr="000E329E" w:rsidRDefault="002E4A80" w:rsidP="00D265CC">
            <w:pPr>
              <w:numPr>
                <w:ilvl w:val="0"/>
                <w:numId w:val="27"/>
              </w:numPr>
              <w:ind w:left="252" w:hanging="180"/>
            </w:pPr>
            <w:r w:rsidRPr="000E329E">
              <w:t>správní orgány a účastníci správního řízení</w:t>
            </w:r>
          </w:p>
          <w:p w:rsidR="002E4A80" w:rsidRPr="000E329E" w:rsidRDefault="002E4A80" w:rsidP="00D265CC">
            <w:pPr>
              <w:numPr>
                <w:ilvl w:val="0"/>
                <w:numId w:val="27"/>
              </w:numPr>
              <w:ind w:left="252" w:hanging="180"/>
            </w:pPr>
            <w:r w:rsidRPr="000E329E">
              <w:t>lhůty, postup a průběh správního řízení</w:t>
            </w:r>
          </w:p>
          <w:p w:rsidR="002E4A80" w:rsidRPr="000E329E" w:rsidRDefault="002E4A80" w:rsidP="00D265CC">
            <w:pPr>
              <w:numPr>
                <w:ilvl w:val="0"/>
                <w:numId w:val="27"/>
              </w:numPr>
              <w:ind w:left="252" w:hanging="180"/>
            </w:pPr>
            <w:r w:rsidRPr="000E329E">
              <w:t>odvolací a přezkumné řízení, obnova řízení</w:t>
            </w:r>
          </w:p>
          <w:p w:rsidR="002E4A80" w:rsidRPr="000E329E" w:rsidRDefault="002E4A80" w:rsidP="00D265CC">
            <w:pPr>
              <w:numPr>
                <w:ilvl w:val="0"/>
                <w:numId w:val="27"/>
              </w:numPr>
              <w:ind w:left="252" w:hanging="180"/>
              <w:rPr>
                <w:b/>
              </w:rPr>
            </w:pPr>
            <w:r w:rsidRPr="000E329E">
              <w:t>exekuce</w:t>
            </w:r>
          </w:p>
        </w:tc>
      </w:tr>
      <w:tr w:rsidR="002E4A80" w:rsidRPr="000E329E" w:rsidTr="003E0564">
        <w:tc>
          <w:tcPr>
            <w:tcW w:w="5235" w:type="dxa"/>
            <w:tcBorders>
              <w:top w:val="single" w:sz="12" w:space="0" w:color="000000"/>
              <w:left w:val="single" w:sz="18" w:space="0" w:color="000000"/>
              <w:bottom w:val="single" w:sz="12"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lastRenderedPageBreak/>
              <w:t>Definuje základní pojmy dle zákona o rodině;</w:t>
            </w:r>
          </w:p>
          <w:p w:rsidR="002E4A80" w:rsidRPr="000E329E" w:rsidRDefault="002E4A80" w:rsidP="00D265CC">
            <w:pPr>
              <w:numPr>
                <w:ilvl w:val="0"/>
                <w:numId w:val="27"/>
              </w:numPr>
              <w:ind w:left="180" w:hanging="180"/>
              <w:contextualSpacing/>
            </w:pPr>
            <w:r w:rsidRPr="000E329E">
              <w:t>definuje zásady uzavírání manželství, jakož i jeho ukončení a zánik;</w:t>
            </w:r>
          </w:p>
          <w:p w:rsidR="002E4A80" w:rsidRPr="000E329E" w:rsidRDefault="002E4A80" w:rsidP="00D265CC">
            <w:pPr>
              <w:numPr>
                <w:ilvl w:val="0"/>
                <w:numId w:val="27"/>
              </w:numPr>
              <w:ind w:left="180" w:hanging="180"/>
              <w:contextualSpacing/>
            </w:pPr>
            <w:r w:rsidRPr="000E329E">
              <w:t>Je seznámen se zásadami a principy rodičovské zodpovědnosti;</w:t>
            </w:r>
          </w:p>
          <w:p w:rsidR="002E4A80" w:rsidRPr="000E329E" w:rsidRDefault="002E4A80" w:rsidP="00D265CC">
            <w:pPr>
              <w:numPr>
                <w:ilvl w:val="0"/>
                <w:numId w:val="27"/>
              </w:numPr>
              <w:ind w:left="180" w:hanging="180"/>
              <w:contextualSpacing/>
              <w:rPr>
                <w:szCs w:val="22"/>
              </w:rPr>
            </w:pPr>
            <w:r w:rsidRPr="000E329E">
              <w:t>Rozlišuje pojmy výživné na děti, výživné mezi manžely, na rozvedeného manžela, jakož i rodiči</w:t>
            </w:r>
          </w:p>
        </w:tc>
        <w:tc>
          <w:tcPr>
            <w:tcW w:w="940" w:type="dxa"/>
            <w:tcBorders>
              <w:top w:val="single" w:sz="12" w:space="0" w:color="000000"/>
              <w:left w:val="single" w:sz="12" w:space="0" w:color="000000"/>
              <w:bottom w:val="single" w:sz="12"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2" w:space="0" w:color="000000"/>
              <w:right w:val="single" w:sz="18" w:space="0" w:color="000000"/>
            </w:tcBorders>
            <w:hideMark/>
          </w:tcPr>
          <w:p w:rsidR="002E4A80" w:rsidRPr="000E329E" w:rsidRDefault="002E4A80" w:rsidP="00D265CC">
            <w:pPr>
              <w:numPr>
                <w:ilvl w:val="0"/>
                <w:numId w:val="29"/>
              </w:numPr>
              <w:tabs>
                <w:tab w:val="left" w:pos="432"/>
              </w:tabs>
              <w:ind w:left="252" w:hanging="180"/>
              <w:rPr>
                <w:b/>
              </w:rPr>
            </w:pPr>
            <w:r w:rsidRPr="000E329E">
              <w:rPr>
                <w:b/>
              </w:rPr>
              <w:t>Rodinné právo:</w:t>
            </w:r>
          </w:p>
          <w:p w:rsidR="002E4A80" w:rsidRPr="000E329E" w:rsidRDefault="002E4A80" w:rsidP="00D265CC">
            <w:pPr>
              <w:numPr>
                <w:ilvl w:val="0"/>
                <w:numId w:val="27"/>
              </w:numPr>
              <w:ind w:left="252" w:hanging="180"/>
            </w:pPr>
            <w:r w:rsidRPr="000E329E">
              <w:t>pojem a prameny rodinného práva</w:t>
            </w:r>
          </w:p>
          <w:p w:rsidR="002E4A80" w:rsidRPr="000E329E" w:rsidRDefault="002E4A80" w:rsidP="00D265CC">
            <w:pPr>
              <w:numPr>
                <w:ilvl w:val="0"/>
                <w:numId w:val="27"/>
              </w:numPr>
              <w:ind w:left="252" w:hanging="180"/>
            </w:pPr>
            <w:r w:rsidRPr="000E329E">
              <w:t>vznik a zánik manželství</w:t>
            </w:r>
          </w:p>
          <w:p w:rsidR="002E4A80" w:rsidRPr="000E329E" w:rsidRDefault="002E4A80" w:rsidP="00D265CC">
            <w:pPr>
              <w:numPr>
                <w:ilvl w:val="0"/>
                <w:numId w:val="27"/>
              </w:numPr>
              <w:ind w:left="252" w:hanging="180"/>
            </w:pPr>
            <w:r w:rsidRPr="000E329E">
              <w:t>rodičovská zodpovědnost</w:t>
            </w:r>
          </w:p>
          <w:p w:rsidR="002E4A80" w:rsidRPr="000E329E" w:rsidRDefault="002E4A80" w:rsidP="00D265CC">
            <w:pPr>
              <w:numPr>
                <w:ilvl w:val="0"/>
                <w:numId w:val="27"/>
              </w:numPr>
              <w:ind w:left="252" w:hanging="180"/>
            </w:pPr>
            <w:r w:rsidRPr="000E329E">
              <w:t>výživné</w:t>
            </w:r>
          </w:p>
        </w:tc>
      </w:tr>
      <w:tr w:rsidR="002E4A80" w:rsidRPr="000E329E" w:rsidTr="003E0564">
        <w:tc>
          <w:tcPr>
            <w:tcW w:w="5235" w:type="dxa"/>
            <w:tcBorders>
              <w:top w:val="single" w:sz="12" w:space="0" w:color="000000"/>
              <w:left w:val="single" w:sz="18" w:space="0" w:color="000000"/>
              <w:bottom w:val="single" w:sz="18" w:space="0" w:color="000000"/>
              <w:right w:val="single" w:sz="12" w:space="0" w:color="000000"/>
            </w:tcBorders>
            <w:hideMark/>
          </w:tcPr>
          <w:p w:rsidR="002E4A80" w:rsidRPr="000E329E" w:rsidRDefault="002E4A80" w:rsidP="00D265CC">
            <w:pPr>
              <w:numPr>
                <w:ilvl w:val="0"/>
                <w:numId w:val="27"/>
              </w:numPr>
              <w:ind w:left="180" w:hanging="180"/>
              <w:contextualSpacing/>
            </w:pPr>
            <w:r w:rsidRPr="000E329E">
              <w:t xml:space="preserve">Definuje pojem trestný čin a přečin; </w:t>
            </w:r>
          </w:p>
          <w:p w:rsidR="002E4A80" w:rsidRPr="000E329E" w:rsidRDefault="002E4A80" w:rsidP="00D265CC">
            <w:pPr>
              <w:numPr>
                <w:ilvl w:val="0"/>
                <w:numId w:val="27"/>
              </w:numPr>
              <w:ind w:left="180" w:hanging="180"/>
              <w:contextualSpacing/>
            </w:pPr>
            <w:r w:rsidRPr="000E329E">
              <w:t>Aplikuje jednotlivé trestní sazby a trestní odpovědnost dle ustanovení trestního zákona;</w:t>
            </w:r>
          </w:p>
          <w:p w:rsidR="002E4A80" w:rsidRPr="000E329E" w:rsidRDefault="002E4A80" w:rsidP="00D265CC">
            <w:pPr>
              <w:numPr>
                <w:ilvl w:val="0"/>
                <w:numId w:val="27"/>
              </w:numPr>
              <w:ind w:left="180" w:hanging="180"/>
              <w:contextualSpacing/>
              <w:rPr>
                <w:szCs w:val="22"/>
              </w:rPr>
            </w:pPr>
            <w:r w:rsidRPr="000E329E">
              <w:t>vyjmenovává zásady a postupy orgánů činných v trestním řízení, jakož i dalších účastníků</w:t>
            </w:r>
          </w:p>
        </w:tc>
        <w:tc>
          <w:tcPr>
            <w:tcW w:w="940" w:type="dxa"/>
            <w:tcBorders>
              <w:top w:val="single" w:sz="12" w:space="0" w:color="000000"/>
              <w:left w:val="single" w:sz="12" w:space="0" w:color="000000"/>
              <w:bottom w:val="single" w:sz="18" w:space="0" w:color="000000"/>
              <w:right w:val="single" w:sz="12" w:space="0" w:color="000000"/>
            </w:tcBorders>
          </w:tcPr>
          <w:p w:rsidR="002E4A80" w:rsidRPr="000E329E" w:rsidRDefault="002E4A80" w:rsidP="002E4A80">
            <w:pPr>
              <w:jc w:val="center"/>
              <w:rPr>
                <w:szCs w:val="22"/>
              </w:rPr>
            </w:pPr>
          </w:p>
        </w:tc>
        <w:tc>
          <w:tcPr>
            <w:tcW w:w="3454" w:type="dxa"/>
            <w:tcBorders>
              <w:top w:val="single" w:sz="12" w:space="0" w:color="000000"/>
              <w:left w:val="single" w:sz="12" w:space="0" w:color="000000"/>
              <w:bottom w:val="single" w:sz="18" w:space="0" w:color="000000"/>
              <w:right w:val="single" w:sz="18" w:space="0" w:color="000000"/>
            </w:tcBorders>
            <w:hideMark/>
          </w:tcPr>
          <w:p w:rsidR="002E4A80" w:rsidRPr="000E329E" w:rsidRDefault="002E4A80" w:rsidP="00D265CC">
            <w:pPr>
              <w:numPr>
                <w:ilvl w:val="0"/>
                <w:numId w:val="29"/>
              </w:numPr>
              <w:tabs>
                <w:tab w:val="left" w:pos="432"/>
              </w:tabs>
              <w:ind w:left="252" w:hanging="180"/>
              <w:rPr>
                <w:b/>
              </w:rPr>
            </w:pPr>
            <w:r w:rsidRPr="000E329E">
              <w:rPr>
                <w:b/>
              </w:rPr>
              <w:t>Trestní právo:</w:t>
            </w:r>
          </w:p>
          <w:p w:rsidR="002E4A80" w:rsidRPr="000E329E" w:rsidRDefault="002E4A80" w:rsidP="00D265CC">
            <w:pPr>
              <w:numPr>
                <w:ilvl w:val="0"/>
                <w:numId w:val="27"/>
              </w:numPr>
              <w:ind w:left="252" w:hanging="180"/>
            </w:pPr>
            <w:r w:rsidRPr="000E329E">
              <w:t>působnost, odpovědnost a okolnosti vylučující protiprávnost činu</w:t>
            </w:r>
          </w:p>
          <w:p w:rsidR="002E4A80" w:rsidRPr="000E329E" w:rsidRDefault="002E4A80" w:rsidP="00D265CC">
            <w:pPr>
              <w:numPr>
                <w:ilvl w:val="0"/>
                <w:numId w:val="27"/>
              </w:numPr>
              <w:ind w:left="252" w:hanging="180"/>
            </w:pPr>
            <w:r w:rsidRPr="000E329E">
              <w:t>sankce</w:t>
            </w:r>
          </w:p>
          <w:p w:rsidR="002E4A80" w:rsidRPr="000E329E" w:rsidRDefault="002E4A80" w:rsidP="00D265CC">
            <w:pPr>
              <w:numPr>
                <w:ilvl w:val="0"/>
                <w:numId w:val="27"/>
              </w:numPr>
              <w:ind w:left="252" w:hanging="180"/>
            </w:pPr>
            <w:r w:rsidRPr="000E329E">
              <w:t>soud a osoby na trestním řízení zúčastněné</w:t>
            </w:r>
          </w:p>
          <w:p w:rsidR="002E4A80" w:rsidRPr="000E329E" w:rsidRDefault="002E4A80" w:rsidP="00D265CC">
            <w:pPr>
              <w:numPr>
                <w:ilvl w:val="0"/>
                <w:numId w:val="27"/>
              </w:numPr>
              <w:ind w:left="252" w:hanging="180"/>
            </w:pPr>
            <w:r w:rsidRPr="000E329E">
              <w:t>úkony trestního řízení</w:t>
            </w:r>
          </w:p>
          <w:p w:rsidR="002E4A80" w:rsidRPr="000E329E" w:rsidRDefault="002E4A80" w:rsidP="00D265CC">
            <w:pPr>
              <w:numPr>
                <w:ilvl w:val="0"/>
                <w:numId w:val="27"/>
              </w:numPr>
              <w:ind w:left="252" w:hanging="180"/>
            </w:pPr>
            <w:r w:rsidRPr="000E329E">
              <w:t>dokazování a rozhodnutí</w:t>
            </w:r>
          </w:p>
          <w:p w:rsidR="002E4A80" w:rsidRPr="000E329E" w:rsidRDefault="002E4A80" w:rsidP="00D265CC">
            <w:pPr>
              <w:numPr>
                <w:ilvl w:val="0"/>
                <w:numId w:val="27"/>
              </w:numPr>
              <w:ind w:left="252" w:hanging="180"/>
            </w:pPr>
            <w:r w:rsidRPr="000E329E">
              <w:t>přípravné řízení a řízení před soudem</w:t>
            </w:r>
          </w:p>
        </w:tc>
      </w:tr>
    </w:tbl>
    <w:p w:rsidR="002E4A80" w:rsidRPr="000E329E" w:rsidRDefault="002E4A80" w:rsidP="002E4A80">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724"/>
        <w:gridCol w:w="1395"/>
        <w:gridCol w:w="1396"/>
        <w:gridCol w:w="1396"/>
        <w:gridCol w:w="1729"/>
      </w:tblGrid>
      <w:tr w:rsidR="004E3800" w:rsidRPr="000E329E" w:rsidTr="003E0564">
        <w:trPr>
          <w:trHeight w:val="703"/>
        </w:trPr>
        <w:tc>
          <w:tcPr>
            <w:tcW w:w="37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lastRenderedPageBreak/>
              <w:t>název předmětu:</w:t>
            </w:r>
          </w:p>
        </w:tc>
        <w:tc>
          <w:tcPr>
            <w:tcW w:w="5916" w:type="dxa"/>
            <w:gridSpan w:val="4"/>
            <w:shd w:val="clear" w:color="auto" w:fill="F2DBDB"/>
            <w:vAlign w:val="center"/>
          </w:tcPr>
          <w:p w:rsidR="00975A73" w:rsidRPr="000E329E" w:rsidRDefault="00975A73" w:rsidP="003E0564">
            <w:pPr>
              <w:pStyle w:val="nzvypedmtvtabulce"/>
            </w:pPr>
            <w:bookmarkStart w:id="58" w:name="_Toc75258928"/>
            <w:r w:rsidRPr="000E329E">
              <w:t>Marketing a management</w:t>
            </w:r>
            <w:bookmarkEnd w:id="58"/>
          </w:p>
        </w:tc>
      </w:tr>
      <w:tr w:rsidR="004E3800" w:rsidRPr="000E329E" w:rsidTr="003E0564">
        <w:trPr>
          <w:trHeight w:val="363"/>
        </w:trPr>
        <w:tc>
          <w:tcPr>
            <w:tcW w:w="37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ročník:</w:t>
            </w:r>
          </w:p>
        </w:tc>
        <w:tc>
          <w:tcPr>
            <w:tcW w:w="1395" w:type="dxa"/>
            <w:shd w:val="clear" w:color="auto" w:fill="F2DBDB"/>
            <w:vAlign w:val="center"/>
          </w:tcPr>
          <w:p w:rsidR="00975A73" w:rsidRPr="000E329E" w:rsidRDefault="00975A73" w:rsidP="00753453">
            <w:pPr>
              <w:pStyle w:val="nzvypolvtabnasted"/>
            </w:pPr>
            <w:r w:rsidRPr="000E329E">
              <w:t>I.</w:t>
            </w:r>
          </w:p>
        </w:tc>
        <w:tc>
          <w:tcPr>
            <w:tcW w:w="1396" w:type="dxa"/>
            <w:shd w:val="clear" w:color="auto" w:fill="F2DBDB"/>
            <w:vAlign w:val="center"/>
          </w:tcPr>
          <w:p w:rsidR="00975A73" w:rsidRPr="000E329E" w:rsidRDefault="00975A73" w:rsidP="00753453">
            <w:pPr>
              <w:pStyle w:val="nzvypolvtabnasted"/>
            </w:pPr>
            <w:r w:rsidRPr="000E329E">
              <w:t>II.</w:t>
            </w:r>
          </w:p>
        </w:tc>
        <w:tc>
          <w:tcPr>
            <w:tcW w:w="1396" w:type="dxa"/>
            <w:shd w:val="clear" w:color="auto" w:fill="F2DBDB"/>
            <w:vAlign w:val="center"/>
          </w:tcPr>
          <w:p w:rsidR="00975A73" w:rsidRPr="000E329E" w:rsidRDefault="00975A73" w:rsidP="00753453">
            <w:pPr>
              <w:pStyle w:val="nzvypolvtabnasted"/>
            </w:pPr>
            <w:r w:rsidRPr="000E329E">
              <w:t>III.</w:t>
            </w:r>
          </w:p>
        </w:tc>
        <w:tc>
          <w:tcPr>
            <w:tcW w:w="1729" w:type="dxa"/>
            <w:shd w:val="clear" w:color="auto" w:fill="F2DBDB"/>
            <w:vAlign w:val="center"/>
          </w:tcPr>
          <w:p w:rsidR="00975A73" w:rsidRPr="000E329E" w:rsidRDefault="00975A73" w:rsidP="00753453">
            <w:pPr>
              <w:pStyle w:val="nzvypolvtabnasted"/>
            </w:pPr>
            <w:r w:rsidRPr="000E329E">
              <w:t>celkem</w:t>
            </w:r>
          </w:p>
        </w:tc>
      </w:tr>
      <w:tr w:rsidR="004E3800" w:rsidRPr="000E329E" w:rsidTr="003E0564">
        <w:trPr>
          <w:trHeight w:val="346"/>
        </w:trPr>
        <w:tc>
          <w:tcPr>
            <w:tcW w:w="37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počet konzultačních hodin:</w:t>
            </w:r>
          </w:p>
        </w:tc>
        <w:tc>
          <w:tcPr>
            <w:tcW w:w="1395" w:type="dxa"/>
            <w:shd w:val="clear" w:color="auto" w:fill="F2DBDB"/>
            <w:vAlign w:val="center"/>
          </w:tcPr>
          <w:p w:rsidR="00975A73" w:rsidRPr="000E329E" w:rsidRDefault="004E3800" w:rsidP="00753453">
            <w:pPr>
              <w:pStyle w:val="vtabulcepedmtunasted"/>
            </w:pPr>
            <w:r w:rsidRPr="000E329E">
              <w:t>15</w:t>
            </w:r>
          </w:p>
        </w:tc>
        <w:tc>
          <w:tcPr>
            <w:tcW w:w="1396" w:type="dxa"/>
            <w:shd w:val="clear" w:color="auto" w:fill="F2DBDB"/>
            <w:vAlign w:val="center"/>
          </w:tcPr>
          <w:p w:rsidR="00975A73" w:rsidRPr="000E329E" w:rsidRDefault="00975A73" w:rsidP="004E3800">
            <w:pPr>
              <w:pStyle w:val="vtabulcepedmtunasted"/>
            </w:pPr>
            <w:r w:rsidRPr="000E329E">
              <w:t>1</w:t>
            </w:r>
            <w:r w:rsidR="004E3800" w:rsidRPr="000E329E">
              <w:t>5</w:t>
            </w:r>
          </w:p>
        </w:tc>
        <w:tc>
          <w:tcPr>
            <w:tcW w:w="1396" w:type="dxa"/>
            <w:shd w:val="clear" w:color="auto" w:fill="F2DBDB"/>
            <w:vAlign w:val="center"/>
          </w:tcPr>
          <w:p w:rsidR="00975A73" w:rsidRPr="000E329E" w:rsidRDefault="00B15C31" w:rsidP="004E3800">
            <w:pPr>
              <w:pStyle w:val="vtabulcepedmtunasted"/>
            </w:pPr>
            <w:r w:rsidRPr="000E329E">
              <w:t>1</w:t>
            </w:r>
            <w:r w:rsidR="004E3800" w:rsidRPr="000E329E">
              <w:t>5</w:t>
            </w:r>
          </w:p>
        </w:tc>
        <w:tc>
          <w:tcPr>
            <w:tcW w:w="1729" w:type="dxa"/>
            <w:shd w:val="clear" w:color="auto" w:fill="F2DBDB"/>
            <w:vAlign w:val="center"/>
          </w:tcPr>
          <w:p w:rsidR="00975A73" w:rsidRPr="000E329E" w:rsidRDefault="004E3800" w:rsidP="004E3800">
            <w:pPr>
              <w:pStyle w:val="vtabulcepedmtunasted"/>
            </w:pPr>
            <w:r w:rsidRPr="000E329E">
              <w:t>45</w:t>
            </w:r>
          </w:p>
        </w:tc>
      </w:tr>
    </w:tbl>
    <w:p w:rsidR="00BC5931" w:rsidRPr="000E329E" w:rsidRDefault="00BC5931" w:rsidP="00BC5931">
      <w:pPr>
        <w:pStyle w:val="nzvysttiskacm"/>
      </w:pPr>
      <w:r w:rsidRPr="000E329E">
        <w:t>POJETÍ PŘEDMĚTU</w:t>
      </w:r>
    </w:p>
    <w:p w:rsidR="00BC5931" w:rsidRPr="000E329E" w:rsidRDefault="00BC5931" w:rsidP="00BC5931">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3E0564">
        <w:tc>
          <w:tcPr>
            <w:tcW w:w="9640" w:type="dxa"/>
            <w:vAlign w:val="center"/>
          </w:tcPr>
          <w:p w:rsidR="00BC5931" w:rsidRPr="000E329E" w:rsidRDefault="000238AD" w:rsidP="008C1921">
            <w:pPr>
              <w:pStyle w:val="vtabulcezleva"/>
              <w:numPr>
                <w:ilvl w:val="0"/>
                <w:numId w:val="21"/>
              </w:numPr>
              <w:rPr>
                <w:lang w:val="cs-CZ" w:eastAsia="cs-CZ"/>
              </w:rPr>
            </w:pPr>
            <w:r w:rsidRPr="000E329E">
              <w:rPr>
                <w:lang w:val="cs-CZ" w:eastAsia="cs-CZ"/>
              </w:rPr>
              <w:t>objasnit žákům</w:t>
            </w:r>
            <w:r w:rsidR="00BC5931" w:rsidRPr="000E329E">
              <w:rPr>
                <w:lang w:val="cs-CZ" w:eastAsia="cs-CZ"/>
              </w:rPr>
              <w:t xml:space="preserve"> význam řízení podniku pomoci základních vědeckých přístupu, a to marketingu a managementu</w:t>
            </w:r>
            <w:r w:rsidR="004E3800" w:rsidRPr="000E329E">
              <w:rPr>
                <w:lang w:val="cs-CZ" w:eastAsia="cs-CZ"/>
              </w:rPr>
              <w:t>;</w:t>
            </w:r>
          </w:p>
          <w:p w:rsidR="00BC5931" w:rsidRPr="000E329E" w:rsidRDefault="00BC5931" w:rsidP="008C1921">
            <w:pPr>
              <w:pStyle w:val="vtabulcezleva"/>
              <w:numPr>
                <w:ilvl w:val="0"/>
                <w:numId w:val="21"/>
              </w:numPr>
              <w:rPr>
                <w:lang w:val="cs-CZ" w:eastAsia="cs-CZ"/>
              </w:rPr>
            </w:pPr>
            <w:r w:rsidRPr="000E329E">
              <w:rPr>
                <w:lang w:val="cs-CZ" w:eastAsia="cs-CZ"/>
              </w:rPr>
              <w:t>naučit studenty využívat jednotlivé nástroje marketingového mixu k</w:t>
            </w:r>
            <w:r w:rsidR="004E3800" w:rsidRPr="000E329E">
              <w:rPr>
                <w:lang w:val="cs-CZ" w:eastAsia="cs-CZ"/>
              </w:rPr>
              <w:t> </w:t>
            </w:r>
            <w:r w:rsidRPr="000E329E">
              <w:rPr>
                <w:lang w:val="cs-CZ" w:eastAsia="cs-CZ"/>
              </w:rPr>
              <w:t>efektivnímu</w:t>
            </w:r>
            <w:r w:rsidR="004E3800" w:rsidRPr="000E329E">
              <w:rPr>
                <w:lang w:val="cs-CZ" w:eastAsia="cs-CZ"/>
              </w:rPr>
              <w:t>;</w:t>
            </w:r>
            <w:r w:rsidRPr="000E329E">
              <w:rPr>
                <w:lang w:val="cs-CZ" w:eastAsia="cs-CZ"/>
              </w:rPr>
              <w:t xml:space="preserve"> dosahování cílů firmy; stanovovat silné a slabé stránky, uvědomovat si příležitost a ohrožení (SW-OT analýza)</w:t>
            </w:r>
            <w:r w:rsidR="004E3800" w:rsidRPr="000E329E">
              <w:rPr>
                <w:lang w:val="cs-CZ" w:eastAsia="cs-CZ"/>
              </w:rPr>
              <w:t>;</w:t>
            </w:r>
          </w:p>
          <w:p w:rsidR="00BC5931" w:rsidRPr="000E329E" w:rsidRDefault="00BC5931" w:rsidP="008C1921">
            <w:pPr>
              <w:pStyle w:val="vtabulcezleva"/>
              <w:numPr>
                <w:ilvl w:val="0"/>
                <w:numId w:val="21"/>
              </w:numPr>
              <w:rPr>
                <w:lang w:val="cs-CZ" w:eastAsia="cs-CZ"/>
              </w:rPr>
            </w:pPr>
            <w:r w:rsidRPr="000E329E">
              <w:rPr>
                <w:lang w:val="cs-CZ" w:eastAsia="cs-CZ"/>
              </w:rPr>
              <w:t>osvojit si základní kroky při vedení lidí, přístupy k podřízeným, veškeré manažerské funkce</w:t>
            </w:r>
          </w:p>
        </w:tc>
      </w:tr>
    </w:tbl>
    <w:p w:rsidR="00BC5931" w:rsidRPr="000E329E" w:rsidRDefault="00BC5931" w:rsidP="00BC5931">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3E0564">
        <w:tc>
          <w:tcPr>
            <w:tcW w:w="9640" w:type="dxa"/>
            <w:vAlign w:val="center"/>
          </w:tcPr>
          <w:p w:rsidR="00BC5931" w:rsidRPr="000E329E" w:rsidRDefault="00BC5931" w:rsidP="008C1921">
            <w:pPr>
              <w:pStyle w:val="vtabulcezleva"/>
              <w:numPr>
                <w:ilvl w:val="0"/>
                <w:numId w:val="20"/>
              </w:numPr>
              <w:rPr>
                <w:lang w:val="cs-CZ" w:eastAsia="cs-CZ"/>
              </w:rPr>
            </w:pPr>
            <w:r w:rsidRPr="000E329E">
              <w:rPr>
                <w:lang w:val="cs-CZ" w:eastAsia="cs-CZ"/>
              </w:rPr>
              <w:t>učivo se zaměřuje na historický vývoj marketingu a managementu</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lang w:val="cs-CZ" w:eastAsia="cs-CZ"/>
              </w:rPr>
              <w:t>charakterizuje jednotlivé druhy marketingového prostředí; marketingové koncepce i strategie</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lang w:val="cs-CZ" w:eastAsia="cs-CZ"/>
              </w:rPr>
              <w:t>zaměřuje se na jednotlivé nástroje M-mixu, jejich strategii i taktiku a použití pro jednotlivé segmenty</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lang w:val="cs-CZ" w:eastAsia="cs-CZ"/>
              </w:rPr>
              <w:t>poskytuje přehled manažerských funkcí, přístupy manažerů, činnost managementu</w:t>
            </w:r>
            <w:r w:rsidR="004E3800" w:rsidRPr="000E329E">
              <w:rPr>
                <w:lang w:val="cs-CZ" w:eastAsia="cs-CZ"/>
              </w:rPr>
              <w:t>.</w:t>
            </w:r>
          </w:p>
        </w:tc>
      </w:tr>
    </w:tbl>
    <w:p w:rsidR="00BC5931" w:rsidRPr="000E329E" w:rsidRDefault="00BC5931" w:rsidP="00BC5931">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3E0564">
        <w:tc>
          <w:tcPr>
            <w:tcW w:w="9640" w:type="dxa"/>
            <w:vAlign w:val="center"/>
          </w:tcPr>
          <w:p w:rsidR="00BC5931" w:rsidRPr="000E329E" w:rsidRDefault="00BC5931" w:rsidP="008C1921">
            <w:pPr>
              <w:pStyle w:val="vtabulcezleva"/>
              <w:numPr>
                <w:ilvl w:val="0"/>
                <w:numId w:val="20"/>
              </w:numPr>
              <w:rPr>
                <w:lang w:val="cs-CZ" w:eastAsia="cs-CZ"/>
              </w:rPr>
            </w:pPr>
            <w:r w:rsidRPr="000E329E">
              <w:rPr>
                <w:lang w:val="cs-CZ" w:eastAsia="cs-CZ"/>
              </w:rPr>
              <w:t>výuka je rozdělena do dvou části: 1. Marketing a 2. Management</w:t>
            </w:r>
            <w:r w:rsidR="004E3800" w:rsidRPr="000E329E">
              <w:rPr>
                <w:lang w:val="cs-CZ" w:eastAsia="cs-CZ"/>
              </w:rPr>
              <w:t>;</w:t>
            </w:r>
          </w:p>
          <w:p w:rsidR="00BC5931" w:rsidRPr="000E329E" w:rsidRDefault="004E3800" w:rsidP="008C1921">
            <w:pPr>
              <w:pStyle w:val="vtabulcezleva"/>
              <w:numPr>
                <w:ilvl w:val="0"/>
                <w:numId w:val="20"/>
              </w:numPr>
              <w:rPr>
                <w:lang w:val="cs-CZ" w:eastAsia="cs-CZ"/>
              </w:rPr>
            </w:pPr>
            <w:r w:rsidRPr="000E329E">
              <w:rPr>
                <w:lang w:val="cs-CZ" w:eastAsia="cs-CZ"/>
              </w:rPr>
              <w:t>výuka probíhá v prvním,</w:t>
            </w:r>
            <w:r w:rsidR="00BC5931" w:rsidRPr="000E329E">
              <w:rPr>
                <w:lang w:val="cs-CZ" w:eastAsia="cs-CZ"/>
              </w:rPr>
              <w:t xml:space="preserve"> druhém </w:t>
            </w:r>
            <w:r w:rsidRPr="000E329E">
              <w:rPr>
                <w:lang w:val="cs-CZ" w:eastAsia="cs-CZ"/>
              </w:rPr>
              <w:t xml:space="preserve">i třetím </w:t>
            </w:r>
            <w:r w:rsidR="00BC5931" w:rsidRPr="000E329E">
              <w:rPr>
                <w:lang w:val="cs-CZ" w:eastAsia="cs-CZ"/>
              </w:rPr>
              <w:t xml:space="preserve">ročníku, </w:t>
            </w:r>
            <w:r w:rsidRPr="000E329E">
              <w:rPr>
                <w:lang w:val="cs-CZ" w:eastAsia="cs-CZ"/>
              </w:rPr>
              <w:t>vždy 15 hodin/ročník; celkově 45 hodin konzultací za studium;</w:t>
            </w:r>
          </w:p>
          <w:p w:rsidR="00BC5931" w:rsidRPr="000E329E" w:rsidRDefault="00BC5931" w:rsidP="008C1921">
            <w:pPr>
              <w:pStyle w:val="vtabulcezleva"/>
              <w:numPr>
                <w:ilvl w:val="0"/>
                <w:numId w:val="20"/>
              </w:numPr>
              <w:rPr>
                <w:lang w:val="cs-CZ" w:eastAsia="cs-CZ"/>
              </w:rPr>
            </w:pPr>
            <w:r w:rsidRPr="000E329E">
              <w:rPr>
                <w:lang w:val="cs-CZ" w:eastAsia="cs-CZ"/>
              </w:rPr>
              <w:t>formy výuky: frontální výuka, skupinové práce, řízení problémových úloh, samostatná práce s využíváním informačních a komunikačních technolog</w:t>
            </w:r>
            <w:r w:rsidR="004E3800" w:rsidRPr="000E329E">
              <w:rPr>
                <w:lang w:val="cs-CZ" w:eastAsia="cs-CZ"/>
              </w:rPr>
              <w:t>ií.</w:t>
            </w:r>
          </w:p>
        </w:tc>
      </w:tr>
    </w:tbl>
    <w:p w:rsidR="00BC5931" w:rsidRPr="000E329E" w:rsidRDefault="00BC5931" w:rsidP="00BC5931">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BC5931" w:rsidRPr="000E329E" w:rsidTr="003E0564">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753453">
            <w:pPr>
              <w:pStyle w:val="vtabulcezleva"/>
              <w:rPr>
                <w:lang w:val="cs-CZ" w:eastAsia="cs-CZ"/>
              </w:rPr>
            </w:pPr>
            <w:r w:rsidRPr="000E329E">
              <w:rPr>
                <w:lang w:val="cs-CZ" w:eastAsia="cs-CZ"/>
              </w:rPr>
              <w:t>ústní i písemné ověření pochopení dané problematiky – průběžně + pololetní a závěrečná práce</w:t>
            </w:r>
            <w:r w:rsidR="004E3800" w:rsidRPr="000E329E">
              <w:rPr>
                <w:lang w:val="cs-CZ" w:eastAsia="cs-CZ"/>
              </w:rPr>
              <w:t>;</w:t>
            </w:r>
          </w:p>
        </w:tc>
      </w:tr>
      <w:tr w:rsidR="00BC5931" w:rsidRPr="000E329E" w:rsidTr="003E0564">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753453">
            <w:pPr>
              <w:pStyle w:val="vtabulcezleva"/>
              <w:rPr>
                <w:lang w:val="cs-CZ" w:eastAsia="cs-CZ"/>
              </w:rPr>
            </w:pPr>
            <w:r w:rsidRPr="000E329E">
              <w:rPr>
                <w:lang w:val="cs-CZ" w:eastAsia="cs-CZ"/>
              </w:rPr>
              <w:t>podpora kolektivního hodnocení a autoevaluace</w:t>
            </w:r>
            <w:r w:rsidR="004E3800" w:rsidRPr="000E329E">
              <w:rPr>
                <w:lang w:val="cs-CZ" w:eastAsia="cs-CZ"/>
              </w:rPr>
              <w:t>;</w:t>
            </w:r>
          </w:p>
        </w:tc>
      </w:tr>
      <w:tr w:rsidR="00BC5931" w:rsidRPr="000E329E" w:rsidTr="003E0564">
        <w:tc>
          <w:tcPr>
            <w:tcW w:w="426" w:type="dxa"/>
          </w:tcPr>
          <w:p w:rsidR="00BC5931" w:rsidRPr="000E329E" w:rsidRDefault="00BC5931" w:rsidP="00753453">
            <w:pPr>
              <w:pStyle w:val="vtabulcevpravo"/>
            </w:pPr>
            <w:r w:rsidRPr="000E329E">
              <w:t>-</w:t>
            </w:r>
          </w:p>
        </w:tc>
        <w:tc>
          <w:tcPr>
            <w:tcW w:w="9214" w:type="dxa"/>
            <w:vAlign w:val="center"/>
          </w:tcPr>
          <w:p w:rsidR="00BC5931" w:rsidRPr="000E329E" w:rsidRDefault="00BC5931" w:rsidP="00753453">
            <w:pPr>
              <w:pStyle w:val="vtabulcezleva"/>
              <w:rPr>
                <w:lang w:val="cs-CZ" w:eastAsia="cs-CZ"/>
              </w:rPr>
            </w:pPr>
            <w:r w:rsidRPr="000E329E">
              <w:rPr>
                <w:lang w:val="cs-CZ" w:eastAsia="cs-CZ"/>
              </w:rPr>
              <w:t>hodnocení samostatných prací (výzkumů a prezentací)</w:t>
            </w:r>
            <w:r w:rsidR="004E3800" w:rsidRPr="000E329E">
              <w:rPr>
                <w:lang w:val="cs-CZ" w:eastAsia="cs-CZ"/>
              </w:rPr>
              <w:t>.</w:t>
            </w:r>
          </w:p>
        </w:tc>
      </w:tr>
    </w:tbl>
    <w:p w:rsidR="00BC5931" w:rsidRPr="000E329E" w:rsidRDefault="00BC5931" w:rsidP="00BC5931">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3E0564">
        <w:trPr>
          <w:trHeight w:val="66"/>
        </w:trPr>
        <w:tc>
          <w:tcPr>
            <w:tcW w:w="9640" w:type="dxa"/>
            <w:vAlign w:val="center"/>
          </w:tcPr>
          <w:p w:rsidR="00BC5931" w:rsidRPr="000E329E" w:rsidRDefault="00BC5931" w:rsidP="00753453">
            <w:pPr>
              <w:pStyle w:val="Stylvtabulcezlevatun"/>
              <w:rPr>
                <w:lang w:val="cs-CZ" w:eastAsia="cs-CZ"/>
              </w:rPr>
            </w:pPr>
            <w:r w:rsidRPr="000E329E">
              <w:rPr>
                <w:lang w:val="cs-CZ" w:eastAsia="cs-CZ"/>
              </w:rPr>
              <w:t>Klíčové kompetence:</w:t>
            </w:r>
          </w:p>
        </w:tc>
      </w:tr>
      <w:tr w:rsidR="00BC5931" w:rsidRPr="000E329E" w:rsidTr="003E0564">
        <w:trPr>
          <w:trHeight w:val="63"/>
        </w:trPr>
        <w:tc>
          <w:tcPr>
            <w:tcW w:w="9640" w:type="dxa"/>
            <w:vAlign w:val="center"/>
          </w:tcPr>
          <w:p w:rsidR="00BC5931" w:rsidRPr="000E329E" w:rsidRDefault="00BC5931" w:rsidP="008C1921">
            <w:pPr>
              <w:pStyle w:val="vtabulcezleva"/>
              <w:numPr>
                <w:ilvl w:val="0"/>
                <w:numId w:val="20"/>
              </w:numPr>
              <w:rPr>
                <w:lang w:val="cs-CZ" w:eastAsia="cs-CZ"/>
              </w:rPr>
            </w:pPr>
            <w:r w:rsidRPr="000E329E">
              <w:rPr>
                <w:b/>
                <w:lang w:val="cs-CZ" w:eastAsia="cs-CZ"/>
              </w:rPr>
              <w:t>k celoživotnímu učení:</w:t>
            </w:r>
            <w:r w:rsidRPr="000E329E">
              <w:rPr>
                <w:lang w:val="cs-CZ" w:eastAsia="cs-CZ"/>
              </w:rPr>
              <w:t xml:space="preserve"> znát možnosti dalšího vzdělávání, zejména v oboru a povolání; využívat ke svému učení různé informační zdroje, umět systematizovat a aplikovat získané znalosti a zkušenosti v práci i v</w:t>
            </w:r>
            <w:r w:rsidR="004E3800" w:rsidRPr="000E329E">
              <w:rPr>
                <w:lang w:val="cs-CZ" w:eastAsia="cs-CZ"/>
              </w:rPr>
              <w:t> </w:t>
            </w:r>
            <w:r w:rsidRPr="000E329E">
              <w:rPr>
                <w:lang w:val="cs-CZ" w:eastAsia="cs-CZ"/>
              </w:rPr>
              <w:t>životě</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b/>
                <w:lang w:val="cs-CZ" w:eastAsia="cs-CZ"/>
              </w:rPr>
              <w:t>k pracovnímu uplatnění a podnikání</w:t>
            </w:r>
            <w:r w:rsidRPr="000E329E">
              <w:rPr>
                <w:lang w:val="cs-CZ" w:eastAsia="cs-CZ"/>
              </w:rPr>
              <w:t>: mít odpovědný postoj k vlastní profesní kariéře, být připravený přizpůsobovat se měnícím pracovním podmínkám a celoživotně se vzdělávat</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b/>
                <w:lang w:val="cs-CZ" w:eastAsia="cs-CZ"/>
              </w:rPr>
              <w:lastRenderedPageBreak/>
              <w:t>personální a sociální kompetence:</w:t>
            </w:r>
            <w:r w:rsidRPr="000E329E">
              <w:rPr>
                <w:lang w:val="cs-CZ" w:eastAsia="cs-CZ"/>
              </w:rPr>
              <w:t xml:space="preserve"> spolupracovat s ostatními lidmi, odpovědně se podílet na realizaci společných pracovních i jiných činností, usilovat o integritu a prosperitu pracovního týmu</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b/>
                <w:lang w:val="cs-CZ" w:eastAsia="cs-CZ"/>
              </w:rPr>
              <w:t xml:space="preserve">využívat prostředky ICT </w:t>
            </w:r>
            <w:r w:rsidRPr="000E329E">
              <w:rPr>
                <w:lang w:val="cs-CZ" w:eastAsia="cs-CZ"/>
              </w:rPr>
              <w:t>a pracovat s informacemi: získávat informace z otevřených zdrojů a dále je zpracovávat</w:t>
            </w:r>
          </w:p>
          <w:p w:rsidR="00BC5931" w:rsidRPr="000E329E" w:rsidRDefault="00BC5931" w:rsidP="008C1921">
            <w:pPr>
              <w:pStyle w:val="vtabulcezleva"/>
              <w:numPr>
                <w:ilvl w:val="0"/>
                <w:numId w:val="20"/>
              </w:numPr>
              <w:rPr>
                <w:lang w:val="cs-CZ" w:eastAsia="cs-CZ"/>
              </w:rPr>
            </w:pPr>
            <w:r w:rsidRPr="000E329E">
              <w:rPr>
                <w:lang w:val="cs-CZ" w:eastAsia="cs-CZ"/>
              </w:rPr>
              <w:t>k řešení problémů: pojmenovat a analyzovat vzniklý problém (problematickou situaci) v celém jeho kontextu; spolupracovat při řešení problémů s jinými lidmi (týmové řešení)</w:t>
            </w:r>
          </w:p>
          <w:p w:rsidR="00BC5931" w:rsidRPr="000E329E" w:rsidRDefault="00BC5931" w:rsidP="008C1921">
            <w:pPr>
              <w:pStyle w:val="vtabulcezleva"/>
              <w:numPr>
                <w:ilvl w:val="0"/>
                <w:numId w:val="20"/>
              </w:numPr>
              <w:rPr>
                <w:lang w:val="cs-CZ" w:eastAsia="cs-CZ"/>
              </w:rPr>
            </w:pPr>
            <w:r w:rsidRPr="000E329E">
              <w:rPr>
                <w:lang w:val="cs-CZ" w:eastAsia="cs-CZ"/>
              </w:rPr>
              <w:t>komunikativní: vést konstruktivní dialog, formulovat a obhajovat své názory a postoje ústně i písemně a způsobem odpovídajícím dané situaci, adekvátně reagovat na projevy druhých lidí</w:t>
            </w:r>
            <w:r w:rsidR="004E3800" w:rsidRPr="000E329E">
              <w:rPr>
                <w:lang w:val="cs-CZ" w:eastAsia="cs-CZ"/>
              </w:rPr>
              <w:t>.</w:t>
            </w:r>
          </w:p>
          <w:p w:rsidR="00BC5931" w:rsidRPr="000E329E" w:rsidRDefault="00BC5931" w:rsidP="00753453">
            <w:pPr>
              <w:pStyle w:val="vtabulcezleva"/>
              <w:ind w:left="360"/>
              <w:rPr>
                <w:lang w:val="cs-CZ" w:eastAsia="cs-CZ"/>
              </w:rPr>
            </w:pPr>
          </w:p>
        </w:tc>
      </w:tr>
      <w:tr w:rsidR="00BC5931" w:rsidRPr="000E329E" w:rsidTr="003E0564">
        <w:trPr>
          <w:trHeight w:val="63"/>
        </w:trPr>
        <w:tc>
          <w:tcPr>
            <w:tcW w:w="9640" w:type="dxa"/>
            <w:vAlign w:val="center"/>
          </w:tcPr>
          <w:p w:rsidR="00BC5931" w:rsidRPr="000E329E" w:rsidRDefault="00BC5931" w:rsidP="00753453">
            <w:pPr>
              <w:pStyle w:val="Stylvtabulcezlevatun"/>
              <w:rPr>
                <w:lang w:val="cs-CZ" w:eastAsia="cs-CZ"/>
              </w:rPr>
            </w:pPr>
            <w:r w:rsidRPr="000E329E">
              <w:rPr>
                <w:lang w:val="cs-CZ" w:eastAsia="cs-CZ"/>
              </w:rPr>
              <w:lastRenderedPageBreak/>
              <w:t>Průřezová témata:</w:t>
            </w:r>
          </w:p>
        </w:tc>
      </w:tr>
      <w:tr w:rsidR="00BC5931" w:rsidRPr="000E329E" w:rsidTr="003E0564">
        <w:trPr>
          <w:trHeight w:val="63"/>
        </w:trPr>
        <w:tc>
          <w:tcPr>
            <w:tcW w:w="9640" w:type="dxa"/>
            <w:vAlign w:val="center"/>
          </w:tcPr>
          <w:p w:rsidR="00BC5931" w:rsidRPr="000E329E" w:rsidRDefault="00BC5931" w:rsidP="008C1921">
            <w:pPr>
              <w:pStyle w:val="vtabulcezleva"/>
              <w:numPr>
                <w:ilvl w:val="0"/>
                <w:numId w:val="20"/>
              </w:numPr>
              <w:rPr>
                <w:lang w:val="cs-CZ" w:eastAsia="cs-CZ"/>
              </w:rPr>
            </w:pPr>
            <w:r w:rsidRPr="000E329E">
              <w:rPr>
                <w:b/>
                <w:lang w:val="cs-CZ" w:eastAsia="cs-CZ"/>
              </w:rPr>
              <w:t>člověk a svět práce:</w:t>
            </w:r>
            <w:r w:rsidRPr="000E329E">
              <w:rPr>
                <w:lang w:val="cs-CZ" w:eastAsia="cs-CZ"/>
              </w:rPr>
              <w:t xml:space="preserve"> uplatňován v oblasti managementu, způsoby řízení pracovníků, hodnocení odvedené práce, způsoby vedení písemné komunikace v obchodních vztazích</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b/>
                <w:lang w:val="cs-CZ" w:eastAsia="cs-CZ"/>
              </w:rPr>
              <w:t>informační a komunikační technologie</w:t>
            </w:r>
            <w:r w:rsidRPr="000E329E">
              <w:rPr>
                <w:lang w:val="cs-CZ" w:eastAsia="cs-CZ"/>
              </w:rPr>
              <w:t xml:space="preserve"> – užívání prostředků k vhodné prezentaci služby či produktu</w:t>
            </w:r>
            <w:r w:rsidR="004E3800" w:rsidRPr="000E329E">
              <w:rPr>
                <w:lang w:val="cs-CZ" w:eastAsia="cs-CZ"/>
              </w:rPr>
              <w:t>;</w:t>
            </w:r>
          </w:p>
          <w:p w:rsidR="00BC5931" w:rsidRPr="000E329E" w:rsidRDefault="00BC5931" w:rsidP="008C1921">
            <w:pPr>
              <w:pStyle w:val="vtabulcezleva"/>
              <w:numPr>
                <w:ilvl w:val="0"/>
                <w:numId w:val="20"/>
              </w:numPr>
              <w:rPr>
                <w:lang w:val="cs-CZ" w:eastAsia="cs-CZ"/>
              </w:rPr>
            </w:pPr>
            <w:r w:rsidRPr="000E329E">
              <w:rPr>
                <w:b/>
                <w:lang w:val="cs-CZ" w:eastAsia="cs-CZ"/>
              </w:rPr>
              <w:t xml:space="preserve">člověk v demokratické společnosti: </w:t>
            </w:r>
            <w:r w:rsidRPr="000E329E">
              <w:rPr>
                <w:lang w:val="cs-CZ" w:eastAsia="cs-CZ"/>
              </w:rPr>
              <w:t>jsou schopni odolávat myšlenkové manipulaci v podobě bezhlavého ovlivnění reklamou, vytvoření vhodného prostředí ve třídě</w:t>
            </w:r>
            <w:r w:rsidR="004E3800" w:rsidRPr="000E329E">
              <w:rPr>
                <w:lang w:val="cs-CZ" w:eastAsia="cs-CZ"/>
              </w:rPr>
              <w:t>.</w:t>
            </w:r>
          </w:p>
        </w:tc>
      </w:tr>
    </w:tbl>
    <w:p w:rsidR="00BC5931" w:rsidRPr="000E329E" w:rsidRDefault="00BC5931" w:rsidP="00BC5931">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238AD" w:rsidRPr="000E329E" w:rsidTr="003E0564">
        <w:tc>
          <w:tcPr>
            <w:tcW w:w="9640" w:type="dxa"/>
            <w:tcBorders>
              <w:right w:val="single" w:sz="18" w:space="0" w:color="auto"/>
            </w:tcBorders>
          </w:tcPr>
          <w:p w:rsidR="000238AD" w:rsidRPr="000E329E" w:rsidRDefault="000238AD" w:rsidP="000238AD">
            <w:r w:rsidRPr="000E329E">
              <w:t>KOTLER, PHILIP. GARY AMSTRONG</w:t>
            </w:r>
            <w:r w:rsidRPr="000E329E">
              <w:rPr>
                <w:i/>
              </w:rPr>
              <w:t xml:space="preserve">. </w:t>
            </w:r>
            <w:r w:rsidRPr="000E329E">
              <w:rPr>
                <w:b/>
                <w:i/>
              </w:rPr>
              <w:t>Marketing</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2004.</w:t>
            </w:r>
          </w:p>
        </w:tc>
      </w:tr>
      <w:tr w:rsidR="000238AD" w:rsidRPr="000E329E" w:rsidTr="003E0564">
        <w:tc>
          <w:tcPr>
            <w:tcW w:w="9640" w:type="dxa"/>
            <w:tcBorders>
              <w:right w:val="single" w:sz="18" w:space="0" w:color="auto"/>
            </w:tcBorders>
          </w:tcPr>
          <w:p w:rsidR="000238AD" w:rsidRPr="000E329E" w:rsidRDefault="000238AD" w:rsidP="000238AD">
            <w:r w:rsidRPr="000E329E">
              <w:t>ISBN 80-247-0513-3</w:t>
            </w:r>
          </w:p>
        </w:tc>
      </w:tr>
      <w:tr w:rsidR="000238AD" w:rsidRPr="000E329E" w:rsidTr="003E0564">
        <w:tc>
          <w:tcPr>
            <w:tcW w:w="9640" w:type="dxa"/>
            <w:tcBorders>
              <w:right w:val="single" w:sz="18" w:space="0" w:color="auto"/>
            </w:tcBorders>
          </w:tcPr>
          <w:p w:rsidR="000238AD" w:rsidRPr="000E329E" w:rsidRDefault="000238AD" w:rsidP="000238AD">
            <w:r w:rsidRPr="000E329E">
              <w:t xml:space="preserve">KOTLER, PHILIP. </w:t>
            </w:r>
            <w:r w:rsidRPr="000E329E">
              <w:rPr>
                <w:b/>
                <w:i/>
              </w:rPr>
              <w:t>Marketing podle Kotlera. Jak vytvářet a ovládat nové trhy</w:t>
            </w:r>
            <w:r w:rsidRPr="000E329E">
              <w:rPr>
                <w:i/>
              </w:rPr>
              <w:t xml:space="preserve">. </w:t>
            </w:r>
            <w:r w:rsidRPr="000E329E">
              <w:t xml:space="preserve">Praha: Management </w:t>
            </w:r>
            <w:proofErr w:type="spellStart"/>
            <w:r w:rsidRPr="000E329E">
              <w:t>Press</w:t>
            </w:r>
            <w:proofErr w:type="spellEnd"/>
            <w:r w:rsidRPr="000E329E">
              <w:t>. 2002. ISBN 80-7261-010-4</w:t>
            </w:r>
          </w:p>
          <w:p w:rsidR="000238AD" w:rsidRPr="000E329E" w:rsidRDefault="000238AD" w:rsidP="000238AD">
            <w:r w:rsidRPr="000E329E">
              <w:t xml:space="preserve">KOTLER, PHILIP. </w:t>
            </w:r>
            <w:r w:rsidRPr="000E329E">
              <w:rPr>
                <w:b/>
                <w:i/>
              </w:rPr>
              <w:t>10 smrtelných marketingových hříchů. Jak je rozpoznat a nespáchat</w:t>
            </w:r>
            <w:r w:rsidRPr="000E329E">
              <w:rPr>
                <w:i/>
              </w:rPr>
              <w:t>.</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2005. ISBN 80-247-0969-4</w:t>
            </w:r>
          </w:p>
          <w:p w:rsidR="000238AD" w:rsidRPr="000E329E" w:rsidRDefault="000238AD" w:rsidP="000238AD">
            <w:r w:rsidRPr="000E329E">
              <w:t xml:space="preserve">KOTLER, PHILIP. </w:t>
            </w:r>
            <w:r w:rsidRPr="000E329E">
              <w:rPr>
                <w:b/>
                <w:i/>
              </w:rPr>
              <w:t>Marketing v otázkách a odpovědích</w:t>
            </w:r>
            <w:r w:rsidRPr="000E329E">
              <w:t xml:space="preserve">. Brno: CP </w:t>
            </w:r>
            <w:proofErr w:type="spellStart"/>
            <w:r w:rsidRPr="000E329E">
              <w:t>Books</w:t>
            </w:r>
            <w:proofErr w:type="spellEnd"/>
            <w:r w:rsidRPr="000E329E">
              <w:t>, a.s., 2005.</w:t>
            </w:r>
          </w:p>
          <w:p w:rsidR="000238AD" w:rsidRPr="000E329E" w:rsidRDefault="000238AD" w:rsidP="000238AD">
            <w:r w:rsidRPr="000E329E">
              <w:t>ISBN 80-251-0518-0</w:t>
            </w:r>
          </w:p>
          <w:p w:rsidR="000238AD" w:rsidRPr="000E329E" w:rsidRDefault="000238AD" w:rsidP="000238AD">
            <w:r w:rsidRPr="000E329E">
              <w:t xml:space="preserve">FORET, MIROSLAV. </w:t>
            </w:r>
            <w:r w:rsidRPr="000E329E">
              <w:rPr>
                <w:b/>
                <w:i/>
              </w:rPr>
              <w:t>Marketing pro začátečníky</w:t>
            </w:r>
            <w:r w:rsidRPr="000E329E">
              <w:t xml:space="preserve">. Brno: </w:t>
            </w:r>
            <w:proofErr w:type="spellStart"/>
            <w:r w:rsidRPr="000E329E">
              <w:t>Computer</w:t>
            </w:r>
            <w:proofErr w:type="spellEnd"/>
            <w:r w:rsidRPr="000E329E">
              <w:t xml:space="preserve"> </w:t>
            </w:r>
            <w:proofErr w:type="spellStart"/>
            <w:r w:rsidRPr="000E329E">
              <w:t>Press</w:t>
            </w:r>
            <w:proofErr w:type="spellEnd"/>
            <w:r w:rsidRPr="000E329E">
              <w:t>, a.s., 2008.</w:t>
            </w:r>
          </w:p>
          <w:p w:rsidR="000238AD" w:rsidRPr="000E329E" w:rsidRDefault="000238AD" w:rsidP="000238AD">
            <w:r w:rsidRPr="000E329E">
              <w:t>ISBN 978-80-251-1942-6</w:t>
            </w:r>
          </w:p>
          <w:p w:rsidR="000238AD" w:rsidRPr="000E329E" w:rsidRDefault="000238AD" w:rsidP="000238AD">
            <w:r w:rsidRPr="000E329E">
              <w:t xml:space="preserve">SVĚTLÍK, JAROSLAV. </w:t>
            </w:r>
            <w:r w:rsidRPr="000E329E">
              <w:rPr>
                <w:b/>
                <w:i/>
              </w:rPr>
              <w:t>Marketing – cesta k trhu</w:t>
            </w:r>
            <w:r w:rsidRPr="000E329E">
              <w:rPr>
                <w:i/>
              </w:rPr>
              <w:t>.</w:t>
            </w:r>
            <w:r w:rsidRPr="000E329E">
              <w:t xml:space="preserve"> Zlín: </w:t>
            </w:r>
            <w:proofErr w:type="spellStart"/>
            <w:r w:rsidRPr="000E329E">
              <w:t>Ekka</w:t>
            </w:r>
            <w:proofErr w:type="spellEnd"/>
            <w:r w:rsidRPr="000E329E">
              <w:t xml:space="preserve"> Copyright. 1994. </w:t>
            </w:r>
          </w:p>
          <w:p w:rsidR="000238AD" w:rsidRPr="000E329E" w:rsidRDefault="000238AD" w:rsidP="000238AD">
            <w:r w:rsidRPr="000E329E">
              <w:t xml:space="preserve">SVĚTLÍK, JAROSLAV. </w:t>
            </w:r>
            <w:r w:rsidRPr="000E329E">
              <w:rPr>
                <w:b/>
                <w:i/>
              </w:rPr>
              <w:t>Marketing pro evropský trh</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2003</w:t>
            </w:r>
          </w:p>
          <w:p w:rsidR="000238AD" w:rsidRPr="000E329E" w:rsidRDefault="000238AD" w:rsidP="000238AD">
            <w:r w:rsidRPr="000E329E">
              <w:t>ISBN 80-247-0422-6</w:t>
            </w:r>
          </w:p>
          <w:p w:rsidR="000238AD" w:rsidRPr="000E329E" w:rsidRDefault="000238AD" w:rsidP="000238AD">
            <w:r w:rsidRPr="000E329E">
              <w:t xml:space="preserve">VYSEKALOVÁ, J. a kol. </w:t>
            </w:r>
            <w:r w:rsidRPr="000E329E">
              <w:rPr>
                <w:b/>
                <w:i/>
              </w:rPr>
              <w:t>Základy marketingu pro střední školy</w:t>
            </w:r>
            <w:r w:rsidRPr="000E329E">
              <w:t>. Praha: Fortuna, 2003.</w:t>
            </w:r>
          </w:p>
          <w:p w:rsidR="000238AD" w:rsidRPr="000E329E" w:rsidRDefault="000238AD" w:rsidP="000238AD">
            <w:r w:rsidRPr="000E329E">
              <w:t>ISBN 80-7168-668-9</w:t>
            </w:r>
          </w:p>
          <w:p w:rsidR="000238AD" w:rsidRPr="000E329E" w:rsidRDefault="000238AD" w:rsidP="000238AD">
            <w:r w:rsidRPr="000E329E">
              <w:t xml:space="preserve">KOZEL, R. a kol. </w:t>
            </w:r>
            <w:r w:rsidRPr="000E329E">
              <w:rPr>
                <w:b/>
                <w:i/>
              </w:rPr>
              <w:t>Moderní marketingový výzkum</w:t>
            </w:r>
            <w:r w:rsidRPr="000E329E">
              <w:rPr>
                <w:b/>
              </w:rPr>
              <w:t>.</w:t>
            </w:r>
            <w:r w:rsidRPr="000E329E">
              <w:t xml:space="preserve"> Praha: Garda </w:t>
            </w:r>
            <w:proofErr w:type="spellStart"/>
            <w:r w:rsidRPr="000E329E">
              <w:t>Publishing</w:t>
            </w:r>
            <w:proofErr w:type="spellEnd"/>
            <w:r w:rsidRPr="000E329E">
              <w:t>, a.s., 2006.</w:t>
            </w:r>
          </w:p>
          <w:p w:rsidR="000238AD" w:rsidRPr="000E329E" w:rsidRDefault="000238AD" w:rsidP="000238AD">
            <w:r w:rsidRPr="000E329E">
              <w:t>ISBN 80-247-0966-X</w:t>
            </w:r>
          </w:p>
          <w:p w:rsidR="000238AD" w:rsidRPr="000E329E" w:rsidRDefault="000238AD" w:rsidP="000238AD">
            <w:r w:rsidRPr="000E329E">
              <w:t xml:space="preserve">VEBER, J. a kol. </w:t>
            </w:r>
            <w:r w:rsidRPr="000E329E">
              <w:rPr>
                <w:b/>
                <w:i/>
              </w:rPr>
              <w:t>Základy managementu pro střední školy</w:t>
            </w:r>
            <w:r w:rsidRPr="000E329E">
              <w:t>. Praha: Fortuna, 2003.</w:t>
            </w:r>
          </w:p>
          <w:p w:rsidR="000238AD" w:rsidRPr="000E329E" w:rsidRDefault="000238AD" w:rsidP="000238AD">
            <w:r w:rsidRPr="000E329E">
              <w:t>ISBN 80-7168-654-9</w:t>
            </w:r>
          </w:p>
          <w:p w:rsidR="000238AD" w:rsidRPr="000E329E" w:rsidRDefault="000238AD" w:rsidP="000238AD">
            <w:r w:rsidRPr="000E329E">
              <w:t xml:space="preserve">ARMSTRONG, MICHAEL. </w:t>
            </w:r>
            <w:r w:rsidRPr="000E329E">
              <w:rPr>
                <w:b/>
                <w:i/>
              </w:rPr>
              <w:t>Řízení lidských zdrojů</w:t>
            </w:r>
            <w:r w:rsidRPr="000E329E">
              <w:t xml:space="preserve">. Praha: </w:t>
            </w:r>
            <w:proofErr w:type="spellStart"/>
            <w:r w:rsidRPr="000E329E">
              <w:t>Grada</w:t>
            </w:r>
            <w:proofErr w:type="spellEnd"/>
            <w:r w:rsidRPr="000E329E">
              <w:t xml:space="preserve"> </w:t>
            </w:r>
            <w:proofErr w:type="spellStart"/>
            <w:r w:rsidRPr="000E329E">
              <w:t>Publishing</w:t>
            </w:r>
            <w:proofErr w:type="spellEnd"/>
            <w:r w:rsidRPr="000E329E">
              <w:t>, a.s., 2007.</w:t>
            </w:r>
          </w:p>
          <w:p w:rsidR="000238AD" w:rsidRPr="000E329E" w:rsidRDefault="000238AD" w:rsidP="000238AD">
            <w:r w:rsidRPr="000E329E">
              <w:t>ISBN 978-80-247-1407-3</w:t>
            </w:r>
          </w:p>
          <w:p w:rsidR="000238AD" w:rsidRPr="000E329E" w:rsidRDefault="000238AD" w:rsidP="000238AD">
            <w:r w:rsidRPr="000E329E">
              <w:t xml:space="preserve">NENADÁL, J. a kol. </w:t>
            </w:r>
            <w:r w:rsidRPr="000E329E">
              <w:rPr>
                <w:b/>
                <w:i/>
              </w:rPr>
              <w:t>Moderní systémy řízení jakosti</w:t>
            </w:r>
            <w:r w:rsidRPr="000E329E">
              <w:rPr>
                <w:b/>
              </w:rPr>
              <w:t>.</w:t>
            </w:r>
            <w:r w:rsidRPr="000E329E">
              <w:t xml:space="preserve"> Praha: Management </w:t>
            </w:r>
            <w:proofErr w:type="spellStart"/>
            <w:r w:rsidRPr="000E329E">
              <w:t>press</w:t>
            </w:r>
            <w:proofErr w:type="spellEnd"/>
            <w:r w:rsidRPr="000E329E">
              <w:t>, 1998.</w:t>
            </w:r>
          </w:p>
          <w:p w:rsidR="000238AD" w:rsidRPr="000E329E" w:rsidRDefault="000238AD" w:rsidP="000238AD">
            <w:r w:rsidRPr="000E329E">
              <w:t>ISBN 80-85943-63-8</w:t>
            </w:r>
          </w:p>
          <w:p w:rsidR="000238AD" w:rsidRPr="000E329E" w:rsidRDefault="000238AD" w:rsidP="000238AD"/>
        </w:tc>
      </w:tr>
    </w:tbl>
    <w:p w:rsidR="003E0564" w:rsidRDefault="003E0564">
      <w:pPr>
        <w:rPr>
          <w:rFonts w:ascii="Arial" w:hAnsi="Arial"/>
          <w:b/>
          <w:caps/>
          <w:sz w:val="26"/>
          <w:szCs w:val="28"/>
        </w:rPr>
      </w:pPr>
      <w:r>
        <w:br w:type="page"/>
      </w:r>
    </w:p>
    <w:p w:rsidR="00BC5931" w:rsidRPr="000E329E" w:rsidRDefault="00BC5931" w:rsidP="00BC5931">
      <w:pPr>
        <w:pStyle w:val="nzvysttiskacm"/>
      </w:pPr>
      <w:r w:rsidRPr="000E329E">
        <w:lastRenderedPageBreak/>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96"/>
        <w:gridCol w:w="4217"/>
        <w:gridCol w:w="1017"/>
        <w:gridCol w:w="3610"/>
      </w:tblGrid>
      <w:tr w:rsidR="004E3800" w:rsidRPr="000E329E" w:rsidTr="003E0564">
        <w:tc>
          <w:tcPr>
            <w:tcW w:w="5013" w:type="dxa"/>
            <w:gridSpan w:val="2"/>
            <w:tcBorders>
              <w:top w:val="single" w:sz="18" w:space="0" w:color="auto"/>
              <w:bottom w:val="single" w:sz="12" w:space="0" w:color="auto"/>
              <w:right w:val="single" w:sz="12" w:space="0" w:color="auto"/>
            </w:tcBorders>
            <w:vAlign w:val="center"/>
          </w:tcPr>
          <w:p w:rsidR="00BC5931" w:rsidRPr="000E329E" w:rsidRDefault="00BC5931" w:rsidP="00753453">
            <w:pPr>
              <w:pStyle w:val="vtabulcetunnasted"/>
            </w:pPr>
            <w:r w:rsidRPr="000E329E">
              <w:t>Výsledky vzdělávání a kompetence</w:t>
            </w:r>
          </w:p>
        </w:tc>
        <w:tc>
          <w:tcPr>
            <w:tcW w:w="1017" w:type="dxa"/>
            <w:tcBorders>
              <w:top w:val="single" w:sz="18" w:space="0" w:color="auto"/>
              <w:left w:val="single" w:sz="12" w:space="0" w:color="auto"/>
              <w:bottom w:val="single" w:sz="12" w:space="0" w:color="auto"/>
              <w:right w:val="single" w:sz="12" w:space="0" w:color="auto"/>
            </w:tcBorders>
            <w:vAlign w:val="center"/>
          </w:tcPr>
          <w:p w:rsidR="00BC5931" w:rsidRPr="000E329E" w:rsidRDefault="00BC5931" w:rsidP="00753453">
            <w:pPr>
              <w:pStyle w:val="vtabulcetunnasted"/>
              <w:rPr>
                <w:sz w:val="18"/>
              </w:rPr>
            </w:pPr>
            <w:r w:rsidRPr="000E329E">
              <w:rPr>
                <w:sz w:val="18"/>
              </w:rPr>
              <w:t>Počet hodin</w:t>
            </w:r>
            <w:r w:rsidR="00982D0B" w:rsidRPr="000E329E">
              <w:rPr>
                <w:sz w:val="18"/>
              </w:rPr>
              <w:t xml:space="preserve"> konzultací</w:t>
            </w:r>
          </w:p>
          <w:p w:rsidR="00522CE6" w:rsidRPr="000E329E" w:rsidRDefault="00522CE6" w:rsidP="004E3800">
            <w:pPr>
              <w:pStyle w:val="vtabulcetunnasted"/>
            </w:pPr>
          </w:p>
        </w:tc>
        <w:tc>
          <w:tcPr>
            <w:tcW w:w="3610" w:type="dxa"/>
            <w:tcBorders>
              <w:top w:val="single" w:sz="18" w:space="0" w:color="auto"/>
              <w:left w:val="single" w:sz="12" w:space="0" w:color="auto"/>
              <w:bottom w:val="single" w:sz="12" w:space="0" w:color="auto"/>
            </w:tcBorders>
            <w:vAlign w:val="center"/>
          </w:tcPr>
          <w:p w:rsidR="00BC5931" w:rsidRPr="000E329E" w:rsidRDefault="00BC5931" w:rsidP="00753453">
            <w:pPr>
              <w:pStyle w:val="vtabulcetunnasted"/>
            </w:pPr>
            <w:r w:rsidRPr="000E329E">
              <w:t>Tematický celek</w:t>
            </w:r>
          </w:p>
        </w:tc>
      </w:tr>
      <w:tr w:rsidR="004E3800" w:rsidRPr="000E329E" w:rsidTr="003E0564">
        <w:tc>
          <w:tcPr>
            <w:tcW w:w="796" w:type="dxa"/>
            <w:tcBorders>
              <w:top w:val="single" w:sz="12" w:space="0" w:color="auto"/>
            </w:tcBorders>
          </w:tcPr>
          <w:p w:rsidR="00BC5931" w:rsidRPr="000E329E" w:rsidRDefault="00BC5931" w:rsidP="00753453">
            <w:pPr>
              <w:pStyle w:val="vtabulcevpravo"/>
            </w:pPr>
          </w:p>
        </w:tc>
        <w:tc>
          <w:tcPr>
            <w:tcW w:w="4217" w:type="dxa"/>
            <w:tcBorders>
              <w:top w:val="single" w:sz="12" w:space="0" w:color="auto"/>
              <w:bottom w:val="single" w:sz="12" w:space="0" w:color="auto"/>
              <w:right w:val="single" w:sz="12" w:space="0" w:color="auto"/>
            </w:tcBorders>
          </w:tcPr>
          <w:p w:rsidR="00BC5931" w:rsidRPr="000E329E" w:rsidRDefault="00BC5931" w:rsidP="00753453">
            <w:pPr>
              <w:pStyle w:val="Stylvtabulcezlevatun"/>
              <w:rPr>
                <w:lang w:val="cs-CZ" w:eastAsia="cs-CZ"/>
              </w:rPr>
            </w:pPr>
            <w:r w:rsidRPr="000E329E">
              <w:rPr>
                <w:lang w:val="cs-CZ" w:eastAsia="cs-CZ"/>
              </w:rPr>
              <w:t>Žák</w:t>
            </w:r>
          </w:p>
        </w:tc>
        <w:tc>
          <w:tcPr>
            <w:tcW w:w="1017" w:type="dxa"/>
            <w:tcBorders>
              <w:top w:val="single" w:sz="12" w:space="0" w:color="auto"/>
              <w:left w:val="single" w:sz="12" w:space="0" w:color="auto"/>
              <w:bottom w:val="single" w:sz="12" w:space="0" w:color="auto"/>
              <w:right w:val="single" w:sz="12" w:space="0" w:color="auto"/>
            </w:tcBorders>
          </w:tcPr>
          <w:p w:rsidR="00BC5931" w:rsidRPr="000E329E" w:rsidRDefault="00982D0B" w:rsidP="00753453">
            <w:pPr>
              <w:pStyle w:val="vtabulcetunnasted"/>
            </w:pPr>
            <w:r w:rsidRPr="000E329E">
              <w:t>45</w:t>
            </w:r>
          </w:p>
        </w:tc>
        <w:tc>
          <w:tcPr>
            <w:tcW w:w="3610" w:type="dxa"/>
            <w:tcBorders>
              <w:top w:val="single" w:sz="12" w:space="0" w:color="auto"/>
              <w:left w:val="single" w:sz="12" w:space="0" w:color="auto"/>
              <w:bottom w:val="single" w:sz="12" w:space="0" w:color="auto"/>
            </w:tcBorders>
          </w:tcPr>
          <w:p w:rsidR="00BC5931" w:rsidRPr="000E329E" w:rsidRDefault="00BC5931" w:rsidP="00753453">
            <w:pPr>
              <w:pStyle w:val="vtabulcezleva"/>
              <w:rPr>
                <w:lang w:val="cs-CZ" w:eastAsia="cs-CZ"/>
              </w:rPr>
            </w:pPr>
          </w:p>
        </w:tc>
      </w:tr>
      <w:tr w:rsidR="004E3800" w:rsidRPr="000E329E" w:rsidTr="003E0564">
        <w:tc>
          <w:tcPr>
            <w:tcW w:w="796" w:type="dxa"/>
            <w:tcBorders>
              <w:top w:val="single" w:sz="12" w:space="0" w:color="auto"/>
            </w:tcBorders>
          </w:tcPr>
          <w:p w:rsidR="00BC5931" w:rsidRPr="000E329E" w:rsidRDefault="00BC5931" w:rsidP="00753453">
            <w:pPr>
              <w:pStyle w:val="vtabulcevpravo"/>
            </w:pPr>
          </w:p>
        </w:tc>
        <w:tc>
          <w:tcPr>
            <w:tcW w:w="4217"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017"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610" w:type="dxa"/>
            <w:tcBorders>
              <w:top w:val="single" w:sz="12" w:space="0" w:color="auto"/>
              <w:left w:val="single" w:sz="12" w:space="0" w:color="auto"/>
            </w:tcBorders>
          </w:tcPr>
          <w:p w:rsidR="00BC5931" w:rsidRPr="000E329E" w:rsidRDefault="00BC5931" w:rsidP="00753453">
            <w:pPr>
              <w:pStyle w:val="Stylvtabulcezlevatun"/>
              <w:rPr>
                <w:lang w:val="cs-CZ" w:eastAsia="cs-CZ"/>
              </w:rPr>
            </w:pPr>
            <w:r w:rsidRPr="000E329E">
              <w:rPr>
                <w:lang w:val="cs-CZ" w:eastAsia="cs-CZ"/>
              </w:rPr>
              <w:t>1. Marketing</w:t>
            </w:r>
          </w:p>
        </w:tc>
      </w:tr>
      <w:tr w:rsidR="004E3800" w:rsidRPr="000E329E" w:rsidTr="003E0564">
        <w:tc>
          <w:tcPr>
            <w:tcW w:w="796" w:type="dxa"/>
            <w:tcBorders>
              <w:bottom w:val="nil"/>
            </w:tcBorders>
          </w:tcPr>
          <w:p w:rsidR="00BC5931" w:rsidRPr="000E329E" w:rsidRDefault="00BC5931" w:rsidP="00753453">
            <w:pPr>
              <w:pStyle w:val="vtabulcevpravo"/>
            </w:pPr>
            <w:r w:rsidRPr="000E329E">
              <w:t>-</w:t>
            </w:r>
          </w:p>
        </w:tc>
        <w:tc>
          <w:tcPr>
            <w:tcW w:w="4217" w:type="dxa"/>
            <w:tcBorders>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vysvětluje podstatu marketingu, jeho vývoj</w:t>
            </w:r>
          </w:p>
        </w:tc>
        <w:tc>
          <w:tcPr>
            <w:tcW w:w="1017" w:type="dxa"/>
            <w:tcBorders>
              <w:left w:val="single" w:sz="12" w:space="0" w:color="auto"/>
              <w:bottom w:val="nil"/>
              <w:right w:val="single" w:sz="12" w:space="0" w:color="auto"/>
            </w:tcBorders>
          </w:tcPr>
          <w:p w:rsidR="00BC5931" w:rsidRPr="000E329E" w:rsidRDefault="00BC5931" w:rsidP="00753453">
            <w:pPr>
              <w:pStyle w:val="vtabulcenasted"/>
            </w:pPr>
          </w:p>
        </w:tc>
        <w:tc>
          <w:tcPr>
            <w:tcW w:w="3610" w:type="dxa"/>
            <w:tcBorders>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pojem, vývoj, význam</w:t>
            </w:r>
          </w:p>
        </w:tc>
      </w:tr>
      <w:tr w:rsidR="004E3800" w:rsidRPr="000E329E" w:rsidTr="003E0564">
        <w:tc>
          <w:tcPr>
            <w:tcW w:w="796" w:type="dxa"/>
            <w:tcBorders>
              <w:bottom w:val="nil"/>
            </w:tcBorders>
          </w:tcPr>
          <w:p w:rsidR="00BC5931" w:rsidRPr="000E329E" w:rsidRDefault="00BC5931" w:rsidP="00753453">
            <w:pPr>
              <w:pStyle w:val="vtabulcevpravo"/>
            </w:pPr>
            <w:r w:rsidRPr="000E329E">
              <w:t>-</w:t>
            </w:r>
          </w:p>
        </w:tc>
        <w:tc>
          <w:tcPr>
            <w:tcW w:w="4217" w:type="dxa"/>
            <w:tcBorders>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určuje úkoly a význam marketingu</w:t>
            </w:r>
          </w:p>
        </w:tc>
        <w:tc>
          <w:tcPr>
            <w:tcW w:w="1017" w:type="dxa"/>
            <w:tcBorders>
              <w:left w:val="single" w:sz="12" w:space="0" w:color="auto"/>
              <w:bottom w:val="nil"/>
              <w:right w:val="single" w:sz="12" w:space="0" w:color="auto"/>
            </w:tcBorders>
          </w:tcPr>
          <w:p w:rsidR="00BC5931" w:rsidRPr="000E329E" w:rsidRDefault="00BC5931" w:rsidP="00753453">
            <w:pPr>
              <w:pStyle w:val="vtabulcenasted"/>
            </w:pPr>
          </w:p>
        </w:tc>
        <w:tc>
          <w:tcPr>
            <w:tcW w:w="3610" w:type="dxa"/>
            <w:tcBorders>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úkoly marketingu</w:t>
            </w:r>
          </w:p>
        </w:tc>
      </w:tr>
      <w:tr w:rsidR="004E3800" w:rsidRPr="000E329E" w:rsidTr="003E0564">
        <w:tc>
          <w:tcPr>
            <w:tcW w:w="796" w:type="dxa"/>
            <w:tcBorders>
              <w:bottom w:val="single" w:sz="12" w:space="0" w:color="auto"/>
            </w:tcBorders>
          </w:tcPr>
          <w:p w:rsidR="00BC5931" w:rsidRPr="000E329E" w:rsidRDefault="00BC5931" w:rsidP="00753453">
            <w:pPr>
              <w:pStyle w:val="vtabulcevpravo"/>
            </w:pPr>
            <w:r w:rsidRPr="000E329E">
              <w:t>-</w:t>
            </w:r>
          </w:p>
        </w:tc>
        <w:tc>
          <w:tcPr>
            <w:tcW w:w="4217"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definuje základní koncepce marketingu a provádí jejich aplikaci</w:t>
            </w:r>
          </w:p>
        </w:tc>
        <w:tc>
          <w:tcPr>
            <w:tcW w:w="1017"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marketingové koncepce</w:t>
            </w:r>
          </w:p>
        </w:tc>
      </w:tr>
      <w:tr w:rsidR="004E3800" w:rsidRPr="000E329E" w:rsidTr="003E0564">
        <w:tc>
          <w:tcPr>
            <w:tcW w:w="796" w:type="dxa"/>
            <w:tcBorders>
              <w:top w:val="single" w:sz="12" w:space="0" w:color="auto"/>
              <w:bottom w:val="nil"/>
            </w:tcBorders>
          </w:tcPr>
          <w:p w:rsidR="00BC5931" w:rsidRPr="000E329E" w:rsidRDefault="00BC5931" w:rsidP="00753453">
            <w:pPr>
              <w:pStyle w:val="vtabulcevpravo"/>
            </w:pPr>
          </w:p>
        </w:tc>
        <w:tc>
          <w:tcPr>
            <w:tcW w:w="4217"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017"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610"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2. Marketingové prostředí</w:t>
            </w:r>
          </w:p>
        </w:tc>
      </w:tr>
      <w:tr w:rsidR="004E3800" w:rsidRPr="000E329E" w:rsidTr="003E0564">
        <w:tc>
          <w:tcPr>
            <w:tcW w:w="796" w:type="dxa"/>
            <w:tcBorders>
              <w:top w:val="nil"/>
            </w:tcBorders>
          </w:tcPr>
          <w:p w:rsidR="00BC5931" w:rsidRPr="000E329E" w:rsidRDefault="00BC5931" w:rsidP="00753453">
            <w:pPr>
              <w:pStyle w:val="vtabulcevpravo"/>
            </w:pPr>
            <w:r w:rsidRPr="000E329E">
              <w:t>-</w:t>
            </w:r>
          </w:p>
        </w:tc>
        <w:tc>
          <w:tcPr>
            <w:tcW w:w="4217"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vnitřní a vnější prostředí firmy</w:t>
            </w:r>
          </w:p>
        </w:tc>
        <w:tc>
          <w:tcPr>
            <w:tcW w:w="1017"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610"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vnitřní (mikroprostředí)</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charakterizuje faktory ovlivňující vnější prostředí firmy</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vnější (makroprostředí)</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vysvětluje SW-OT analýzu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SW-OT analýza</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zpracuje pro firmu SW-OT analýzu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p>
        </w:tc>
      </w:tr>
      <w:tr w:rsidR="004E3800" w:rsidRPr="000E329E" w:rsidTr="003E0564">
        <w:tc>
          <w:tcPr>
            <w:tcW w:w="796" w:type="dxa"/>
            <w:tcBorders>
              <w:bottom w:val="outset" w:sz="12" w:space="0" w:color="auto"/>
            </w:tcBorders>
          </w:tcPr>
          <w:p w:rsidR="00BC5931" w:rsidRPr="000E329E" w:rsidRDefault="00BC5931" w:rsidP="00753453">
            <w:pPr>
              <w:pStyle w:val="vtabulcevpravo"/>
            </w:pPr>
            <w:r w:rsidRPr="000E329E">
              <w:t>-</w:t>
            </w:r>
          </w:p>
        </w:tc>
        <w:tc>
          <w:tcPr>
            <w:tcW w:w="4217" w:type="dxa"/>
            <w:tcBorders>
              <w:bottom w:val="outset"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seznamuje se s přístupy konkurence a vyhodnocuje jejich silné a slabé stránky</w:t>
            </w:r>
          </w:p>
        </w:tc>
        <w:tc>
          <w:tcPr>
            <w:tcW w:w="1017" w:type="dxa"/>
            <w:tcBorders>
              <w:left w:val="single" w:sz="12" w:space="0" w:color="auto"/>
              <w:bottom w:val="outset"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bottom w:val="outset" w:sz="12" w:space="0" w:color="auto"/>
            </w:tcBorders>
          </w:tcPr>
          <w:p w:rsidR="00BC5931" w:rsidRPr="000E329E" w:rsidRDefault="00BC5931" w:rsidP="00753453">
            <w:pPr>
              <w:pStyle w:val="vtabulcezleva"/>
              <w:rPr>
                <w:lang w:val="cs-CZ" w:eastAsia="cs-CZ"/>
              </w:rPr>
            </w:pPr>
          </w:p>
        </w:tc>
      </w:tr>
      <w:tr w:rsidR="004E3800" w:rsidRPr="000E329E" w:rsidTr="003E0564">
        <w:tc>
          <w:tcPr>
            <w:tcW w:w="796" w:type="dxa"/>
            <w:tcBorders>
              <w:top w:val="outset" w:sz="12" w:space="0" w:color="auto"/>
            </w:tcBorders>
          </w:tcPr>
          <w:p w:rsidR="00BC5931" w:rsidRPr="000E329E" w:rsidRDefault="00BC5931" w:rsidP="00753453">
            <w:pPr>
              <w:pStyle w:val="vtabulcevpravo"/>
            </w:pPr>
          </w:p>
        </w:tc>
        <w:tc>
          <w:tcPr>
            <w:tcW w:w="4217" w:type="dxa"/>
            <w:tcBorders>
              <w:top w:val="outset" w:sz="12" w:space="0" w:color="auto"/>
              <w:right w:val="single" w:sz="12" w:space="0" w:color="auto"/>
            </w:tcBorders>
          </w:tcPr>
          <w:p w:rsidR="00BC5931" w:rsidRPr="000E329E" w:rsidRDefault="00BC5931" w:rsidP="00753453">
            <w:pPr>
              <w:pStyle w:val="vtabulcezleva"/>
              <w:rPr>
                <w:lang w:val="cs-CZ" w:eastAsia="cs-CZ"/>
              </w:rPr>
            </w:pPr>
          </w:p>
        </w:tc>
        <w:tc>
          <w:tcPr>
            <w:tcW w:w="1017" w:type="dxa"/>
            <w:tcBorders>
              <w:top w:val="outset" w:sz="12" w:space="0" w:color="auto"/>
              <w:left w:val="single" w:sz="12" w:space="0" w:color="auto"/>
              <w:right w:val="single" w:sz="12" w:space="0" w:color="auto"/>
            </w:tcBorders>
          </w:tcPr>
          <w:p w:rsidR="00BC5931" w:rsidRPr="000E329E" w:rsidRDefault="00BC5931" w:rsidP="00753453">
            <w:pPr>
              <w:pStyle w:val="vtabulcenasted"/>
            </w:pPr>
          </w:p>
        </w:tc>
        <w:tc>
          <w:tcPr>
            <w:tcW w:w="3610" w:type="dxa"/>
            <w:tcBorders>
              <w:top w:val="outset" w:sz="12" w:space="0" w:color="auto"/>
              <w:left w:val="single" w:sz="12" w:space="0" w:color="auto"/>
            </w:tcBorders>
          </w:tcPr>
          <w:p w:rsidR="00BC5931" w:rsidRPr="000E329E" w:rsidRDefault="00BC5931" w:rsidP="00753453">
            <w:pPr>
              <w:pStyle w:val="vtabulcezleva"/>
              <w:rPr>
                <w:b/>
                <w:lang w:val="cs-CZ" w:eastAsia="cs-CZ"/>
              </w:rPr>
            </w:pPr>
            <w:r w:rsidRPr="000E329E">
              <w:rPr>
                <w:b/>
                <w:lang w:val="cs-CZ" w:eastAsia="cs-CZ"/>
              </w:rPr>
              <w:t>3. Informační systém</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definuje jednotlivé části marketingového informačního systému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definice MIS</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 xml:space="preserve">rozlišuje různé metody </w:t>
            </w:r>
            <w:proofErr w:type="spellStart"/>
            <w:r w:rsidRPr="000E329E">
              <w:rPr>
                <w:lang w:val="cs-CZ" w:eastAsia="cs-CZ"/>
              </w:rPr>
              <w:t>mark</w:t>
            </w:r>
            <w:proofErr w:type="spellEnd"/>
            <w:r w:rsidRPr="000E329E">
              <w:rPr>
                <w:lang w:val="cs-CZ" w:eastAsia="cs-CZ"/>
              </w:rPr>
              <w:t>. výzkumu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xml:space="preserve">- metody </w:t>
            </w:r>
            <w:proofErr w:type="spellStart"/>
            <w:r w:rsidRPr="000E329E">
              <w:rPr>
                <w:lang w:val="cs-CZ" w:eastAsia="cs-CZ"/>
              </w:rPr>
              <w:t>mark</w:t>
            </w:r>
            <w:proofErr w:type="spellEnd"/>
            <w:r w:rsidRPr="000E329E">
              <w:rPr>
                <w:lang w:val="cs-CZ" w:eastAsia="cs-CZ"/>
              </w:rPr>
              <w:t>. výzkumu</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vysvětluje a realizuje jednotlivé kroky při sestavování dotazníku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dotazník – sestavení a sběr dat</w:t>
            </w:r>
          </w:p>
        </w:tc>
      </w:tr>
      <w:tr w:rsidR="004E3800" w:rsidRPr="000E329E" w:rsidTr="003E0564">
        <w:tc>
          <w:tcPr>
            <w:tcW w:w="796" w:type="dxa"/>
            <w:tcBorders>
              <w:bottom w:val="single" w:sz="12" w:space="0" w:color="auto"/>
            </w:tcBorders>
          </w:tcPr>
          <w:p w:rsidR="00BC5931" w:rsidRPr="000E329E" w:rsidRDefault="00BC5931" w:rsidP="00753453">
            <w:pPr>
              <w:pStyle w:val="vtabulcevpravo"/>
            </w:pPr>
            <w:r w:rsidRPr="000E329E">
              <w:t>-</w:t>
            </w:r>
          </w:p>
        </w:tc>
        <w:tc>
          <w:tcPr>
            <w:tcW w:w="4217"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pracuje s daty, vyhodnocuje a navrhuje řešení dle získaných údajů</w:t>
            </w:r>
          </w:p>
        </w:tc>
        <w:tc>
          <w:tcPr>
            <w:tcW w:w="1017"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analýza dat, závěry a doporučení</w:t>
            </w:r>
          </w:p>
        </w:tc>
      </w:tr>
      <w:tr w:rsidR="004E3800" w:rsidRPr="000E329E" w:rsidTr="003E0564">
        <w:tc>
          <w:tcPr>
            <w:tcW w:w="796" w:type="dxa"/>
            <w:tcBorders>
              <w:top w:val="single" w:sz="12" w:space="0" w:color="auto"/>
            </w:tcBorders>
          </w:tcPr>
          <w:p w:rsidR="00BC5931" w:rsidRPr="000E329E" w:rsidRDefault="00BC5931" w:rsidP="00753453">
            <w:pPr>
              <w:pStyle w:val="vtabulcevpravo"/>
            </w:pPr>
          </w:p>
        </w:tc>
        <w:tc>
          <w:tcPr>
            <w:tcW w:w="4217"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017"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610" w:type="dxa"/>
            <w:tcBorders>
              <w:top w:val="single" w:sz="12" w:space="0" w:color="auto"/>
              <w:left w:val="single" w:sz="12" w:space="0" w:color="auto"/>
            </w:tcBorders>
          </w:tcPr>
          <w:p w:rsidR="00BC5931" w:rsidRPr="000E329E" w:rsidRDefault="00BC5931" w:rsidP="00753453">
            <w:pPr>
              <w:pStyle w:val="vtabulcezleva"/>
              <w:rPr>
                <w:b/>
                <w:lang w:val="cs-CZ" w:eastAsia="cs-CZ"/>
              </w:rPr>
            </w:pPr>
            <w:r w:rsidRPr="000E329E">
              <w:rPr>
                <w:b/>
                <w:lang w:val="cs-CZ" w:eastAsia="cs-CZ"/>
              </w:rPr>
              <w:t>4. Marketingová strategie a plán</w:t>
            </w:r>
          </w:p>
        </w:tc>
      </w:tr>
      <w:tr w:rsidR="004E3800" w:rsidRPr="000E329E" w:rsidTr="003E0564">
        <w:tc>
          <w:tcPr>
            <w:tcW w:w="796" w:type="dxa"/>
            <w:tcBorders>
              <w:bottom w:val="nil"/>
            </w:tcBorders>
          </w:tcPr>
          <w:p w:rsidR="00BC5931" w:rsidRPr="000E329E" w:rsidRDefault="00BC5931" w:rsidP="00753453">
            <w:pPr>
              <w:pStyle w:val="vtabulcevpravo"/>
            </w:pPr>
            <w:r w:rsidRPr="000E329E">
              <w:t>-</w:t>
            </w:r>
          </w:p>
        </w:tc>
        <w:tc>
          <w:tcPr>
            <w:tcW w:w="4217" w:type="dxa"/>
            <w:tcBorders>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objasňuje pojem strategie, vyjmenovává jednotlivé marketingové strategie</w:t>
            </w:r>
          </w:p>
        </w:tc>
        <w:tc>
          <w:tcPr>
            <w:tcW w:w="1017" w:type="dxa"/>
            <w:tcBorders>
              <w:left w:val="single" w:sz="12" w:space="0" w:color="auto"/>
              <w:bottom w:val="nil"/>
              <w:right w:val="single" w:sz="12" w:space="0" w:color="auto"/>
            </w:tcBorders>
          </w:tcPr>
          <w:p w:rsidR="00BC5931" w:rsidRPr="000E329E" w:rsidRDefault="00BC5931" w:rsidP="00753453">
            <w:pPr>
              <w:pStyle w:val="vtabulcenasted"/>
            </w:pPr>
          </w:p>
        </w:tc>
        <w:tc>
          <w:tcPr>
            <w:tcW w:w="3610" w:type="dxa"/>
            <w:tcBorders>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pojem strategie a její typy</w:t>
            </w:r>
          </w:p>
        </w:tc>
      </w:tr>
      <w:tr w:rsidR="004E3800" w:rsidRPr="000E329E" w:rsidTr="003E0564">
        <w:tc>
          <w:tcPr>
            <w:tcW w:w="796" w:type="dxa"/>
            <w:tcBorders>
              <w:top w:val="nil"/>
            </w:tcBorders>
          </w:tcPr>
          <w:p w:rsidR="00BC5931" w:rsidRPr="000E329E" w:rsidRDefault="00BC5931" w:rsidP="00753453">
            <w:pPr>
              <w:pStyle w:val="vtabulcevpravo"/>
            </w:pPr>
            <w:r w:rsidRPr="000E329E">
              <w:t>-</w:t>
            </w:r>
          </w:p>
        </w:tc>
        <w:tc>
          <w:tcPr>
            <w:tcW w:w="4217" w:type="dxa"/>
            <w:tcBorders>
              <w:top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podstatu jednotlivých strategií</w:t>
            </w:r>
          </w:p>
        </w:tc>
        <w:tc>
          <w:tcPr>
            <w:tcW w:w="1017" w:type="dxa"/>
            <w:tcBorders>
              <w:top w:val="nil"/>
              <w:left w:val="single" w:sz="12" w:space="0" w:color="auto"/>
              <w:right w:val="single" w:sz="12" w:space="0" w:color="auto"/>
            </w:tcBorders>
          </w:tcPr>
          <w:p w:rsidR="00BC5931" w:rsidRPr="000E329E" w:rsidRDefault="00BC5931" w:rsidP="00753453">
            <w:pPr>
              <w:pStyle w:val="vtabulcenasted"/>
            </w:pPr>
          </w:p>
        </w:tc>
        <w:tc>
          <w:tcPr>
            <w:tcW w:w="3610" w:type="dxa"/>
            <w:tcBorders>
              <w:top w:val="nil"/>
              <w:left w:val="single" w:sz="12" w:space="0" w:color="auto"/>
            </w:tcBorders>
          </w:tcPr>
          <w:p w:rsidR="00BC5931" w:rsidRPr="000E329E" w:rsidRDefault="00BC5931" w:rsidP="00753453">
            <w:pPr>
              <w:pStyle w:val="vtabulcezleva"/>
              <w:rPr>
                <w:lang w:val="cs-CZ" w:eastAsia="cs-CZ"/>
              </w:rPr>
            </w:pPr>
            <w:r w:rsidRPr="000E329E">
              <w:rPr>
                <w:lang w:val="cs-CZ" w:eastAsia="cs-CZ"/>
              </w:rPr>
              <w:t>- vývoj strategií</w:t>
            </w:r>
          </w:p>
        </w:tc>
      </w:tr>
      <w:tr w:rsidR="004E3800" w:rsidRPr="000E329E" w:rsidTr="003E0564">
        <w:tc>
          <w:tcPr>
            <w:tcW w:w="796" w:type="dxa"/>
            <w:tcBorders>
              <w:bottom w:val="single" w:sz="12" w:space="0" w:color="auto"/>
            </w:tcBorders>
          </w:tcPr>
          <w:p w:rsidR="00BC5931" w:rsidRPr="000E329E" w:rsidRDefault="00BC5931" w:rsidP="00753453">
            <w:pPr>
              <w:pStyle w:val="vtabulcevpravo"/>
            </w:pPr>
            <w:r w:rsidRPr="000E329E">
              <w:t>-</w:t>
            </w:r>
          </w:p>
        </w:tc>
        <w:tc>
          <w:tcPr>
            <w:tcW w:w="4217"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určuje kroky marketingového plánování</w:t>
            </w:r>
          </w:p>
        </w:tc>
        <w:tc>
          <w:tcPr>
            <w:tcW w:w="1017"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marketingový plán</w:t>
            </w:r>
          </w:p>
        </w:tc>
      </w:tr>
      <w:tr w:rsidR="004E3800" w:rsidRPr="000E329E" w:rsidTr="003E0564">
        <w:tc>
          <w:tcPr>
            <w:tcW w:w="796" w:type="dxa"/>
            <w:tcBorders>
              <w:top w:val="single" w:sz="12" w:space="0" w:color="auto"/>
            </w:tcBorders>
          </w:tcPr>
          <w:p w:rsidR="00BC5931" w:rsidRPr="000E329E" w:rsidRDefault="00BC5931" w:rsidP="00753453">
            <w:pPr>
              <w:pStyle w:val="vtabulcevpravo"/>
            </w:pPr>
          </w:p>
        </w:tc>
        <w:tc>
          <w:tcPr>
            <w:tcW w:w="4217"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017"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610" w:type="dxa"/>
            <w:tcBorders>
              <w:top w:val="single" w:sz="12" w:space="0" w:color="auto"/>
              <w:left w:val="single" w:sz="12" w:space="0" w:color="auto"/>
            </w:tcBorders>
          </w:tcPr>
          <w:p w:rsidR="00BC5931" w:rsidRPr="000E329E" w:rsidRDefault="00BC5931" w:rsidP="00753453">
            <w:pPr>
              <w:pStyle w:val="vtabulcezleva"/>
              <w:ind w:left="252" w:hanging="252"/>
              <w:rPr>
                <w:b/>
                <w:lang w:val="cs-CZ" w:eastAsia="cs-CZ"/>
              </w:rPr>
            </w:pPr>
            <w:r w:rsidRPr="000E329E">
              <w:rPr>
                <w:b/>
                <w:lang w:val="cs-CZ" w:eastAsia="cs-CZ"/>
              </w:rPr>
              <w:t>5. Trh, segmentace trhu a cílený marketing</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definuje podstatu trhu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typy trhu</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charakterizuje jednotlivé segmenty trhu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přístupy k zákazníkům</w:t>
            </w:r>
          </w:p>
        </w:tc>
      </w:tr>
      <w:tr w:rsidR="004E3800" w:rsidRPr="000E329E" w:rsidTr="003E0564">
        <w:tc>
          <w:tcPr>
            <w:tcW w:w="796" w:type="dxa"/>
            <w:tcBorders>
              <w:bottom w:val="single" w:sz="12" w:space="0" w:color="auto"/>
            </w:tcBorders>
          </w:tcPr>
          <w:p w:rsidR="00BC5931" w:rsidRPr="000E329E" w:rsidRDefault="00BC5931" w:rsidP="00753453">
            <w:pPr>
              <w:pStyle w:val="vtabulcevpravo"/>
            </w:pPr>
            <w:r w:rsidRPr="000E329E">
              <w:t>-</w:t>
            </w:r>
          </w:p>
        </w:tc>
        <w:tc>
          <w:tcPr>
            <w:tcW w:w="4217"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definuje výhody a rizika segmentace</w:t>
            </w:r>
          </w:p>
        </w:tc>
        <w:tc>
          <w:tcPr>
            <w:tcW w:w="1017"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cílený marketing</w:t>
            </w:r>
          </w:p>
        </w:tc>
      </w:tr>
      <w:tr w:rsidR="004E3800" w:rsidRPr="000E329E" w:rsidTr="003E0564">
        <w:tc>
          <w:tcPr>
            <w:tcW w:w="796" w:type="dxa"/>
            <w:tcBorders>
              <w:top w:val="single" w:sz="12" w:space="0" w:color="auto"/>
            </w:tcBorders>
          </w:tcPr>
          <w:p w:rsidR="00BC5931" w:rsidRPr="000E329E" w:rsidRDefault="00BC5931" w:rsidP="00753453">
            <w:pPr>
              <w:pStyle w:val="vtabulcevpravo"/>
            </w:pPr>
          </w:p>
        </w:tc>
        <w:tc>
          <w:tcPr>
            <w:tcW w:w="4217"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017"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610" w:type="dxa"/>
            <w:tcBorders>
              <w:top w:val="single" w:sz="12" w:space="0" w:color="auto"/>
              <w:left w:val="single" w:sz="12" w:space="0" w:color="auto"/>
            </w:tcBorders>
          </w:tcPr>
          <w:p w:rsidR="00BC5931" w:rsidRPr="000E329E" w:rsidRDefault="00BC5931" w:rsidP="00753453">
            <w:pPr>
              <w:pStyle w:val="vtabulcezleva"/>
              <w:rPr>
                <w:b/>
                <w:lang w:val="cs-CZ" w:eastAsia="cs-CZ"/>
              </w:rPr>
            </w:pPr>
            <w:r w:rsidRPr="000E329E">
              <w:rPr>
                <w:b/>
                <w:lang w:val="cs-CZ" w:eastAsia="cs-CZ"/>
              </w:rPr>
              <w:t>6. Marketingový mix</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definuje podstatu M-mixu, charakterizuje jednotlivé nástroje, strategii i taktiku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charakteristika M-mixu, nástroje</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klasifikuje a kategorizuje produkt, objasňuje koncepci totálního  produktu, analyzuje jednotlivé etapy cyklu tržní životnosti</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produkt</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definuje a popisuje cenu z hlediska marketingu; rozlišuje jednotlivé cenové strategie; navrhne vhodnou cenovou strategii pro daný produkt</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cena</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vysvětluje úlohu distribuce, rozlišuje formy distribuce a určuje distribuční strategie</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distribuce</w:t>
            </w:r>
          </w:p>
        </w:tc>
      </w:tr>
      <w:tr w:rsidR="004E3800" w:rsidRPr="000E329E" w:rsidTr="003E0564">
        <w:tc>
          <w:tcPr>
            <w:tcW w:w="796" w:type="dxa"/>
            <w:tcBorders>
              <w:bottom w:val="single" w:sz="12" w:space="0" w:color="auto"/>
            </w:tcBorders>
          </w:tcPr>
          <w:p w:rsidR="00BC5931" w:rsidRPr="000E329E" w:rsidRDefault="00BC5931" w:rsidP="00753453">
            <w:pPr>
              <w:pStyle w:val="vtabulcevpravo"/>
            </w:pPr>
            <w:r w:rsidRPr="000E329E">
              <w:lastRenderedPageBreak/>
              <w:t>-</w:t>
            </w:r>
          </w:p>
        </w:tc>
        <w:tc>
          <w:tcPr>
            <w:tcW w:w="4217"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charakterizuje úkoly propagace a definuje jednotlivé nástroje komunikačního mixu; porovnává účinnost jednotlivých nástrojů</w:t>
            </w:r>
          </w:p>
        </w:tc>
        <w:tc>
          <w:tcPr>
            <w:tcW w:w="1017"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propagace (komunikace)</w:t>
            </w:r>
          </w:p>
        </w:tc>
      </w:tr>
      <w:tr w:rsidR="004E3800" w:rsidRPr="000E329E" w:rsidTr="003E0564">
        <w:tc>
          <w:tcPr>
            <w:tcW w:w="796" w:type="dxa"/>
            <w:tcBorders>
              <w:top w:val="single" w:sz="12" w:space="0" w:color="auto"/>
            </w:tcBorders>
          </w:tcPr>
          <w:p w:rsidR="00BC5931" w:rsidRPr="000E329E" w:rsidRDefault="00BC5931" w:rsidP="00753453">
            <w:pPr>
              <w:pStyle w:val="vtabulcevpravo"/>
            </w:pPr>
          </w:p>
        </w:tc>
        <w:tc>
          <w:tcPr>
            <w:tcW w:w="4217"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017"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610" w:type="dxa"/>
            <w:tcBorders>
              <w:top w:val="single" w:sz="12" w:space="0" w:color="auto"/>
              <w:left w:val="single" w:sz="12" w:space="0" w:color="auto"/>
            </w:tcBorders>
          </w:tcPr>
          <w:p w:rsidR="00BC5931" w:rsidRPr="000E329E" w:rsidRDefault="00BC5931" w:rsidP="00753453">
            <w:pPr>
              <w:pStyle w:val="vtabulcezleva"/>
              <w:rPr>
                <w:b/>
                <w:lang w:val="cs-CZ" w:eastAsia="cs-CZ"/>
              </w:rPr>
            </w:pPr>
            <w:r w:rsidRPr="000E329E">
              <w:rPr>
                <w:b/>
                <w:lang w:val="cs-CZ" w:eastAsia="cs-CZ"/>
              </w:rPr>
              <w:t>7. Management</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vysvětluje podstatu managementu, objasňuje jeho význam a jednotlivé úrovně</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pojem</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jednotlivé části řízení</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význam</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popisuje vývoj manažerské funkce, vývoj managementu i vývoj teorie managementu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vývoj</w:t>
            </w:r>
          </w:p>
        </w:tc>
      </w:tr>
      <w:tr w:rsidR="004E3800" w:rsidRPr="000E329E" w:rsidTr="003E0564">
        <w:tc>
          <w:tcPr>
            <w:tcW w:w="796" w:type="dxa"/>
            <w:tcBorders>
              <w:bottom w:val="single" w:sz="12" w:space="0" w:color="auto"/>
            </w:tcBorders>
          </w:tcPr>
          <w:p w:rsidR="00BC5931" w:rsidRPr="000E329E" w:rsidRDefault="00BC5931" w:rsidP="00753453">
            <w:pPr>
              <w:pStyle w:val="vtabulcevpravo"/>
            </w:pPr>
            <w:r w:rsidRPr="000E329E">
              <w:t>-</w:t>
            </w:r>
          </w:p>
        </w:tc>
        <w:tc>
          <w:tcPr>
            <w:tcW w:w="4217"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charakterizuje cíle managementu</w:t>
            </w:r>
          </w:p>
        </w:tc>
        <w:tc>
          <w:tcPr>
            <w:tcW w:w="1017"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cíle</w:t>
            </w:r>
          </w:p>
        </w:tc>
      </w:tr>
      <w:tr w:rsidR="004E3800" w:rsidRPr="000E329E" w:rsidTr="003E0564">
        <w:tc>
          <w:tcPr>
            <w:tcW w:w="796" w:type="dxa"/>
            <w:tcBorders>
              <w:top w:val="single" w:sz="12" w:space="0" w:color="auto"/>
            </w:tcBorders>
          </w:tcPr>
          <w:p w:rsidR="00BC5931" w:rsidRPr="000E329E" w:rsidRDefault="00BC5931" w:rsidP="00753453">
            <w:pPr>
              <w:pStyle w:val="vtabulcevpravo"/>
            </w:pPr>
          </w:p>
        </w:tc>
        <w:tc>
          <w:tcPr>
            <w:tcW w:w="4217"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017"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610" w:type="dxa"/>
            <w:tcBorders>
              <w:top w:val="single" w:sz="12" w:space="0" w:color="auto"/>
              <w:left w:val="single" w:sz="12" w:space="0" w:color="auto"/>
            </w:tcBorders>
          </w:tcPr>
          <w:p w:rsidR="00BC5931" w:rsidRPr="000E329E" w:rsidRDefault="00BC5931" w:rsidP="00753453">
            <w:pPr>
              <w:pStyle w:val="vtabulcezleva"/>
              <w:rPr>
                <w:b/>
                <w:lang w:val="cs-CZ" w:eastAsia="cs-CZ"/>
              </w:rPr>
            </w:pPr>
            <w:r w:rsidRPr="000E329E">
              <w:rPr>
                <w:b/>
                <w:lang w:val="cs-CZ" w:eastAsia="cs-CZ"/>
              </w:rPr>
              <w:t>8. Manažerské funkce</w:t>
            </w:r>
          </w:p>
        </w:tc>
      </w:tr>
      <w:tr w:rsidR="004E3800" w:rsidRPr="000E329E" w:rsidTr="003E0564">
        <w:tc>
          <w:tcPr>
            <w:tcW w:w="796" w:type="dxa"/>
          </w:tcPr>
          <w:p w:rsidR="00BC5931" w:rsidRPr="000E329E" w:rsidRDefault="00BC5931" w:rsidP="00753453">
            <w:pPr>
              <w:pStyle w:val="vtabulcevpravo"/>
            </w:pPr>
            <w:r w:rsidRPr="000E329E">
              <w:t xml:space="preserve">- </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 xml:space="preserve">rozlišuje jednotlivé manažerské funkce </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sekvenční a průběžné funkce</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popisuje rozhodovací proces a výsledky rozhodování; charakterizuje jednotlivé etapy rozhodování</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rozhodování</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charakterizuje činnost a postup plánování; definuje jednotlivé druhy plánů; popisuje komplexní strategické plánování</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plánování</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popisuje jednotlivé činnosti organizování; klasifikuje jednotlivé organizační struktury</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organizování</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charakterizuje jednotlivé druhy kontroly a zdůvodňuje jejich význam</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kontrola</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objasňuje vedení jako druh jednání vedoucího se zaměstnanci; charakterizuje jednotlivé typy manažerů a managementu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vedení</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definuje základní personální činnosti; popisuje zajištění a nástroje výběru pracovníků</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personální management</w:t>
            </w:r>
          </w:p>
        </w:tc>
      </w:tr>
      <w:tr w:rsidR="004E3800" w:rsidRPr="000E329E" w:rsidTr="003E0564">
        <w:tc>
          <w:tcPr>
            <w:tcW w:w="796" w:type="dxa"/>
          </w:tcPr>
          <w:p w:rsidR="00BC5931" w:rsidRPr="000E329E" w:rsidRDefault="00BC5931" w:rsidP="00753453">
            <w:pPr>
              <w:pStyle w:val="vtabulcevpravo"/>
            </w:pPr>
            <w:r w:rsidRPr="000E329E">
              <w:t>-</w:t>
            </w:r>
          </w:p>
        </w:tc>
        <w:tc>
          <w:tcPr>
            <w:tcW w:w="4217"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objasňuje význam komunikace a definuje způsoby komunikace v podniku</w:t>
            </w:r>
          </w:p>
        </w:tc>
        <w:tc>
          <w:tcPr>
            <w:tcW w:w="1017" w:type="dxa"/>
            <w:tcBorders>
              <w:left w:val="single" w:sz="12" w:space="0" w:color="auto"/>
              <w:right w:val="single" w:sz="12" w:space="0" w:color="auto"/>
            </w:tcBorders>
          </w:tcPr>
          <w:p w:rsidR="00BC5931" w:rsidRPr="000E329E" w:rsidRDefault="00BC5931" w:rsidP="00753453">
            <w:pPr>
              <w:pStyle w:val="vtabulcenasted"/>
            </w:pPr>
          </w:p>
        </w:tc>
        <w:tc>
          <w:tcPr>
            <w:tcW w:w="3610"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komunikace</w:t>
            </w:r>
          </w:p>
        </w:tc>
      </w:tr>
    </w:tbl>
    <w:p w:rsidR="00BC5931" w:rsidRPr="000E329E" w:rsidRDefault="00BC5931" w:rsidP="00BC5931"/>
    <w:p w:rsidR="00975A73" w:rsidRPr="000E329E" w:rsidRDefault="00BC5931" w:rsidP="00BC5931">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524"/>
        <w:gridCol w:w="1442"/>
        <w:gridCol w:w="1442"/>
        <w:gridCol w:w="1442"/>
        <w:gridCol w:w="1790"/>
      </w:tblGrid>
      <w:tr w:rsidR="00975A73" w:rsidRPr="000E329E" w:rsidTr="003E0564">
        <w:trPr>
          <w:trHeight w:val="703"/>
        </w:trPr>
        <w:tc>
          <w:tcPr>
            <w:tcW w:w="35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lastRenderedPageBreak/>
              <w:t>název předmětu:</w:t>
            </w:r>
          </w:p>
        </w:tc>
        <w:tc>
          <w:tcPr>
            <w:tcW w:w="6116" w:type="dxa"/>
            <w:gridSpan w:val="4"/>
            <w:shd w:val="clear" w:color="auto" w:fill="F2DBDB"/>
            <w:vAlign w:val="center"/>
          </w:tcPr>
          <w:p w:rsidR="00975A73" w:rsidRPr="000E329E" w:rsidRDefault="00975A73" w:rsidP="003E0564">
            <w:pPr>
              <w:pStyle w:val="nzvypedmtvtabulce"/>
            </w:pPr>
            <w:bookmarkStart w:id="59" w:name="_Toc75258929"/>
            <w:r w:rsidRPr="000E329E">
              <w:t>Chod podniku</w:t>
            </w:r>
            <w:bookmarkEnd w:id="59"/>
          </w:p>
        </w:tc>
      </w:tr>
      <w:tr w:rsidR="00975A73" w:rsidRPr="000E329E" w:rsidTr="003E0564">
        <w:trPr>
          <w:trHeight w:val="363"/>
        </w:trPr>
        <w:tc>
          <w:tcPr>
            <w:tcW w:w="35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ročník:</w:t>
            </w:r>
          </w:p>
        </w:tc>
        <w:tc>
          <w:tcPr>
            <w:tcW w:w="1442" w:type="dxa"/>
            <w:shd w:val="clear" w:color="auto" w:fill="F2DBDB"/>
            <w:vAlign w:val="center"/>
          </w:tcPr>
          <w:p w:rsidR="00975A73" w:rsidRPr="000E329E" w:rsidRDefault="00975A73" w:rsidP="00753453">
            <w:pPr>
              <w:pStyle w:val="nzvypolvtabnasted"/>
            </w:pPr>
            <w:r w:rsidRPr="000E329E">
              <w:t>I.</w:t>
            </w:r>
          </w:p>
        </w:tc>
        <w:tc>
          <w:tcPr>
            <w:tcW w:w="1442" w:type="dxa"/>
            <w:shd w:val="clear" w:color="auto" w:fill="F2DBDB"/>
            <w:vAlign w:val="center"/>
          </w:tcPr>
          <w:p w:rsidR="00975A73" w:rsidRPr="000E329E" w:rsidRDefault="00975A73" w:rsidP="00753453">
            <w:pPr>
              <w:pStyle w:val="nzvypolvtabnasted"/>
            </w:pPr>
            <w:r w:rsidRPr="000E329E">
              <w:t>II.</w:t>
            </w:r>
          </w:p>
        </w:tc>
        <w:tc>
          <w:tcPr>
            <w:tcW w:w="1442" w:type="dxa"/>
            <w:shd w:val="clear" w:color="auto" w:fill="F2DBDB"/>
            <w:vAlign w:val="center"/>
          </w:tcPr>
          <w:p w:rsidR="00975A73" w:rsidRPr="000E329E" w:rsidRDefault="00975A73" w:rsidP="00753453">
            <w:pPr>
              <w:pStyle w:val="nzvypolvtabnasted"/>
            </w:pPr>
            <w:r w:rsidRPr="000E329E">
              <w:t>III.</w:t>
            </w:r>
          </w:p>
        </w:tc>
        <w:tc>
          <w:tcPr>
            <w:tcW w:w="1790" w:type="dxa"/>
            <w:shd w:val="clear" w:color="auto" w:fill="F2DBDB"/>
            <w:vAlign w:val="center"/>
          </w:tcPr>
          <w:p w:rsidR="00975A73" w:rsidRPr="000E329E" w:rsidRDefault="00975A73" w:rsidP="00753453">
            <w:pPr>
              <w:pStyle w:val="nzvypolvtabnasted"/>
            </w:pPr>
            <w:r w:rsidRPr="000E329E">
              <w:t>celkem</w:t>
            </w:r>
          </w:p>
        </w:tc>
      </w:tr>
      <w:tr w:rsidR="00975A73" w:rsidRPr="000E329E" w:rsidTr="003E0564">
        <w:trPr>
          <w:trHeight w:val="346"/>
        </w:trPr>
        <w:tc>
          <w:tcPr>
            <w:tcW w:w="3524" w:type="dxa"/>
            <w:shd w:val="clear" w:color="auto" w:fill="F2DBDB"/>
            <w:vAlign w:val="center"/>
          </w:tcPr>
          <w:p w:rsidR="00975A73" w:rsidRPr="000E329E" w:rsidRDefault="00975A73" w:rsidP="00753453">
            <w:pPr>
              <w:pStyle w:val="nzvypolvtabulce"/>
              <w:rPr>
                <w:lang w:val="cs-CZ" w:eastAsia="cs-CZ"/>
              </w:rPr>
            </w:pPr>
            <w:r w:rsidRPr="000E329E">
              <w:rPr>
                <w:lang w:val="cs-CZ" w:eastAsia="cs-CZ"/>
              </w:rPr>
              <w:t>počet konzultačních hodin:</w:t>
            </w:r>
          </w:p>
        </w:tc>
        <w:tc>
          <w:tcPr>
            <w:tcW w:w="1442" w:type="dxa"/>
            <w:shd w:val="clear" w:color="auto" w:fill="F2DBDB"/>
            <w:vAlign w:val="center"/>
          </w:tcPr>
          <w:p w:rsidR="00975A73" w:rsidRPr="000E329E" w:rsidRDefault="00B927A8" w:rsidP="00753453">
            <w:pPr>
              <w:pStyle w:val="vtabulcepedmtunasted"/>
            </w:pPr>
            <w:r w:rsidRPr="000E329E">
              <w:t>15</w:t>
            </w:r>
          </w:p>
        </w:tc>
        <w:tc>
          <w:tcPr>
            <w:tcW w:w="1442" w:type="dxa"/>
            <w:shd w:val="clear" w:color="auto" w:fill="F2DBDB"/>
            <w:vAlign w:val="center"/>
          </w:tcPr>
          <w:p w:rsidR="00975A73" w:rsidRPr="000E329E" w:rsidRDefault="00975A73" w:rsidP="00753453">
            <w:pPr>
              <w:pStyle w:val="vtabulcepedmtunasted"/>
            </w:pPr>
            <w:r w:rsidRPr="000E329E">
              <w:t>1</w:t>
            </w:r>
            <w:r w:rsidR="00B15C31" w:rsidRPr="000E329E">
              <w:t>5</w:t>
            </w:r>
          </w:p>
        </w:tc>
        <w:tc>
          <w:tcPr>
            <w:tcW w:w="1442" w:type="dxa"/>
            <w:shd w:val="clear" w:color="auto" w:fill="F2DBDB"/>
            <w:vAlign w:val="center"/>
          </w:tcPr>
          <w:p w:rsidR="00975A73" w:rsidRPr="000E329E" w:rsidRDefault="00B15C31" w:rsidP="00753453">
            <w:pPr>
              <w:pStyle w:val="vtabulcepedmtunasted"/>
            </w:pPr>
            <w:r w:rsidRPr="000E329E">
              <w:t>15</w:t>
            </w:r>
          </w:p>
        </w:tc>
        <w:tc>
          <w:tcPr>
            <w:tcW w:w="1790" w:type="dxa"/>
            <w:shd w:val="clear" w:color="auto" w:fill="F2DBDB"/>
            <w:vAlign w:val="center"/>
          </w:tcPr>
          <w:p w:rsidR="00975A73" w:rsidRPr="000E329E" w:rsidRDefault="00B927A8" w:rsidP="00753453">
            <w:pPr>
              <w:pStyle w:val="vtabulcepedmtunasted"/>
            </w:pPr>
            <w:r w:rsidRPr="000E329E">
              <w:t>45</w:t>
            </w:r>
          </w:p>
        </w:tc>
      </w:tr>
    </w:tbl>
    <w:p w:rsidR="00982D0B" w:rsidRPr="000E329E" w:rsidRDefault="00982D0B" w:rsidP="00982D0B">
      <w:pPr>
        <w:spacing w:before="480" w:after="240"/>
        <w:rPr>
          <w:rFonts w:ascii="Arial" w:hAnsi="Arial"/>
          <w:b/>
          <w:caps/>
          <w:sz w:val="26"/>
          <w:szCs w:val="28"/>
        </w:rPr>
      </w:pPr>
      <w:r w:rsidRPr="000E329E">
        <w:rPr>
          <w:rFonts w:ascii="Arial" w:hAnsi="Arial"/>
          <w:b/>
          <w:caps/>
          <w:sz w:val="26"/>
          <w:szCs w:val="28"/>
        </w:rPr>
        <w:t>POJETÍ PŘEDMĚTU</w:t>
      </w:r>
    </w:p>
    <w:p w:rsidR="00982D0B" w:rsidRPr="000E329E" w:rsidRDefault="00982D0B" w:rsidP="00982D0B">
      <w:pPr>
        <w:spacing w:before="240" w:after="240"/>
        <w:outlineLvl w:val="0"/>
        <w:rPr>
          <w:rFonts w:ascii="Arial" w:hAnsi="Arial"/>
          <w:b/>
          <w:sz w:val="24"/>
        </w:rPr>
      </w:pPr>
      <w:r w:rsidRPr="000E329E">
        <w:rPr>
          <w:rFonts w:ascii="Arial" w:hAnsi="Arial"/>
          <w:b/>
          <w:sz w:val="24"/>
        </w:rPr>
        <w:t>Obecné cíle předmětu</w:t>
      </w:r>
    </w:p>
    <w:tbl>
      <w:tblPr>
        <w:tblW w:w="9629" w:type="dxa"/>
        <w:tblInd w:w="-307"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26"/>
        <w:gridCol w:w="9203"/>
      </w:tblGrid>
      <w:tr w:rsidR="00982D0B" w:rsidRPr="000E329E" w:rsidTr="00096CA5">
        <w:tc>
          <w:tcPr>
            <w:tcW w:w="426" w:type="dxa"/>
            <w:tcBorders>
              <w:top w:val="single" w:sz="18" w:space="0" w:color="auto"/>
              <w:left w:val="single" w:sz="18" w:space="0" w:color="auto"/>
              <w:bottom w:val="nil"/>
              <w:right w:val="nil"/>
            </w:tcBorders>
            <w:hideMark/>
          </w:tcPr>
          <w:p w:rsidR="00982D0B" w:rsidRPr="000E329E" w:rsidRDefault="00982D0B" w:rsidP="00DB0F6B">
            <w:pPr>
              <w:jc w:val="right"/>
            </w:pPr>
            <w:r w:rsidRPr="000E329E">
              <w:t>-</w:t>
            </w:r>
          </w:p>
        </w:tc>
        <w:tc>
          <w:tcPr>
            <w:tcW w:w="9203" w:type="dxa"/>
            <w:tcBorders>
              <w:top w:val="single" w:sz="18" w:space="0" w:color="auto"/>
              <w:left w:val="nil"/>
              <w:bottom w:val="nil"/>
              <w:right w:val="single" w:sz="18" w:space="0" w:color="auto"/>
            </w:tcBorders>
            <w:hideMark/>
          </w:tcPr>
          <w:p w:rsidR="00982D0B" w:rsidRPr="000E329E" w:rsidRDefault="00982D0B" w:rsidP="00DB0F6B">
            <w:pPr>
              <w:tabs>
                <w:tab w:val="left" w:pos="9950"/>
              </w:tabs>
              <w:autoSpaceDE w:val="0"/>
              <w:autoSpaceDN w:val="0"/>
              <w:adjustRightInd w:val="0"/>
              <w:ind w:right="1315"/>
              <w:jc w:val="both"/>
              <w:rPr>
                <w:rFonts w:eastAsia="Calibri"/>
                <w:b/>
                <w:bCs/>
                <w:szCs w:val="22"/>
                <w:lang w:eastAsia="en-US"/>
              </w:rPr>
            </w:pPr>
            <w:r w:rsidRPr="000E329E">
              <w:rPr>
                <w:rFonts w:eastAsia="Calibri"/>
              </w:rPr>
              <w:t>Rozvíjet ekonomické myšlení žáků, vést je k hospodárnému jednání, chování a uplatňování ekonomických hledisek při alokaci zdrojů.</w:t>
            </w:r>
          </w:p>
        </w:tc>
      </w:tr>
      <w:tr w:rsidR="00982D0B" w:rsidRPr="000E329E" w:rsidTr="00096CA5">
        <w:tc>
          <w:tcPr>
            <w:tcW w:w="426" w:type="dxa"/>
            <w:tcBorders>
              <w:top w:val="nil"/>
              <w:left w:val="single" w:sz="18" w:space="0" w:color="auto"/>
              <w:bottom w:val="nil"/>
              <w:right w:val="nil"/>
            </w:tcBorders>
            <w:hideMark/>
          </w:tcPr>
          <w:p w:rsidR="00982D0B" w:rsidRPr="000E329E" w:rsidRDefault="00982D0B" w:rsidP="00DB0F6B">
            <w:pPr>
              <w:jc w:val="right"/>
            </w:pPr>
            <w:r w:rsidRPr="000E329E">
              <w:t>-</w:t>
            </w:r>
          </w:p>
        </w:tc>
        <w:tc>
          <w:tcPr>
            <w:tcW w:w="9203" w:type="dxa"/>
            <w:tcBorders>
              <w:top w:val="nil"/>
              <w:left w:val="nil"/>
              <w:bottom w:val="nil"/>
              <w:right w:val="single" w:sz="18" w:space="0" w:color="auto"/>
            </w:tcBorders>
            <w:hideMark/>
          </w:tcPr>
          <w:p w:rsidR="00982D0B" w:rsidRPr="000E329E" w:rsidRDefault="00982D0B" w:rsidP="00DB0F6B">
            <w:pPr>
              <w:tabs>
                <w:tab w:val="left" w:pos="9950"/>
              </w:tabs>
              <w:autoSpaceDE w:val="0"/>
              <w:autoSpaceDN w:val="0"/>
              <w:adjustRightInd w:val="0"/>
              <w:ind w:right="1315"/>
              <w:rPr>
                <w:rFonts w:eastAsia="Calibri"/>
                <w:b/>
                <w:bCs/>
                <w:szCs w:val="22"/>
                <w:lang w:eastAsia="en-US"/>
              </w:rPr>
            </w:pPr>
            <w:r w:rsidRPr="000E329E">
              <w:rPr>
                <w:rFonts w:eastAsia="Calibri"/>
              </w:rPr>
              <w:t>Získávat teoretické znalosti, a to jak z oblasti ekonomie, marketingu a účetnictví.</w:t>
            </w:r>
          </w:p>
        </w:tc>
      </w:tr>
      <w:tr w:rsidR="00982D0B" w:rsidRPr="000E329E" w:rsidTr="00096CA5">
        <w:tc>
          <w:tcPr>
            <w:tcW w:w="426" w:type="dxa"/>
            <w:tcBorders>
              <w:top w:val="nil"/>
              <w:left w:val="single" w:sz="18" w:space="0" w:color="auto"/>
              <w:bottom w:val="single" w:sz="18" w:space="0" w:color="auto"/>
              <w:right w:val="nil"/>
            </w:tcBorders>
            <w:hideMark/>
          </w:tcPr>
          <w:p w:rsidR="00982D0B" w:rsidRPr="000E329E" w:rsidRDefault="00982D0B" w:rsidP="00DB0F6B">
            <w:pPr>
              <w:jc w:val="right"/>
            </w:pPr>
            <w:r w:rsidRPr="000E329E">
              <w:t>-</w:t>
            </w:r>
          </w:p>
        </w:tc>
        <w:tc>
          <w:tcPr>
            <w:tcW w:w="9203" w:type="dxa"/>
            <w:tcBorders>
              <w:top w:val="nil"/>
              <w:left w:val="nil"/>
              <w:bottom w:val="single" w:sz="18" w:space="0" w:color="auto"/>
              <w:right w:val="single" w:sz="18" w:space="0" w:color="auto"/>
            </w:tcBorders>
            <w:hideMark/>
          </w:tcPr>
          <w:p w:rsidR="00982D0B" w:rsidRPr="000E329E" w:rsidRDefault="00982D0B" w:rsidP="00DB0F6B">
            <w:pPr>
              <w:tabs>
                <w:tab w:val="left" w:pos="9950"/>
              </w:tabs>
              <w:autoSpaceDE w:val="0"/>
              <w:autoSpaceDN w:val="0"/>
              <w:adjustRightInd w:val="0"/>
              <w:ind w:right="1315"/>
              <w:jc w:val="both"/>
              <w:rPr>
                <w:rFonts w:eastAsia="Calibri"/>
                <w:b/>
                <w:bCs/>
                <w:szCs w:val="22"/>
                <w:lang w:eastAsia="en-US"/>
              </w:rPr>
            </w:pPr>
            <w:r w:rsidRPr="000E329E">
              <w:rPr>
                <w:rFonts w:eastAsia="Calibri"/>
              </w:rPr>
              <w:t>Seznámit se základními podnikovými činnostmi.</w:t>
            </w:r>
          </w:p>
        </w:tc>
      </w:tr>
    </w:tbl>
    <w:p w:rsidR="00982D0B" w:rsidRPr="000E329E" w:rsidRDefault="00982D0B" w:rsidP="00982D0B">
      <w:pPr>
        <w:spacing w:before="240" w:after="240"/>
        <w:rPr>
          <w:rFonts w:ascii="Arial" w:hAnsi="Arial"/>
          <w:b/>
          <w:sz w:val="24"/>
        </w:rPr>
      </w:pPr>
      <w:r w:rsidRPr="000E329E">
        <w:rPr>
          <w:rFonts w:ascii="Arial" w:hAnsi="Arial"/>
          <w:b/>
          <w:sz w:val="24"/>
        </w:rPr>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982D0B" w:rsidRPr="000E329E" w:rsidTr="00096CA5">
        <w:tc>
          <w:tcPr>
            <w:tcW w:w="426" w:type="dxa"/>
            <w:hideMark/>
          </w:tcPr>
          <w:p w:rsidR="00982D0B" w:rsidRPr="000E329E" w:rsidRDefault="00982D0B" w:rsidP="00DB0F6B">
            <w:pPr>
              <w:jc w:val="right"/>
              <w:rPr>
                <w:szCs w:val="22"/>
              </w:rPr>
            </w:pPr>
            <w:r w:rsidRPr="000E329E">
              <w:t>-</w:t>
            </w:r>
          </w:p>
        </w:tc>
        <w:tc>
          <w:tcPr>
            <w:tcW w:w="9214" w:type="dxa"/>
            <w:hideMark/>
          </w:tcPr>
          <w:p w:rsidR="00982D0B" w:rsidRPr="000E329E" w:rsidRDefault="00982D0B" w:rsidP="00DB0F6B">
            <w:pPr>
              <w:autoSpaceDE w:val="0"/>
              <w:autoSpaceDN w:val="0"/>
              <w:adjustRightInd w:val="0"/>
              <w:rPr>
                <w:rFonts w:eastAsia="Calibri"/>
                <w:szCs w:val="22"/>
                <w:lang w:eastAsia="en-US"/>
              </w:rPr>
            </w:pPr>
            <w:r w:rsidRPr="000E329E">
              <w:rPr>
                <w:rFonts w:eastAsia="Calibri"/>
              </w:rPr>
              <w:t>Hlavními částmi učiva jsou základy fungování tržní ekonomiky, formy podnikání v ČR, výrobní činnosti podniku, zabezpečení činnosti podniku oběžným a dlouhodobým majetkem (způsoby jeho pořizování a oceňování).</w:t>
            </w:r>
          </w:p>
        </w:tc>
      </w:tr>
      <w:tr w:rsidR="00982D0B" w:rsidRPr="000E329E" w:rsidTr="00096CA5">
        <w:tc>
          <w:tcPr>
            <w:tcW w:w="426" w:type="dxa"/>
            <w:hideMark/>
          </w:tcPr>
          <w:p w:rsidR="00982D0B" w:rsidRPr="000E329E" w:rsidRDefault="00982D0B" w:rsidP="00DB0F6B">
            <w:pPr>
              <w:jc w:val="right"/>
              <w:rPr>
                <w:szCs w:val="22"/>
              </w:rPr>
            </w:pPr>
            <w:r w:rsidRPr="000E329E">
              <w:t>-</w:t>
            </w:r>
          </w:p>
        </w:tc>
        <w:tc>
          <w:tcPr>
            <w:tcW w:w="9214" w:type="dxa"/>
            <w:hideMark/>
          </w:tcPr>
          <w:p w:rsidR="00982D0B" w:rsidRPr="000E329E" w:rsidRDefault="00982D0B" w:rsidP="00DB0F6B">
            <w:pPr>
              <w:jc w:val="both"/>
              <w:rPr>
                <w:szCs w:val="22"/>
              </w:rPr>
            </w:pPr>
            <w:r w:rsidRPr="000E329E">
              <w:t>Podrobně se zabývá daňovým systémem ČR</w:t>
            </w:r>
          </w:p>
        </w:tc>
      </w:tr>
      <w:tr w:rsidR="00982D0B" w:rsidRPr="000E329E" w:rsidTr="00096CA5">
        <w:tc>
          <w:tcPr>
            <w:tcW w:w="426" w:type="dxa"/>
            <w:hideMark/>
          </w:tcPr>
          <w:p w:rsidR="00982D0B" w:rsidRPr="000E329E" w:rsidRDefault="00982D0B" w:rsidP="00DB0F6B">
            <w:pPr>
              <w:jc w:val="right"/>
              <w:rPr>
                <w:szCs w:val="22"/>
              </w:rPr>
            </w:pPr>
            <w:r w:rsidRPr="000E329E">
              <w:t>-</w:t>
            </w:r>
          </w:p>
        </w:tc>
        <w:tc>
          <w:tcPr>
            <w:tcW w:w="9214" w:type="dxa"/>
            <w:hideMark/>
          </w:tcPr>
          <w:p w:rsidR="00982D0B" w:rsidRPr="000E329E" w:rsidRDefault="00982D0B" w:rsidP="00DB0F6B">
            <w:pPr>
              <w:autoSpaceDE w:val="0"/>
              <w:autoSpaceDN w:val="0"/>
              <w:adjustRightInd w:val="0"/>
              <w:jc w:val="both"/>
              <w:rPr>
                <w:rFonts w:eastAsia="Calibri"/>
                <w:szCs w:val="22"/>
                <w:lang w:eastAsia="en-US"/>
              </w:rPr>
            </w:pPr>
            <w:r w:rsidRPr="000E329E">
              <w:rPr>
                <w:rFonts w:eastAsia="Calibri"/>
              </w:rPr>
              <w:t xml:space="preserve">Poskytuje orientaci v oblasti nákladů a výnosů, zdrojů financování, investování firmy </w:t>
            </w:r>
          </w:p>
        </w:tc>
      </w:tr>
    </w:tbl>
    <w:p w:rsidR="00982D0B" w:rsidRPr="000E329E" w:rsidRDefault="00982D0B" w:rsidP="00982D0B">
      <w:pPr>
        <w:spacing w:before="240" w:after="240"/>
        <w:rPr>
          <w:rFonts w:ascii="Arial" w:hAnsi="Arial"/>
          <w:b/>
          <w:sz w:val="24"/>
        </w:rPr>
      </w:pPr>
      <w:r w:rsidRPr="000E329E">
        <w:rPr>
          <w:rFonts w:ascii="Arial" w:hAnsi="Arial"/>
          <w:b/>
          <w:sz w:val="24"/>
        </w:rPr>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982D0B" w:rsidRPr="000E329E" w:rsidTr="00096CA5">
        <w:trPr>
          <w:trHeight w:val="1294"/>
        </w:trPr>
        <w:tc>
          <w:tcPr>
            <w:tcW w:w="426" w:type="dxa"/>
            <w:tcBorders>
              <w:top w:val="single" w:sz="18" w:space="0" w:color="auto"/>
              <w:left w:val="single" w:sz="18" w:space="0" w:color="auto"/>
              <w:bottom w:val="single" w:sz="18" w:space="0" w:color="auto"/>
              <w:right w:val="nil"/>
            </w:tcBorders>
            <w:hideMark/>
          </w:tcPr>
          <w:p w:rsidR="00096CA5" w:rsidRPr="000E329E" w:rsidRDefault="00096CA5" w:rsidP="00096CA5">
            <w:pPr>
              <w:jc w:val="right"/>
            </w:pPr>
            <w:r w:rsidRPr="000E329E">
              <w:t>-</w:t>
            </w:r>
          </w:p>
          <w:p w:rsidR="00982D0B" w:rsidRPr="000E329E" w:rsidRDefault="00982D0B" w:rsidP="00DB0F6B">
            <w:pPr>
              <w:jc w:val="right"/>
            </w:pPr>
          </w:p>
          <w:p w:rsidR="00982D0B" w:rsidRPr="000E329E" w:rsidRDefault="00982D0B" w:rsidP="00096CA5">
            <w:pPr>
              <w:jc w:val="right"/>
            </w:pPr>
            <w:r w:rsidRPr="000E329E">
              <w:t>-</w:t>
            </w:r>
          </w:p>
          <w:p w:rsidR="00982D0B" w:rsidRPr="000E329E" w:rsidRDefault="00982D0B" w:rsidP="00DB0F6B">
            <w:pPr>
              <w:jc w:val="right"/>
            </w:pPr>
            <w:r w:rsidRPr="000E329E">
              <w:t>-</w:t>
            </w:r>
          </w:p>
        </w:tc>
        <w:tc>
          <w:tcPr>
            <w:tcW w:w="9214" w:type="dxa"/>
            <w:tcBorders>
              <w:top w:val="single" w:sz="18" w:space="0" w:color="auto"/>
              <w:left w:val="nil"/>
              <w:bottom w:val="single" w:sz="18" w:space="0" w:color="auto"/>
              <w:right w:val="single" w:sz="18" w:space="0" w:color="auto"/>
            </w:tcBorders>
            <w:hideMark/>
          </w:tcPr>
          <w:p w:rsidR="00982D0B" w:rsidRPr="000E329E" w:rsidRDefault="00982D0B" w:rsidP="00DB0F6B">
            <w:r w:rsidRPr="000E329E">
              <w:t>Výuka je rozdělena do několika části – zahrnuje právní formy podnikání a vhodnost jejich výběru, majetkovou a kapitálovou základnu. Dále pak problematiku oběžného majetku a daňovou soustavu.</w:t>
            </w:r>
          </w:p>
          <w:p w:rsidR="00982D0B" w:rsidRPr="000E329E" w:rsidRDefault="00982D0B" w:rsidP="00DB0F6B">
            <w:r w:rsidRPr="000E329E">
              <w:t>Při výuce jsou využívány metody slovní, ale především metody praktické při vytváření dovedností.</w:t>
            </w:r>
          </w:p>
          <w:p w:rsidR="00982D0B" w:rsidRPr="000E329E" w:rsidRDefault="00982D0B" w:rsidP="00DB0F6B">
            <w:r w:rsidRPr="000E329E">
              <w:t>Důraz je kladen na názornost a srozumitelnost s použitím různých tiskopisů a účetních dokladů, se kterými se v praxi mohou žáci setkat.</w:t>
            </w:r>
          </w:p>
        </w:tc>
      </w:tr>
    </w:tbl>
    <w:p w:rsidR="00982D0B" w:rsidRPr="000E329E" w:rsidRDefault="00982D0B" w:rsidP="00982D0B">
      <w:pPr>
        <w:spacing w:before="240" w:after="240"/>
        <w:rPr>
          <w:rFonts w:ascii="Arial" w:hAnsi="Arial"/>
          <w:b/>
          <w:sz w:val="24"/>
        </w:rPr>
      </w:pPr>
      <w:r w:rsidRPr="000E329E">
        <w:rPr>
          <w:rFonts w:ascii="Arial" w:hAnsi="Arial"/>
          <w:b/>
          <w:sz w:val="24"/>
        </w:rPr>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982D0B" w:rsidRPr="000E329E" w:rsidTr="00096CA5">
        <w:tc>
          <w:tcPr>
            <w:tcW w:w="426" w:type="dxa"/>
            <w:tcBorders>
              <w:top w:val="single" w:sz="18" w:space="0" w:color="auto"/>
              <w:left w:val="single" w:sz="18" w:space="0" w:color="auto"/>
              <w:bottom w:val="nil"/>
              <w:right w:val="nil"/>
            </w:tcBorders>
            <w:hideMark/>
          </w:tcPr>
          <w:p w:rsidR="00982D0B" w:rsidRPr="000E329E" w:rsidRDefault="00982D0B" w:rsidP="00DB0F6B">
            <w:pPr>
              <w:jc w:val="right"/>
            </w:pPr>
            <w:r w:rsidRPr="000E329E">
              <w:t>-</w:t>
            </w:r>
          </w:p>
        </w:tc>
        <w:tc>
          <w:tcPr>
            <w:tcW w:w="9214" w:type="dxa"/>
            <w:tcBorders>
              <w:top w:val="single" w:sz="18" w:space="0" w:color="auto"/>
              <w:left w:val="nil"/>
              <w:bottom w:val="nil"/>
              <w:right w:val="single" w:sz="18" w:space="0" w:color="auto"/>
            </w:tcBorders>
            <w:hideMark/>
          </w:tcPr>
          <w:p w:rsidR="00982D0B" w:rsidRPr="000E329E" w:rsidRDefault="00982D0B" w:rsidP="00DB0F6B">
            <w:r w:rsidRPr="000E329E">
              <w:t>Ústní a písemné ověření pochopení problematiky – průběžně</w:t>
            </w:r>
          </w:p>
        </w:tc>
      </w:tr>
      <w:tr w:rsidR="00982D0B" w:rsidRPr="000E329E" w:rsidTr="00096CA5">
        <w:tc>
          <w:tcPr>
            <w:tcW w:w="426" w:type="dxa"/>
            <w:tcBorders>
              <w:top w:val="nil"/>
              <w:left w:val="single" w:sz="18" w:space="0" w:color="auto"/>
              <w:bottom w:val="nil"/>
              <w:right w:val="nil"/>
            </w:tcBorders>
            <w:hideMark/>
          </w:tcPr>
          <w:p w:rsidR="00982D0B" w:rsidRPr="000E329E" w:rsidRDefault="00982D0B" w:rsidP="00DB0F6B">
            <w:pPr>
              <w:jc w:val="right"/>
            </w:pPr>
            <w:r w:rsidRPr="000E329E">
              <w:t>-</w:t>
            </w:r>
          </w:p>
        </w:tc>
        <w:tc>
          <w:tcPr>
            <w:tcW w:w="9214" w:type="dxa"/>
            <w:tcBorders>
              <w:top w:val="nil"/>
              <w:left w:val="nil"/>
              <w:bottom w:val="nil"/>
              <w:right w:val="single" w:sz="18" w:space="0" w:color="auto"/>
            </w:tcBorders>
            <w:hideMark/>
          </w:tcPr>
          <w:p w:rsidR="00982D0B" w:rsidRPr="000E329E" w:rsidRDefault="00982D0B" w:rsidP="00DB0F6B">
            <w:r w:rsidRPr="000E329E">
              <w:t>Podpora kolektivního hodnocení, hodnocení samostatných prací a cvičení</w:t>
            </w:r>
          </w:p>
        </w:tc>
      </w:tr>
      <w:tr w:rsidR="00982D0B" w:rsidRPr="000E329E" w:rsidTr="00096CA5">
        <w:tc>
          <w:tcPr>
            <w:tcW w:w="426" w:type="dxa"/>
            <w:tcBorders>
              <w:top w:val="nil"/>
              <w:left w:val="single" w:sz="18" w:space="0" w:color="auto"/>
              <w:bottom w:val="nil"/>
              <w:right w:val="nil"/>
            </w:tcBorders>
            <w:hideMark/>
          </w:tcPr>
          <w:p w:rsidR="00982D0B" w:rsidRPr="000E329E" w:rsidRDefault="00982D0B" w:rsidP="00DB0F6B">
            <w:pPr>
              <w:jc w:val="right"/>
            </w:pPr>
            <w:r w:rsidRPr="000E329E">
              <w:t>-</w:t>
            </w:r>
          </w:p>
        </w:tc>
        <w:tc>
          <w:tcPr>
            <w:tcW w:w="9214" w:type="dxa"/>
            <w:tcBorders>
              <w:top w:val="nil"/>
              <w:left w:val="nil"/>
              <w:bottom w:val="nil"/>
              <w:right w:val="single" w:sz="18" w:space="0" w:color="auto"/>
            </w:tcBorders>
            <w:hideMark/>
          </w:tcPr>
          <w:p w:rsidR="00982D0B" w:rsidRPr="000E329E" w:rsidRDefault="00982D0B" w:rsidP="00DB0F6B">
            <w:pPr>
              <w:jc w:val="both"/>
            </w:pPr>
            <w:r w:rsidRPr="000E329E">
              <w:t>Znalosti a dovednosti jsou ověřovány praktickým předvedením, ústním zkoušením a prací ve skupině po probrání jednotlivých tematických celků.</w:t>
            </w:r>
          </w:p>
        </w:tc>
      </w:tr>
      <w:tr w:rsidR="00982D0B" w:rsidRPr="000E329E" w:rsidTr="00096CA5">
        <w:tc>
          <w:tcPr>
            <w:tcW w:w="426" w:type="dxa"/>
            <w:tcBorders>
              <w:top w:val="nil"/>
              <w:left w:val="single" w:sz="18" w:space="0" w:color="auto"/>
              <w:bottom w:val="nil"/>
              <w:right w:val="nil"/>
            </w:tcBorders>
            <w:hideMark/>
          </w:tcPr>
          <w:p w:rsidR="00982D0B" w:rsidRPr="000E329E" w:rsidRDefault="00982D0B" w:rsidP="00DB0F6B">
            <w:pPr>
              <w:jc w:val="right"/>
            </w:pPr>
            <w:r w:rsidRPr="000E329E">
              <w:t>-</w:t>
            </w:r>
          </w:p>
        </w:tc>
        <w:tc>
          <w:tcPr>
            <w:tcW w:w="9214" w:type="dxa"/>
            <w:tcBorders>
              <w:top w:val="nil"/>
              <w:left w:val="nil"/>
              <w:bottom w:val="nil"/>
              <w:right w:val="single" w:sz="18" w:space="0" w:color="auto"/>
            </w:tcBorders>
            <w:hideMark/>
          </w:tcPr>
          <w:p w:rsidR="00982D0B" w:rsidRPr="000E329E" w:rsidRDefault="00982D0B" w:rsidP="00DB0F6B">
            <w:r w:rsidRPr="000E329E">
              <w:rPr>
                <w:bCs/>
              </w:rPr>
              <w:t>Úspěšné absolvování souhrnného testu za jednotlivé ročníky.</w:t>
            </w:r>
          </w:p>
        </w:tc>
      </w:tr>
      <w:tr w:rsidR="00982D0B" w:rsidRPr="000E329E" w:rsidTr="00096CA5">
        <w:tc>
          <w:tcPr>
            <w:tcW w:w="426" w:type="dxa"/>
            <w:tcBorders>
              <w:top w:val="nil"/>
              <w:left w:val="single" w:sz="18" w:space="0" w:color="auto"/>
              <w:bottom w:val="single" w:sz="18" w:space="0" w:color="auto"/>
              <w:right w:val="nil"/>
            </w:tcBorders>
            <w:hideMark/>
          </w:tcPr>
          <w:p w:rsidR="00982D0B" w:rsidRPr="000E329E" w:rsidRDefault="00982D0B" w:rsidP="00DB0F6B">
            <w:pPr>
              <w:jc w:val="right"/>
            </w:pPr>
            <w:r w:rsidRPr="000E329E">
              <w:t>-</w:t>
            </w:r>
          </w:p>
          <w:p w:rsidR="00982D0B" w:rsidRPr="000E329E" w:rsidRDefault="00982D0B" w:rsidP="00DB0F6B">
            <w:pPr>
              <w:jc w:val="right"/>
            </w:pPr>
            <w:r w:rsidRPr="000E329E">
              <w:t>-</w:t>
            </w:r>
          </w:p>
        </w:tc>
        <w:tc>
          <w:tcPr>
            <w:tcW w:w="9214" w:type="dxa"/>
            <w:tcBorders>
              <w:top w:val="nil"/>
              <w:left w:val="nil"/>
              <w:bottom w:val="single" w:sz="18" w:space="0" w:color="auto"/>
              <w:right w:val="single" w:sz="18" w:space="0" w:color="auto"/>
            </w:tcBorders>
            <w:hideMark/>
          </w:tcPr>
          <w:p w:rsidR="00982D0B" w:rsidRPr="000E329E" w:rsidRDefault="00982D0B" w:rsidP="00DB0F6B">
            <w:pPr>
              <w:rPr>
                <w:bCs/>
              </w:rPr>
            </w:pPr>
            <w:r w:rsidRPr="000E329E">
              <w:rPr>
                <w:bCs/>
              </w:rPr>
              <w:t>Hodnotí se vypracování, přednes a obhajoba samostatné práce – podnikatelského záměru..</w:t>
            </w:r>
          </w:p>
          <w:p w:rsidR="00982D0B" w:rsidRPr="000E329E" w:rsidRDefault="00982D0B" w:rsidP="00DB0F6B">
            <w:pPr>
              <w:autoSpaceDE w:val="0"/>
              <w:autoSpaceDN w:val="0"/>
              <w:adjustRightInd w:val="0"/>
              <w:rPr>
                <w:rFonts w:eastAsia="Calibri"/>
                <w:szCs w:val="22"/>
                <w:lang w:eastAsia="en-US"/>
              </w:rPr>
            </w:pPr>
            <w:r w:rsidRPr="000E329E">
              <w:rPr>
                <w:rFonts w:eastAsia="Calibri"/>
              </w:rPr>
              <w:t xml:space="preserve">Při hodnocení výsledků vzdělávání se klade důraz: </w:t>
            </w:r>
          </w:p>
          <w:p w:rsidR="00982D0B" w:rsidRPr="000E329E" w:rsidRDefault="00982D0B" w:rsidP="00DB0F6B">
            <w:pPr>
              <w:autoSpaceDE w:val="0"/>
              <w:autoSpaceDN w:val="0"/>
              <w:adjustRightInd w:val="0"/>
              <w:spacing w:after="58"/>
              <w:rPr>
                <w:rFonts w:eastAsia="Calibri"/>
              </w:rPr>
            </w:pPr>
            <w:r w:rsidRPr="000E329E">
              <w:rPr>
                <w:rFonts w:eastAsia="Calibri"/>
              </w:rPr>
              <w:t xml:space="preserve">- na hloubku porozumění učiva </w:t>
            </w:r>
          </w:p>
          <w:p w:rsidR="00982D0B" w:rsidRPr="000E329E" w:rsidRDefault="00982D0B" w:rsidP="00DB0F6B">
            <w:pPr>
              <w:autoSpaceDE w:val="0"/>
              <w:autoSpaceDN w:val="0"/>
              <w:adjustRightInd w:val="0"/>
              <w:spacing w:after="58"/>
              <w:rPr>
                <w:rFonts w:eastAsia="Calibri"/>
              </w:rPr>
            </w:pPr>
            <w:r w:rsidRPr="000E329E">
              <w:rPr>
                <w:rFonts w:eastAsia="Calibri"/>
              </w:rPr>
              <w:t xml:space="preserve">- schopnost aplikovat získané poznatky na praktické využití </w:t>
            </w:r>
          </w:p>
          <w:p w:rsidR="00982D0B" w:rsidRPr="000E329E" w:rsidRDefault="00982D0B" w:rsidP="00DB0F6B">
            <w:pPr>
              <w:autoSpaceDE w:val="0"/>
              <w:autoSpaceDN w:val="0"/>
              <w:adjustRightInd w:val="0"/>
              <w:rPr>
                <w:rFonts w:eastAsia="Calibri"/>
                <w:szCs w:val="22"/>
                <w:lang w:eastAsia="en-US"/>
              </w:rPr>
            </w:pPr>
            <w:r w:rsidRPr="000E329E">
              <w:rPr>
                <w:rFonts w:eastAsia="Calibri"/>
              </w:rPr>
              <w:t xml:space="preserve">- samostatnost při řešení problémových situací </w:t>
            </w:r>
          </w:p>
        </w:tc>
      </w:tr>
    </w:tbl>
    <w:p w:rsidR="00096CA5" w:rsidRDefault="00096CA5">
      <w:pPr>
        <w:rPr>
          <w:rFonts w:ascii="Arial" w:hAnsi="Arial"/>
          <w:b/>
          <w:sz w:val="24"/>
        </w:rPr>
      </w:pPr>
      <w:r>
        <w:rPr>
          <w:rFonts w:ascii="Arial" w:hAnsi="Arial"/>
          <w:b/>
          <w:sz w:val="24"/>
        </w:rPr>
        <w:br w:type="page"/>
      </w:r>
    </w:p>
    <w:p w:rsidR="00982D0B" w:rsidRPr="000E329E" w:rsidRDefault="00982D0B" w:rsidP="00982D0B">
      <w:pPr>
        <w:spacing w:before="240" w:after="240"/>
        <w:rPr>
          <w:rFonts w:ascii="Arial" w:hAnsi="Arial"/>
          <w:b/>
          <w:sz w:val="24"/>
        </w:rPr>
      </w:pPr>
      <w:r w:rsidRPr="000E329E">
        <w:rPr>
          <w:rFonts w:ascii="Arial" w:hAnsi="Arial"/>
          <w:b/>
          <w:sz w:val="24"/>
        </w:rPr>
        <w:lastRenderedPageBreak/>
        <w:t>Přínos předmětu k rozvoji klíčových kompetencí a průřezových témat</w:t>
      </w:r>
    </w:p>
    <w:tbl>
      <w:tblPr>
        <w:tblW w:w="964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14"/>
      </w:tblGrid>
      <w:tr w:rsidR="00982D0B" w:rsidRPr="000E329E" w:rsidTr="00096CA5">
        <w:tc>
          <w:tcPr>
            <w:tcW w:w="426" w:type="dxa"/>
            <w:tcBorders>
              <w:top w:val="single" w:sz="18" w:space="0" w:color="auto"/>
              <w:left w:val="single" w:sz="18" w:space="0" w:color="auto"/>
              <w:bottom w:val="single" w:sz="4" w:space="0" w:color="auto"/>
              <w:right w:val="single" w:sz="4" w:space="0" w:color="auto"/>
            </w:tcBorders>
            <w:hideMark/>
          </w:tcPr>
          <w:p w:rsidR="00982D0B" w:rsidRPr="000E329E" w:rsidRDefault="00982D0B" w:rsidP="00DB0F6B">
            <w:pPr>
              <w:jc w:val="right"/>
            </w:pPr>
            <w:r w:rsidRPr="000E329E">
              <w:t>-</w:t>
            </w:r>
          </w:p>
        </w:tc>
        <w:tc>
          <w:tcPr>
            <w:tcW w:w="9214" w:type="dxa"/>
            <w:tcBorders>
              <w:top w:val="single" w:sz="18" w:space="0" w:color="auto"/>
              <w:left w:val="single" w:sz="4" w:space="0" w:color="auto"/>
              <w:bottom w:val="single" w:sz="4" w:space="0" w:color="auto"/>
              <w:right w:val="single" w:sz="18" w:space="0" w:color="auto"/>
            </w:tcBorders>
            <w:hideMark/>
          </w:tcPr>
          <w:p w:rsidR="00982D0B" w:rsidRPr="000E329E" w:rsidRDefault="00982D0B" w:rsidP="00DB0F6B">
            <w:pPr>
              <w:rPr>
                <w:b/>
              </w:rPr>
            </w:pPr>
            <w:r w:rsidRPr="000E329E">
              <w:rPr>
                <w:b/>
              </w:rPr>
              <w:t xml:space="preserve">Předmětem se prolínají průřezová témata:     </w:t>
            </w:r>
          </w:p>
        </w:tc>
      </w:tr>
      <w:tr w:rsidR="00982D0B" w:rsidRPr="000E329E" w:rsidTr="00096CA5">
        <w:tc>
          <w:tcPr>
            <w:tcW w:w="426" w:type="dxa"/>
            <w:tcBorders>
              <w:top w:val="single" w:sz="4" w:space="0" w:color="auto"/>
              <w:left w:val="single" w:sz="18" w:space="0" w:color="auto"/>
              <w:bottom w:val="nil"/>
              <w:right w:val="single" w:sz="4" w:space="0" w:color="auto"/>
            </w:tcBorders>
            <w:hideMark/>
          </w:tcPr>
          <w:p w:rsidR="00982D0B" w:rsidRPr="000E329E" w:rsidRDefault="00982D0B" w:rsidP="00DB0F6B">
            <w:pPr>
              <w:jc w:val="right"/>
            </w:pPr>
            <w:r w:rsidRPr="000E329E">
              <w:t>-</w:t>
            </w:r>
          </w:p>
        </w:tc>
        <w:tc>
          <w:tcPr>
            <w:tcW w:w="9214" w:type="dxa"/>
            <w:tcBorders>
              <w:top w:val="single" w:sz="4" w:space="0" w:color="auto"/>
              <w:left w:val="single" w:sz="4" w:space="0" w:color="auto"/>
              <w:bottom w:val="nil"/>
              <w:right w:val="single" w:sz="18" w:space="0" w:color="auto"/>
            </w:tcBorders>
            <w:hideMark/>
          </w:tcPr>
          <w:p w:rsidR="00982D0B" w:rsidRPr="000E329E" w:rsidRDefault="00982D0B" w:rsidP="00DB0F6B">
            <w:r w:rsidRPr="000E329E">
              <w:rPr>
                <w:b/>
              </w:rPr>
              <w:t>člověk a životní prostředí</w:t>
            </w:r>
            <w:r w:rsidRPr="000E329E">
              <w:t>: nacházet rovnováhu mezi kvalitou životního prostředí a snahou o dosažení maximálního zisku;</w:t>
            </w:r>
          </w:p>
        </w:tc>
      </w:tr>
      <w:tr w:rsidR="00982D0B" w:rsidRPr="000E329E" w:rsidTr="00096CA5">
        <w:tc>
          <w:tcPr>
            <w:tcW w:w="426" w:type="dxa"/>
            <w:tcBorders>
              <w:top w:val="nil"/>
              <w:left w:val="single" w:sz="18" w:space="0" w:color="auto"/>
              <w:bottom w:val="nil"/>
              <w:right w:val="single" w:sz="4" w:space="0" w:color="auto"/>
            </w:tcBorders>
            <w:hideMark/>
          </w:tcPr>
          <w:p w:rsidR="00982D0B" w:rsidRPr="000E329E" w:rsidRDefault="00982D0B" w:rsidP="00DB0F6B">
            <w:pPr>
              <w:jc w:val="right"/>
            </w:pPr>
            <w:r w:rsidRPr="000E329E">
              <w:t>-</w:t>
            </w:r>
          </w:p>
        </w:tc>
        <w:tc>
          <w:tcPr>
            <w:tcW w:w="9214" w:type="dxa"/>
            <w:tcBorders>
              <w:top w:val="nil"/>
              <w:left w:val="single" w:sz="4" w:space="0" w:color="auto"/>
              <w:bottom w:val="nil"/>
              <w:right w:val="single" w:sz="18" w:space="0" w:color="auto"/>
            </w:tcBorders>
            <w:hideMark/>
          </w:tcPr>
          <w:p w:rsidR="00982D0B" w:rsidRPr="000E329E" w:rsidRDefault="00982D0B" w:rsidP="00DB0F6B">
            <w:r w:rsidRPr="000E329E">
              <w:rPr>
                <w:b/>
              </w:rPr>
              <w:t>informační a komunikační technologie</w:t>
            </w:r>
            <w:r w:rsidRPr="000E329E">
              <w:t>: využití prvků moderních informačních a komunikačních technologií, vyhledání, zpracování a uchování informací, správné předávání informací;</w:t>
            </w:r>
          </w:p>
        </w:tc>
      </w:tr>
      <w:tr w:rsidR="00982D0B" w:rsidRPr="000E329E" w:rsidTr="00096CA5">
        <w:tc>
          <w:tcPr>
            <w:tcW w:w="426" w:type="dxa"/>
            <w:tcBorders>
              <w:top w:val="nil"/>
              <w:left w:val="single" w:sz="18" w:space="0" w:color="auto"/>
              <w:bottom w:val="nil"/>
              <w:right w:val="single" w:sz="4" w:space="0" w:color="auto"/>
            </w:tcBorders>
            <w:hideMark/>
          </w:tcPr>
          <w:p w:rsidR="00982D0B" w:rsidRPr="000E329E" w:rsidRDefault="00982D0B" w:rsidP="00DB0F6B">
            <w:pPr>
              <w:jc w:val="right"/>
            </w:pPr>
            <w:r w:rsidRPr="000E329E">
              <w:t>-</w:t>
            </w:r>
          </w:p>
        </w:tc>
        <w:tc>
          <w:tcPr>
            <w:tcW w:w="9214" w:type="dxa"/>
            <w:tcBorders>
              <w:top w:val="nil"/>
              <w:left w:val="single" w:sz="4" w:space="0" w:color="auto"/>
              <w:bottom w:val="nil"/>
              <w:right w:val="single" w:sz="18" w:space="0" w:color="auto"/>
            </w:tcBorders>
            <w:hideMark/>
          </w:tcPr>
          <w:p w:rsidR="00982D0B" w:rsidRPr="000E329E" w:rsidRDefault="00982D0B" w:rsidP="00DB0F6B">
            <w:r w:rsidRPr="000E329E">
              <w:rPr>
                <w:b/>
              </w:rPr>
              <w:t>občan v demokratické společnosti</w:t>
            </w:r>
            <w:r w:rsidRPr="000E329E">
              <w:t>: spočívá v možnosti prezentace vlastních názorů nad daným ekonomickým tématem, s logickým zdůvodněním svého postoje k tématu.</w:t>
            </w:r>
          </w:p>
        </w:tc>
      </w:tr>
      <w:tr w:rsidR="00982D0B" w:rsidRPr="000E329E" w:rsidTr="00096CA5">
        <w:tc>
          <w:tcPr>
            <w:tcW w:w="426" w:type="dxa"/>
            <w:tcBorders>
              <w:top w:val="nil"/>
              <w:left w:val="single" w:sz="18" w:space="0" w:color="auto"/>
              <w:bottom w:val="single" w:sz="4" w:space="0" w:color="auto"/>
              <w:right w:val="single" w:sz="4" w:space="0" w:color="auto"/>
            </w:tcBorders>
          </w:tcPr>
          <w:p w:rsidR="00982D0B" w:rsidRPr="000E329E" w:rsidRDefault="00982D0B" w:rsidP="00DB0F6B">
            <w:pPr>
              <w:jc w:val="right"/>
            </w:pPr>
          </w:p>
        </w:tc>
        <w:tc>
          <w:tcPr>
            <w:tcW w:w="9214" w:type="dxa"/>
            <w:tcBorders>
              <w:top w:val="nil"/>
              <w:left w:val="single" w:sz="4" w:space="0" w:color="auto"/>
              <w:bottom w:val="single" w:sz="4" w:space="0" w:color="auto"/>
              <w:right w:val="single" w:sz="18" w:space="0" w:color="auto"/>
            </w:tcBorders>
          </w:tcPr>
          <w:p w:rsidR="00982D0B" w:rsidRPr="000E329E" w:rsidRDefault="00982D0B" w:rsidP="00DB0F6B"/>
        </w:tc>
      </w:tr>
      <w:tr w:rsidR="00982D0B" w:rsidRPr="000E329E" w:rsidTr="00096CA5">
        <w:tc>
          <w:tcPr>
            <w:tcW w:w="426" w:type="dxa"/>
            <w:tcBorders>
              <w:top w:val="single" w:sz="4" w:space="0" w:color="auto"/>
              <w:left w:val="single" w:sz="18" w:space="0" w:color="auto"/>
              <w:bottom w:val="single" w:sz="4" w:space="0" w:color="auto"/>
              <w:right w:val="single" w:sz="4" w:space="0" w:color="auto"/>
            </w:tcBorders>
            <w:hideMark/>
          </w:tcPr>
          <w:p w:rsidR="00982D0B" w:rsidRPr="000E329E" w:rsidRDefault="00982D0B" w:rsidP="00DB0F6B">
            <w:pPr>
              <w:jc w:val="right"/>
            </w:pPr>
            <w:r w:rsidRPr="000E329E">
              <w:t>-</w:t>
            </w:r>
          </w:p>
        </w:tc>
        <w:tc>
          <w:tcPr>
            <w:tcW w:w="9214" w:type="dxa"/>
            <w:tcBorders>
              <w:top w:val="single" w:sz="4" w:space="0" w:color="auto"/>
              <w:left w:val="single" w:sz="4" w:space="0" w:color="auto"/>
              <w:bottom w:val="single" w:sz="4" w:space="0" w:color="auto"/>
              <w:right w:val="single" w:sz="18" w:space="0" w:color="auto"/>
            </w:tcBorders>
            <w:hideMark/>
          </w:tcPr>
          <w:p w:rsidR="00982D0B" w:rsidRPr="000E329E" w:rsidRDefault="00982D0B" w:rsidP="00DB0F6B">
            <w:pPr>
              <w:rPr>
                <w:b/>
              </w:rPr>
            </w:pPr>
            <w:r w:rsidRPr="000E329E">
              <w:rPr>
                <w:b/>
              </w:rPr>
              <w:t>Uplatňované kompetence:</w:t>
            </w:r>
          </w:p>
        </w:tc>
      </w:tr>
      <w:tr w:rsidR="00982D0B" w:rsidRPr="000E329E" w:rsidTr="00096CA5">
        <w:tc>
          <w:tcPr>
            <w:tcW w:w="426" w:type="dxa"/>
            <w:tcBorders>
              <w:top w:val="single" w:sz="4" w:space="0" w:color="auto"/>
              <w:left w:val="single" w:sz="18" w:space="0" w:color="auto"/>
              <w:bottom w:val="nil"/>
              <w:right w:val="single" w:sz="4" w:space="0" w:color="auto"/>
            </w:tcBorders>
            <w:hideMark/>
          </w:tcPr>
          <w:p w:rsidR="00982D0B" w:rsidRPr="000E329E" w:rsidRDefault="00982D0B" w:rsidP="00DB0F6B">
            <w:pPr>
              <w:jc w:val="right"/>
            </w:pPr>
            <w:r w:rsidRPr="000E329E">
              <w:t>-</w:t>
            </w:r>
          </w:p>
        </w:tc>
        <w:tc>
          <w:tcPr>
            <w:tcW w:w="9214" w:type="dxa"/>
            <w:tcBorders>
              <w:top w:val="single" w:sz="4" w:space="0" w:color="auto"/>
              <w:left w:val="single" w:sz="4" w:space="0" w:color="auto"/>
              <w:bottom w:val="nil"/>
              <w:right w:val="single" w:sz="18" w:space="0" w:color="auto"/>
            </w:tcBorders>
            <w:hideMark/>
          </w:tcPr>
          <w:p w:rsidR="00982D0B" w:rsidRPr="000E329E" w:rsidRDefault="00982D0B" w:rsidP="00DB0F6B">
            <w:r w:rsidRPr="000E329E">
              <w:rPr>
                <w:b/>
              </w:rPr>
              <w:t xml:space="preserve">Komunikativní kompetence: </w:t>
            </w:r>
            <w:r w:rsidRPr="000E329E">
              <w:t>žák se vyjadřuje k danému ekonomickému tématu, formuluje své názory a je schopen se zapojit do diskuse, dodržuje základní zásady mluveného a psaného projevu, komunikuje elektronickými prostředky a umí využívat další způsoby komunikace, zpracovává běžné administrativní činnosti a dokumenty;</w:t>
            </w:r>
          </w:p>
        </w:tc>
      </w:tr>
      <w:tr w:rsidR="00982D0B" w:rsidRPr="000E329E" w:rsidTr="00096CA5">
        <w:tc>
          <w:tcPr>
            <w:tcW w:w="426" w:type="dxa"/>
            <w:tcBorders>
              <w:top w:val="nil"/>
              <w:left w:val="single" w:sz="18" w:space="0" w:color="auto"/>
              <w:bottom w:val="nil"/>
              <w:right w:val="single" w:sz="4" w:space="0" w:color="auto"/>
            </w:tcBorders>
            <w:hideMark/>
          </w:tcPr>
          <w:p w:rsidR="00982D0B" w:rsidRPr="000E329E" w:rsidRDefault="00982D0B" w:rsidP="00DB0F6B">
            <w:pPr>
              <w:jc w:val="right"/>
            </w:pPr>
            <w:r w:rsidRPr="000E329E">
              <w:t>-</w:t>
            </w:r>
          </w:p>
        </w:tc>
        <w:tc>
          <w:tcPr>
            <w:tcW w:w="9214" w:type="dxa"/>
            <w:tcBorders>
              <w:top w:val="nil"/>
              <w:left w:val="single" w:sz="4" w:space="0" w:color="auto"/>
              <w:bottom w:val="nil"/>
              <w:right w:val="single" w:sz="18" w:space="0" w:color="auto"/>
            </w:tcBorders>
            <w:hideMark/>
          </w:tcPr>
          <w:p w:rsidR="00982D0B" w:rsidRPr="000E329E" w:rsidRDefault="00982D0B" w:rsidP="00DB0F6B">
            <w:r w:rsidRPr="000E329E">
              <w:rPr>
                <w:b/>
              </w:rPr>
              <w:t xml:space="preserve">Kompetence k pracovnímu uplatnění: </w:t>
            </w:r>
            <w:r w:rsidRPr="000E329E">
              <w:t>mít zodpovědný postoj k vlastní profesní budoucnosti a vzdělávání, mít přehled o možnost uplatnění na trhu práce v daném oboru, cílevědomě a zodpovědně rozhodovat o své budoucí profesní a vzdělávací dráze, mít reálnou představu o pracovních, platových a jiných podmínkách v oboru a o požadavcích zaměstnavatelů na pracovníky, umět získávat a vyhodnocovat informace o pracovních a vzdělávacích příležitostech, využívat poradenských a zprostředkovatelských služeb v oblasti práce a v oblasti vzdělávání, vhodně komunikovat s potenciálními zaměstnavateli a institucemi, znát obecná práva zaměstnavatelů a zaměstnanců, rozumět podstatě a principům podnikání, mít představu o právních, ekonomických, administrativních a etických aspektech soukromého podnikání;</w:t>
            </w:r>
          </w:p>
        </w:tc>
      </w:tr>
      <w:tr w:rsidR="00982D0B" w:rsidRPr="000E329E" w:rsidTr="00096CA5">
        <w:tc>
          <w:tcPr>
            <w:tcW w:w="426" w:type="dxa"/>
            <w:tcBorders>
              <w:top w:val="nil"/>
              <w:left w:val="single" w:sz="18" w:space="0" w:color="auto"/>
              <w:bottom w:val="single" w:sz="18" w:space="0" w:color="auto"/>
              <w:right w:val="single" w:sz="4" w:space="0" w:color="auto"/>
            </w:tcBorders>
            <w:hideMark/>
          </w:tcPr>
          <w:p w:rsidR="00982D0B" w:rsidRPr="000E329E" w:rsidRDefault="00982D0B" w:rsidP="00DB0F6B">
            <w:pPr>
              <w:jc w:val="right"/>
            </w:pPr>
            <w:r w:rsidRPr="000E329E">
              <w:t>-</w:t>
            </w:r>
          </w:p>
        </w:tc>
        <w:tc>
          <w:tcPr>
            <w:tcW w:w="9214" w:type="dxa"/>
            <w:tcBorders>
              <w:top w:val="nil"/>
              <w:left w:val="single" w:sz="4" w:space="0" w:color="auto"/>
              <w:bottom w:val="single" w:sz="18" w:space="0" w:color="auto"/>
              <w:right w:val="single" w:sz="18" w:space="0" w:color="auto"/>
            </w:tcBorders>
            <w:hideMark/>
          </w:tcPr>
          <w:p w:rsidR="00982D0B" w:rsidRPr="000E329E" w:rsidRDefault="00982D0B" w:rsidP="00DB0F6B">
            <w:pPr>
              <w:rPr>
                <w:rFonts w:cstheme="minorBidi"/>
              </w:rPr>
            </w:pPr>
            <w:r w:rsidRPr="000E329E">
              <w:rPr>
                <w:b/>
              </w:rPr>
              <w:t xml:space="preserve">Kompetence k řešení problémů: </w:t>
            </w:r>
            <w:r w:rsidRPr="000E329E">
              <w:t>porozumět zadanému úkolu nebo určit podstatu problému, získat informace k řešení problému, navrhnout způsob řešení, varianty řešení a umět je zdůvodnit, vyhodnotit a ověřit správnost zvoleného postupu a dosažené výsledky, umět spolupracovat s jinými lidmi, uplatnit při řešení problému různé metody myšlení (logické, matematické, atd.) a myšlenkové operace, volit vhodné prostředky a způsoby pro plnění daných úkolů, využití vědomostí a zkušeností dříve získaných;</w:t>
            </w:r>
          </w:p>
          <w:p w:rsidR="00982D0B" w:rsidRPr="000E329E" w:rsidRDefault="00982D0B" w:rsidP="00DB0F6B">
            <w:pPr>
              <w:rPr>
                <w:sz w:val="24"/>
              </w:rPr>
            </w:pPr>
            <w:r w:rsidRPr="000E329E">
              <w:rPr>
                <w:b/>
              </w:rPr>
              <w:t xml:space="preserve">personální a sociální kompetence: </w:t>
            </w:r>
            <w:r w:rsidRPr="000E329E">
              <w:rPr>
                <w:sz w:val="24"/>
              </w:rPr>
              <w:t>efektivně se učit a pracovat, využívat zkušeností, dále se vzdělávat, učí se pracovat v týmu, adaptovat se na měnící se pracovní podmínky, přijímat a odpovědně plnit svěřené úkoly, řešit samostatně pracovní úkoly a problémy, přispívá k vytváření vstřícných mezilidských vztahů, předchází osobním konfliktům;</w:t>
            </w:r>
          </w:p>
          <w:p w:rsidR="00982D0B" w:rsidRPr="000E329E" w:rsidRDefault="00982D0B" w:rsidP="00DB0F6B">
            <w:pPr>
              <w:rPr>
                <w:rFonts w:asciiTheme="minorHAnsi" w:eastAsiaTheme="minorHAnsi" w:hAnsiTheme="minorHAnsi" w:cstheme="minorBidi"/>
                <w:szCs w:val="22"/>
                <w:lang w:eastAsia="en-US"/>
              </w:rPr>
            </w:pPr>
            <w:r w:rsidRPr="000E329E">
              <w:rPr>
                <w:b/>
                <w:sz w:val="24"/>
              </w:rPr>
              <w:t xml:space="preserve">matematické kompetence: </w:t>
            </w:r>
            <w:r w:rsidRPr="000E329E">
              <w:t>provádí výpočty např. v oblasti daňové a provádí grafické prezentování výsledků dle stanovených podkladů, aplikovat základní matematické postupy při řešení praktických úkolů, orientovat se v problematice peněz a cen, být schopen vést pracovní, rodinný  i osobní rozpočet včetně správy finančních aktiv a závazků, být finančně gramotný, umí pracovat i s grafickým vyjádřením nabídky, poptávky, nákladů, výnosů atd.;</w:t>
            </w:r>
          </w:p>
          <w:p w:rsidR="00982D0B" w:rsidRPr="000E329E" w:rsidRDefault="00982D0B" w:rsidP="00DB0F6B">
            <w:r w:rsidRPr="000E329E">
              <w:rPr>
                <w:b/>
              </w:rPr>
              <w:t xml:space="preserve">kompetence k celoživotnímu učení: </w:t>
            </w:r>
            <w:r w:rsidRPr="000E329E">
              <w:t>sledovat a hodnotit pokrok při sledování cílů svého učení, přijímat hodnocení výsledků svého učení od jiných lidí, znát možnosti, dalšího vzdělávání, zejména v oboru a povolání, využívat ke svému učení různé informační zdroje, umí vyhledat, analyzovat a zpracovat informace z ekonomické a právní oblasti;</w:t>
            </w:r>
          </w:p>
          <w:p w:rsidR="00982D0B" w:rsidRPr="000E329E" w:rsidRDefault="00982D0B" w:rsidP="00DB0F6B">
            <w:pPr>
              <w:spacing w:after="200" w:line="276" w:lineRule="auto"/>
              <w:rPr>
                <w:b/>
              </w:rPr>
            </w:pPr>
            <w:r w:rsidRPr="000E329E">
              <w:rPr>
                <w:b/>
              </w:rPr>
              <w:t xml:space="preserve">kompetence využívat prostředky ICT a pracovat s informacemi: </w:t>
            </w:r>
            <w:r w:rsidRPr="000E329E">
              <w:t>Pracovat s osobním počítačem a dalšími prostředky informačních a komunikačních technologií, umět posoudit věrohodnost informačních zdrojů, kriticky přistupovat k získaným informacím, být mediálně gramotný.</w:t>
            </w:r>
          </w:p>
        </w:tc>
      </w:tr>
    </w:tbl>
    <w:p w:rsidR="00096CA5" w:rsidRDefault="00096CA5">
      <w:pPr>
        <w:rPr>
          <w:rFonts w:ascii="Arial" w:hAnsi="Arial"/>
          <w:b/>
          <w:sz w:val="24"/>
        </w:rPr>
      </w:pPr>
      <w:r>
        <w:rPr>
          <w:rFonts w:ascii="Arial" w:hAnsi="Arial"/>
          <w:b/>
          <w:sz w:val="24"/>
        </w:rPr>
        <w:br w:type="page"/>
      </w:r>
    </w:p>
    <w:p w:rsidR="00982D0B" w:rsidRPr="000E329E" w:rsidRDefault="00982D0B" w:rsidP="00982D0B">
      <w:pPr>
        <w:spacing w:before="240" w:after="240"/>
        <w:rPr>
          <w:rFonts w:ascii="Arial" w:hAnsi="Arial"/>
          <w:b/>
          <w:sz w:val="24"/>
        </w:rPr>
      </w:pPr>
      <w:r w:rsidRPr="000E329E">
        <w:rPr>
          <w:rFonts w:ascii="Arial" w:hAnsi="Arial"/>
          <w:b/>
          <w:sz w:val="24"/>
        </w:rPr>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insideV w:val="single" w:sz="2" w:space="0" w:color="auto"/>
        </w:tblBorders>
        <w:tblLook w:val="01E0" w:firstRow="1" w:lastRow="1" w:firstColumn="1" w:lastColumn="1" w:noHBand="0" w:noVBand="0"/>
      </w:tblPr>
      <w:tblGrid>
        <w:gridCol w:w="9640"/>
      </w:tblGrid>
      <w:tr w:rsidR="000E329E" w:rsidRPr="000E329E" w:rsidTr="00096CA5">
        <w:tc>
          <w:tcPr>
            <w:tcW w:w="9640" w:type="dxa"/>
            <w:tcBorders>
              <w:top w:val="single" w:sz="18" w:space="0" w:color="auto"/>
              <w:left w:val="single" w:sz="18" w:space="0" w:color="auto"/>
              <w:bottom w:val="nil"/>
              <w:right w:val="single" w:sz="18" w:space="0" w:color="auto"/>
            </w:tcBorders>
            <w:hideMark/>
          </w:tcPr>
          <w:p w:rsidR="00982D0B" w:rsidRPr="000E329E" w:rsidRDefault="00982D0B" w:rsidP="00DB0F6B">
            <w:pPr>
              <w:spacing w:before="60"/>
              <w:jc w:val="both"/>
            </w:pPr>
            <w:r w:rsidRPr="000E329E">
              <w:t xml:space="preserve">ŠTOHL, P. </w:t>
            </w:r>
            <w:r w:rsidRPr="000E329E">
              <w:rPr>
                <w:b/>
              </w:rPr>
              <w:t>Učebnice Účetnictví 1. díl 2020</w:t>
            </w:r>
            <w:r w:rsidRPr="000E329E">
              <w:t xml:space="preserve">, Znojmo: </w:t>
            </w:r>
            <w:proofErr w:type="spellStart"/>
            <w:r w:rsidRPr="000E329E">
              <w:t>Štohl</w:t>
            </w:r>
            <w:proofErr w:type="spellEnd"/>
            <w:r w:rsidRPr="000E329E">
              <w:t xml:space="preserve"> – Vzdělávací středisko Znojmo 2020. 978-80-88221-38-8</w:t>
            </w:r>
          </w:p>
        </w:tc>
      </w:tr>
      <w:tr w:rsidR="000E329E" w:rsidRPr="000E329E" w:rsidTr="00096CA5">
        <w:tc>
          <w:tcPr>
            <w:tcW w:w="9640" w:type="dxa"/>
            <w:tcBorders>
              <w:top w:val="nil"/>
              <w:left w:val="single" w:sz="18" w:space="0" w:color="auto"/>
              <w:bottom w:val="nil"/>
              <w:right w:val="single" w:sz="18" w:space="0" w:color="auto"/>
            </w:tcBorders>
            <w:hideMark/>
          </w:tcPr>
          <w:p w:rsidR="00982D0B" w:rsidRPr="000E329E" w:rsidRDefault="00982D0B" w:rsidP="00DB0F6B">
            <w:pPr>
              <w:spacing w:before="60"/>
              <w:jc w:val="both"/>
            </w:pPr>
            <w:r w:rsidRPr="000E329E">
              <w:t xml:space="preserve">ŠTOHL, P. </w:t>
            </w:r>
            <w:r w:rsidRPr="000E329E">
              <w:rPr>
                <w:b/>
              </w:rPr>
              <w:t>Učebnice Účetnictví 2. díl 2020</w:t>
            </w:r>
            <w:r w:rsidRPr="000E329E">
              <w:t xml:space="preserve">, Znojmo: </w:t>
            </w:r>
            <w:proofErr w:type="spellStart"/>
            <w:r w:rsidRPr="000E329E">
              <w:t>Štohl</w:t>
            </w:r>
            <w:proofErr w:type="spellEnd"/>
            <w:r w:rsidRPr="000E329E">
              <w:t xml:space="preserve"> – Vzdělávací středisko Znojmo 2020. 978-80-88221-39-5</w:t>
            </w:r>
          </w:p>
        </w:tc>
      </w:tr>
      <w:tr w:rsidR="000E329E" w:rsidRPr="000E329E" w:rsidTr="00096CA5">
        <w:tc>
          <w:tcPr>
            <w:tcW w:w="9640" w:type="dxa"/>
            <w:tcBorders>
              <w:top w:val="nil"/>
              <w:left w:val="single" w:sz="18" w:space="0" w:color="auto"/>
              <w:bottom w:val="nil"/>
              <w:right w:val="single" w:sz="18" w:space="0" w:color="auto"/>
            </w:tcBorders>
            <w:hideMark/>
          </w:tcPr>
          <w:p w:rsidR="00982D0B" w:rsidRPr="000E329E" w:rsidRDefault="00982D0B" w:rsidP="00DB0F6B">
            <w:pPr>
              <w:spacing w:before="60"/>
              <w:jc w:val="both"/>
            </w:pPr>
            <w:r w:rsidRPr="000E329E">
              <w:t xml:space="preserve">ŠTOHL, P. </w:t>
            </w:r>
            <w:r w:rsidRPr="000E329E">
              <w:rPr>
                <w:b/>
              </w:rPr>
              <w:t>Sbírka příkladů k učebnici z účetnictví 1. díl</w:t>
            </w:r>
            <w:r w:rsidRPr="000E329E">
              <w:t xml:space="preserve">, Znojmo: </w:t>
            </w:r>
            <w:proofErr w:type="spellStart"/>
            <w:r w:rsidRPr="000E329E">
              <w:t>Štohl</w:t>
            </w:r>
            <w:proofErr w:type="spellEnd"/>
            <w:r w:rsidRPr="000E329E">
              <w:t xml:space="preserve"> – Vzdělávací středisko Znojmo 2020. 978-80-88221-41-8</w:t>
            </w:r>
          </w:p>
        </w:tc>
      </w:tr>
      <w:tr w:rsidR="000E329E" w:rsidRPr="000E329E" w:rsidTr="00096CA5">
        <w:tc>
          <w:tcPr>
            <w:tcW w:w="9640" w:type="dxa"/>
            <w:tcBorders>
              <w:top w:val="nil"/>
              <w:left w:val="single" w:sz="18" w:space="0" w:color="auto"/>
              <w:bottom w:val="nil"/>
              <w:right w:val="single" w:sz="18" w:space="0" w:color="auto"/>
            </w:tcBorders>
            <w:hideMark/>
          </w:tcPr>
          <w:p w:rsidR="00982D0B" w:rsidRPr="000E329E" w:rsidRDefault="00982D0B" w:rsidP="00DB0F6B">
            <w:r w:rsidRPr="000E329E">
              <w:t xml:space="preserve">ŠTOHL, P. </w:t>
            </w:r>
            <w:r w:rsidRPr="000E329E">
              <w:rPr>
                <w:b/>
              </w:rPr>
              <w:t>Sbírka příkladů k učebnici z účetnictví 2. díl</w:t>
            </w:r>
            <w:r w:rsidRPr="000E329E">
              <w:t xml:space="preserve">, Znojmo: </w:t>
            </w:r>
            <w:proofErr w:type="spellStart"/>
            <w:r w:rsidRPr="000E329E">
              <w:t>Štohl</w:t>
            </w:r>
            <w:proofErr w:type="spellEnd"/>
            <w:r w:rsidRPr="000E329E">
              <w:t xml:space="preserve"> – Vzdělávací středisko Znojmo 2020. 978-80-88221-42-5</w:t>
            </w:r>
          </w:p>
        </w:tc>
      </w:tr>
      <w:tr w:rsidR="000E329E" w:rsidRPr="000E329E" w:rsidTr="00096CA5">
        <w:tc>
          <w:tcPr>
            <w:tcW w:w="9640" w:type="dxa"/>
            <w:tcBorders>
              <w:top w:val="nil"/>
              <w:left w:val="single" w:sz="18" w:space="0" w:color="auto"/>
              <w:bottom w:val="nil"/>
              <w:right w:val="single" w:sz="18" w:space="0" w:color="auto"/>
            </w:tcBorders>
            <w:vAlign w:val="center"/>
            <w:hideMark/>
          </w:tcPr>
          <w:p w:rsidR="00982D0B" w:rsidRPr="000E329E" w:rsidRDefault="00982D0B" w:rsidP="00DB0F6B">
            <w:pPr>
              <w:spacing w:line="276" w:lineRule="auto"/>
              <w:jc w:val="both"/>
              <w:rPr>
                <w:szCs w:val="22"/>
                <w:lang w:eastAsia="en-US"/>
              </w:rPr>
            </w:pPr>
            <w:r w:rsidRPr="000E329E">
              <w:rPr>
                <w:szCs w:val="22"/>
                <w:lang w:eastAsia="en-US"/>
              </w:rPr>
              <w:t xml:space="preserve">CHROMÁ, D. a kol. </w:t>
            </w:r>
            <w:r w:rsidRPr="000E329E">
              <w:rPr>
                <w:b/>
                <w:i/>
                <w:szCs w:val="22"/>
                <w:lang w:eastAsia="en-US"/>
              </w:rPr>
              <w:t>Ekonomika- ekonomická a finanční gramotnost pro střední školy</w:t>
            </w:r>
            <w:r w:rsidRPr="000E329E">
              <w:rPr>
                <w:szCs w:val="22"/>
                <w:lang w:eastAsia="en-US"/>
              </w:rPr>
              <w:t>. Praha: EDUKO, 2018. ISBN 978-80-88057-50-5</w:t>
            </w:r>
          </w:p>
          <w:p w:rsidR="00982D0B" w:rsidRPr="000E329E" w:rsidRDefault="00982D0B" w:rsidP="00DB0F6B">
            <w:pPr>
              <w:spacing w:line="276" w:lineRule="auto"/>
              <w:jc w:val="both"/>
              <w:rPr>
                <w:szCs w:val="22"/>
                <w:lang w:eastAsia="en-US"/>
              </w:rPr>
            </w:pPr>
            <w:r w:rsidRPr="000E329E">
              <w:rPr>
                <w:szCs w:val="22"/>
                <w:lang w:eastAsia="en-US"/>
              </w:rPr>
              <w:t xml:space="preserve">PORVICHOVÁ. J. </w:t>
            </w:r>
            <w:r w:rsidRPr="000E329E">
              <w:rPr>
                <w:b/>
                <w:i/>
                <w:szCs w:val="22"/>
                <w:lang w:eastAsia="en-US"/>
              </w:rPr>
              <w:t>Ekonomika pro SOU a SOŠ</w:t>
            </w:r>
            <w:r w:rsidRPr="000E329E">
              <w:rPr>
                <w:i/>
                <w:szCs w:val="22"/>
                <w:lang w:eastAsia="en-US"/>
              </w:rPr>
              <w:t xml:space="preserve">. </w:t>
            </w:r>
            <w:r w:rsidRPr="000E329E">
              <w:rPr>
                <w:szCs w:val="22"/>
                <w:lang w:eastAsia="en-US"/>
              </w:rPr>
              <w:t>Praha:</w:t>
            </w:r>
            <w:r w:rsidRPr="000E329E">
              <w:rPr>
                <w:i/>
                <w:szCs w:val="22"/>
                <w:lang w:eastAsia="en-US"/>
              </w:rPr>
              <w:t xml:space="preserve"> </w:t>
            </w:r>
            <w:r w:rsidRPr="000E329E">
              <w:rPr>
                <w:szCs w:val="22"/>
                <w:lang w:eastAsia="en-US"/>
              </w:rPr>
              <w:t>EDUKO</w:t>
            </w:r>
            <w:r w:rsidRPr="000E329E">
              <w:rPr>
                <w:i/>
                <w:szCs w:val="22"/>
                <w:lang w:eastAsia="en-US"/>
              </w:rPr>
              <w:t xml:space="preserve">, </w:t>
            </w:r>
            <w:r w:rsidRPr="000E329E">
              <w:rPr>
                <w:szCs w:val="22"/>
                <w:lang w:eastAsia="en-US"/>
              </w:rPr>
              <w:t xml:space="preserve">2020. ISBN </w:t>
            </w:r>
            <w:r w:rsidRPr="000E329E">
              <w:rPr>
                <w:sz w:val="20"/>
                <w:szCs w:val="22"/>
                <w:lang w:eastAsia="en-US"/>
              </w:rPr>
              <w:t>978-8088057-69-7.</w:t>
            </w:r>
          </w:p>
          <w:p w:rsidR="00982D0B" w:rsidRPr="000E329E" w:rsidRDefault="00982D0B" w:rsidP="00DB0F6B">
            <w:pPr>
              <w:spacing w:line="276" w:lineRule="auto"/>
              <w:jc w:val="both"/>
              <w:rPr>
                <w:szCs w:val="22"/>
                <w:lang w:eastAsia="en-US"/>
              </w:rPr>
            </w:pPr>
            <w:r w:rsidRPr="000E329E">
              <w:rPr>
                <w:szCs w:val="22"/>
                <w:lang w:eastAsia="en-US"/>
              </w:rPr>
              <w:t xml:space="preserve">ŠVARCOVÁ, J. a kol. </w:t>
            </w:r>
            <w:r w:rsidRPr="000E329E">
              <w:rPr>
                <w:b/>
                <w:i/>
                <w:szCs w:val="22"/>
                <w:lang w:eastAsia="en-US"/>
              </w:rPr>
              <w:t>Ekonomie – stručný přehled</w:t>
            </w:r>
            <w:r w:rsidRPr="000E329E">
              <w:rPr>
                <w:b/>
                <w:szCs w:val="22"/>
                <w:lang w:eastAsia="en-US"/>
              </w:rPr>
              <w:t>.</w:t>
            </w:r>
            <w:r w:rsidRPr="000E329E">
              <w:rPr>
                <w:i/>
                <w:szCs w:val="22"/>
                <w:lang w:eastAsia="en-US"/>
              </w:rPr>
              <w:t xml:space="preserve"> </w:t>
            </w:r>
            <w:r w:rsidRPr="000E329E">
              <w:rPr>
                <w:szCs w:val="22"/>
                <w:lang w:eastAsia="en-US"/>
              </w:rPr>
              <w:t xml:space="preserve">Zlín: CEED, 2019. ISBN </w:t>
            </w:r>
            <w:r w:rsidRPr="000E329E">
              <w:rPr>
                <w:rFonts w:asciiTheme="minorHAnsi" w:eastAsiaTheme="minorHAnsi" w:hAnsiTheme="minorHAnsi" w:cstheme="minorBidi"/>
                <w:sz w:val="20"/>
                <w:szCs w:val="22"/>
                <w:lang w:eastAsia="en-US"/>
              </w:rPr>
              <w:t>978-80-87301-25-8</w:t>
            </w:r>
            <w:r w:rsidRPr="000E329E">
              <w:rPr>
                <w:sz w:val="20"/>
                <w:szCs w:val="22"/>
                <w:lang w:eastAsia="en-US"/>
              </w:rPr>
              <w:t xml:space="preserve">. </w:t>
            </w:r>
          </w:p>
        </w:tc>
      </w:tr>
      <w:tr w:rsidR="000E329E" w:rsidRPr="000E329E" w:rsidTr="00096CA5">
        <w:tc>
          <w:tcPr>
            <w:tcW w:w="9640" w:type="dxa"/>
            <w:tcBorders>
              <w:top w:val="nil"/>
              <w:left w:val="single" w:sz="18" w:space="0" w:color="auto"/>
              <w:bottom w:val="nil"/>
              <w:right w:val="single" w:sz="18" w:space="0" w:color="auto"/>
            </w:tcBorders>
            <w:vAlign w:val="center"/>
            <w:hideMark/>
          </w:tcPr>
          <w:p w:rsidR="00982D0B" w:rsidRPr="000E329E" w:rsidRDefault="00982D0B" w:rsidP="00DB0F6B">
            <w:pPr>
              <w:rPr>
                <w:szCs w:val="22"/>
                <w:lang w:eastAsia="en-US"/>
              </w:rPr>
            </w:pPr>
          </w:p>
        </w:tc>
      </w:tr>
      <w:tr w:rsidR="000E329E" w:rsidRPr="000E329E" w:rsidTr="00096CA5">
        <w:tc>
          <w:tcPr>
            <w:tcW w:w="9640" w:type="dxa"/>
            <w:tcBorders>
              <w:top w:val="nil"/>
              <w:left w:val="single" w:sz="18" w:space="0" w:color="auto"/>
              <w:bottom w:val="nil"/>
              <w:right w:val="single" w:sz="18" w:space="0" w:color="auto"/>
            </w:tcBorders>
            <w:vAlign w:val="center"/>
            <w:hideMark/>
          </w:tcPr>
          <w:p w:rsidR="00982D0B" w:rsidRPr="000E329E" w:rsidRDefault="00982D0B" w:rsidP="00DB0F6B">
            <w:pPr>
              <w:jc w:val="both"/>
              <w:rPr>
                <w:b/>
                <w:szCs w:val="22"/>
                <w:u w:val="single"/>
              </w:rPr>
            </w:pPr>
            <w:r w:rsidRPr="000E329E">
              <w:rPr>
                <w:b/>
                <w:u w:val="single"/>
              </w:rPr>
              <w:t>Základní právní normy:</w:t>
            </w:r>
          </w:p>
        </w:tc>
      </w:tr>
      <w:tr w:rsidR="000E329E" w:rsidRPr="000E329E" w:rsidTr="00096CA5">
        <w:tc>
          <w:tcPr>
            <w:tcW w:w="9640" w:type="dxa"/>
            <w:tcBorders>
              <w:top w:val="nil"/>
              <w:left w:val="single" w:sz="18" w:space="0" w:color="auto"/>
              <w:bottom w:val="single" w:sz="18" w:space="0" w:color="auto"/>
              <w:right w:val="single" w:sz="18" w:space="0" w:color="auto"/>
            </w:tcBorders>
            <w:vAlign w:val="center"/>
            <w:hideMark/>
          </w:tcPr>
          <w:p w:rsidR="00982D0B" w:rsidRPr="000E329E" w:rsidRDefault="00982D0B" w:rsidP="00DB0F6B">
            <w:pPr>
              <w:jc w:val="both"/>
              <w:rPr>
                <w:szCs w:val="22"/>
              </w:rPr>
            </w:pPr>
            <w:r w:rsidRPr="000E329E">
              <w:t>Zákon o obchodních korporacích, Živnostenský zákon, daňové zákony</w:t>
            </w:r>
          </w:p>
        </w:tc>
      </w:tr>
    </w:tbl>
    <w:p w:rsidR="00982D0B" w:rsidRPr="000E329E" w:rsidRDefault="00982D0B" w:rsidP="00982D0B">
      <w:pPr>
        <w:rPr>
          <w:rFonts w:ascii="Arial" w:hAnsi="Arial" w:cs="Arial"/>
          <w:b/>
        </w:rPr>
      </w:pPr>
      <w:r w:rsidRPr="000E329E">
        <w:rPr>
          <w:rFonts w:ascii="Arial" w:hAnsi="Arial" w:cs="Arial"/>
          <w:b/>
        </w:rPr>
        <w:br w:type="page"/>
      </w:r>
    </w:p>
    <w:p w:rsidR="00982D0B" w:rsidRPr="000E329E" w:rsidRDefault="00982D0B" w:rsidP="00982D0B">
      <w:pPr>
        <w:spacing w:before="240" w:after="240"/>
        <w:rPr>
          <w:rFonts w:ascii="Arial" w:hAnsi="Arial" w:cs="Arial"/>
          <w:b/>
        </w:rPr>
      </w:pPr>
      <w:r w:rsidRPr="000E329E">
        <w:rPr>
          <w:rFonts w:ascii="Arial" w:hAnsi="Arial" w:cs="Arial"/>
          <w:b/>
        </w:rPr>
        <w:lastRenderedPageBreak/>
        <w:t>Rozpis učiva a realizace kompetencí</w:t>
      </w:r>
    </w:p>
    <w:tbl>
      <w:tblPr>
        <w:tblW w:w="9640"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60"/>
        <w:gridCol w:w="1073"/>
        <w:gridCol w:w="4307"/>
      </w:tblGrid>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r w:rsidRPr="000E329E">
              <w:t xml:space="preserve">Výsledky vzdělávání </w:t>
            </w:r>
          </w:p>
        </w:tc>
        <w:tc>
          <w:tcPr>
            <w:tcW w:w="1073"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pPr>
              <w:jc w:val="center"/>
            </w:pPr>
            <w:r w:rsidRPr="000E329E">
              <w:rPr>
                <w:sz w:val="18"/>
              </w:rPr>
              <w:t>Počet hodin konzultací</w:t>
            </w:r>
          </w:p>
        </w:tc>
        <w:tc>
          <w:tcPr>
            <w:tcW w:w="4307"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r w:rsidRPr="000E329E">
              <w:t>Tematický celek</w:t>
            </w:r>
          </w:p>
        </w:tc>
      </w:tr>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pPr>
              <w:rPr>
                <w:b/>
                <w:szCs w:val="22"/>
              </w:rPr>
            </w:pPr>
            <w:r w:rsidRPr="000E329E">
              <w:rPr>
                <w:b/>
              </w:rPr>
              <w:t>Žák:</w:t>
            </w:r>
          </w:p>
        </w:tc>
        <w:tc>
          <w:tcPr>
            <w:tcW w:w="1073" w:type="dxa"/>
            <w:tcBorders>
              <w:top w:val="single" w:sz="12" w:space="0" w:color="auto"/>
              <w:left w:val="single" w:sz="12" w:space="0" w:color="auto"/>
              <w:bottom w:val="single" w:sz="12" w:space="0" w:color="auto"/>
              <w:right w:val="single" w:sz="12" w:space="0" w:color="auto"/>
            </w:tcBorders>
            <w:vAlign w:val="bottom"/>
            <w:hideMark/>
          </w:tcPr>
          <w:p w:rsidR="00982D0B" w:rsidRPr="000E329E" w:rsidRDefault="00982D0B" w:rsidP="00DB0F6B">
            <w:pPr>
              <w:jc w:val="center"/>
              <w:rPr>
                <w:b/>
                <w:szCs w:val="22"/>
              </w:rPr>
            </w:pPr>
            <w:r w:rsidRPr="000E329E">
              <w:rPr>
                <w:b/>
              </w:rPr>
              <w:t>45</w:t>
            </w:r>
          </w:p>
        </w:tc>
        <w:tc>
          <w:tcPr>
            <w:tcW w:w="4307"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pPr>
              <w:rPr>
                <w:b/>
                <w:szCs w:val="22"/>
              </w:rPr>
            </w:pPr>
          </w:p>
        </w:tc>
      </w:tr>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265CC">
            <w:pPr>
              <w:numPr>
                <w:ilvl w:val="0"/>
                <w:numId w:val="26"/>
              </w:numPr>
              <w:tabs>
                <w:tab w:val="num" w:pos="502"/>
              </w:tabs>
              <w:ind w:left="502"/>
            </w:pPr>
            <w:r w:rsidRPr="000E329E">
              <w:t>vyhotovuje písemnosti související se založením a fungováním podnikání</w:t>
            </w:r>
          </w:p>
          <w:p w:rsidR="00982D0B" w:rsidRPr="000E329E" w:rsidRDefault="00982D0B" w:rsidP="00D265CC">
            <w:pPr>
              <w:numPr>
                <w:ilvl w:val="0"/>
                <w:numId w:val="26"/>
              </w:numPr>
              <w:tabs>
                <w:tab w:val="num" w:pos="502"/>
              </w:tabs>
              <w:ind w:left="502"/>
            </w:pPr>
            <w:r w:rsidRPr="000E329E">
              <w:t xml:space="preserve">pracuje se Živnostenským zákonem </w:t>
            </w:r>
          </w:p>
          <w:p w:rsidR="00982D0B" w:rsidRPr="000E329E" w:rsidRDefault="00982D0B" w:rsidP="00D265CC">
            <w:pPr>
              <w:numPr>
                <w:ilvl w:val="0"/>
                <w:numId w:val="26"/>
              </w:numPr>
              <w:tabs>
                <w:tab w:val="num" w:pos="502"/>
              </w:tabs>
              <w:ind w:left="502"/>
            </w:pPr>
            <w:r w:rsidRPr="000E329E">
              <w:t>vyhotovuje účetní doklady a vede účetnictví podniku</w:t>
            </w:r>
          </w:p>
          <w:p w:rsidR="00982D0B" w:rsidRPr="000E329E" w:rsidRDefault="00982D0B" w:rsidP="00DB0F6B">
            <w:pPr>
              <w:rPr>
                <w:szCs w:val="22"/>
              </w:rPr>
            </w:pPr>
          </w:p>
        </w:tc>
        <w:tc>
          <w:tcPr>
            <w:tcW w:w="1073"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pPr>
              <w:rPr>
                <w:szCs w:val="22"/>
              </w:rPr>
            </w:pPr>
          </w:p>
        </w:tc>
        <w:tc>
          <w:tcPr>
            <w:tcW w:w="4307"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pPr>
              <w:tabs>
                <w:tab w:val="left" w:pos="216"/>
              </w:tabs>
              <w:ind w:left="252" w:hanging="252"/>
              <w:rPr>
                <w:b/>
              </w:rPr>
            </w:pPr>
            <w:r w:rsidRPr="000E329E">
              <w:rPr>
                <w:b/>
              </w:rPr>
              <w:t xml:space="preserve">1. Právní formy podnikání a vhodnost jeho výběru </w:t>
            </w:r>
          </w:p>
          <w:p w:rsidR="00982D0B" w:rsidRPr="000E329E" w:rsidRDefault="00982D0B" w:rsidP="00D265CC">
            <w:pPr>
              <w:numPr>
                <w:ilvl w:val="0"/>
                <w:numId w:val="26"/>
              </w:numPr>
              <w:tabs>
                <w:tab w:val="num" w:pos="502"/>
              </w:tabs>
              <w:ind w:left="502"/>
            </w:pPr>
            <w:r w:rsidRPr="000E329E">
              <w:t>právní formy podnikání</w:t>
            </w:r>
          </w:p>
          <w:p w:rsidR="00982D0B" w:rsidRPr="000E329E" w:rsidRDefault="00982D0B" w:rsidP="00D265CC">
            <w:pPr>
              <w:numPr>
                <w:ilvl w:val="0"/>
                <w:numId w:val="26"/>
              </w:numPr>
              <w:tabs>
                <w:tab w:val="num" w:pos="502"/>
              </w:tabs>
              <w:ind w:left="502"/>
            </w:pPr>
            <w:r w:rsidRPr="000E329E">
              <w:t>živnosti a jejich rozdělení</w:t>
            </w:r>
          </w:p>
          <w:p w:rsidR="00982D0B" w:rsidRPr="000E329E" w:rsidRDefault="00982D0B" w:rsidP="00D265CC">
            <w:pPr>
              <w:numPr>
                <w:ilvl w:val="0"/>
                <w:numId w:val="26"/>
              </w:numPr>
              <w:tabs>
                <w:tab w:val="num" w:pos="502"/>
              </w:tabs>
              <w:ind w:left="502"/>
            </w:pPr>
            <w:r w:rsidRPr="000E329E">
              <w:t>obchodní korporace a družstva</w:t>
            </w:r>
          </w:p>
          <w:p w:rsidR="00982D0B" w:rsidRPr="000E329E" w:rsidRDefault="00982D0B" w:rsidP="00D265CC">
            <w:pPr>
              <w:numPr>
                <w:ilvl w:val="0"/>
                <w:numId w:val="26"/>
              </w:numPr>
              <w:tabs>
                <w:tab w:val="num" w:pos="502"/>
              </w:tabs>
              <w:ind w:left="502"/>
            </w:pPr>
            <w:r w:rsidRPr="000E329E">
              <w:t>ukončení podnikání</w:t>
            </w:r>
          </w:p>
          <w:p w:rsidR="00982D0B" w:rsidRPr="000E329E" w:rsidRDefault="00982D0B" w:rsidP="00D265CC">
            <w:pPr>
              <w:numPr>
                <w:ilvl w:val="0"/>
                <w:numId w:val="26"/>
              </w:numPr>
              <w:tabs>
                <w:tab w:val="num" w:pos="502"/>
              </w:tabs>
              <w:ind w:left="502"/>
              <w:rPr>
                <w:szCs w:val="22"/>
              </w:rPr>
            </w:pPr>
            <w:r w:rsidRPr="000E329E">
              <w:t>kritéria začínajícího podnikatele</w:t>
            </w:r>
          </w:p>
        </w:tc>
      </w:tr>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265CC">
            <w:pPr>
              <w:numPr>
                <w:ilvl w:val="0"/>
                <w:numId w:val="26"/>
              </w:numPr>
              <w:tabs>
                <w:tab w:val="num" w:pos="502"/>
              </w:tabs>
              <w:ind w:left="502"/>
            </w:pPr>
            <w:r w:rsidRPr="000E329E">
              <w:t>vysvětluje rozdíly mezi dlouhodobým a oběžným majetkem</w:t>
            </w:r>
          </w:p>
          <w:p w:rsidR="00982D0B" w:rsidRPr="000E329E" w:rsidRDefault="00982D0B" w:rsidP="00D265CC">
            <w:pPr>
              <w:numPr>
                <w:ilvl w:val="0"/>
                <w:numId w:val="26"/>
              </w:numPr>
              <w:tabs>
                <w:tab w:val="num" w:pos="502"/>
              </w:tabs>
              <w:ind w:left="502"/>
            </w:pPr>
            <w:r w:rsidRPr="000E329E">
              <w:t>pracuje se zákonem o daních z příjmů</w:t>
            </w:r>
          </w:p>
          <w:p w:rsidR="00982D0B" w:rsidRPr="000E329E" w:rsidRDefault="00982D0B" w:rsidP="00D265CC">
            <w:pPr>
              <w:numPr>
                <w:ilvl w:val="0"/>
                <w:numId w:val="26"/>
              </w:numPr>
              <w:tabs>
                <w:tab w:val="num" w:pos="502"/>
              </w:tabs>
              <w:ind w:left="502"/>
            </w:pPr>
            <w:r w:rsidRPr="000E329E">
              <w:t>rozlišuje jednotlivé druhy majetku</w:t>
            </w:r>
          </w:p>
          <w:p w:rsidR="00982D0B" w:rsidRPr="000E329E" w:rsidRDefault="00982D0B" w:rsidP="00D265CC">
            <w:pPr>
              <w:numPr>
                <w:ilvl w:val="0"/>
                <w:numId w:val="26"/>
              </w:numPr>
              <w:tabs>
                <w:tab w:val="num" w:pos="502"/>
              </w:tabs>
              <w:ind w:left="502"/>
            </w:pPr>
            <w:r w:rsidRPr="000E329E">
              <w:t>podle přílohy zařazuje dlouhodobý majetek do odpisových skupin</w:t>
            </w:r>
          </w:p>
          <w:p w:rsidR="00982D0B" w:rsidRPr="000E329E" w:rsidRDefault="00982D0B" w:rsidP="00D265CC">
            <w:pPr>
              <w:numPr>
                <w:ilvl w:val="0"/>
                <w:numId w:val="26"/>
              </w:numPr>
              <w:tabs>
                <w:tab w:val="num" w:pos="502"/>
              </w:tabs>
              <w:ind w:left="502"/>
            </w:pPr>
            <w:r w:rsidRPr="000E329E">
              <w:t xml:space="preserve">provádí výpočty odpisů  </w:t>
            </w:r>
          </w:p>
          <w:p w:rsidR="00982D0B" w:rsidRPr="000E329E" w:rsidRDefault="00982D0B" w:rsidP="00D265CC">
            <w:pPr>
              <w:numPr>
                <w:ilvl w:val="0"/>
                <w:numId w:val="26"/>
              </w:numPr>
              <w:tabs>
                <w:tab w:val="num" w:pos="502"/>
              </w:tabs>
              <w:ind w:left="502"/>
              <w:rPr>
                <w:szCs w:val="22"/>
              </w:rPr>
            </w:pPr>
            <w:r w:rsidRPr="000E329E">
              <w:t>porovnává klady a zápory jednotlivých forem odepisování (rovnoměrné x zrychlené)</w:t>
            </w:r>
          </w:p>
        </w:tc>
        <w:tc>
          <w:tcPr>
            <w:tcW w:w="1073"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pPr>
              <w:rPr>
                <w:szCs w:val="22"/>
              </w:rPr>
            </w:pPr>
          </w:p>
        </w:tc>
        <w:tc>
          <w:tcPr>
            <w:tcW w:w="4307"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pPr>
              <w:rPr>
                <w:b/>
              </w:rPr>
            </w:pPr>
            <w:r w:rsidRPr="000E329E">
              <w:rPr>
                <w:b/>
              </w:rPr>
              <w:t>2. Majetková základna</w:t>
            </w:r>
          </w:p>
          <w:p w:rsidR="00982D0B" w:rsidRPr="000E329E" w:rsidRDefault="00982D0B" w:rsidP="00D265CC">
            <w:pPr>
              <w:numPr>
                <w:ilvl w:val="0"/>
                <w:numId w:val="26"/>
              </w:numPr>
              <w:tabs>
                <w:tab w:val="num" w:pos="502"/>
              </w:tabs>
              <w:ind w:left="502"/>
            </w:pPr>
            <w:r w:rsidRPr="000E329E">
              <w:t>dlouhodobý majetek, způsoby pořízení</w:t>
            </w:r>
          </w:p>
          <w:p w:rsidR="00982D0B" w:rsidRPr="000E329E" w:rsidRDefault="00982D0B" w:rsidP="00D265CC">
            <w:pPr>
              <w:numPr>
                <w:ilvl w:val="0"/>
                <w:numId w:val="26"/>
              </w:numPr>
              <w:tabs>
                <w:tab w:val="num" w:pos="502"/>
              </w:tabs>
              <w:ind w:left="502"/>
            </w:pPr>
            <w:r w:rsidRPr="000E329E">
              <w:t>oceňování a evidence majetku</w:t>
            </w:r>
          </w:p>
          <w:p w:rsidR="00982D0B" w:rsidRPr="000E329E" w:rsidRDefault="00982D0B" w:rsidP="00D265CC">
            <w:pPr>
              <w:numPr>
                <w:ilvl w:val="0"/>
                <w:numId w:val="26"/>
              </w:numPr>
              <w:tabs>
                <w:tab w:val="num" w:pos="502"/>
              </w:tabs>
              <w:ind w:left="502"/>
              <w:rPr>
                <w:szCs w:val="22"/>
              </w:rPr>
            </w:pPr>
            <w:r w:rsidRPr="000E329E">
              <w:t>reprodukce majetku a technologický rozvoj</w:t>
            </w:r>
          </w:p>
        </w:tc>
      </w:tr>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265CC">
            <w:pPr>
              <w:numPr>
                <w:ilvl w:val="0"/>
                <w:numId w:val="26"/>
              </w:numPr>
              <w:tabs>
                <w:tab w:val="num" w:pos="502"/>
              </w:tabs>
              <w:ind w:left="502"/>
            </w:pPr>
            <w:r w:rsidRPr="000E329E">
              <w:t>definuje podstatu finančního hospodaření</w:t>
            </w:r>
          </w:p>
          <w:p w:rsidR="00982D0B" w:rsidRPr="000E329E" w:rsidRDefault="00982D0B" w:rsidP="00D265CC">
            <w:pPr>
              <w:numPr>
                <w:ilvl w:val="0"/>
                <w:numId w:val="26"/>
              </w:numPr>
              <w:tabs>
                <w:tab w:val="num" w:pos="502"/>
              </w:tabs>
              <w:ind w:left="502"/>
            </w:pPr>
            <w:r w:rsidRPr="000E329E">
              <w:t>rozlišuje vlastní a cizí zdroje financování</w:t>
            </w:r>
          </w:p>
          <w:p w:rsidR="00982D0B" w:rsidRPr="000E329E" w:rsidRDefault="00982D0B" w:rsidP="00D265CC">
            <w:pPr>
              <w:numPr>
                <w:ilvl w:val="0"/>
                <w:numId w:val="26"/>
              </w:numPr>
              <w:tabs>
                <w:tab w:val="num" w:pos="502"/>
              </w:tabs>
              <w:ind w:left="502"/>
            </w:pPr>
            <w:r w:rsidRPr="000E329E">
              <w:t>uplatňuje postupy k založení účtu</w:t>
            </w:r>
          </w:p>
        </w:tc>
        <w:tc>
          <w:tcPr>
            <w:tcW w:w="1073"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tc>
        <w:tc>
          <w:tcPr>
            <w:tcW w:w="4307"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pPr>
              <w:rPr>
                <w:b/>
              </w:rPr>
            </w:pPr>
            <w:r w:rsidRPr="000E329E">
              <w:rPr>
                <w:b/>
              </w:rPr>
              <w:t>3. Kapitálová základna</w:t>
            </w:r>
          </w:p>
          <w:p w:rsidR="00982D0B" w:rsidRPr="000E329E" w:rsidRDefault="00982D0B" w:rsidP="00D265CC">
            <w:pPr>
              <w:numPr>
                <w:ilvl w:val="0"/>
                <w:numId w:val="26"/>
              </w:numPr>
              <w:tabs>
                <w:tab w:val="num" w:pos="502"/>
              </w:tabs>
              <w:ind w:left="502"/>
            </w:pPr>
            <w:r w:rsidRPr="000E329E">
              <w:t>financování firmy</w:t>
            </w:r>
          </w:p>
          <w:p w:rsidR="00982D0B" w:rsidRPr="000E329E" w:rsidRDefault="00982D0B" w:rsidP="00D265CC">
            <w:pPr>
              <w:numPr>
                <w:ilvl w:val="0"/>
                <w:numId w:val="26"/>
              </w:numPr>
              <w:tabs>
                <w:tab w:val="num" w:pos="502"/>
              </w:tabs>
              <w:ind w:left="502"/>
            </w:pPr>
            <w:r w:rsidRPr="000E329E">
              <w:t>investování firmy</w:t>
            </w:r>
          </w:p>
          <w:p w:rsidR="00982D0B" w:rsidRPr="000E329E" w:rsidRDefault="00982D0B" w:rsidP="00D265CC">
            <w:pPr>
              <w:numPr>
                <w:ilvl w:val="0"/>
                <w:numId w:val="26"/>
              </w:numPr>
              <w:tabs>
                <w:tab w:val="num" w:pos="502"/>
              </w:tabs>
              <w:ind w:left="502"/>
            </w:pPr>
            <w:r w:rsidRPr="000E329E">
              <w:t>finanční řízení firmy a finanční analýza</w:t>
            </w:r>
          </w:p>
        </w:tc>
      </w:tr>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265CC">
            <w:pPr>
              <w:numPr>
                <w:ilvl w:val="0"/>
                <w:numId w:val="26"/>
              </w:numPr>
            </w:pPr>
            <w:r w:rsidRPr="000E329E">
              <w:t>rozlišuje základní druhy oběžného majetku a jeho koloběh</w:t>
            </w:r>
          </w:p>
          <w:p w:rsidR="00982D0B" w:rsidRPr="000E329E" w:rsidRDefault="00982D0B" w:rsidP="00D265CC">
            <w:pPr>
              <w:numPr>
                <w:ilvl w:val="0"/>
                <w:numId w:val="26"/>
              </w:numPr>
            </w:pPr>
            <w:r w:rsidRPr="000E329E">
              <w:t>používá zásady a plán racionálního zásobování</w:t>
            </w:r>
          </w:p>
          <w:p w:rsidR="00982D0B" w:rsidRPr="000E329E" w:rsidRDefault="00982D0B" w:rsidP="00D265CC">
            <w:pPr>
              <w:numPr>
                <w:ilvl w:val="0"/>
                <w:numId w:val="26"/>
              </w:numPr>
            </w:pPr>
            <w:r w:rsidRPr="000E329E">
              <w:t>stanovuje normu zásob a plánovanou spotřebu</w:t>
            </w:r>
          </w:p>
          <w:p w:rsidR="00982D0B" w:rsidRPr="000E329E" w:rsidRDefault="00982D0B" w:rsidP="00D265CC">
            <w:pPr>
              <w:numPr>
                <w:ilvl w:val="0"/>
                <w:numId w:val="26"/>
              </w:numPr>
            </w:pPr>
            <w:r w:rsidRPr="000E329E">
              <w:t>definuje podstatu logistiky</w:t>
            </w:r>
          </w:p>
          <w:p w:rsidR="00982D0B" w:rsidRPr="000E329E" w:rsidRDefault="00982D0B" w:rsidP="00D265CC">
            <w:pPr>
              <w:numPr>
                <w:ilvl w:val="0"/>
                <w:numId w:val="26"/>
              </w:numPr>
            </w:pPr>
            <w:r w:rsidRPr="000E329E">
              <w:t>umí vyhotovit – dodací list, příjemku, výdejku, reklamační protokol</w:t>
            </w:r>
          </w:p>
          <w:p w:rsidR="00982D0B" w:rsidRPr="000E329E" w:rsidRDefault="00982D0B" w:rsidP="00D265CC">
            <w:pPr>
              <w:numPr>
                <w:ilvl w:val="0"/>
                <w:numId w:val="26"/>
              </w:numPr>
            </w:pPr>
            <w:r w:rsidRPr="000E329E">
              <w:t>orientuje se v právní úpravě dodavatelsko-odběratelských vztahů (kupní smlouva a smlouva o dílo)</w:t>
            </w:r>
          </w:p>
          <w:p w:rsidR="00982D0B" w:rsidRPr="000E329E" w:rsidRDefault="00982D0B" w:rsidP="00D265CC">
            <w:pPr>
              <w:numPr>
                <w:ilvl w:val="0"/>
                <w:numId w:val="26"/>
              </w:numPr>
            </w:pPr>
            <w:r w:rsidRPr="000E329E">
              <w:t>orientuje se v problematice péče o jakost a posoudí ekologické souvislosti výrobní činnosti</w:t>
            </w:r>
          </w:p>
          <w:p w:rsidR="00982D0B" w:rsidRPr="000E329E" w:rsidRDefault="00982D0B" w:rsidP="00DB0F6B"/>
          <w:p w:rsidR="00982D0B" w:rsidRPr="000E329E" w:rsidRDefault="00982D0B" w:rsidP="00DB0F6B"/>
          <w:p w:rsidR="00982D0B" w:rsidRPr="000E329E" w:rsidRDefault="00982D0B" w:rsidP="00DB0F6B"/>
        </w:tc>
        <w:tc>
          <w:tcPr>
            <w:tcW w:w="1073"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tc>
        <w:tc>
          <w:tcPr>
            <w:tcW w:w="4307"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pPr>
              <w:rPr>
                <w:b/>
              </w:rPr>
            </w:pPr>
            <w:r w:rsidRPr="000E329E">
              <w:rPr>
                <w:b/>
              </w:rPr>
              <w:t>4. Zásobování a logistika, výroba a péče o jakost</w:t>
            </w:r>
          </w:p>
          <w:p w:rsidR="00982D0B" w:rsidRPr="000E329E" w:rsidRDefault="00982D0B" w:rsidP="00D265CC">
            <w:pPr>
              <w:numPr>
                <w:ilvl w:val="0"/>
                <w:numId w:val="26"/>
              </w:numPr>
              <w:tabs>
                <w:tab w:val="num" w:pos="502"/>
              </w:tabs>
              <w:ind w:left="502"/>
            </w:pPr>
            <w:r w:rsidRPr="000E329E">
              <w:t>členění oběžného majetku firmy</w:t>
            </w:r>
          </w:p>
          <w:p w:rsidR="00982D0B" w:rsidRPr="000E329E" w:rsidRDefault="00982D0B" w:rsidP="00D265CC">
            <w:pPr>
              <w:numPr>
                <w:ilvl w:val="0"/>
                <w:numId w:val="26"/>
              </w:numPr>
              <w:tabs>
                <w:tab w:val="num" w:pos="502"/>
              </w:tabs>
              <w:ind w:left="502"/>
            </w:pPr>
            <w:r w:rsidRPr="000E329E">
              <w:t>zásady racionálního zásobování</w:t>
            </w:r>
          </w:p>
          <w:p w:rsidR="00982D0B" w:rsidRPr="000E329E" w:rsidRDefault="00982D0B" w:rsidP="00D265CC">
            <w:pPr>
              <w:numPr>
                <w:ilvl w:val="0"/>
                <w:numId w:val="26"/>
              </w:numPr>
              <w:tabs>
                <w:tab w:val="num" w:pos="502"/>
              </w:tabs>
              <w:ind w:left="502"/>
            </w:pPr>
            <w:r w:rsidRPr="000E329E">
              <w:t>plán a řízení zásob</w:t>
            </w:r>
          </w:p>
          <w:p w:rsidR="00982D0B" w:rsidRPr="000E329E" w:rsidRDefault="00982D0B" w:rsidP="00D265CC">
            <w:pPr>
              <w:numPr>
                <w:ilvl w:val="0"/>
                <w:numId w:val="26"/>
              </w:numPr>
              <w:tabs>
                <w:tab w:val="num" w:pos="502"/>
              </w:tabs>
              <w:ind w:left="502"/>
            </w:pPr>
            <w:r w:rsidRPr="000E329E">
              <w:t>obchodní vztahy</w:t>
            </w:r>
          </w:p>
          <w:p w:rsidR="00982D0B" w:rsidRPr="000E329E" w:rsidRDefault="00982D0B" w:rsidP="00D265CC">
            <w:pPr>
              <w:numPr>
                <w:ilvl w:val="0"/>
                <w:numId w:val="26"/>
              </w:numPr>
              <w:tabs>
                <w:tab w:val="num" w:pos="502"/>
              </w:tabs>
              <w:ind w:left="502"/>
            </w:pPr>
            <w:r w:rsidRPr="000E329E">
              <w:t>logistika</w:t>
            </w:r>
          </w:p>
          <w:p w:rsidR="00982D0B" w:rsidRPr="000E329E" w:rsidRDefault="00982D0B" w:rsidP="00D265CC">
            <w:pPr>
              <w:numPr>
                <w:ilvl w:val="0"/>
                <w:numId w:val="26"/>
              </w:numPr>
              <w:tabs>
                <w:tab w:val="num" w:pos="502"/>
              </w:tabs>
              <w:ind w:left="502"/>
            </w:pPr>
            <w:r w:rsidRPr="000E329E">
              <w:t>evidence a doklady</w:t>
            </w:r>
          </w:p>
          <w:p w:rsidR="00982D0B" w:rsidRPr="000E329E" w:rsidRDefault="00982D0B" w:rsidP="00D265CC">
            <w:pPr>
              <w:numPr>
                <w:ilvl w:val="0"/>
                <w:numId w:val="26"/>
              </w:numPr>
              <w:tabs>
                <w:tab w:val="num" w:pos="502"/>
              </w:tabs>
              <w:ind w:left="502"/>
            </w:pPr>
            <w:r w:rsidRPr="000E329E">
              <w:t>péče o jakost</w:t>
            </w:r>
          </w:p>
        </w:tc>
      </w:tr>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265CC">
            <w:pPr>
              <w:numPr>
                <w:ilvl w:val="0"/>
                <w:numId w:val="26"/>
              </w:numPr>
            </w:pPr>
            <w:r w:rsidRPr="000E329E">
              <w:t>orientuje se ve struktuře daní v ČR</w:t>
            </w:r>
          </w:p>
          <w:p w:rsidR="00982D0B" w:rsidRPr="000E329E" w:rsidRDefault="00982D0B" w:rsidP="00D265CC">
            <w:pPr>
              <w:numPr>
                <w:ilvl w:val="0"/>
                <w:numId w:val="26"/>
              </w:numPr>
            </w:pPr>
            <w:r w:rsidRPr="000E329E">
              <w:t>definuje přímé a nepřímé daně</w:t>
            </w:r>
          </w:p>
          <w:p w:rsidR="00982D0B" w:rsidRPr="000E329E" w:rsidRDefault="00982D0B" w:rsidP="00D265CC">
            <w:pPr>
              <w:numPr>
                <w:ilvl w:val="0"/>
                <w:numId w:val="26"/>
              </w:numPr>
            </w:pPr>
            <w:r w:rsidRPr="000E329E">
              <w:t>objasňuje problematiku jednotlivých daní</w:t>
            </w:r>
          </w:p>
          <w:p w:rsidR="00982D0B" w:rsidRPr="000E329E" w:rsidRDefault="00982D0B" w:rsidP="00D265CC">
            <w:pPr>
              <w:numPr>
                <w:ilvl w:val="0"/>
                <w:numId w:val="26"/>
              </w:numPr>
            </w:pPr>
            <w:r w:rsidRPr="000E329E">
              <w:t>vede daňovou evidenci</w:t>
            </w:r>
          </w:p>
          <w:p w:rsidR="00982D0B" w:rsidRPr="000E329E" w:rsidRDefault="00982D0B" w:rsidP="00D265CC">
            <w:pPr>
              <w:numPr>
                <w:ilvl w:val="0"/>
                <w:numId w:val="26"/>
              </w:numPr>
            </w:pPr>
            <w:r w:rsidRPr="000E329E">
              <w:lastRenderedPageBreak/>
              <w:t>vypočítá daň z příjmu fyzických i právnických osob a vyhotovuje daňová přiznání</w:t>
            </w:r>
          </w:p>
          <w:p w:rsidR="00982D0B" w:rsidRPr="000E329E" w:rsidRDefault="00982D0B" w:rsidP="00D265CC">
            <w:pPr>
              <w:numPr>
                <w:ilvl w:val="0"/>
                <w:numId w:val="26"/>
              </w:numPr>
            </w:pPr>
            <w:r w:rsidRPr="000E329E">
              <w:t>orientuje se ve vztazích mezi plátci a neplátci DPH a umí vypočítat DPH na vstupu a výstupu včetně zahrnutí samovyměření daně a výslednou daňovou povinnost</w:t>
            </w:r>
          </w:p>
          <w:p w:rsidR="00982D0B" w:rsidRPr="000E329E" w:rsidRDefault="00982D0B" w:rsidP="00D265CC">
            <w:pPr>
              <w:numPr>
                <w:ilvl w:val="0"/>
                <w:numId w:val="26"/>
              </w:numPr>
            </w:pPr>
            <w:r w:rsidRPr="000E329E">
              <w:t>stanoví zálohy na daň silniční a termíny jejich splatnosti</w:t>
            </w:r>
          </w:p>
          <w:p w:rsidR="00982D0B" w:rsidRPr="000E329E" w:rsidRDefault="00982D0B" w:rsidP="00D265CC">
            <w:pPr>
              <w:numPr>
                <w:ilvl w:val="0"/>
                <w:numId w:val="26"/>
              </w:numPr>
            </w:pPr>
            <w:r w:rsidRPr="000E329E">
              <w:t>vypočítá daň silniční a vyhotoví daňové přiznání k dani silniční</w:t>
            </w:r>
          </w:p>
        </w:tc>
        <w:tc>
          <w:tcPr>
            <w:tcW w:w="1073"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tc>
        <w:tc>
          <w:tcPr>
            <w:tcW w:w="4307"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pPr>
              <w:rPr>
                <w:b/>
              </w:rPr>
            </w:pPr>
            <w:r w:rsidRPr="000E329E">
              <w:rPr>
                <w:b/>
              </w:rPr>
              <w:t>5. Daňový systém ČR</w:t>
            </w:r>
          </w:p>
          <w:p w:rsidR="00982D0B" w:rsidRPr="000E329E" w:rsidRDefault="00982D0B" w:rsidP="00D265CC">
            <w:pPr>
              <w:numPr>
                <w:ilvl w:val="0"/>
                <w:numId w:val="26"/>
              </w:numPr>
              <w:tabs>
                <w:tab w:val="num" w:pos="502"/>
              </w:tabs>
              <w:ind w:left="502"/>
            </w:pPr>
            <w:r w:rsidRPr="000E329E">
              <w:t>struktura daní</w:t>
            </w:r>
          </w:p>
          <w:p w:rsidR="00982D0B" w:rsidRPr="000E329E" w:rsidRDefault="00982D0B" w:rsidP="00D265CC">
            <w:pPr>
              <w:numPr>
                <w:ilvl w:val="0"/>
                <w:numId w:val="26"/>
              </w:numPr>
              <w:tabs>
                <w:tab w:val="num" w:pos="502"/>
              </w:tabs>
              <w:ind w:left="502"/>
            </w:pPr>
            <w:r w:rsidRPr="000E329E">
              <w:t>přímé a nepřímé daně</w:t>
            </w:r>
          </w:p>
          <w:p w:rsidR="00982D0B" w:rsidRPr="000E329E" w:rsidRDefault="00982D0B" w:rsidP="00D265CC">
            <w:pPr>
              <w:numPr>
                <w:ilvl w:val="0"/>
                <w:numId w:val="26"/>
              </w:numPr>
              <w:tabs>
                <w:tab w:val="num" w:pos="502"/>
              </w:tabs>
              <w:ind w:left="502"/>
            </w:pPr>
            <w:r w:rsidRPr="000E329E">
              <w:t>vedení daňové evidence</w:t>
            </w:r>
          </w:p>
          <w:p w:rsidR="00982D0B" w:rsidRPr="000E329E" w:rsidRDefault="00982D0B" w:rsidP="00D265CC">
            <w:pPr>
              <w:numPr>
                <w:ilvl w:val="0"/>
                <w:numId w:val="26"/>
              </w:numPr>
              <w:tabs>
                <w:tab w:val="num" w:pos="502"/>
              </w:tabs>
              <w:ind w:left="502"/>
            </w:pPr>
            <w:r w:rsidRPr="000E329E">
              <w:t xml:space="preserve">vyplnění daňových přiznání </w:t>
            </w:r>
          </w:p>
          <w:p w:rsidR="00982D0B" w:rsidRPr="000E329E" w:rsidRDefault="00982D0B" w:rsidP="00D265CC">
            <w:pPr>
              <w:numPr>
                <w:ilvl w:val="0"/>
                <w:numId w:val="26"/>
              </w:numPr>
              <w:tabs>
                <w:tab w:val="num" w:pos="502"/>
              </w:tabs>
              <w:ind w:left="502"/>
            </w:pPr>
            <w:r w:rsidRPr="000E329E">
              <w:t>DPH vstup a výstup</w:t>
            </w:r>
          </w:p>
          <w:p w:rsidR="00982D0B" w:rsidRPr="000E329E" w:rsidRDefault="00982D0B" w:rsidP="00D265CC">
            <w:pPr>
              <w:numPr>
                <w:ilvl w:val="0"/>
                <w:numId w:val="26"/>
              </w:numPr>
              <w:tabs>
                <w:tab w:val="num" w:pos="502"/>
              </w:tabs>
              <w:ind w:left="502"/>
            </w:pPr>
            <w:r w:rsidRPr="000E329E">
              <w:lastRenderedPageBreak/>
              <w:t>daň silniční</w:t>
            </w:r>
          </w:p>
        </w:tc>
      </w:tr>
      <w:tr w:rsidR="00982D0B" w:rsidRPr="000E329E" w:rsidTr="00096CA5">
        <w:tc>
          <w:tcPr>
            <w:tcW w:w="4260"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265CC">
            <w:pPr>
              <w:numPr>
                <w:ilvl w:val="0"/>
                <w:numId w:val="26"/>
              </w:numPr>
            </w:pPr>
            <w:r w:rsidRPr="000E329E">
              <w:lastRenderedPageBreak/>
              <w:t>uvede povinnosti podnikatele ve vztahu k institucím ZP a SP</w:t>
            </w:r>
          </w:p>
          <w:p w:rsidR="00982D0B" w:rsidRPr="000E329E" w:rsidRDefault="00982D0B" w:rsidP="00D265CC">
            <w:pPr>
              <w:numPr>
                <w:ilvl w:val="0"/>
                <w:numId w:val="26"/>
              </w:numPr>
            </w:pPr>
            <w:r w:rsidRPr="000E329E">
              <w:t>vyplní základní tiskopisy</w:t>
            </w:r>
          </w:p>
          <w:p w:rsidR="00982D0B" w:rsidRPr="000E329E" w:rsidRDefault="00982D0B" w:rsidP="00D265CC">
            <w:pPr>
              <w:numPr>
                <w:ilvl w:val="0"/>
                <w:numId w:val="26"/>
              </w:numPr>
            </w:pPr>
            <w:r w:rsidRPr="000E329E">
              <w:t>stanoví výši měsíčních záloh  na ZP a SP</w:t>
            </w:r>
          </w:p>
          <w:p w:rsidR="00982D0B" w:rsidRPr="000E329E" w:rsidRDefault="00982D0B" w:rsidP="00D265CC">
            <w:pPr>
              <w:numPr>
                <w:ilvl w:val="0"/>
                <w:numId w:val="26"/>
              </w:numPr>
            </w:pPr>
            <w:r w:rsidRPr="000E329E">
              <w:t>vyhotoví přehled příjmů a výdajů pro výpočet roční výše ZP a SP</w:t>
            </w:r>
          </w:p>
          <w:p w:rsidR="00982D0B" w:rsidRPr="000E329E" w:rsidRDefault="00982D0B" w:rsidP="00D265CC">
            <w:pPr>
              <w:numPr>
                <w:ilvl w:val="0"/>
                <w:numId w:val="26"/>
              </w:numPr>
            </w:pPr>
            <w:r w:rsidRPr="000E329E">
              <w:t>vysvětlí základní úkoly a povinnosti organizace při zajišťování BOZP</w:t>
            </w:r>
          </w:p>
          <w:p w:rsidR="00982D0B" w:rsidRPr="000E329E" w:rsidRDefault="00982D0B" w:rsidP="00D265CC">
            <w:pPr>
              <w:numPr>
                <w:ilvl w:val="0"/>
                <w:numId w:val="26"/>
              </w:numPr>
            </w:pPr>
            <w:r w:rsidRPr="000E329E">
              <w:t>zdůvodni úlohu státního odborného dozoru nad bezpečností práce</w:t>
            </w:r>
          </w:p>
          <w:p w:rsidR="00982D0B" w:rsidRPr="000E329E" w:rsidRDefault="00982D0B" w:rsidP="00D265CC">
            <w:pPr>
              <w:numPr>
                <w:ilvl w:val="0"/>
                <w:numId w:val="26"/>
              </w:numPr>
            </w:pPr>
            <w:r w:rsidRPr="000E329E">
              <w:t>uvede příklady bezpečnostních rizik, event.. nejčastější příčiny úrazů a jejich prevenci</w:t>
            </w:r>
          </w:p>
          <w:p w:rsidR="00982D0B" w:rsidRPr="000E329E" w:rsidRDefault="00982D0B" w:rsidP="00DB0F6B">
            <w:pPr>
              <w:ind w:left="644"/>
            </w:pPr>
            <w:r w:rsidRPr="000E329E">
              <w:t>uvede povinnosti zaměstnance i zaměstnavatele v případě pracovního úrazu</w:t>
            </w:r>
          </w:p>
        </w:tc>
        <w:tc>
          <w:tcPr>
            <w:tcW w:w="1073" w:type="dxa"/>
            <w:tcBorders>
              <w:top w:val="single" w:sz="12" w:space="0" w:color="auto"/>
              <w:left w:val="single" w:sz="12" w:space="0" w:color="auto"/>
              <w:bottom w:val="single" w:sz="12" w:space="0" w:color="auto"/>
              <w:right w:val="single" w:sz="12" w:space="0" w:color="auto"/>
            </w:tcBorders>
            <w:vAlign w:val="center"/>
          </w:tcPr>
          <w:p w:rsidR="00982D0B" w:rsidRPr="000E329E" w:rsidRDefault="00982D0B" w:rsidP="00DB0F6B"/>
        </w:tc>
        <w:tc>
          <w:tcPr>
            <w:tcW w:w="4307" w:type="dxa"/>
            <w:tcBorders>
              <w:top w:val="single" w:sz="12" w:space="0" w:color="auto"/>
              <w:left w:val="single" w:sz="12" w:space="0" w:color="auto"/>
              <w:bottom w:val="single" w:sz="12" w:space="0" w:color="auto"/>
              <w:right w:val="single" w:sz="12" w:space="0" w:color="auto"/>
            </w:tcBorders>
            <w:vAlign w:val="center"/>
            <w:hideMark/>
          </w:tcPr>
          <w:p w:rsidR="00982D0B" w:rsidRPr="000E329E" w:rsidRDefault="00982D0B" w:rsidP="00DB0F6B">
            <w:pPr>
              <w:rPr>
                <w:b/>
              </w:rPr>
            </w:pPr>
            <w:r w:rsidRPr="000E329E">
              <w:rPr>
                <w:b/>
              </w:rPr>
              <w:t>6. Zdravotní a sociální pojištění, bezpečnost a ochrana zdraví při práci</w:t>
            </w:r>
          </w:p>
          <w:p w:rsidR="00982D0B" w:rsidRPr="000E329E" w:rsidRDefault="00982D0B" w:rsidP="00D265CC">
            <w:pPr>
              <w:numPr>
                <w:ilvl w:val="0"/>
                <w:numId w:val="33"/>
              </w:numPr>
              <w:tabs>
                <w:tab w:val="clear" w:pos="644"/>
                <w:tab w:val="num" w:pos="502"/>
              </w:tabs>
              <w:ind w:left="502"/>
            </w:pPr>
            <w:r w:rsidRPr="000E329E">
              <w:t>ZP a SP osob výdělečně činných</w:t>
            </w:r>
          </w:p>
          <w:p w:rsidR="00982D0B" w:rsidRPr="000E329E" w:rsidRDefault="00982D0B" w:rsidP="00D265CC">
            <w:pPr>
              <w:numPr>
                <w:ilvl w:val="0"/>
                <w:numId w:val="33"/>
              </w:numPr>
              <w:tabs>
                <w:tab w:val="clear" w:pos="644"/>
                <w:tab w:val="num" w:pos="502"/>
              </w:tabs>
              <w:ind w:left="502"/>
            </w:pPr>
            <w:r w:rsidRPr="000E329E">
              <w:t>přehled příjmů a výdajů pro účely ZP a SP</w:t>
            </w:r>
          </w:p>
          <w:p w:rsidR="00982D0B" w:rsidRPr="000E329E" w:rsidRDefault="00982D0B" w:rsidP="00D265CC">
            <w:pPr>
              <w:numPr>
                <w:ilvl w:val="0"/>
                <w:numId w:val="33"/>
              </w:numPr>
              <w:tabs>
                <w:tab w:val="clear" w:pos="644"/>
                <w:tab w:val="num" w:pos="502"/>
                <w:tab w:val="num" w:pos="2897"/>
              </w:tabs>
              <w:ind w:left="502" w:hanging="794"/>
            </w:pPr>
            <w:r w:rsidRPr="000E329E">
              <w:t>bezpečnost a ochrana zdraví při práci, hygiena práce, požární prevence</w:t>
            </w:r>
          </w:p>
          <w:p w:rsidR="00982D0B" w:rsidRPr="000E329E" w:rsidRDefault="00982D0B" w:rsidP="00DB0F6B"/>
          <w:p w:rsidR="00982D0B" w:rsidRPr="000E329E" w:rsidRDefault="00982D0B" w:rsidP="00DB0F6B">
            <w:pPr>
              <w:ind w:left="502"/>
            </w:pPr>
          </w:p>
        </w:tc>
      </w:tr>
    </w:tbl>
    <w:p w:rsidR="00982D0B" w:rsidRPr="000E329E" w:rsidRDefault="00096CA5" w:rsidP="00982D0B">
      <w:r>
        <w:br w:type="page"/>
      </w:r>
    </w:p>
    <w:tbl>
      <w:tblPr>
        <w:tblW w:w="962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537"/>
        <w:gridCol w:w="1521"/>
        <w:gridCol w:w="1522"/>
        <w:gridCol w:w="1521"/>
        <w:gridCol w:w="1522"/>
      </w:tblGrid>
      <w:tr w:rsidR="003C65D7" w:rsidRPr="000E329E" w:rsidTr="00096CA5">
        <w:trPr>
          <w:trHeight w:val="703"/>
          <w:jc w:val="center"/>
        </w:trPr>
        <w:tc>
          <w:tcPr>
            <w:tcW w:w="3537" w:type="dxa"/>
            <w:shd w:val="clear" w:color="auto" w:fill="F2DBDB"/>
            <w:vAlign w:val="center"/>
          </w:tcPr>
          <w:p w:rsidR="003C65D7" w:rsidRPr="000E329E" w:rsidRDefault="00BC5931" w:rsidP="00753453">
            <w:pPr>
              <w:pStyle w:val="nzvypolvtabulce"/>
              <w:rPr>
                <w:lang w:val="cs-CZ" w:eastAsia="cs-CZ"/>
              </w:rPr>
            </w:pPr>
            <w:r w:rsidRPr="000E329E">
              <w:lastRenderedPageBreak/>
              <w:br w:type="page"/>
            </w:r>
            <w:r w:rsidR="003C65D7" w:rsidRPr="000E329E">
              <w:rPr>
                <w:lang w:val="cs-CZ" w:eastAsia="cs-CZ"/>
              </w:rPr>
              <w:t>název předmětu:</w:t>
            </w:r>
          </w:p>
        </w:tc>
        <w:tc>
          <w:tcPr>
            <w:tcW w:w="6086" w:type="dxa"/>
            <w:gridSpan w:val="4"/>
            <w:shd w:val="clear" w:color="auto" w:fill="F2DBDB"/>
            <w:vAlign w:val="center"/>
          </w:tcPr>
          <w:p w:rsidR="003C65D7" w:rsidRPr="000E329E" w:rsidRDefault="003C65D7" w:rsidP="00096CA5">
            <w:pPr>
              <w:pStyle w:val="nzvypedmtvtabulce"/>
            </w:pPr>
            <w:bookmarkStart w:id="60" w:name="_Toc75258930"/>
            <w:r w:rsidRPr="000E329E">
              <w:t>Účetnictví</w:t>
            </w:r>
            <w:bookmarkEnd w:id="60"/>
          </w:p>
        </w:tc>
      </w:tr>
      <w:tr w:rsidR="003C65D7" w:rsidRPr="000E329E" w:rsidTr="00096CA5">
        <w:trPr>
          <w:trHeight w:val="363"/>
          <w:jc w:val="center"/>
        </w:trPr>
        <w:tc>
          <w:tcPr>
            <w:tcW w:w="3537"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ročník:</w:t>
            </w:r>
          </w:p>
        </w:tc>
        <w:tc>
          <w:tcPr>
            <w:tcW w:w="1521" w:type="dxa"/>
            <w:shd w:val="clear" w:color="auto" w:fill="F2DBDB"/>
            <w:vAlign w:val="center"/>
          </w:tcPr>
          <w:p w:rsidR="003C65D7" w:rsidRPr="000E329E" w:rsidRDefault="003C65D7" w:rsidP="00753453">
            <w:pPr>
              <w:pStyle w:val="nzvypolvtabnasted"/>
            </w:pPr>
            <w:r w:rsidRPr="000E329E">
              <w:t>I.</w:t>
            </w:r>
          </w:p>
        </w:tc>
        <w:tc>
          <w:tcPr>
            <w:tcW w:w="1522" w:type="dxa"/>
            <w:shd w:val="clear" w:color="auto" w:fill="F2DBDB"/>
            <w:vAlign w:val="center"/>
          </w:tcPr>
          <w:p w:rsidR="003C65D7" w:rsidRPr="000E329E" w:rsidRDefault="003C65D7" w:rsidP="00753453">
            <w:pPr>
              <w:pStyle w:val="nzvypolvtabnasted"/>
            </w:pPr>
            <w:r w:rsidRPr="000E329E">
              <w:t>II.</w:t>
            </w:r>
          </w:p>
        </w:tc>
        <w:tc>
          <w:tcPr>
            <w:tcW w:w="1521" w:type="dxa"/>
            <w:shd w:val="clear" w:color="auto" w:fill="F2DBDB"/>
            <w:vAlign w:val="center"/>
          </w:tcPr>
          <w:p w:rsidR="003C65D7" w:rsidRPr="000E329E" w:rsidRDefault="003C65D7" w:rsidP="00753453">
            <w:pPr>
              <w:pStyle w:val="nzvypolvtabnasted"/>
            </w:pPr>
            <w:r w:rsidRPr="000E329E">
              <w:t>III.</w:t>
            </w:r>
          </w:p>
        </w:tc>
        <w:tc>
          <w:tcPr>
            <w:tcW w:w="1522" w:type="dxa"/>
            <w:shd w:val="clear" w:color="auto" w:fill="F2DBDB"/>
            <w:vAlign w:val="center"/>
          </w:tcPr>
          <w:p w:rsidR="003C65D7" w:rsidRPr="000E329E" w:rsidRDefault="003C65D7" w:rsidP="00753453">
            <w:pPr>
              <w:pStyle w:val="nzvypolvtabnasted"/>
            </w:pPr>
            <w:r w:rsidRPr="000E329E">
              <w:t>celkem</w:t>
            </w:r>
          </w:p>
        </w:tc>
      </w:tr>
      <w:tr w:rsidR="003C65D7" w:rsidRPr="000E329E" w:rsidTr="00096CA5">
        <w:trPr>
          <w:trHeight w:val="346"/>
          <w:jc w:val="center"/>
        </w:trPr>
        <w:tc>
          <w:tcPr>
            <w:tcW w:w="3537"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počet konzultačních hodin:</w:t>
            </w:r>
          </w:p>
        </w:tc>
        <w:tc>
          <w:tcPr>
            <w:tcW w:w="1521" w:type="dxa"/>
            <w:shd w:val="clear" w:color="auto" w:fill="F2DBDB"/>
            <w:vAlign w:val="center"/>
          </w:tcPr>
          <w:p w:rsidR="003C65D7" w:rsidRPr="000E329E" w:rsidRDefault="00B15C31" w:rsidP="00753453">
            <w:pPr>
              <w:pStyle w:val="vtabulcepedmtunasted"/>
            </w:pPr>
            <w:r w:rsidRPr="000E329E">
              <w:t>2</w:t>
            </w:r>
            <w:r w:rsidR="003C65D7" w:rsidRPr="000E329E">
              <w:t>0</w:t>
            </w:r>
          </w:p>
        </w:tc>
        <w:tc>
          <w:tcPr>
            <w:tcW w:w="1522" w:type="dxa"/>
            <w:shd w:val="clear" w:color="auto" w:fill="F2DBDB"/>
            <w:vAlign w:val="center"/>
          </w:tcPr>
          <w:p w:rsidR="003C65D7" w:rsidRPr="000E329E" w:rsidRDefault="00B15C31" w:rsidP="00753453">
            <w:pPr>
              <w:pStyle w:val="vtabulcepedmtunasted"/>
            </w:pPr>
            <w:r w:rsidRPr="000E329E">
              <w:t>2</w:t>
            </w:r>
            <w:r w:rsidR="003C65D7" w:rsidRPr="000E329E">
              <w:t>0</w:t>
            </w:r>
          </w:p>
        </w:tc>
        <w:tc>
          <w:tcPr>
            <w:tcW w:w="1521" w:type="dxa"/>
            <w:shd w:val="clear" w:color="auto" w:fill="F2DBDB"/>
            <w:vAlign w:val="center"/>
          </w:tcPr>
          <w:p w:rsidR="003C65D7" w:rsidRPr="000E329E" w:rsidRDefault="00B15C31" w:rsidP="00753453">
            <w:pPr>
              <w:pStyle w:val="vtabulcepedmtunasted"/>
            </w:pPr>
            <w:r w:rsidRPr="000E329E">
              <w:t>20</w:t>
            </w:r>
          </w:p>
        </w:tc>
        <w:tc>
          <w:tcPr>
            <w:tcW w:w="1522" w:type="dxa"/>
            <w:shd w:val="clear" w:color="auto" w:fill="F2DBDB"/>
            <w:vAlign w:val="center"/>
          </w:tcPr>
          <w:p w:rsidR="003C65D7" w:rsidRPr="000E329E" w:rsidRDefault="00B15C31" w:rsidP="00753453">
            <w:pPr>
              <w:pStyle w:val="vtabulcepedmtunasted"/>
            </w:pPr>
            <w:r w:rsidRPr="000E329E">
              <w:t>6</w:t>
            </w:r>
            <w:r w:rsidR="003C65D7" w:rsidRPr="000E329E">
              <w:t>0</w:t>
            </w:r>
          </w:p>
        </w:tc>
      </w:tr>
    </w:tbl>
    <w:p w:rsidR="00BC5931" w:rsidRPr="000E329E" w:rsidRDefault="00BC5931" w:rsidP="00BC5931">
      <w:pPr>
        <w:pStyle w:val="nzvysttiskacm"/>
      </w:pPr>
      <w:r w:rsidRPr="000E329E">
        <w:t>POJETÍ PŘEDMĚTU</w:t>
      </w:r>
    </w:p>
    <w:p w:rsidR="00BC5931" w:rsidRPr="000E329E" w:rsidRDefault="00BC5931" w:rsidP="00BC5931">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DB4DE9" w:rsidRPr="000E329E" w:rsidTr="00096CA5">
        <w:tc>
          <w:tcPr>
            <w:tcW w:w="9640" w:type="dxa"/>
            <w:vAlign w:val="center"/>
          </w:tcPr>
          <w:p w:rsidR="00BC5931" w:rsidRPr="000E329E" w:rsidRDefault="00DB4DE9" w:rsidP="00DB4DE9">
            <w:pPr>
              <w:pStyle w:val="vtabulcezleva"/>
              <w:rPr>
                <w:szCs w:val="22"/>
                <w:lang w:val="cs-CZ" w:eastAsia="cs-CZ"/>
              </w:rPr>
            </w:pPr>
            <w:r w:rsidRPr="000E329E">
              <w:rPr>
                <w:szCs w:val="22"/>
                <w:lang w:val="cs-CZ" w:eastAsia="cs-CZ"/>
              </w:rPr>
              <w:t>Předmět poskytuje žákům</w:t>
            </w:r>
            <w:r w:rsidR="00BC5931" w:rsidRPr="000E329E">
              <w:rPr>
                <w:szCs w:val="22"/>
                <w:lang w:val="cs-CZ" w:eastAsia="cs-CZ"/>
              </w:rPr>
              <w:t xml:space="preserve"> základní vhled do široké oblasti účetní evidence podniku. Seznamuje </w:t>
            </w:r>
            <w:r w:rsidRPr="000E329E">
              <w:rPr>
                <w:szCs w:val="22"/>
                <w:lang w:val="cs-CZ" w:eastAsia="cs-CZ"/>
              </w:rPr>
              <w:t>je</w:t>
            </w:r>
            <w:r w:rsidR="00BC5931" w:rsidRPr="000E329E">
              <w:rPr>
                <w:szCs w:val="22"/>
                <w:lang w:val="cs-CZ" w:eastAsia="cs-CZ"/>
              </w:rPr>
              <w:t xml:space="preserve"> se základními pojmy z oblasti účetnictví v návaznosti na znalosti z ekonomiky, korespondence, práva, chodu podniku.</w:t>
            </w:r>
          </w:p>
        </w:tc>
      </w:tr>
    </w:tbl>
    <w:p w:rsidR="00BC5931" w:rsidRPr="000E329E" w:rsidRDefault="00BC5931" w:rsidP="00BC5931">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096CA5">
        <w:tc>
          <w:tcPr>
            <w:tcW w:w="9640" w:type="dxa"/>
            <w:vAlign w:val="center"/>
          </w:tcPr>
          <w:p w:rsidR="00BC5931" w:rsidRPr="000E329E" w:rsidRDefault="00BC5931" w:rsidP="00753453">
            <w:pPr>
              <w:tabs>
                <w:tab w:val="left" w:pos="5757"/>
                <w:tab w:val="left" w:pos="8835"/>
              </w:tabs>
              <w:rPr>
                <w:bCs/>
                <w:szCs w:val="22"/>
              </w:rPr>
            </w:pPr>
            <w:r w:rsidRPr="000E329E">
              <w:rPr>
                <w:bCs/>
                <w:szCs w:val="22"/>
              </w:rPr>
              <w:t xml:space="preserve">Učivo seznamuje </w:t>
            </w:r>
            <w:r w:rsidR="00DB4DE9" w:rsidRPr="000E329E">
              <w:rPr>
                <w:bCs/>
                <w:szCs w:val="22"/>
              </w:rPr>
              <w:t>žáky</w:t>
            </w:r>
            <w:r w:rsidRPr="000E329E">
              <w:rPr>
                <w:bCs/>
                <w:szCs w:val="22"/>
              </w:rPr>
              <w:t xml:space="preserve"> s účetní dokumentaci a v návaznosti na znalosti z ekonomiky, s majetkem podniku a jeho zdroji financování. </w:t>
            </w:r>
          </w:p>
          <w:p w:rsidR="00BC5931" w:rsidRPr="000E329E" w:rsidRDefault="00BC5931" w:rsidP="00753453">
            <w:pPr>
              <w:tabs>
                <w:tab w:val="left" w:pos="5757"/>
                <w:tab w:val="left" w:pos="8835"/>
              </w:tabs>
              <w:rPr>
                <w:bCs/>
                <w:szCs w:val="22"/>
              </w:rPr>
            </w:pPr>
            <w:r w:rsidRPr="000E329E">
              <w:rPr>
                <w:bCs/>
                <w:szCs w:val="22"/>
              </w:rPr>
              <w:t xml:space="preserve">Další oblast je zaměřena na daňovou evidenci s procvičením souvislého příkladu této oblasti. </w:t>
            </w:r>
          </w:p>
          <w:p w:rsidR="00BC5931" w:rsidRPr="000E329E" w:rsidRDefault="00BC5931" w:rsidP="00753453">
            <w:pPr>
              <w:pStyle w:val="vtabulcezleva"/>
              <w:rPr>
                <w:szCs w:val="22"/>
                <w:lang w:val="cs-CZ" w:eastAsia="cs-CZ"/>
              </w:rPr>
            </w:pPr>
            <w:r w:rsidRPr="000E329E">
              <w:rPr>
                <w:bCs/>
                <w:szCs w:val="22"/>
                <w:lang w:val="cs-CZ" w:eastAsia="cs-CZ"/>
              </w:rPr>
              <w:t>Dále objasňuje základy účetnictví, a to od sestavení rozvahy, účtování na účtech jednotlivých účetních tříd, až po zjištění hospodářského výsledku a jeho rozdělení. Poslední část učiva je zaměřena na účtování u různých právních forem podnikání.</w:t>
            </w:r>
          </w:p>
        </w:tc>
      </w:tr>
    </w:tbl>
    <w:p w:rsidR="00BC5931" w:rsidRPr="000E329E" w:rsidRDefault="00BC5931" w:rsidP="00BC5931">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096CA5">
        <w:tc>
          <w:tcPr>
            <w:tcW w:w="9640" w:type="dxa"/>
            <w:vAlign w:val="center"/>
          </w:tcPr>
          <w:p w:rsidR="00BC5931" w:rsidRPr="000E329E" w:rsidRDefault="00BC5931" w:rsidP="00753453">
            <w:pPr>
              <w:tabs>
                <w:tab w:val="left" w:pos="6498"/>
                <w:tab w:val="left" w:pos="9633"/>
              </w:tabs>
              <w:spacing w:before="120"/>
              <w:jc w:val="both"/>
              <w:rPr>
                <w:szCs w:val="22"/>
              </w:rPr>
            </w:pPr>
            <w:r w:rsidRPr="000E329E">
              <w:rPr>
                <w:szCs w:val="22"/>
              </w:rPr>
              <w:t>Při výuce je používána forma výkladu, řízeného rozhovoru, samostatné a skupinové práce žáků. Důraz je kladen na názornost a srozumitelnost s použitím různých  vzorků.</w:t>
            </w:r>
          </w:p>
          <w:p w:rsidR="00BC5931" w:rsidRPr="000E329E" w:rsidRDefault="00BC5931" w:rsidP="00753453">
            <w:pPr>
              <w:rPr>
                <w:szCs w:val="22"/>
              </w:rPr>
            </w:pPr>
            <w:r w:rsidRPr="000E329E">
              <w:rPr>
                <w:szCs w:val="22"/>
              </w:rPr>
              <w:t>Při výuce se používají odborné webové stránky a účetní programy, se kterými student pracuje.</w:t>
            </w:r>
          </w:p>
        </w:tc>
      </w:tr>
    </w:tbl>
    <w:p w:rsidR="00BC5931" w:rsidRPr="000E329E" w:rsidRDefault="00BC5931" w:rsidP="00BC5931">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BC5931" w:rsidRPr="000E329E" w:rsidTr="00096CA5">
        <w:tc>
          <w:tcPr>
            <w:tcW w:w="426" w:type="dxa"/>
          </w:tcPr>
          <w:p w:rsidR="00BC5931" w:rsidRPr="000E329E" w:rsidRDefault="00BC5931" w:rsidP="00753453">
            <w:pPr>
              <w:pStyle w:val="vtabulcevpravo"/>
              <w:rPr>
                <w:szCs w:val="22"/>
              </w:rPr>
            </w:pPr>
            <w:r w:rsidRPr="000E329E">
              <w:rPr>
                <w:szCs w:val="22"/>
              </w:rPr>
              <w:t>-</w:t>
            </w:r>
          </w:p>
        </w:tc>
        <w:tc>
          <w:tcPr>
            <w:tcW w:w="9214" w:type="dxa"/>
            <w:vAlign w:val="center"/>
          </w:tcPr>
          <w:p w:rsidR="00BC5931" w:rsidRPr="000E329E" w:rsidRDefault="00BC5931" w:rsidP="00753453">
            <w:pPr>
              <w:pStyle w:val="vtabulcezleva"/>
              <w:rPr>
                <w:szCs w:val="22"/>
                <w:lang w:val="cs-CZ" w:eastAsia="cs-CZ"/>
              </w:rPr>
            </w:pPr>
            <w:r w:rsidRPr="000E329E">
              <w:rPr>
                <w:szCs w:val="22"/>
                <w:lang w:val="cs-CZ" w:eastAsia="cs-CZ"/>
              </w:rPr>
              <w:t xml:space="preserve">Hodnocení jednotlivců je numerické v kombinaci se slovním. </w:t>
            </w:r>
          </w:p>
        </w:tc>
      </w:tr>
      <w:tr w:rsidR="00BC5931" w:rsidRPr="000E329E" w:rsidTr="00096CA5">
        <w:tc>
          <w:tcPr>
            <w:tcW w:w="426" w:type="dxa"/>
          </w:tcPr>
          <w:p w:rsidR="00BC5931" w:rsidRPr="000E329E" w:rsidRDefault="00BC5931" w:rsidP="00753453">
            <w:pPr>
              <w:pStyle w:val="vtabulcevpravo"/>
              <w:rPr>
                <w:szCs w:val="22"/>
              </w:rPr>
            </w:pPr>
            <w:r w:rsidRPr="000E329E">
              <w:rPr>
                <w:szCs w:val="22"/>
              </w:rPr>
              <w:t>-</w:t>
            </w:r>
          </w:p>
        </w:tc>
        <w:tc>
          <w:tcPr>
            <w:tcW w:w="9214" w:type="dxa"/>
            <w:vAlign w:val="center"/>
          </w:tcPr>
          <w:p w:rsidR="00BC5931" w:rsidRPr="000E329E" w:rsidRDefault="00BC5931" w:rsidP="00753453">
            <w:pPr>
              <w:pStyle w:val="vtabulcezleva"/>
              <w:rPr>
                <w:szCs w:val="22"/>
                <w:lang w:val="cs-CZ" w:eastAsia="cs-CZ"/>
              </w:rPr>
            </w:pPr>
            <w:r w:rsidRPr="000E329E">
              <w:rPr>
                <w:szCs w:val="22"/>
                <w:lang w:val="cs-CZ" w:eastAsia="cs-CZ"/>
              </w:rPr>
              <w:t>Jsou využívány metody diagnostické a kontrolní (hodnocení vědomostí, pracovních úloh).</w:t>
            </w:r>
          </w:p>
        </w:tc>
      </w:tr>
      <w:tr w:rsidR="00DB4DE9" w:rsidRPr="000E329E" w:rsidTr="00096CA5">
        <w:tc>
          <w:tcPr>
            <w:tcW w:w="426" w:type="dxa"/>
          </w:tcPr>
          <w:p w:rsidR="00BC5931" w:rsidRPr="000E329E" w:rsidRDefault="00BC5931" w:rsidP="00753453">
            <w:pPr>
              <w:pStyle w:val="vtabulcevpravo"/>
              <w:rPr>
                <w:szCs w:val="22"/>
              </w:rPr>
            </w:pPr>
            <w:r w:rsidRPr="000E329E">
              <w:rPr>
                <w:szCs w:val="22"/>
              </w:rPr>
              <w:t>-</w:t>
            </w:r>
          </w:p>
        </w:tc>
        <w:tc>
          <w:tcPr>
            <w:tcW w:w="9214" w:type="dxa"/>
            <w:vAlign w:val="center"/>
          </w:tcPr>
          <w:p w:rsidR="00BC5931" w:rsidRPr="000E329E" w:rsidRDefault="00BC5931" w:rsidP="00DB4DE9">
            <w:pPr>
              <w:pStyle w:val="vtabulcezleva"/>
              <w:rPr>
                <w:szCs w:val="22"/>
                <w:lang w:val="cs-CZ" w:eastAsia="cs-CZ"/>
              </w:rPr>
            </w:pPr>
            <w:r w:rsidRPr="000E329E">
              <w:rPr>
                <w:szCs w:val="22"/>
                <w:lang w:val="cs-CZ" w:eastAsia="cs-CZ"/>
              </w:rPr>
              <w:t>Znalosti jsou ověřovány pomocí praktického předvedení, ústního zkoušení a prací ve sku</w:t>
            </w:r>
            <w:r w:rsidR="00DB4DE9" w:rsidRPr="000E329E">
              <w:rPr>
                <w:szCs w:val="22"/>
                <w:lang w:val="cs-CZ" w:eastAsia="cs-CZ"/>
              </w:rPr>
              <w:t>pině po probrání jednotlivých te</w:t>
            </w:r>
            <w:r w:rsidRPr="000E329E">
              <w:rPr>
                <w:szCs w:val="22"/>
                <w:lang w:val="cs-CZ" w:eastAsia="cs-CZ"/>
              </w:rPr>
              <w:t>matických celků. Kritéria hodnocení vychází z</w:t>
            </w:r>
            <w:r w:rsidR="00DB4DE9" w:rsidRPr="000E329E">
              <w:rPr>
                <w:szCs w:val="22"/>
                <w:lang w:val="cs-CZ" w:eastAsia="cs-CZ"/>
              </w:rPr>
              <w:t> Pravidel pro hodnocení</w:t>
            </w:r>
            <w:r w:rsidRPr="000E329E">
              <w:rPr>
                <w:szCs w:val="22"/>
                <w:lang w:val="cs-CZ" w:eastAsia="cs-CZ"/>
              </w:rPr>
              <w:t xml:space="preserve"> SOU DAKOL, </w:t>
            </w:r>
            <w:proofErr w:type="spellStart"/>
            <w:r w:rsidRPr="000E329E">
              <w:rPr>
                <w:szCs w:val="22"/>
                <w:lang w:val="cs-CZ" w:eastAsia="cs-CZ"/>
              </w:rPr>
              <w:t>s.r</w:t>
            </w:r>
            <w:proofErr w:type="spellEnd"/>
            <w:r w:rsidRPr="000E329E">
              <w:rPr>
                <w:szCs w:val="22"/>
                <w:lang w:val="cs-CZ" w:eastAsia="cs-CZ"/>
              </w:rPr>
              <w:t>. o.</w:t>
            </w:r>
          </w:p>
        </w:tc>
      </w:tr>
    </w:tbl>
    <w:p w:rsidR="00BC5931" w:rsidRPr="000E329E" w:rsidRDefault="00BC5931" w:rsidP="00BC5931">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096CA5">
        <w:trPr>
          <w:trHeight w:val="66"/>
        </w:trPr>
        <w:tc>
          <w:tcPr>
            <w:tcW w:w="9640" w:type="dxa"/>
            <w:vAlign w:val="center"/>
          </w:tcPr>
          <w:p w:rsidR="00BC5931" w:rsidRPr="000E329E" w:rsidRDefault="00BC5931" w:rsidP="00753453">
            <w:pPr>
              <w:pStyle w:val="Stylvtabulcezlevatun"/>
              <w:rPr>
                <w:szCs w:val="22"/>
                <w:lang w:val="cs-CZ" w:eastAsia="cs-CZ"/>
              </w:rPr>
            </w:pPr>
            <w:r w:rsidRPr="000E329E">
              <w:rPr>
                <w:szCs w:val="22"/>
                <w:lang w:val="cs-CZ" w:eastAsia="cs-CZ"/>
              </w:rPr>
              <w:t>Klíčové kompetence:</w:t>
            </w:r>
          </w:p>
        </w:tc>
      </w:tr>
      <w:tr w:rsidR="00BC5931" w:rsidRPr="000E329E" w:rsidTr="00096CA5">
        <w:trPr>
          <w:trHeight w:val="63"/>
        </w:trPr>
        <w:tc>
          <w:tcPr>
            <w:tcW w:w="9640" w:type="dxa"/>
            <w:vAlign w:val="center"/>
          </w:tcPr>
          <w:p w:rsidR="00BC5931" w:rsidRPr="000E329E" w:rsidRDefault="00BC5931" w:rsidP="008C1921">
            <w:pPr>
              <w:numPr>
                <w:ilvl w:val="0"/>
                <w:numId w:val="22"/>
              </w:numPr>
              <w:tabs>
                <w:tab w:val="clear" w:pos="720"/>
                <w:tab w:val="num" w:pos="360"/>
              </w:tabs>
              <w:ind w:left="360" w:hanging="179"/>
              <w:jc w:val="both"/>
              <w:rPr>
                <w:b/>
                <w:szCs w:val="22"/>
              </w:rPr>
            </w:pPr>
            <w:r w:rsidRPr="000E329E">
              <w:rPr>
                <w:b/>
                <w:szCs w:val="22"/>
              </w:rPr>
              <w:t xml:space="preserve">k pracovnímu uplatnění a podnikání – </w:t>
            </w:r>
            <w:r w:rsidRPr="000E329E">
              <w:rPr>
                <w:szCs w:val="22"/>
              </w:rPr>
              <w:t xml:space="preserve">jsou schopni na základě předložených účetních dokladů provést jejich kontrolu a zaúčtování jako i sami tyto doklady vyhotovit, jsou připravení pracovat s měnícími se zákony a vyhláškami v této oblasti a jejich praktické použití, celoživotně se vzdělávat v této oblasti   </w:t>
            </w:r>
          </w:p>
        </w:tc>
      </w:tr>
      <w:tr w:rsidR="00BC5931" w:rsidRPr="000E329E" w:rsidTr="00096CA5">
        <w:trPr>
          <w:trHeight w:val="63"/>
        </w:trPr>
        <w:tc>
          <w:tcPr>
            <w:tcW w:w="9640" w:type="dxa"/>
            <w:vAlign w:val="center"/>
          </w:tcPr>
          <w:p w:rsidR="00BC5931" w:rsidRPr="000E329E" w:rsidRDefault="00BC5931" w:rsidP="00753453">
            <w:pPr>
              <w:pStyle w:val="Stylvtabulcezlevatun"/>
              <w:tabs>
                <w:tab w:val="left" w:pos="360"/>
              </w:tabs>
              <w:ind w:left="360" w:hanging="180"/>
              <w:rPr>
                <w:b w:val="0"/>
                <w:szCs w:val="22"/>
                <w:lang w:val="cs-CZ" w:eastAsia="cs-CZ"/>
              </w:rPr>
            </w:pPr>
            <w:r w:rsidRPr="000E329E">
              <w:rPr>
                <w:szCs w:val="22"/>
                <w:lang w:val="cs-CZ" w:eastAsia="cs-CZ"/>
              </w:rPr>
              <w:t>-  matematické –</w:t>
            </w:r>
            <w:r w:rsidRPr="000E329E">
              <w:rPr>
                <w:b w:val="0"/>
                <w:szCs w:val="22"/>
                <w:lang w:val="cs-CZ" w:eastAsia="cs-CZ"/>
              </w:rPr>
              <w:t xml:space="preserve"> umí provádět výpočty v oblasti pojištění, mzdové a daňové</w:t>
            </w:r>
          </w:p>
        </w:tc>
      </w:tr>
      <w:tr w:rsidR="00BC5931" w:rsidRPr="000E329E" w:rsidTr="00096CA5">
        <w:trPr>
          <w:trHeight w:val="63"/>
        </w:trPr>
        <w:tc>
          <w:tcPr>
            <w:tcW w:w="9640" w:type="dxa"/>
            <w:vAlign w:val="center"/>
          </w:tcPr>
          <w:p w:rsidR="00BC5931" w:rsidRPr="000E329E" w:rsidRDefault="00BC5931" w:rsidP="00753453">
            <w:pPr>
              <w:pStyle w:val="vtabulcezleva"/>
              <w:ind w:left="360" w:hanging="180"/>
              <w:rPr>
                <w:szCs w:val="22"/>
                <w:lang w:val="cs-CZ" w:eastAsia="cs-CZ"/>
              </w:rPr>
            </w:pPr>
            <w:r w:rsidRPr="000E329E">
              <w:rPr>
                <w:b/>
                <w:szCs w:val="22"/>
                <w:lang w:val="cs-CZ" w:eastAsia="cs-CZ"/>
              </w:rPr>
              <w:t>-  využívat prostředky ICT</w:t>
            </w:r>
            <w:r w:rsidRPr="000E329E">
              <w:rPr>
                <w:szCs w:val="22"/>
                <w:lang w:val="cs-CZ" w:eastAsia="cs-CZ"/>
              </w:rPr>
              <w:t xml:space="preserve"> – umí pracovat z informacemi, získávat je z ověřených zdrojů               a využívat ICT v této oblasti</w:t>
            </w:r>
          </w:p>
          <w:p w:rsidR="00BC5931" w:rsidRPr="000E329E" w:rsidRDefault="00BC5931" w:rsidP="00753453">
            <w:pPr>
              <w:pStyle w:val="vtabulcezleva"/>
              <w:rPr>
                <w:b/>
                <w:szCs w:val="22"/>
                <w:lang w:val="cs-CZ" w:eastAsia="cs-CZ"/>
              </w:rPr>
            </w:pPr>
            <w:r w:rsidRPr="000E329E">
              <w:rPr>
                <w:b/>
                <w:szCs w:val="22"/>
                <w:lang w:val="cs-CZ" w:eastAsia="cs-CZ"/>
              </w:rPr>
              <w:lastRenderedPageBreak/>
              <w:t xml:space="preserve">Průřezová témata: </w:t>
            </w:r>
          </w:p>
          <w:p w:rsidR="00BC5931" w:rsidRPr="000E329E" w:rsidRDefault="00BC5931" w:rsidP="00753453">
            <w:pPr>
              <w:pStyle w:val="vtabulcezleva"/>
              <w:rPr>
                <w:szCs w:val="22"/>
                <w:lang w:val="cs-CZ" w:eastAsia="cs-CZ"/>
              </w:rPr>
            </w:pPr>
            <w:r w:rsidRPr="000E329E">
              <w:rPr>
                <w:b/>
                <w:szCs w:val="22"/>
                <w:lang w:val="cs-CZ" w:eastAsia="cs-CZ"/>
              </w:rPr>
              <w:t>Člověk a svět práce</w:t>
            </w:r>
            <w:r w:rsidR="000D0E1E" w:rsidRPr="000E329E">
              <w:rPr>
                <w:b/>
                <w:szCs w:val="22"/>
                <w:lang w:val="cs-CZ" w:eastAsia="cs-CZ"/>
              </w:rPr>
              <w:t>:</w:t>
            </w:r>
            <w:r w:rsidRPr="000E329E">
              <w:rPr>
                <w:b/>
                <w:szCs w:val="22"/>
                <w:lang w:val="cs-CZ" w:eastAsia="cs-CZ"/>
              </w:rPr>
              <w:t xml:space="preserve"> </w:t>
            </w:r>
            <w:r w:rsidRPr="000E329E">
              <w:rPr>
                <w:szCs w:val="22"/>
                <w:lang w:val="cs-CZ" w:eastAsia="cs-CZ"/>
              </w:rPr>
              <w:t>vyhodnocují možnosti svého pracovního uplatnění na základě získaných teoretických a praktických znalostí z oblasti účetnictví</w:t>
            </w:r>
          </w:p>
          <w:p w:rsidR="00BC5931" w:rsidRPr="000E329E" w:rsidRDefault="00BC5931" w:rsidP="00753453">
            <w:pPr>
              <w:pStyle w:val="vtabulcezleva"/>
              <w:rPr>
                <w:szCs w:val="22"/>
                <w:lang w:val="cs-CZ" w:eastAsia="cs-CZ"/>
              </w:rPr>
            </w:pPr>
            <w:r w:rsidRPr="000E329E">
              <w:rPr>
                <w:b/>
                <w:szCs w:val="22"/>
                <w:lang w:val="cs-CZ" w:eastAsia="cs-CZ"/>
              </w:rPr>
              <w:t>Informační</w:t>
            </w:r>
            <w:r w:rsidR="00DB4194" w:rsidRPr="000E329E">
              <w:rPr>
                <w:b/>
                <w:szCs w:val="22"/>
                <w:lang w:val="cs-CZ" w:eastAsia="cs-CZ"/>
              </w:rPr>
              <w:t xml:space="preserve"> technologie</w:t>
            </w:r>
            <w:r w:rsidRPr="000E329E">
              <w:rPr>
                <w:szCs w:val="22"/>
                <w:lang w:val="cs-CZ" w:eastAsia="cs-CZ"/>
              </w:rPr>
              <w:t>: umí získat vhodné informace touto cestou a využít ICT k vedení účetnictví</w:t>
            </w:r>
          </w:p>
          <w:p w:rsidR="00BC5931" w:rsidRPr="000E329E" w:rsidRDefault="00BC5931" w:rsidP="00753453">
            <w:pPr>
              <w:pStyle w:val="vtabulcezleva"/>
              <w:rPr>
                <w:szCs w:val="22"/>
                <w:lang w:val="cs-CZ" w:eastAsia="cs-CZ"/>
              </w:rPr>
            </w:pPr>
            <w:r w:rsidRPr="000E329E">
              <w:rPr>
                <w:b/>
                <w:szCs w:val="22"/>
                <w:lang w:val="cs-CZ" w:eastAsia="cs-CZ"/>
              </w:rPr>
              <w:t>Člověk v demokratické společnosti</w:t>
            </w:r>
            <w:r w:rsidRPr="000E329E">
              <w:rPr>
                <w:szCs w:val="22"/>
                <w:lang w:val="cs-CZ" w:eastAsia="cs-CZ"/>
              </w:rPr>
              <w:t>: pochopí ekonomickou podstatu fungování podnikatelského subjektu a možnosti jeho dalšího rozvoje</w:t>
            </w:r>
          </w:p>
        </w:tc>
      </w:tr>
    </w:tbl>
    <w:p w:rsidR="00BC5931" w:rsidRPr="000E329E" w:rsidRDefault="00BC5931" w:rsidP="00BC5931">
      <w:pPr>
        <w:pStyle w:val="nzvypodst"/>
      </w:pPr>
      <w:r w:rsidRPr="000E329E">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BC5931" w:rsidRPr="000E329E" w:rsidTr="00096CA5">
        <w:tc>
          <w:tcPr>
            <w:tcW w:w="9640" w:type="dxa"/>
          </w:tcPr>
          <w:p w:rsidR="00BC5931" w:rsidRPr="000E329E" w:rsidRDefault="00BC5931" w:rsidP="00753453">
            <w:pPr>
              <w:spacing w:before="60"/>
              <w:rPr>
                <w:b/>
                <w:szCs w:val="22"/>
              </w:rPr>
            </w:pPr>
            <w:r w:rsidRPr="000E329E">
              <w:rPr>
                <w:szCs w:val="22"/>
              </w:rPr>
              <w:t>DUŠEK, Jiří.</w:t>
            </w:r>
            <w:r w:rsidRPr="000E329E">
              <w:rPr>
                <w:b/>
                <w:szCs w:val="22"/>
              </w:rPr>
              <w:t xml:space="preserve"> Převod daňové evidence na vedení účetnictví.</w:t>
            </w:r>
            <w:r w:rsidRPr="000E329E">
              <w:rPr>
                <w:szCs w:val="22"/>
              </w:rPr>
              <w:t xml:space="preserve"> 6. vyd. </w:t>
            </w:r>
            <w:proofErr w:type="spellStart"/>
            <w:r w:rsidRPr="000E329E">
              <w:rPr>
                <w:szCs w:val="22"/>
              </w:rPr>
              <w:t>Praha:Grada</w:t>
            </w:r>
            <w:proofErr w:type="spellEnd"/>
            <w:r w:rsidRPr="000E329E">
              <w:rPr>
                <w:szCs w:val="22"/>
              </w:rPr>
              <w:t xml:space="preserve">, 2007. ISBN </w:t>
            </w:r>
            <w:r w:rsidRPr="000E329E">
              <w:rPr>
                <w:rStyle w:val="Siln"/>
                <w:b w:val="0"/>
                <w:szCs w:val="22"/>
              </w:rPr>
              <w:t>978-80-247-2387-7</w:t>
            </w:r>
          </w:p>
        </w:tc>
      </w:tr>
      <w:tr w:rsidR="00BC5931" w:rsidRPr="000E329E" w:rsidTr="00096CA5">
        <w:tc>
          <w:tcPr>
            <w:tcW w:w="9640" w:type="dxa"/>
          </w:tcPr>
          <w:p w:rsidR="00BC5931" w:rsidRPr="000E329E" w:rsidRDefault="00BC5931" w:rsidP="00753453">
            <w:pPr>
              <w:spacing w:before="60"/>
              <w:rPr>
                <w:szCs w:val="22"/>
              </w:rPr>
            </w:pPr>
            <w:r w:rsidRPr="000E329E">
              <w:rPr>
                <w:szCs w:val="22"/>
              </w:rPr>
              <w:t>RUBÁKOVÁ, Věra</w:t>
            </w:r>
            <w:r w:rsidRPr="000E329E">
              <w:rPr>
                <w:b/>
                <w:szCs w:val="22"/>
              </w:rPr>
              <w:t>. Účetnictví pro úplné začátečníky 2009.</w:t>
            </w:r>
            <w:r w:rsidRPr="000E329E">
              <w:rPr>
                <w:szCs w:val="22"/>
              </w:rPr>
              <w:t xml:space="preserve"> 1.</w:t>
            </w:r>
            <w:r w:rsidR="00622E3A" w:rsidRPr="000E329E">
              <w:rPr>
                <w:szCs w:val="22"/>
              </w:rPr>
              <w:t xml:space="preserve"> </w:t>
            </w:r>
            <w:r w:rsidRPr="000E329E">
              <w:rPr>
                <w:szCs w:val="22"/>
              </w:rPr>
              <w:t xml:space="preserve">vyd. Praha: </w:t>
            </w:r>
            <w:proofErr w:type="spellStart"/>
            <w:r w:rsidRPr="000E329E">
              <w:rPr>
                <w:szCs w:val="22"/>
              </w:rPr>
              <w:t>Grada</w:t>
            </w:r>
            <w:proofErr w:type="spellEnd"/>
            <w:r w:rsidRPr="000E329E">
              <w:rPr>
                <w:szCs w:val="22"/>
              </w:rPr>
              <w:t>, 2008.  ISBN: 978-80-247-2943-5</w:t>
            </w:r>
          </w:p>
          <w:p w:rsidR="00BC5931" w:rsidRPr="000E329E" w:rsidRDefault="00BC5931" w:rsidP="00753453">
            <w:pPr>
              <w:spacing w:before="60"/>
              <w:rPr>
                <w:b/>
                <w:szCs w:val="22"/>
              </w:rPr>
            </w:pPr>
            <w:r w:rsidRPr="000E329E">
              <w:rPr>
                <w:szCs w:val="22"/>
              </w:rPr>
              <w:t xml:space="preserve">RUBÁKOVÁ, Věra. </w:t>
            </w:r>
            <w:r w:rsidRPr="000E329E">
              <w:rPr>
                <w:b/>
                <w:szCs w:val="22"/>
              </w:rPr>
              <w:t xml:space="preserve">Praktické účetní případy 2009. </w:t>
            </w:r>
            <w:r w:rsidRPr="000E329E">
              <w:rPr>
                <w:szCs w:val="22"/>
              </w:rPr>
              <w:t>1.</w:t>
            </w:r>
            <w:r w:rsidR="00622E3A" w:rsidRPr="000E329E">
              <w:rPr>
                <w:szCs w:val="22"/>
              </w:rPr>
              <w:t xml:space="preserve"> </w:t>
            </w:r>
            <w:r w:rsidRPr="000E329E">
              <w:rPr>
                <w:szCs w:val="22"/>
              </w:rPr>
              <w:t xml:space="preserve">vyd. Praha: </w:t>
            </w:r>
            <w:proofErr w:type="spellStart"/>
            <w:r w:rsidRPr="000E329E">
              <w:rPr>
                <w:szCs w:val="22"/>
              </w:rPr>
              <w:t>Grada</w:t>
            </w:r>
            <w:proofErr w:type="spellEnd"/>
            <w:r w:rsidRPr="000E329E">
              <w:rPr>
                <w:szCs w:val="22"/>
              </w:rPr>
              <w:t xml:space="preserve">, 2008.  ISBN: </w:t>
            </w:r>
            <w:r w:rsidRPr="000E329E">
              <w:rPr>
                <w:rStyle w:val="Siln"/>
                <w:b w:val="0"/>
                <w:szCs w:val="22"/>
              </w:rPr>
              <w:t>978-80-247-2997-8</w:t>
            </w:r>
          </w:p>
        </w:tc>
      </w:tr>
      <w:tr w:rsidR="00BC5931" w:rsidRPr="000E329E" w:rsidTr="00096CA5">
        <w:tc>
          <w:tcPr>
            <w:tcW w:w="9640" w:type="dxa"/>
          </w:tcPr>
          <w:p w:rsidR="00BC5931" w:rsidRPr="000E329E" w:rsidRDefault="00BC5931" w:rsidP="00DB4194">
            <w:pPr>
              <w:rPr>
                <w:bCs/>
                <w:szCs w:val="22"/>
              </w:rPr>
            </w:pPr>
            <w:r w:rsidRPr="000E329E">
              <w:t>Zákon o účetnictví, Zákon o dani z příjmu fyzických a právnických osob, Zákon o DPH</w:t>
            </w:r>
          </w:p>
        </w:tc>
      </w:tr>
    </w:tbl>
    <w:p w:rsidR="00BC5931" w:rsidRPr="000E329E" w:rsidRDefault="00BC5931" w:rsidP="00BC5931">
      <w:pPr>
        <w:pStyle w:val="nzvysttiskacm"/>
        <w:spacing w:before="240"/>
        <w:rPr>
          <w:sz w:val="24"/>
          <w:szCs w:val="24"/>
        </w:rPr>
      </w:pPr>
      <w:r w:rsidRPr="000E329E">
        <w:rPr>
          <w:sz w:val="24"/>
          <w:szCs w:val="24"/>
        </w:rPr>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625"/>
        <w:gridCol w:w="1143"/>
        <w:gridCol w:w="3446"/>
      </w:tblGrid>
      <w:tr w:rsidR="00BC5931" w:rsidRPr="000E329E" w:rsidTr="00096CA5">
        <w:tc>
          <w:tcPr>
            <w:tcW w:w="5051" w:type="dxa"/>
            <w:gridSpan w:val="2"/>
            <w:tcBorders>
              <w:top w:val="single" w:sz="18" w:space="0" w:color="auto"/>
              <w:bottom w:val="single" w:sz="12" w:space="0" w:color="auto"/>
              <w:right w:val="single" w:sz="12" w:space="0" w:color="auto"/>
            </w:tcBorders>
            <w:vAlign w:val="center"/>
          </w:tcPr>
          <w:p w:rsidR="00BC5931" w:rsidRPr="000E329E" w:rsidRDefault="00BC5931" w:rsidP="00753453">
            <w:pPr>
              <w:pStyle w:val="vtabulcetunnasted"/>
            </w:pPr>
            <w:r w:rsidRPr="000E329E">
              <w:t>Výsledky vzdělávání a kompetence</w:t>
            </w:r>
          </w:p>
        </w:tc>
        <w:tc>
          <w:tcPr>
            <w:tcW w:w="1143" w:type="dxa"/>
            <w:tcBorders>
              <w:top w:val="single" w:sz="18" w:space="0" w:color="auto"/>
              <w:left w:val="single" w:sz="12" w:space="0" w:color="auto"/>
              <w:bottom w:val="single" w:sz="12" w:space="0" w:color="auto"/>
              <w:right w:val="single" w:sz="12" w:space="0" w:color="auto"/>
            </w:tcBorders>
            <w:vAlign w:val="center"/>
          </w:tcPr>
          <w:p w:rsidR="00522CE6" w:rsidRPr="000E329E" w:rsidRDefault="00BC5931" w:rsidP="003B7396">
            <w:pPr>
              <w:pStyle w:val="vtabulcetunnasted"/>
            </w:pPr>
            <w:r w:rsidRPr="000E329E">
              <w:rPr>
                <w:b w:val="0"/>
                <w:sz w:val="20"/>
              </w:rPr>
              <w:t>Počet hodin</w:t>
            </w:r>
            <w:r w:rsidR="00522CE6" w:rsidRPr="000E329E">
              <w:rPr>
                <w:b w:val="0"/>
                <w:sz w:val="20"/>
              </w:rPr>
              <w:t xml:space="preserve"> k</w:t>
            </w:r>
            <w:r w:rsidR="003B7396" w:rsidRPr="000E329E">
              <w:rPr>
                <w:b w:val="0"/>
                <w:sz w:val="20"/>
              </w:rPr>
              <w:t>onzultací</w:t>
            </w:r>
          </w:p>
        </w:tc>
        <w:tc>
          <w:tcPr>
            <w:tcW w:w="3446" w:type="dxa"/>
            <w:tcBorders>
              <w:top w:val="single" w:sz="18" w:space="0" w:color="auto"/>
              <w:left w:val="single" w:sz="12" w:space="0" w:color="auto"/>
              <w:bottom w:val="single" w:sz="12" w:space="0" w:color="auto"/>
            </w:tcBorders>
            <w:vAlign w:val="center"/>
          </w:tcPr>
          <w:p w:rsidR="00BC5931" w:rsidRPr="000E329E" w:rsidRDefault="00BC5931" w:rsidP="00753453">
            <w:pPr>
              <w:pStyle w:val="vtabulcetunnasted"/>
            </w:pPr>
            <w:r w:rsidRPr="000E329E">
              <w:t>Tematický celek</w:t>
            </w:r>
          </w:p>
        </w:tc>
      </w:tr>
      <w:tr w:rsidR="00BC5931" w:rsidRPr="000E329E" w:rsidTr="00096CA5">
        <w:tc>
          <w:tcPr>
            <w:tcW w:w="426" w:type="dxa"/>
            <w:tcBorders>
              <w:top w:val="single" w:sz="12" w:space="0" w:color="auto"/>
            </w:tcBorders>
          </w:tcPr>
          <w:p w:rsidR="00BC5931" w:rsidRPr="000E329E" w:rsidRDefault="00BC5931" w:rsidP="00753453">
            <w:pPr>
              <w:pStyle w:val="vtabulcevpravo"/>
            </w:pPr>
          </w:p>
        </w:tc>
        <w:tc>
          <w:tcPr>
            <w:tcW w:w="4625" w:type="dxa"/>
            <w:tcBorders>
              <w:top w:val="single" w:sz="12" w:space="0" w:color="auto"/>
              <w:right w:val="single" w:sz="12" w:space="0" w:color="auto"/>
            </w:tcBorders>
          </w:tcPr>
          <w:p w:rsidR="00BC5931" w:rsidRPr="000E329E" w:rsidRDefault="00BC5931" w:rsidP="00753453">
            <w:pPr>
              <w:pStyle w:val="Stylvtabulcezlevatun"/>
              <w:rPr>
                <w:lang w:val="cs-CZ" w:eastAsia="cs-CZ"/>
              </w:rPr>
            </w:pPr>
            <w:r w:rsidRPr="000E329E">
              <w:rPr>
                <w:lang w:val="cs-CZ" w:eastAsia="cs-CZ"/>
              </w:rPr>
              <w:t>Žák</w:t>
            </w:r>
          </w:p>
        </w:tc>
        <w:tc>
          <w:tcPr>
            <w:tcW w:w="1143" w:type="dxa"/>
            <w:tcBorders>
              <w:top w:val="single" w:sz="12" w:space="0" w:color="auto"/>
              <w:left w:val="single" w:sz="12" w:space="0" w:color="auto"/>
              <w:right w:val="single" w:sz="12" w:space="0" w:color="auto"/>
            </w:tcBorders>
          </w:tcPr>
          <w:p w:rsidR="00BC5931" w:rsidRPr="000E329E" w:rsidRDefault="003B7396" w:rsidP="00753453">
            <w:pPr>
              <w:pStyle w:val="vtabulcetunnasted"/>
            </w:pPr>
            <w:r w:rsidRPr="000E329E">
              <w:rPr>
                <w:sz w:val="22"/>
              </w:rPr>
              <w:t>60</w:t>
            </w:r>
          </w:p>
        </w:tc>
        <w:tc>
          <w:tcPr>
            <w:tcW w:w="3446" w:type="dxa"/>
            <w:tcBorders>
              <w:top w:val="single" w:sz="12" w:space="0" w:color="auto"/>
              <w:left w:val="single" w:sz="12" w:space="0" w:color="auto"/>
            </w:tcBorders>
          </w:tcPr>
          <w:p w:rsidR="00BC5931" w:rsidRPr="000E329E" w:rsidRDefault="00BC5931" w:rsidP="00753453">
            <w:pPr>
              <w:pStyle w:val="vtabulcezleva"/>
              <w:rPr>
                <w:lang w:val="cs-CZ" w:eastAsia="cs-CZ"/>
              </w:rPr>
            </w:pPr>
          </w:p>
        </w:tc>
      </w:tr>
      <w:tr w:rsidR="00BC5931" w:rsidRPr="000E329E" w:rsidTr="00096CA5">
        <w:tc>
          <w:tcPr>
            <w:tcW w:w="426" w:type="dxa"/>
            <w:tcBorders>
              <w:top w:val="single" w:sz="12" w:space="0" w:color="auto"/>
            </w:tcBorders>
          </w:tcPr>
          <w:p w:rsidR="00BC5931" w:rsidRPr="000E329E" w:rsidRDefault="00BC5931" w:rsidP="00753453">
            <w:pPr>
              <w:pStyle w:val="vtabulcevpravo"/>
            </w:pPr>
          </w:p>
        </w:tc>
        <w:tc>
          <w:tcPr>
            <w:tcW w:w="4625"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tcBorders>
          </w:tcPr>
          <w:p w:rsidR="00BC5931" w:rsidRPr="000E329E" w:rsidRDefault="00BC5931" w:rsidP="00753453">
            <w:pPr>
              <w:pStyle w:val="Stylvtabulcezlevatun"/>
              <w:rPr>
                <w:lang w:val="cs-CZ" w:eastAsia="cs-CZ"/>
              </w:rPr>
            </w:pPr>
            <w:r w:rsidRPr="000E329E">
              <w:rPr>
                <w:lang w:val="cs-CZ" w:eastAsia="cs-CZ"/>
              </w:rPr>
              <w:t>1.</w:t>
            </w:r>
            <w:r w:rsidR="00622E3A" w:rsidRPr="000E329E">
              <w:rPr>
                <w:lang w:val="cs-CZ" w:eastAsia="cs-CZ"/>
              </w:rPr>
              <w:t xml:space="preserve"> </w:t>
            </w:r>
            <w:r w:rsidRPr="000E329E">
              <w:rPr>
                <w:lang w:val="cs-CZ" w:eastAsia="cs-CZ"/>
              </w:rPr>
              <w:t>Účetní doklady</w:t>
            </w:r>
          </w:p>
        </w:tc>
      </w:tr>
      <w:tr w:rsidR="00BC5931" w:rsidRPr="000E329E" w:rsidTr="00096CA5">
        <w:tc>
          <w:tcPr>
            <w:tcW w:w="426" w:type="dxa"/>
            <w:tcBorders>
              <w:bottom w:val="nil"/>
            </w:tcBorders>
          </w:tcPr>
          <w:p w:rsidR="00BC5931" w:rsidRPr="000E329E" w:rsidRDefault="00BC5931" w:rsidP="00753453">
            <w:pPr>
              <w:pStyle w:val="vtabulcevpravo"/>
            </w:pPr>
            <w:r w:rsidRPr="000E329E">
              <w:t>-</w:t>
            </w:r>
          </w:p>
        </w:tc>
        <w:tc>
          <w:tcPr>
            <w:tcW w:w="4625" w:type="dxa"/>
            <w:tcBorders>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co je a co není účetní doklad</w:t>
            </w:r>
          </w:p>
        </w:tc>
        <w:tc>
          <w:tcPr>
            <w:tcW w:w="1143" w:type="dxa"/>
            <w:tcBorders>
              <w:left w:val="single" w:sz="12" w:space="0" w:color="auto"/>
              <w:bottom w:val="nil"/>
              <w:right w:val="single" w:sz="12" w:space="0" w:color="auto"/>
            </w:tcBorders>
          </w:tcPr>
          <w:p w:rsidR="00BC5931" w:rsidRPr="000E329E" w:rsidRDefault="00BC5931" w:rsidP="00753453">
            <w:pPr>
              <w:pStyle w:val="vtabulcenasted"/>
            </w:pPr>
          </w:p>
        </w:tc>
        <w:tc>
          <w:tcPr>
            <w:tcW w:w="3446" w:type="dxa"/>
            <w:tcBorders>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pojem účetní doklad</w:t>
            </w:r>
          </w:p>
        </w:tc>
      </w:tr>
      <w:tr w:rsidR="00BC5931" w:rsidRPr="000E329E" w:rsidTr="00096CA5">
        <w:tc>
          <w:tcPr>
            <w:tcW w:w="426" w:type="dxa"/>
            <w:tcBorders>
              <w:bottom w:val="nil"/>
            </w:tcBorders>
          </w:tcPr>
          <w:p w:rsidR="00BC5931" w:rsidRPr="000E329E" w:rsidRDefault="00BC5931" w:rsidP="00753453">
            <w:pPr>
              <w:pStyle w:val="vtabulcevpravo"/>
            </w:pPr>
            <w:r w:rsidRPr="000E329E">
              <w:t>-</w:t>
            </w:r>
          </w:p>
        </w:tc>
        <w:tc>
          <w:tcPr>
            <w:tcW w:w="4625" w:type="dxa"/>
            <w:tcBorders>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jednotlivé druhy účetních dokladů</w:t>
            </w:r>
          </w:p>
        </w:tc>
        <w:tc>
          <w:tcPr>
            <w:tcW w:w="1143" w:type="dxa"/>
            <w:tcBorders>
              <w:left w:val="single" w:sz="12" w:space="0" w:color="auto"/>
              <w:bottom w:val="nil"/>
              <w:right w:val="single" w:sz="12" w:space="0" w:color="auto"/>
            </w:tcBorders>
          </w:tcPr>
          <w:p w:rsidR="00BC5931" w:rsidRPr="000E329E" w:rsidRDefault="00BC5931" w:rsidP="00753453">
            <w:pPr>
              <w:pStyle w:val="vtabulcenasted"/>
            </w:pPr>
          </w:p>
        </w:tc>
        <w:tc>
          <w:tcPr>
            <w:tcW w:w="3446" w:type="dxa"/>
            <w:tcBorders>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druhy účetních dokladů</w:t>
            </w:r>
          </w:p>
        </w:tc>
      </w:tr>
      <w:tr w:rsidR="00BC5931" w:rsidRPr="000E329E" w:rsidTr="00096CA5">
        <w:tc>
          <w:tcPr>
            <w:tcW w:w="426" w:type="dxa"/>
            <w:tcBorders>
              <w:bottom w:val="nil"/>
            </w:tcBorders>
          </w:tcPr>
          <w:p w:rsidR="00BC5931" w:rsidRPr="000E329E" w:rsidRDefault="00BC5931" w:rsidP="00753453">
            <w:pPr>
              <w:pStyle w:val="vtabulcevpravo"/>
            </w:pPr>
            <w:r w:rsidRPr="000E329E">
              <w:t>-</w:t>
            </w:r>
          </w:p>
        </w:tc>
        <w:tc>
          <w:tcPr>
            <w:tcW w:w="4625" w:type="dxa"/>
            <w:tcBorders>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zná náležitosti účetních a daňových dokladů</w:t>
            </w:r>
          </w:p>
        </w:tc>
        <w:tc>
          <w:tcPr>
            <w:tcW w:w="1143" w:type="dxa"/>
            <w:tcBorders>
              <w:left w:val="single" w:sz="12" w:space="0" w:color="auto"/>
              <w:bottom w:val="nil"/>
              <w:right w:val="single" w:sz="12" w:space="0" w:color="auto"/>
            </w:tcBorders>
          </w:tcPr>
          <w:p w:rsidR="00BC5931" w:rsidRPr="000E329E" w:rsidRDefault="00BC5931" w:rsidP="00753453">
            <w:pPr>
              <w:pStyle w:val="vtabulcenasted"/>
            </w:pPr>
          </w:p>
        </w:tc>
        <w:tc>
          <w:tcPr>
            <w:tcW w:w="3446" w:type="dxa"/>
            <w:tcBorders>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náležitosti účetních dokladů</w:t>
            </w:r>
          </w:p>
        </w:tc>
      </w:tr>
      <w:tr w:rsidR="00BC5931" w:rsidRPr="000E329E" w:rsidTr="00096CA5">
        <w:tc>
          <w:tcPr>
            <w:tcW w:w="426" w:type="dxa"/>
            <w:tcBorders>
              <w:bottom w:val="nil"/>
            </w:tcBorders>
          </w:tcPr>
          <w:p w:rsidR="00BC5931" w:rsidRPr="000E329E" w:rsidRDefault="00BC5931" w:rsidP="00753453">
            <w:pPr>
              <w:pStyle w:val="vtabulcevpravo"/>
            </w:pPr>
            <w:r w:rsidRPr="000E329E">
              <w:t>-</w:t>
            </w:r>
          </w:p>
        </w:tc>
        <w:tc>
          <w:tcPr>
            <w:tcW w:w="4625" w:type="dxa"/>
            <w:tcBorders>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umí vyhotovit účetní doklady</w:t>
            </w:r>
          </w:p>
        </w:tc>
        <w:tc>
          <w:tcPr>
            <w:tcW w:w="1143" w:type="dxa"/>
            <w:tcBorders>
              <w:left w:val="single" w:sz="12" w:space="0" w:color="auto"/>
              <w:bottom w:val="nil"/>
              <w:right w:val="single" w:sz="12" w:space="0" w:color="auto"/>
            </w:tcBorders>
          </w:tcPr>
          <w:p w:rsidR="00BC5931" w:rsidRPr="000E329E" w:rsidRDefault="00BC5931" w:rsidP="00753453">
            <w:pPr>
              <w:pStyle w:val="vtabulcenasted"/>
            </w:pPr>
          </w:p>
        </w:tc>
        <w:tc>
          <w:tcPr>
            <w:tcW w:w="3446" w:type="dxa"/>
            <w:tcBorders>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vyhotovování účetních dokladů</w:t>
            </w:r>
          </w:p>
        </w:tc>
      </w:tr>
      <w:tr w:rsidR="00BC5931" w:rsidRPr="000E329E" w:rsidTr="00096CA5">
        <w:tc>
          <w:tcPr>
            <w:tcW w:w="426" w:type="dxa"/>
            <w:tcBorders>
              <w:top w:val="nil"/>
              <w:bottom w:val="single" w:sz="12" w:space="0" w:color="auto"/>
            </w:tcBorders>
          </w:tcPr>
          <w:p w:rsidR="00BC5931" w:rsidRPr="000E329E" w:rsidRDefault="00BC5931" w:rsidP="00753453">
            <w:pPr>
              <w:pStyle w:val="vtabulcevpravo"/>
            </w:pPr>
            <w:r w:rsidRPr="000E329E">
              <w:t>-</w:t>
            </w:r>
          </w:p>
        </w:tc>
        <w:tc>
          <w:tcPr>
            <w:tcW w:w="4625" w:type="dxa"/>
            <w:tcBorders>
              <w:top w:val="nil"/>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objasní postup při zpracování účetních dokladů</w:t>
            </w:r>
          </w:p>
        </w:tc>
        <w:tc>
          <w:tcPr>
            <w:tcW w:w="1143" w:type="dxa"/>
            <w:tcBorders>
              <w:top w:val="nil"/>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oběh účetních dokladů</w:t>
            </w:r>
          </w:p>
        </w:tc>
      </w:tr>
      <w:tr w:rsidR="00BC5931" w:rsidRPr="000E329E" w:rsidTr="00096CA5">
        <w:tc>
          <w:tcPr>
            <w:tcW w:w="426" w:type="dxa"/>
            <w:tcBorders>
              <w:top w:val="single" w:sz="12" w:space="0" w:color="auto"/>
            </w:tcBorders>
          </w:tcPr>
          <w:p w:rsidR="00BC5931" w:rsidRPr="000E329E" w:rsidRDefault="00BC5931" w:rsidP="00753453">
            <w:pPr>
              <w:pStyle w:val="vtabulcevpravo"/>
            </w:pPr>
          </w:p>
        </w:tc>
        <w:tc>
          <w:tcPr>
            <w:tcW w:w="4625" w:type="dxa"/>
            <w:tcBorders>
              <w:top w:val="single" w:sz="12" w:space="0" w:color="auto"/>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tcBorders>
          </w:tcPr>
          <w:p w:rsidR="00BC5931" w:rsidRPr="000E329E" w:rsidRDefault="00BC5931" w:rsidP="00753453">
            <w:pPr>
              <w:pStyle w:val="Stylvtabulcezlevatun"/>
              <w:rPr>
                <w:lang w:val="cs-CZ" w:eastAsia="cs-CZ"/>
              </w:rPr>
            </w:pPr>
            <w:r w:rsidRPr="000E329E">
              <w:rPr>
                <w:lang w:val="cs-CZ" w:eastAsia="cs-CZ"/>
              </w:rPr>
              <w:t xml:space="preserve">2. Majetek podniku </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definuje DM a umí vypočítat odpisy</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dlouhodobý majetek, odpisy</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jednotlivé druhy oběžného majetku</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oběžný majetek</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vysvětlí zdroje financování majetku</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zdroje financování</w:t>
            </w:r>
          </w:p>
        </w:tc>
      </w:tr>
      <w:tr w:rsidR="00BC5931" w:rsidRPr="000E329E" w:rsidTr="00096CA5">
        <w:tc>
          <w:tcPr>
            <w:tcW w:w="426" w:type="dxa"/>
            <w:tcBorders>
              <w:bottom w:val="single" w:sz="12" w:space="0" w:color="auto"/>
            </w:tcBorders>
          </w:tcPr>
          <w:p w:rsidR="00BC5931" w:rsidRPr="000E329E" w:rsidRDefault="00BC5931" w:rsidP="00753453">
            <w:pPr>
              <w:pStyle w:val="vtabulcevpravo"/>
            </w:pPr>
            <w:r w:rsidRPr="000E329E">
              <w:t>-</w:t>
            </w:r>
          </w:p>
        </w:tc>
        <w:tc>
          <w:tcPr>
            <w:tcW w:w="4625"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objasní postup při inventarizaci majetku</w:t>
            </w:r>
          </w:p>
        </w:tc>
        <w:tc>
          <w:tcPr>
            <w:tcW w:w="1143"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inventarizace majetku</w:t>
            </w:r>
          </w:p>
        </w:tc>
      </w:tr>
      <w:tr w:rsidR="00BC5931" w:rsidRPr="000E329E" w:rsidTr="00096CA5">
        <w:tc>
          <w:tcPr>
            <w:tcW w:w="426" w:type="dxa"/>
            <w:tcBorders>
              <w:top w:val="single" w:sz="12" w:space="0" w:color="auto"/>
              <w:bottom w:val="nil"/>
            </w:tcBorders>
          </w:tcPr>
          <w:p w:rsidR="00BC5931" w:rsidRPr="000E329E" w:rsidRDefault="00BC5931" w:rsidP="00753453">
            <w:pPr>
              <w:pStyle w:val="vtabulcevpravo"/>
            </w:pPr>
          </w:p>
        </w:tc>
        <w:tc>
          <w:tcPr>
            <w:tcW w:w="4625"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3. Daňová evidence</w:t>
            </w:r>
          </w:p>
        </w:tc>
      </w:tr>
      <w:tr w:rsidR="00BC5931" w:rsidRPr="000E329E" w:rsidTr="00096CA5">
        <w:tc>
          <w:tcPr>
            <w:tcW w:w="426" w:type="dxa"/>
            <w:tcBorders>
              <w:top w:val="nil"/>
            </w:tcBorders>
          </w:tcPr>
          <w:p w:rsidR="00BC5931" w:rsidRPr="000E329E" w:rsidRDefault="00BC5931" w:rsidP="00753453">
            <w:pPr>
              <w:pStyle w:val="vtabulcevpravo"/>
            </w:pPr>
            <w:r w:rsidRPr="000E329E">
              <w:t>-</w:t>
            </w:r>
          </w:p>
        </w:tc>
        <w:tc>
          <w:tcPr>
            <w:tcW w:w="4625" w:type="dxa"/>
            <w:tcBorders>
              <w:top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zásady vedení daňové evidence</w:t>
            </w:r>
          </w:p>
        </w:tc>
        <w:tc>
          <w:tcPr>
            <w:tcW w:w="1143" w:type="dxa"/>
            <w:tcBorders>
              <w:top w:val="nil"/>
              <w:left w:val="single" w:sz="12"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tcBorders>
          </w:tcPr>
          <w:p w:rsidR="00BC5931" w:rsidRPr="000E329E" w:rsidRDefault="00BC5931" w:rsidP="00753453">
            <w:pPr>
              <w:pStyle w:val="vtabulcezleva"/>
              <w:rPr>
                <w:lang w:val="cs-CZ" w:eastAsia="cs-CZ"/>
              </w:rPr>
            </w:pPr>
            <w:r w:rsidRPr="000E329E">
              <w:rPr>
                <w:lang w:val="cs-CZ" w:eastAsia="cs-CZ"/>
              </w:rPr>
              <w:t>- zásady vedení daňové evidence</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umí vést daňovou evidenci neplátců DPH</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daňová evidence neplátců DPH</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umí vést daňovou evidenci plátců DPH</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daňová evidence plátců DPH</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definuje způsoby oceňování majetku</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oceňování majetku a závazků</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 xml:space="preserve">umí vypočítat základ daně </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minimální základ daně</w:t>
            </w:r>
          </w:p>
        </w:tc>
      </w:tr>
      <w:tr w:rsidR="00BC5931" w:rsidRPr="000E329E" w:rsidTr="00096CA5">
        <w:tc>
          <w:tcPr>
            <w:tcW w:w="426" w:type="dxa"/>
            <w:tcBorders>
              <w:bottom w:val="single" w:sz="12" w:space="0" w:color="auto"/>
            </w:tcBorders>
          </w:tcPr>
          <w:p w:rsidR="00BC5931" w:rsidRPr="000E329E" w:rsidRDefault="00BC5931" w:rsidP="00753453">
            <w:pPr>
              <w:pStyle w:val="vtabulcevpravo"/>
            </w:pPr>
            <w:r w:rsidRPr="000E329E">
              <w:t>-</w:t>
            </w:r>
          </w:p>
        </w:tc>
        <w:tc>
          <w:tcPr>
            <w:tcW w:w="4625"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umí vyplnit daňové přiznání</w:t>
            </w:r>
          </w:p>
        </w:tc>
        <w:tc>
          <w:tcPr>
            <w:tcW w:w="1143"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daňové přiznání fyzických osob</w:t>
            </w:r>
          </w:p>
        </w:tc>
      </w:tr>
      <w:tr w:rsidR="00BC5931" w:rsidRPr="000E329E" w:rsidTr="00096CA5">
        <w:tc>
          <w:tcPr>
            <w:tcW w:w="426" w:type="dxa"/>
            <w:tcBorders>
              <w:top w:val="single" w:sz="12" w:space="0" w:color="auto"/>
              <w:bottom w:val="nil"/>
            </w:tcBorders>
          </w:tcPr>
          <w:p w:rsidR="00BC5931" w:rsidRPr="000E329E" w:rsidRDefault="00BC5931" w:rsidP="00753453">
            <w:pPr>
              <w:pStyle w:val="vtabulcevpravo"/>
            </w:pPr>
          </w:p>
        </w:tc>
        <w:tc>
          <w:tcPr>
            <w:tcW w:w="4625"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4. Účetnictví</w:t>
            </w:r>
          </w:p>
        </w:tc>
      </w:tr>
      <w:tr w:rsidR="00BC5931" w:rsidRPr="000E329E" w:rsidTr="00096CA5">
        <w:tc>
          <w:tcPr>
            <w:tcW w:w="426" w:type="dxa"/>
            <w:tcBorders>
              <w:top w:val="nil"/>
            </w:tcBorders>
          </w:tcPr>
          <w:p w:rsidR="00BC5931" w:rsidRPr="000E329E" w:rsidRDefault="00BC5931" w:rsidP="00753453">
            <w:pPr>
              <w:pStyle w:val="vtabulcevpravo"/>
            </w:pPr>
            <w:r w:rsidRPr="000E329E">
              <w:t>-</w:t>
            </w:r>
          </w:p>
        </w:tc>
        <w:tc>
          <w:tcPr>
            <w:tcW w:w="4625" w:type="dxa"/>
            <w:tcBorders>
              <w:top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účetnictví</w:t>
            </w:r>
          </w:p>
        </w:tc>
        <w:tc>
          <w:tcPr>
            <w:tcW w:w="1143" w:type="dxa"/>
            <w:tcBorders>
              <w:top w:val="nil"/>
              <w:left w:val="single" w:sz="12"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tcBorders>
          </w:tcPr>
          <w:p w:rsidR="00BC5931" w:rsidRPr="000E329E" w:rsidRDefault="00BC5931" w:rsidP="00753453">
            <w:pPr>
              <w:pStyle w:val="vtabulcezleva"/>
              <w:rPr>
                <w:lang w:val="cs-CZ" w:eastAsia="cs-CZ"/>
              </w:rPr>
            </w:pPr>
            <w:r w:rsidRPr="000E329E">
              <w:rPr>
                <w:lang w:val="cs-CZ" w:eastAsia="cs-CZ"/>
              </w:rPr>
              <w:t>- podstata účetnictví</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umí sestavit rozvahu</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rozvaha</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orientuje se v rozvahových změnách</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změny v rozvahových účtech</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umí vysvětlit funkci účtu</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účet, podstata a struktura</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vysvětlí podstatu rozvahových účtů</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účty rozvahové</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vysvětlí podstatu výsledkových účtů</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účty výsledkové</w:t>
            </w:r>
          </w:p>
        </w:tc>
      </w:tr>
      <w:tr w:rsidR="00BC5931" w:rsidRPr="000E329E" w:rsidTr="00096CA5">
        <w:tc>
          <w:tcPr>
            <w:tcW w:w="426" w:type="dxa"/>
          </w:tcPr>
          <w:p w:rsidR="00BC5931" w:rsidRPr="000E329E" w:rsidRDefault="00BC5931" w:rsidP="00753453">
            <w:pPr>
              <w:pStyle w:val="vtabulcevpravo"/>
            </w:pPr>
            <w:r w:rsidRPr="000E329E">
              <w:t>-</w:t>
            </w:r>
          </w:p>
        </w:tc>
        <w:tc>
          <w:tcPr>
            <w:tcW w:w="4625" w:type="dxa"/>
            <w:tcBorders>
              <w:right w:val="single" w:sz="12" w:space="0" w:color="auto"/>
            </w:tcBorders>
          </w:tcPr>
          <w:p w:rsidR="00BC5931" w:rsidRPr="000E329E" w:rsidRDefault="00BC5931" w:rsidP="00753453">
            <w:pPr>
              <w:pStyle w:val="vtabulcezleva"/>
              <w:rPr>
                <w:lang w:val="cs-CZ" w:eastAsia="cs-CZ"/>
              </w:rPr>
            </w:pPr>
            <w:r w:rsidRPr="000E329E">
              <w:rPr>
                <w:lang w:val="cs-CZ" w:eastAsia="cs-CZ"/>
              </w:rPr>
              <w:t>vysvětlí podstatu podvojného účetního zápisu</w:t>
            </w:r>
          </w:p>
        </w:tc>
        <w:tc>
          <w:tcPr>
            <w:tcW w:w="1143" w:type="dxa"/>
            <w:tcBorders>
              <w:left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tcBorders>
          </w:tcPr>
          <w:p w:rsidR="00BC5931" w:rsidRPr="000E329E" w:rsidRDefault="00BC5931" w:rsidP="00753453">
            <w:pPr>
              <w:pStyle w:val="vtabulcezleva"/>
              <w:rPr>
                <w:lang w:val="cs-CZ" w:eastAsia="cs-CZ"/>
              </w:rPr>
            </w:pPr>
            <w:r w:rsidRPr="000E329E">
              <w:rPr>
                <w:lang w:val="cs-CZ" w:eastAsia="cs-CZ"/>
              </w:rPr>
              <w:t>- podvojný účetní zápis</w:t>
            </w:r>
          </w:p>
        </w:tc>
      </w:tr>
      <w:tr w:rsidR="00BC5931" w:rsidRPr="000E329E" w:rsidTr="00096CA5">
        <w:tc>
          <w:tcPr>
            <w:tcW w:w="426" w:type="dxa"/>
            <w:tcBorders>
              <w:bottom w:val="single" w:sz="12" w:space="0" w:color="auto"/>
            </w:tcBorders>
          </w:tcPr>
          <w:p w:rsidR="00BC5931" w:rsidRPr="000E329E" w:rsidRDefault="00BC5931" w:rsidP="00753453">
            <w:pPr>
              <w:pStyle w:val="vtabulcevpravo"/>
            </w:pPr>
            <w:r w:rsidRPr="000E329E">
              <w:t>-</w:t>
            </w:r>
          </w:p>
        </w:tc>
        <w:tc>
          <w:tcPr>
            <w:tcW w:w="4625" w:type="dxa"/>
            <w:tcBorders>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umí použít syntetické a analytické účty</w:t>
            </w:r>
          </w:p>
        </w:tc>
        <w:tc>
          <w:tcPr>
            <w:tcW w:w="1143" w:type="dxa"/>
            <w:tcBorders>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syntetická a analytická evidence</w:t>
            </w:r>
          </w:p>
        </w:tc>
      </w:tr>
      <w:tr w:rsidR="00BC5931" w:rsidRPr="000E329E" w:rsidTr="00096CA5">
        <w:tc>
          <w:tcPr>
            <w:tcW w:w="426" w:type="dxa"/>
            <w:tcBorders>
              <w:top w:val="single" w:sz="12" w:space="0" w:color="auto"/>
              <w:bottom w:val="nil"/>
            </w:tcBorders>
          </w:tcPr>
          <w:p w:rsidR="00BC5931" w:rsidRPr="000E329E" w:rsidRDefault="00BC5931" w:rsidP="00753453">
            <w:pPr>
              <w:pStyle w:val="vtabulcevpravo"/>
            </w:pPr>
          </w:p>
        </w:tc>
        <w:tc>
          <w:tcPr>
            <w:tcW w:w="4625"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5. Účetní zápisy a účetní knihy</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jednotlivé druhy účetních zápisů</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druhy účetních zápisů</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umí provést opravy účetních zápisů</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opravy účetních zápisů</w:t>
            </w:r>
          </w:p>
        </w:tc>
      </w:tr>
      <w:tr w:rsidR="00BC5931" w:rsidRPr="000E329E" w:rsidTr="00096CA5">
        <w:tc>
          <w:tcPr>
            <w:tcW w:w="426" w:type="dxa"/>
            <w:tcBorders>
              <w:top w:val="nil"/>
              <w:bottom w:val="single" w:sz="12" w:space="0" w:color="auto"/>
            </w:tcBorders>
          </w:tcPr>
          <w:p w:rsidR="00BC5931" w:rsidRPr="000E329E" w:rsidRDefault="00BC5931" w:rsidP="00753453">
            <w:pPr>
              <w:pStyle w:val="vtabulcevpravo"/>
            </w:pPr>
            <w:r w:rsidRPr="000E329E">
              <w:t>-</w:t>
            </w:r>
          </w:p>
        </w:tc>
        <w:tc>
          <w:tcPr>
            <w:tcW w:w="4625" w:type="dxa"/>
            <w:tcBorders>
              <w:top w:val="nil"/>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umí vést účetní knihy</w:t>
            </w:r>
          </w:p>
        </w:tc>
        <w:tc>
          <w:tcPr>
            <w:tcW w:w="1143" w:type="dxa"/>
            <w:tcBorders>
              <w:top w:val="nil"/>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účetní knihy a jejich vedení</w:t>
            </w:r>
          </w:p>
        </w:tc>
      </w:tr>
      <w:tr w:rsidR="00BC5931" w:rsidRPr="000E329E" w:rsidTr="00096CA5">
        <w:tc>
          <w:tcPr>
            <w:tcW w:w="426" w:type="dxa"/>
            <w:tcBorders>
              <w:top w:val="single" w:sz="12" w:space="0" w:color="auto"/>
              <w:bottom w:val="nil"/>
            </w:tcBorders>
          </w:tcPr>
          <w:p w:rsidR="00BC5931" w:rsidRPr="000E329E" w:rsidRDefault="00BC5931" w:rsidP="00753453">
            <w:pPr>
              <w:pStyle w:val="vtabulcevpravo"/>
            </w:pPr>
          </w:p>
        </w:tc>
        <w:tc>
          <w:tcPr>
            <w:tcW w:w="4625"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lang w:val="cs-CZ" w:eastAsia="cs-CZ"/>
              </w:rPr>
              <w:t xml:space="preserve"> </w:t>
            </w:r>
            <w:r w:rsidRPr="000E329E">
              <w:rPr>
                <w:b/>
                <w:lang w:val="cs-CZ" w:eastAsia="cs-CZ"/>
              </w:rPr>
              <w:t>6. Právní úprava účetnictví</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orientuje se v zákoně o účetnictví</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zákon o účetnictví</w:t>
            </w:r>
          </w:p>
        </w:tc>
      </w:tr>
      <w:tr w:rsidR="00BC5931" w:rsidRPr="000E329E" w:rsidTr="00096CA5">
        <w:tc>
          <w:tcPr>
            <w:tcW w:w="426" w:type="dxa"/>
            <w:tcBorders>
              <w:top w:val="nil"/>
              <w:bottom w:val="single" w:sz="12" w:space="0" w:color="auto"/>
            </w:tcBorders>
          </w:tcPr>
          <w:p w:rsidR="00BC5931" w:rsidRPr="000E329E" w:rsidRDefault="00BC5931" w:rsidP="00753453">
            <w:pPr>
              <w:pStyle w:val="vtabulcevpravo"/>
            </w:pPr>
            <w:r w:rsidRPr="000E329E">
              <w:t>-</w:t>
            </w:r>
          </w:p>
        </w:tc>
        <w:tc>
          <w:tcPr>
            <w:tcW w:w="4625" w:type="dxa"/>
            <w:tcBorders>
              <w:top w:val="nil"/>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umí pracovat s účetní osnovou pro podnikatele</w:t>
            </w:r>
          </w:p>
        </w:tc>
        <w:tc>
          <w:tcPr>
            <w:tcW w:w="1143" w:type="dxa"/>
            <w:tcBorders>
              <w:top w:val="nil"/>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účtová osnova a účtový rozvrh</w:t>
            </w:r>
          </w:p>
        </w:tc>
      </w:tr>
      <w:tr w:rsidR="00BC5931" w:rsidRPr="000E329E" w:rsidTr="00096CA5">
        <w:tc>
          <w:tcPr>
            <w:tcW w:w="426" w:type="dxa"/>
            <w:tcBorders>
              <w:top w:val="single" w:sz="12" w:space="0" w:color="auto"/>
              <w:bottom w:val="nil"/>
            </w:tcBorders>
          </w:tcPr>
          <w:p w:rsidR="00BC5931" w:rsidRPr="000E329E" w:rsidRDefault="00BC5931" w:rsidP="00753453">
            <w:pPr>
              <w:pStyle w:val="vtabulcevpravo"/>
            </w:pPr>
          </w:p>
        </w:tc>
        <w:tc>
          <w:tcPr>
            <w:tcW w:w="4625"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7. Účtování o DM</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zná způsoby ocenění a pořízení DM</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pořízení a ocenění DM</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provádí účtování odpisů</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účtování odpisů DM</w:t>
            </w:r>
          </w:p>
        </w:tc>
      </w:tr>
      <w:tr w:rsidR="00BC5931" w:rsidRPr="000E329E" w:rsidTr="00096CA5">
        <w:tc>
          <w:tcPr>
            <w:tcW w:w="426" w:type="dxa"/>
            <w:tcBorders>
              <w:top w:val="nil"/>
              <w:bottom w:val="single" w:sz="12" w:space="0" w:color="auto"/>
            </w:tcBorders>
          </w:tcPr>
          <w:p w:rsidR="00BC5931" w:rsidRPr="000E329E" w:rsidRDefault="00BC5931" w:rsidP="00753453">
            <w:pPr>
              <w:pStyle w:val="vtabulcevpravo"/>
            </w:pPr>
            <w:r w:rsidRPr="000E329E">
              <w:t>-</w:t>
            </w:r>
          </w:p>
        </w:tc>
        <w:tc>
          <w:tcPr>
            <w:tcW w:w="4625" w:type="dxa"/>
            <w:tcBorders>
              <w:top w:val="nil"/>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způsoby vyřazení DM a zaúčtování</w:t>
            </w:r>
          </w:p>
        </w:tc>
        <w:tc>
          <w:tcPr>
            <w:tcW w:w="1143" w:type="dxa"/>
            <w:tcBorders>
              <w:top w:val="nil"/>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vyřazení DM</w:t>
            </w:r>
          </w:p>
        </w:tc>
      </w:tr>
      <w:tr w:rsidR="00BC5931" w:rsidRPr="000E329E" w:rsidTr="00096CA5">
        <w:tc>
          <w:tcPr>
            <w:tcW w:w="426" w:type="dxa"/>
            <w:tcBorders>
              <w:top w:val="single" w:sz="12" w:space="0" w:color="auto"/>
              <w:bottom w:val="nil"/>
            </w:tcBorders>
          </w:tcPr>
          <w:p w:rsidR="00BC5931" w:rsidRPr="000E329E" w:rsidRDefault="00BC5931" w:rsidP="00753453">
            <w:pPr>
              <w:pStyle w:val="vtabulcevpravo"/>
            </w:pPr>
          </w:p>
        </w:tc>
        <w:tc>
          <w:tcPr>
            <w:tcW w:w="4625"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 xml:space="preserve">8. Finanční účty </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 xml:space="preserve">umí pracovat s knihami evidence </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evidence peněžních prostředků</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zaúčtuje převody peněžních prostředků</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účtování peněžních prostředků</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druhy cenin a umí je zaúčtovat</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účtování cenin</w:t>
            </w:r>
          </w:p>
        </w:tc>
      </w:tr>
      <w:tr w:rsidR="00BC5931" w:rsidRPr="000E329E" w:rsidTr="00096CA5">
        <w:tc>
          <w:tcPr>
            <w:tcW w:w="426" w:type="dxa"/>
            <w:tcBorders>
              <w:top w:val="nil"/>
              <w:bottom w:val="single" w:sz="12" w:space="0" w:color="auto"/>
            </w:tcBorders>
          </w:tcPr>
          <w:p w:rsidR="00BC5931" w:rsidRPr="000E329E" w:rsidRDefault="00BC5931" w:rsidP="00753453">
            <w:pPr>
              <w:pStyle w:val="vtabulcevpravo"/>
            </w:pPr>
            <w:r w:rsidRPr="000E329E">
              <w:t>-</w:t>
            </w:r>
          </w:p>
        </w:tc>
        <w:tc>
          <w:tcPr>
            <w:tcW w:w="4625" w:type="dxa"/>
            <w:tcBorders>
              <w:top w:val="nil"/>
              <w:bottom w:val="single" w:sz="12"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zaúčtuje krátkodobý bankovní úvěr</w:t>
            </w:r>
          </w:p>
        </w:tc>
        <w:tc>
          <w:tcPr>
            <w:tcW w:w="1143" w:type="dxa"/>
            <w:tcBorders>
              <w:top w:val="nil"/>
              <w:left w:val="single" w:sz="12" w:space="0" w:color="auto"/>
              <w:bottom w:val="single" w:sz="12"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12" w:space="0" w:color="auto"/>
            </w:tcBorders>
          </w:tcPr>
          <w:p w:rsidR="00BC5931" w:rsidRPr="000E329E" w:rsidRDefault="00BC5931" w:rsidP="00753453">
            <w:pPr>
              <w:pStyle w:val="vtabulcezleva"/>
              <w:rPr>
                <w:lang w:val="cs-CZ" w:eastAsia="cs-CZ"/>
              </w:rPr>
            </w:pPr>
            <w:r w:rsidRPr="000E329E">
              <w:rPr>
                <w:lang w:val="cs-CZ" w:eastAsia="cs-CZ"/>
              </w:rPr>
              <w:t>- krátkodobé bankovní úvěry</w:t>
            </w:r>
          </w:p>
        </w:tc>
      </w:tr>
      <w:tr w:rsidR="00BC5931" w:rsidRPr="000E329E" w:rsidTr="00096CA5">
        <w:tc>
          <w:tcPr>
            <w:tcW w:w="426" w:type="dxa"/>
            <w:tcBorders>
              <w:top w:val="single" w:sz="12" w:space="0" w:color="auto"/>
              <w:bottom w:val="nil"/>
            </w:tcBorders>
          </w:tcPr>
          <w:p w:rsidR="00BC5931" w:rsidRPr="000E329E" w:rsidRDefault="00BC5931" w:rsidP="00753453">
            <w:pPr>
              <w:pStyle w:val="vtabulcevpravo"/>
            </w:pPr>
          </w:p>
        </w:tc>
        <w:tc>
          <w:tcPr>
            <w:tcW w:w="4625" w:type="dxa"/>
            <w:tcBorders>
              <w:top w:val="single" w:sz="12"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12"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9. Zásoby a jejich účtování</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druhy evidence zásob</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evidence zásob</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zná způsoby oceňování zásob</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způsoby oceňování zásob</w:t>
            </w:r>
          </w:p>
        </w:tc>
      </w:tr>
      <w:tr w:rsidR="00BC5931" w:rsidRPr="000E329E" w:rsidTr="00096CA5">
        <w:tc>
          <w:tcPr>
            <w:tcW w:w="426" w:type="dxa"/>
            <w:tcBorders>
              <w:top w:val="nil"/>
              <w:bottom w:val="single" w:sz="4" w:space="0" w:color="auto"/>
            </w:tcBorders>
          </w:tcPr>
          <w:p w:rsidR="00BC5931" w:rsidRPr="000E329E" w:rsidRDefault="00BC5931" w:rsidP="00753453">
            <w:pPr>
              <w:pStyle w:val="vtabulcevpravo"/>
            </w:pPr>
            <w:r w:rsidRPr="000E329E">
              <w:t>-</w:t>
            </w:r>
          </w:p>
        </w:tc>
        <w:tc>
          <w:tcPr>
            <w:tcW w:w="4625" w:type="dxa"/>
            <w:tcBorders>
              <w:top w:val="nil"/>
              <w:bottom w:val="single" w:sz="4"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 xml:space="preserve">zaúčtuje pořízení zásob způsobem A </w:t>
            </w:r>
            <w:proofErr w:type="spellStart"/>
            <w:r w:rsidRPr="000E329E">
              <w:rPr>
                <w:lang w:val="cs-CZ" w:eastAsia="cs-CZ"/>
              </w:rPr>
              <w:t>a</w:t>
            </w:r>
            <w:proofErr w:type="spellEnd"/>
            <w:r w:rsidRPr="000E329E">
              <w:rPr>
                <w:lang w:val="cs-CZ" w:eastAsia="cs-CZ"/>
              </w:rPr>
              <w:t xml:space="preserve"> B</w:t>
            </w:r>
          </w:p>
        </w:tc>
        <w:tc>
          <w:tcPr>
            <w:tcW w:w="1143" w:type="dxa"/>
            <w:tcBorders>
              <w:top w:val="nil"/>
              <w:left w:val="single" w:sz="12" w:space="0" w:color="auto"/>
              <w:bottom w:val="single" w:sz="4"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4" w:space="0" w:color="auto"/>
            </w:tcBorders>
          </w:tcPr>
          <w:p w:rsidR="00BC5931" w:rsidRPr="000E329E" w:rsidRDefault="00BC5931" w:rsidP="00753453">
            <w:pPr>
              <w:pStyle w:val="vtabulcezleva"/>
              <w:rPr>
                <w:lang w:val="cs-CZ" w:eastAsia="cs-CZ"/>
              </w:rPr>
            </w:pPr>
            <w:r w:rsidRPr="000E329E">
              <w:rPr>
                <w:lang w:val="cs-CZ" w:eastAsia="cs-CZ"/>
              </w:rPr>
              <w:t xml:space="preserve">- účtování zásob způsobem A </w:t>
            </w:r>
            <w:proofErr w:type="spellStart"/>
            <w:r w:rsidRPr="000E329E">
              <w:rPr>
                <w:lang w:val="cs-CZ" w:eastAsia="cs-CZ"/>
              </w:rPr>
              <w:t>a</w:t>
            </w:r>
            <w:proofErr w:type="spellEnd"/>
            <w:r w:rsidRPr="000E329E">
              <w:rPr>
                <w:lang w:val="cs-CZ" w:eastAsia="cs-CZ"/>
              </w:rPr>
              <w:t xml:space="preserve"> B</w:t>
            </w:r>
          </w:p>
        </w:tc>
      </w:tr>
      <w:tr w:rsidR="00BC5931" w:rsidRPr="000E329E" w:rsidTr="00096CA5">
        <w:tc>
          <w:tcPr>
            <w:tcW w:w="426" w:type="dxa"/>
            <w:tcBorders>
              <w:top w:val="single" w:sz="4" w:space="0" w:color="auto"/>
              <w:bottom w:val="nil"/>
            </w:tcBorders>
          </w:tcPr>
          <w:p w:rsidR="00BC5931" w:rsidRPr="000E329E" w:rsidRDefault="00BC5931" w:rsidP="00753453">
            <w:pPr>
              <w:pStyle w:val="vtabulcevpravo"/>
            </w:pPr>
          </w:p>
        </w:tc>
        <w:tc>
          <w:tcPr>
            <w:tcW w:w="4625" w:type="dxa"/>
            <w:tcBorders>
              <w:top w:val="single" w:sz="4"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4"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4"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10. Zúčtovací vztahy</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zaúčtuje odběratelské faktury</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w:t>
            </w:r>
            <w:r w:rsidR="00D061FD" w:rsidRPr="000E329E">
              <w:rPr>
                <w:lang w:val="cs-CZ" w:eastAsia="cs-CZ"/>
              </w:rPr>
              <w:t xml:space="preserve"> </w:t>
            </w:r>
            <w:r w:rsidRPr="000E329E">
              <w:rPr>
                <w:lang w:val="cs-CZ" w:eastAsia="cs-CZ"/>
              </w:rPr>
              <w:t>pohledávky z</w:t>
            </w:r>
            <w:r w:rsidR="00D061FD" w:rsidRPr="000E329E">
              <w:rPr>
                <w:lang w:val="cs-CZ" w:eastAsia="cs-CZ"/>
              </w:rPr>
              <w:t> </w:t>
            </w:r>
            <w:r w:rsidRPr="000E329E">
              <w:rPr>
                <w:lang w:val="cs-CZ" w:eastAsia="cs-CZ"/>
              </w:rPr>
              <w:t>obch</w:t>
            </w:r>
            <w:r w:rsidR="00D061FD" w:rsidRPr="000E329E">
              <w:rPr>
                <w:lang w:val="cs-CZ" w:eastAsia="cs-CZ"/>
              </w:rPr>
              <w:t>.</w:t>
            </w:r>
            <w:r w:rsidRPr="000E329E">
              <w:rPr>
                <w:lang w:val="cs-CZ" w:eastAsia="cs-CZ"/>
              </w:rPr>
              <w:t xml:space="preserve"> vztahů</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zaúčtuje dodavatelské faktury</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závazky z obchodních vztahů</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zaúčtuje přijaté i poskytnuté zálohy</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účtování provozních záloh</w:t>
            </w:r>
          </w:p>
        </w:tc>
      </w:tr>
      <w:tr w:rsidR="00BC5931" w:rsidRPr="000E329E" w:rsidTr="00096CA5">
        <w:tc>
          <w:tcPr>
            <w:tcW w:w="426" w:type="dxa"/>
            <w:tcBorders>
              <w:top w:val="nil"/>
              <w:bottom w:val="single" w:sz="4" w:space="0" w:color="auto"/>
            </w:tcBorders>
          </w:tcPr>
          <w:p w:rsidR="00BC5931" w:rsidRPr="000E329E" w:rsidRDefault="00BC5931" w:rsidP="00753453">
            <w:pPr>
              <w:pStyle w:val="vtabulcevpravo"/>
            </w:pPr>
            <w:r w:rsidRPr="000E329E">
              <w:t>-</w:t>
            </w:r>
          </w:p>
        </w:tc>
        <w:tc>
          <w:tcPr>
            <w:tcW w:w="4625" w:type="dxa"/>
            <w:tcBorders>
              <w:top w:val="nil"/>
              <w:bottom w:val="single" w:sz="4"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zaúčtuje směnky k inkasu i k úhradě</w:t>
            </w:r>
          </w:p>
        </w:tc>
        <w:tc>
          <w:tcPr>
            <w:tcW w:w="1143" w:type="dxa"/>
            <w:tcBorders>
              <w:top w:val="nil"/>
              <w:left w:val="single" w:sz="12" w:space="0" w:color="auto"/>
              <w:bottom w:val="single" w:sz="4"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4" w:space="0" w:color="auto"/>
            </w:tcBorders>
          </w:tcPr>
          <w:p w:rsidR="00BC5931" w:rsidRPr="000E329E" w:rsidRDefault="00BC5931" w:rsidP="00753453">
            <w:pPr>
              <w:pStyle w:val="vtabulcezleva"/>
              <w:rPr>
                <w:lang w:val="cs-CZ" w:eastAsia="cs-CZ"/>
              </w:rPr>
            </w:pPr>
            <w:r w:rsidRPr="000E329E">
              <w:rPr>
                <w:lang w:val="cs-CZ" w:eastAsia="cs-CZ"/>
              </w:rPr>
              <w:t>- účtování o směnkách</w:t>
            </w:r>
          </w:p>
        </w:tc>
      </w:tr>
      <w:tr w:rsidR="00BC5931" w:rsidRPr="000E329E" w:rsidTr="00096CA5">
        <w:tc>
          <w:tcPr>
            <w:tcW w:w="426" w:type="dxa"/>
            <w:tcBorders>
              <w:top w:val="single" w:sz="4" w:space="0" w:color="auto"/>
              <w:bottom w:val="nil"/>
            </w:tcBorders>
          </w:tcPr>
          <w:p w:rsidR="00BC5931" w:rsidRPr="000E329E" w:rsidRDefault="00BC5931" w:rsidP="00753453">
            <w:pPr>
              <w:pStyle w:val="vtabulcevpravo"/>
            </w:pPr>
          </w:p>
        </w:tc>
        <w:tc>
          <w:tcPr>
            <w:tcW w:w="4625" w:type="dxa"/>
            <w:tcBorders>
              <w:top w:val="single" w:sz="4"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4"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4"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11. Účtování se zaměstnanci</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provádí výpočet čisté mzdy a zaúčtuje ji</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výpočet a účtování mezd</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provádí výpočet pojištění a jeho zaúčtování</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sociální a zdravotní pojištění</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vypočítá daň z příjmu</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xml:space="preserve">- daň z příjmu </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zná způsob výpočtu nemocenských dávek</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účtování nemocenských dávek</w:t>
            </w:r>
          </w:p>
        </w:tc>
      </w:tr>
      <w:tr w:rsidR="00BC5931" w:rsidRPr="000E329E" w:rsidTr="00096CA5">
        <w:tc>
          <w:tcPr>
            <w:tcW w:w="426" w:type="dxa"/>
            <w:tcBorders>
              <w:top w:val="nil"/>
              <w:bottom w:val="single" w:sz="4" w:space="0" w:color="auto"/>
            </w:tcBorders>
          </w:tcPr>
          <w:p w:rsidR="00BC5931" w:rsidRPr="000E329E" w:rsidRDefault="00BC5931" w:rsidP="00753453">
            <w:pPr>
              <w:pStyle w:val="vtabulcevpravo"/>
            </w:pPr>
            <w:r w:rsidRPr="000E329E">
              <w:t>-</w:t>
            </w:r>
          </w:p>
        </w:tc>
        <w:tc>
          <w:tcPr>
            <w:tcW w:w="4625" w:type="dxa"/>
            <w:tcBorders>
              <w:top w:val="nil"/>
              <w:bottom w:val="single" w:sz="4"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umí zaúčtovat další srážky z mezd</w:t>
            </w:r>
          </w:p>
        </w:tc>
        <w:tc>
          <w:tcPr>
            <w:tcW w:w="1143" w:type="dxa"/>
            <w:tcBorders>
              <w:top w:val="nil"/>
              <w:left w:val="single" w:sz="12" w:space="0" w:color="auto"/>
              <w:bottom w:val="single" w:sz="4"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4" w:space="0" w:color="auto"/>
            </w:tcBorders>
          </w:tcPr>
          <w:p w:rsidR="00BC5931" w:rsidRPr="000E329E" w:rsidRDefault="00BC5931" w:rsidP="00753453">
            <w:pPr>
              <w:pStyle w:val="vtabulcezleva"/>
              <w:rPr>
                <w:lang w:val="cs-CZ" w:eastAsia="cs-CZ"/>
              </w:rPr>
            </w:pPr>
            <w:r w:rsidRPr="000E329E">
              <w:rPr>
                <w:lang w:val="cs-CZ" w:eastAsia="cs-CZ"/>
              </w:rPr>
              <w:t>- ostatní srážky z mezd</w:t>
            </w:r>
          </w:p>
        </w:tc>
      </w:tr>
      <w:tr w:rsidR="00BC5931" w:rsidRPr="000E329E" w:rsidTr="00096CA5">
        <w:tc>
          <w:tcPr>
            <w:tcW w:w="426" w:type="dxa"/>
            <w:tcBorders>
              <w:top w:val="single" w:sz="4" w:space="0" w:color="auto"/>
              <w:bottom w:val="nil"/>
            </w:tcBorders>
          </w:tcPr>
          <w:p w:rsidR="00BC5931" w:rsidRPr="000E329E" w:rsidRDefault="00BC5931" w:rsidP="00753453">
            <w:pPr>
              <w:pStyle w:val="vtabulcevpravo"/>
            </w:pPr>
          </w:p>
        </w:tc>
        <w:tc>
          <w:tcPr>
            <w:tcW w:w="4625" w:type="dxa"/>
            <w:tcBorders>
              <w:top w:val="single" w:sz="4"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4"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4"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12. Náklady a výnosy</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náklady, členění a účtování</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členění nákladů</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výnosy, členění a účtování</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členění výnosů</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rozumí časovému rozlišení N a V a účtuje je</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časové rozlišení N a V</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rozlišuje dohadné účty aktivní a pasivní</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dohadné účty</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umí vypočítat rezervu a zúčtovává</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rezervy</w:t>
            </w:r>
          </w:p>
        </w:tc>
      </w:tr>
      <w:tr w:rsidR="00BC5931" w:rsidRPr="000E329E" w:rsidTr="00096CA5">
        <w:tc>
          <w:tcPr>
            <w:tcW w:w="426" w:type="dxa"/>
            <w:tcBorders>
              <w:top w:val="nil"/>
              <w:bottom w:val="single" w:sz="4" w:space="0" w:color="auto"/>
            </w:tcBorders>
          </w:tcPr>
          <w:p w:rsidR="00BC5931" w:rsidRPr="000E329E" w:rsidRDefault="00BC5931" w:rsidP="00753453">
            <w:pPr>
              <w:pStyle w:val="vtabulcevpravo"/>
            </w:pPr>
            <w:r w:rsidRPr="000E329E">
              <w:t>-</w:t>
            </w:r>
          </w:p>
        </w:tc>
        <w:tc>
          <w:tcPr>
            <w:tcW w:w="4625" w:type="dxa"/>
            <w:tcBorders>
              <w:top w:val="nil"/>
              <w:bottom w:val="single" w:sz="4"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počítá kursové rozdíly a zúčtovává</w:t>
            </w:r>
          </w:p>
        </w:tc>
        <w:tc>
          <w:tcPr>
            <w:tcW w:w="1143" w:type="dxa"/>
            <w:tcBorders>
              <w:top w:val="nil"/>
              <w:left w:val="single" w:sz="12" w:space="0" w:color="auto"/>
              <w:bottom w:val="single" w:sz="4"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4" w:space="0" w:color="auto"/>
            </w:tcBorders>
          </w:tcPr>
          <w:p w:rsidR="00BC5931" w:rsidRPr="000E329E" w:rsidRDefault="00BC5931" w:rsidP="00753453">
            <w:pPr>
              <w:pStyle w:val="vtabulcezleva"/>
              <w:rPr>
                <w:lang w:val="cs-CZ" w:eastAsia="cs-CZ"/>
              </w:rPr>
            </w:pPr>
            <w:r w:rsidRPr="000E329E">
              <w:rPr>
                <w:lang w:val="cs-CZ" w:eastAsia="cs-CZ"/>
              </w:rPr>
              <w:t>- kurzové rozdíly</w:t>
            </w:r>
          </w:p>
        </w:tc>
      </w:tr>
      <w:tr w:rsidR="00BC5931" w:rsidRPr="000E329E" w:rsidTr="00096CA5">
        <w:tc>
          <w:tcPr>
            <w:tcW w:w="426" w:type="dxa"/>
            <w:tcBorders>
              <w:top w:val="single" w:sz="4" w:space="0" w:color="auto"/>
              <w:bottom w:val="nil"/>
            </w:tcBorders>
          </w:tcPr>
          <w:p w:rsidR="00BC5931" w:rsidRPr="000E329E" w:rsidRDefault="00BC5931" w:rsidP="00753453">
            <w:pPr>
              <w:pStyle w:val="vtabulcevpravo"/>
            </w:pPr>
          </w:p>
        </w:tc>
        <w:tc>
          <w:tcPr>
            <w:tcW w:w="4625" w:type="dxa"/>
            <w:tcBorders>
              <w:top w:val="single" w:sz="4"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4"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4"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13. Kapitálové účty</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ZK a účtuje o něm včetně změn ZK</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základní kapitál</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definuje dlouhodobé závazky včetně účtování</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dlouhodobé závazky</w:t>
            </w:r>
          </w:p>
        </w:tc>
      </w:tr>
      <w:tr w:rsidR="00BC5931" w:rsidRPr="000E329E" w:rsidTr="00096CA5">
        <w:tc>
          <w:tcPr>
            <w:tcW w:w="426" w:type="dxa"/>
            <w:tcBorders>
              <w:top w:val="nil"/>
              <w:bottom w:val="single" w:sz="4" w:space="0" w:color="auto"/>
            </w:tcBorders>
          </w:tcPr>
          <w:p w:rsidR="00BC5931" w:rsidRPr="000E329E" w:rsidRDefault="00BC5931" w:rsidP="00753453">
            <w:pPr>
              <w:pStyle w:val="vtabulcevpravo"/>
            </w:pPr>
            <w:r w:rsidRPr="000E329E">
              <w:t>-</w:t>
            </w:r>
          </w:p>
        </w:tc>
        <w:tc>
          <w:tcPr>
            <w:tcW w:w="4625" w:type="dxa"/>
            <w:tcBorders>
              <w:top w:val="nil"/>
              <w:bottom w:val="single" w:sz="4"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Definuje použití účtu podnikatele</w:t>
            </w:r>
          </w:p>
        </w:tc>
        <w:tc>
          <w:tcPr>
            <w:tcW w:w="1143" w:type="dxa"/>
            <w:tcBorders>
              <w:top w:val="nil"/>
              <w:left w:val="single" w:sz="12" w:space="0" w:color="auto"/>
              <w:bottom w:val="single" w:sz="4"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4" w:space="0" w:color="auto"/>
            </w:tcBorders>
          </w:tcPr>
          <w:p w:rsidR="00BC5931" w:rsidRPr="000E329E" w:rsidRDefault="00BC5931" w:rsidP="00753453">
            <w:pPr>
              <w:pStyle w:val="vtabulcezleva"/>
              <w:rPr>
                <w:lang w:val="cs-CZ" w:eastAsia="cs-CZ"/>
              </w:rPr>
            </w:pPr>
            <w:r w:rsidRPr="000E329E">
              <w:rPr>
                <w:lang w:val="cs-CZ" w:eastAsia="cs-CZ"/>
              </w:rPr>
              <w:t>- účet podnikatele</w:t>
            </w:r>
          </w:p>
        </w:tc>
      </w:tr>
      <w:tr w:rsidR="00BC5931" w:rsidRPr="000E329E" w:rsidTr="00096CA5">
        <w:tc>
          <w:tcPr>
            <w:tcW w:w="426" w:type="dxa"/>
            <w:tcBorders>
              <w:top w:val="single" w:sz="4" w:space="0" w:color="auto"/>
              <w:bottom w:val="nil"/>
            </w:tcBorders>
          </w:tcPr>
          <w:p w:rsidR="00BC5931" w:rsidRPr="000E329E" w:rsidRDefault="00BC5931" w:rsidP="00753453">
            <w:pPr>
              <w:pStyle w:val="vtabulcevpravo"/>
            </w:pPr>
          </w:p>
        </w:tc>
        <w:tc>
          <w:tcPr>
            <w:tcW w:w="4625" w:type="dxa"/>
            <w:tcBorders>
              <w:top w:val="single" w:sz="4"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4"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4"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14. Povinnost k dani z příjmu</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Stanovuje zůstatky na účtech</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uzavírání účtů, účetní uzávěrka</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vypočítat hospodářský výsledek</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zjištění hospodářského výsledku</w:t>
            </w:r>
          </w:p>
        </w:tc>
      </w:tr>
      <w:tr w:rsidR="00BC5931" w:rsidRPr="000E329E" w:rsidTr="00096CA5">
        <w:tc>
          <w:tcPr>
            <w:tcW w:w="426" w:type="dxa"/>
            <w:tcBorders>
              <w:top w:val="nil"/>
              <w:bottom w:val="single" w:sz="4" w:space="0" w:color="auto"/>
            </w:tcBorders>
          </w:tcPr>
          <w:p w:rsidR="00BC5931" w:rsidRPr="000E329E" w:rsidRDefault="00BC5931" w:rsidP="00753453">
            <w:pPr>
              <w:pStyle w:val="vtabulcevpravo"/>
            </w:pPr>
            <w:r w:rsidRPr="000E329E">
              <w:t>-</w:t>
            </w:r>
          </w:p>
        </w:tc>
        <w:tc>
          <w:tcPr>
            <w:tcW w:w="4625" w:type="dxa"/>
            <w:tcBorders>
              <w:top w:val="nil"/>
              <w:bottom w:val="single" w:sz="4"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zjistit povinnost k dani z příjmu</w:t>
            </w:r>
          </w:p>
        </w:tc>
        <w:tc>
          <w:tcPr>
            <w:tcW w:w="1143" w:type="dxa"/>
            <w:tcBorders>
              <w:top w:val="nil"/>
              <w:left w:val="single" w:sz="12" w:space="0" w:color="auto"/>
              <w:bottom w:val="single" w:sz="4"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4" w:space="0" w:color="auto"/>
            </w:tcBorders>
          </w:tcPr>
          <w:p w:rsidR="00BC5931" w:rsidRPr="000E329E" w:rsidRDefault="00BC5931" w:rsidP="00753453">
            <w:pPr>
              <w:pStyle w:val="vtabulcezleva"/>
              <w:rPr>
                <w:lang w:val="cs-CZ" w:eastAsia="cs-CZ"/>
              </w:rPr>
            </w:pPr>
            <w:r w:rsidRPr="000E329E">
              <w:rPr>
                <w:lang w:val="cs-CZ" w:eastAsia="cs-CZ"/>
              </w:rPr>
              <w:t>- rozdělení HV</w:t>
            </w:r>
          </w:p>
        </w:tc>
      </w:tr>
      <w:tr w:rsidR="00BC5931" w:rsidRPr="000E329E" w:rsidTr="00096CA5">
        <w:tc>
          <w:tcPr>
            <w:tcW w:w="426" w:type="dxa"/>
            <w:tcBorders>
              <w:top w:val="single" w:sz="4" w:space="0" w:color="auto"/>
              <w:bottom w:val="nil"/>
            </w:tcBorders>
          </w:tcPr>
          <w:p w:rsidR="00BC5931" w:rsidRPr="000E329E" w:rsidRDefault="00BC5931" w:rsidP="00753453">
            <w:pPr>
              <w:pStyle w:val="vtabulcevpravo"/>
            </w:pPr>
          </w:p>
        </w:tc>
        <w:tc>
          <w:tcPr>
            <w:tcW w:w="4625" w:type="dxa"/>
            <w:tcBorders>
              <w:top w:val="single" w:sz="4" w:space="0" w:color="auto"/>
              <w:bottom w:val="nil"/>
              <w:right w:val="single" w:sz="12" w:space="0" w:color="auto"/>
            </w:tcBorders>
          </w:tcPr>
          <w:p w:rsidR="00BC5931" w:rsidRPr="000E329E" w:rsidRDefault="00BC5931" w:rsidP="00753453">
            <w:pPr>
              <w:pStyle w:val="vtabulcezleva"/>
              <w:rPr>
                <w:lang w:val="cs-CZ" w:eastAsia="cs-CZ"/>
              </w:rPr>
            </w:pPr>
          </w:p>
        </w:tc>
        <w:tc>
          <w:tcPr>
            <w:tcW w:w="1143" w:type="dxa"/>
            <w:tcBorders>
              <w:top w:val="single" w:sz="4" w:space="0" w:color="auto"/>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single" w:sz="4" w:space="0" w:color="auto"/>
              <w:left w:val="single" w:sz="12" w:space="0" w:color="auto"/>
              <w:bottom w:val="nil"/>
            </w:tcBorders>
          </w:tcPr>
          <w:p w:rsidR="00BC5931" w:rsidRPr="000E329E" w:rsidRDefault="00BC5931" w:rsidP="00753453">
            <w:pPr>
              <w:pStyle w:val="vtabulcezleva"/>
              <w:rPr>
                <w:b/>
                <w:lang w:val="cs-CZ" w:eastAsia="cs-CZ"/>
              </w:rPr>
            </w:pPr>
            <w:r w:rsidRPr="000E329E">
              <w:rPr>
                <w:b/>
                <w:lang w:val="cs-CZ" w:eastAsia="cs-CZ"/>
              </w:rPr>
              <w:t xml:space="preserve">15. Jednotlivé právní formy </w:t>
            </w:r>
          </w:p>
        </w:tc>
      </w:tr>
      <w:tr w:rsidR="00BC5931" w:rsidRPr="000E329E" w:rsidTr="00096CA5">
        <w:tc>
          <w:tcPr>
            <w:tcW w:w="426" w:type="dxa"/>
            <w:tcBorders>
              <w:top w:val="nil"/>
              <w:bottom w:val="nil"/>
            </w:tcBorders>
          </w:tcPr>
          <w:p w:rsidR="00BC5931" w:rsidRPr="000E329E" w:rsidRDefault="00BC5931" w:rsidP="00753453">
            <w:pPr>
              <w:pStyle w:val="vtabulcevpravo"/>
            </w:pPr>
            <w:r w:rsidRPr="000E329E">
              <w:t>-</w:t>
            </w:r>
          </w:p>
        </w:tc>
        <w:tc>
          <w:tcPr>
            <w:tcW w:w="4625" w:type="dxa"/>
            <w:tcBorders>
              <w:top w:val="nil"/>
              <w:bottom w:val="nil"/>
              <w:right w:val="single" w:sz="12" w:space="0" w:color="auto"/>
            </w:tcBorders>
          </w:tcPr>
          <w:p w:rsidR="00BC5931" w:rsidRPr="000E329E" w:rsidRDefault="00BC5931" w:rsidP="00753453">
            <w:pPr>
              <w:pStyle w:val="vtabulcezleva"/>
              <w:rPr>
                <w:lang w:val="cs-CZ" w:eastAsia="cs-CZ"/>
              </w:rPr>
            </w:pPr>
            <w:r w:rsidRPr="000E329E">
              <w:rPr>
                <w:lang w:val="cs-CZ" w:eastAsia="cs-CZ"/>
              </w:rPr>
              <w:t>objasní základy účtování u v.o.s. a k. s.</w:t>
            </w:r>
          </w:p>
        </w:tc>
        <w:tc>
          <w:tcPr>
            <w:tcW w:w="1143" w:type="dxa"/>
            <w:tcBorders>
              <w:top w:val="nil"/>
              <w:left w:val="single" w:sz="12" w:space="0" w:color="auto"/>
              <w:bottom w:val="nil"/>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nil"/>
            </w:tcBorders>
          </w:tcPr>
          <w:p w:rsidR="00BC5931" w:rsidRPr="000E329E" w:rsidRDefault="00BC5931" w:rsidP="00753453">
            <w:pPr>
              <w:pStyle w:val="vtabulcezleva"/>
              <w:rPr>
                <w:lang w:val="cs-CZ" w:eastAsia="cs-CZ"/>
              </w:rPr>
            </w:pPr>
            <w:r w:rsidRPr="000E329E">
              <w:rPr>
                <w:lang w:val="cs-CZ" w:eastAsia="cs-CZ"/>
              </w:rPr>
              <w:t>- účtování u osobních společností</w:t>
            </w:r>
          </w:p>
        </w:tc>
      </w:tr>
      <w:tr w:rsidR="00BC5931" w:rsidRPr="000E329E" w:rsidTr="00096CA5">
        <w:tc>
          <w:tcPr>
            <w:tcW w:w="426" w:type="dxa"/>
            <w:tcBorders>
              <w:top w:val="nil"/>
              <w:bottom w:val="single" w:sz="18" w:space="0" w:color="auto"/>
            </w:tcBorders>
          </w:tcPr>
          <w:p w:rsidR="00BC5931" w:rsidRPr="000E329E" w:rsidRDefault="00BC5931" w:rsidP="00753453">
            <w:pPr>
              <w:pStyle w:val="vtabulcevpravo"/>
            </w:pPr>
            <w:r w:rsidRPr="000E329E">
              <w:t>-</w:t>
            </w:r>
          </w:p>
        </w:tc>
        <w:tc>
          <w:tcPr>
            <w:tcW w:w="4625" w:type="dxa"/>
            <w:tcBorders>
              <w:top w:val="nil"/>
              <w:bottom w:val="single" w:sz="18" w:space="0" w:color="auto"/>
              <w:right w:val="single" w:sz="12" w:space="0" w:color="auto"/>
            </w:tcBorders>
          </w:tcPr>
          <w:p w:rsidR="00BC5931" w:rsidRPr="000E329E" w:rsidRDefault="00BC5931" w:rsidP="00753453">
            <w:pPr>
              <w:pStyle w:val="vtabulcezleva"/>
              <w:rPr>
                <w:lang w:val="cs-CZ" w:eastAsia="cs-CZ"/>
              </w:rPr>
            </w:pPr>
            <w:r w:rsidRPr="000E329E">
              <w:rPr>
                <w:lang w:val="cs-CZ" w:eastAsia="cs-CZ"/>
              </w:rPr>
              <w:t xml:space="preserve">objasní základy účtování u s.r.o. a  </w:t>
            </w:r>
            <w:proofErr w:type="spellStart"/>
            <w:r w:rsidRPr="000E329E">
              <w:rPr>
                <w:lang w:val="cs-CZ" w:eastAsia="cs-CZ"/>
              </w:rPr>
              <w:t>a</w:t>
            </w:r>
            <w:proofErr w:type="spellEnd"/>
            <w:r w:rsidRPr="000E329E">
              <w:rPr>
                <w:lang w:val="cs-CZ" w:eastAsia="cs-CZ"/>
              </w:rPr>
              <w:t>.. s.</w:t>
            </w:r>
          </w:p>
        </w:tc>
        <w:tc>
          <w:tcPr>
            <w:tcW w:w="1143" w:type="dxa"/>
            <w:tcBorders>
              <w:top w:val="nil"/>
              <w:left w:val="single" w:sz="12" w:space="0" w:color="auto"/>
              <w:bottom w:val="single" w:sz="18" w:space="0" w:color="auto"/>
              <w:right w:val="single" w:sz="12" w:space="0" w:color="auto"/>
            </w:tcBorders>
          </w:tcPr>
          <w:p w:rsidR="00BC5931" w:rsidRPr="000E329E" w:rsidRDefault="00BC5931" w:rsidP="00753453">
            <w:pPr>
              <w:pStyle w:val="vtabulcenasted"/>
            </w:pPr>
          </w:p>
        </w:tc>
        <w:tc>
          <w:tcPr>
            <w:tcW w:w="3446" w:type="dxa"/>
            <w:tcBorders>
              <w:top w:val="nil"/>
              <w:left w:val="single" w:sz="12" w:space="0" w:color="auto"/>
              <w:bottom w:val="single" w:sz="18" w:space="0" w:color="auto"/>
            </w:tcBorders>
          </w:tcPr>
          <w:p w:rsidR="00BC5931" w:rsidRPr="000E329E" w:rsidRDefault="00BC5931" w:rsidP="00753453">
            <w:pPr>
              <w:pStyle w:val="vtabulcezleva"/>
              <w:rPr>
                <w:lang w:val="cs-CZ" w:eastAsia="cs-CZ"/>
              </w:rPr>
            </w:pPr>
            <w:r w:rsidRPr="000E329E">
              <w:rPr>
                <w:lang w:val="cs-CZ" w:eastAsia="cs-CZ"/>
              </w:rPr>
              <w:t>- účtování u kapitál</w:t>
            </w:r>
            <w:r w:rsidR="00DB4194" w:rsidRPr="000E329E">
              <w:rPr>
                <w:lang w:val="cs-CZ" w:eastAsia="cs-CZ"/>
              </w:rPr>
              <w:t>.</w:t>
            </w:r>
            <w:r w:rsidRPr="000E329E">
              <w:rPr>
                <w:lang w:val="cs-CZ" w:eastAsia="cs-CZ"/>
              </w:rPr>
              <w:t xml:space="preserve"> společností</w:t>
            </w:r>
          </w:p>
        </w:tc>
      </w:tr>
    </w:tbl>
    <w:p w:rsidR="003C65D7" w:rsidRPr="000E329E" w:rsidRDefault="00BC5931" w:rsidP="00BC5931">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585"/>
        <w:gridCol w:w="1429"/>
        <w:gridCol w:w="1429"/>
        <w:gridCol w:w="1429"/>
        <w:gridCol w:w="1768"/>
      </w:tblGrid>
      <w:tr w:rsidR="003C65D7" w:rsidRPr="000E329E" w:rsidTr="009A6E16">
        <w:trPr>
          <w:trHeight w:val="703"/>
        </w:trPr>
        <w:tc>
          <w:tcPr>
            <w:tcW w:w="3585"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lastRenderedPageBreak/>
              <w:t>název předmětu:</w:t>
            </w:r>
          </w:p>
        </w:tc>
        <w:tc>
          <w:tcPr>
            <w:tcW w:w="6055" w:type="dxa"/>
            <w:gridSpan w:val="4"/>
            <w:shd w:val="clear" w:color="auto" w:fill="F2DBDB"/>
            <w:vAlign w:val="center"/>
          </w:tcPr>
          <w:p w:rsidR="003C65D7" w:rsidRPr="000E329E" w:rsidRDefault="003C65D7" w:rsidP="009A6E16">
            <w:pPr>
              <w:pStyle w:val="nzvypedmtvtabulce"/>
            </w:pPr>
            <w:bookmarkStart w:id="61" w:name="_Toc75258931"/>
            <w:r w:rsidRPr="000E329E">
              <w:t>Písemná a elektronická komunikace</w:t>
            </w:r>
            <w:bookmarkEnd w:id="61"/>
          </w:p>
        </w:tc>
      </w:tr>
      <w:tr w:rsidR="003C65D7" w:rsidRPr="000E329E" w:rsidTr="009A6E16">
        <w:trPr>
          <w:trHeight w:val="363"/>
        </w:trPr>
        <w:tc>
          <w:tcPr>
            <w:tcW w:w="3585"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ročník:</w:t>
            </w:r>
          </w:p>
        </w:tc>
        <w:tc>
          <w:tcPr>
            <w:tcW w:w="1429" w:type="dxa"/>
            <w:shd w:val="clear" w:color="auto" w:fill="F2DBDB"/>
            <w:vAlign w:val="center"/>
          </w:tcPr>
          <w:p w:rsidR="003C65D7" w:rsidRPr="000E329E" w:rsidRDefault="003C65D7" w:rsidP="00753453">
            <w:pPr>
              <w:pStyle w:val="nzvypolvtabnasted"/>
            </w:pPr>
            <w:r w:rsidRPr="000E329E">
              <w:t>I.</w:t>
            </w:r>
          </w:p>
        </w:tc>
        <w:tc>
          <w:tcPr>
            <w:tcW w:w="1429" w:type="dxa"/>
            <w:shd w:val="clear" w:color="auto" w:fill="F2DBDB"/>
            <w:vAlign w:val="center"/>
          </w:tcPr>
          <w:p w:rsidR="003C65D7" w:rsidRPr="000E329E" w:rsidRDefault="003C65D7" w:rsidP="00753453">
            <w:pPr>
              <w:pStyle w:val="nzvypolvtabnasted"/>
            </w:pPr>
            <w:r w:rsidRPr="000E329E">
              <w:t>II.</w:t>
            </w:r>
          </w:p>
        </w:tc>
        <w:tc>
          <w:tcPr>
            <w:tcW w:w="1429" w:type="dxa"/>
            <w:shd w:val="clear" w:color="auto" w:fill="F2DBDB"/>
            <w:vAlign w:val="center"/>
          </w:tcPr>
          <w:p w:rsidR="003C65D7" w:rsidRPr="000E329E" w:rsidRDefault="003C65D7" w:rsidP="00753453">
            <w:pPr>
              <w:pStyle w:val="nzvypolvtabnasted"/>
            </w:pPr>
            <w:r w:rsidRPr="000E329E">
              <w:t>III.</w:t>
            </w:r>
          </w:p>
        </w:tc>
        <w:tc>
          <w:tcPr>
            <w:tcW w:w="1768" w:type="dxa"/>
            <w:shd w:val="clear" w:color="auto" w:fill="F2DBDB"/>
            <w:vAlign w:val="center"/>
          </w:tcPr>
          <w:p w:rsidR="003C65D7" w:rsidRPr="000E329E" w:rsidRDefault="003C65D7" w:rsidP="00753453">
            <w:pPr>
              <w:pStyle w:val="nzvypolvtabnasted"/>
            </w:pPr>
            <w:r w:rsidRPr="000E329E">
              <w:t>celkem</w:t>
            </w:r>
          </w:p>
        </w:tc>
      </w:tr>
      <w:tr w:rsidR="003C65D7" w:rsidRPr="000E329E" w:rsidTr="009A6E16">
        <w:trPr>
          <w:trHeight w:val="346"/>
        </w:trPr>
        <w:tc>
          <w:tcPr>
            <w:tcW w:w="3585"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počet konzultačních hodin:</w:t>
            </w:r>
          </w:p>
        </w:tc>
        <w:tc>
          <w:tcPr>
            <w:tcW w:w="1429" w:type="dxa"/>
            <w:shd w:val="clear" w:color="auto" w:fill="F2DBDB"/>
            <w:vAlign w:val="center"/>
          </w:tcPr>
          <w:p w:rsidR="003C65D7" w:rsidRPr="000E329E" w:rsidRDefault="003C65D7" w:rsidP="00753453">
            <w:pPr>
              <w:pStyle w:val="vtabulcepedmtunasted"/>
            </w:pPr>
            <w:r w:rsidRPr="000E329E">
              <w:t>10</w:t>
            </w:r>
          </w:p>
        </w:tc>
        <w:tc>
          <w:tcPr>
            <w:tcW w:w="1429" w:type="dxa"/>
            <w:shd w:val="clear" w:color="auto" w:fill="F2DBDB"/>
            <w:vAlign w:val="center"/>
          </w:tcPr>
          <w:p w:rsidR="003C65D7" w:rsidRPr="000E329E" w:rsidRDefault="003C65D7" w:rsidP="00753453">
            <w:pPr>
              <w:pStyle w:val="vtabulcepedmtunasted"/>
            </w:pPr>
            <w:r w:rsidRPr="000E329E">
              <w:t>10</w:t>
            </w:r>
          </w:p>
        </w:tc>
        <w:tc>
          <w:tcPr>
            <w:tcW w:w="1429" w:type="dxa"/>
            <w:shd w:val="clear" w:color="auto" w:fill="F2DBDB"/>
            <w:vAlign w:val="center"/>
          </w:tcPr>
          <w:p w:rsidR="003C65D7" w:rsidRPr="000E329E" w:rsidRDefault="00B15C31" w:rsidP="00753453">
            <w:pPr>
              <w:pStyle w:val="vtabulcepedmtunasted"/>
            </w:pPr>
            <w:r w:rsidRPr="000E329E">
              <w:t>10</w:t>
            </w:r>
          </w:p>
        </w:tc>
        <w:tc>
          <w:tcPr>
            <w:tcW w:w="1768" w:type="dxa"/>
            <w:shd w:val="clear" w:color="auto" w:fill="F2DBDB"/>
            <w:vAlign w:val="center"/>
          </w:tcPr>
          <w:p w:rsidR="003C65D7" w:rsidRPr="000E329E" w:rsidRDefault="00B15C31" w:rsidP="00753453">
            <w:pPr>
              <w:pStyle w:val="vtabulcepedmtunasted"/>
            </w:pPr>
            <w:r w:rsidRPr="000E329E">
              <w:t>3</w:t>
            </w:r>
            <w:r w:rsidR="003C65D7" w:rsidRPr="000E329E">
              <w:t>0</w:t>
            </w:r>
          </w:p>
        </w:tc>
      </w:tr>
    </w:tbl>
    <w:p w:rsidR="003B7396" w:rsidRPr="000E329E" w:rsidRDefault="003B7396" w:rsidP="003B7396">
      <w:pPr>
        <w:pStyle w:val="nzvysttiskacm"/>
      </w:pPr>
      <w:r w:rsidRPr="000E329E">
        <w:t>POJETÍ PŘEDMĚTU</w:t>
      </w:r>
    </w:p>
    <w:p w:rsidR="003B7396" w:rsidRPr="000E329E" w:rsidRDefault="003B7396" w:rsidP="003B7396">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3B7396" w:rsidRPr="000E329E" w:rsidTr="009A6E16">
        <w:tc>
          <w:tcPr>
            <w:tcW w:w="9640" w:type="dxa"/>
            <w:vAlign w:val="center"/>
          </w:tcPr>
          <w:p w:rsidR="003B7396" w:rsidRPr="000E329E" w:rsidRDefault="003B7396" w:rsidP="00DB0F6B">
            <w:pPr>
              <w:pStyle w:val="vtabulcezleva"/>
              <w:rPr>
                <w:lang w:val="cs-CZ" w:eastAsia="cs-CZ"/>
              </w:rPr>
            </w:pPr>
            <w:r w:rsidRPr="000E329E">
              <w:rPr>
                <w:lang w:val="cs-CZ" w:eastAsia="cs-CZ"/>
              </w:rPr>
              <w:t>Cílem předmětu je, aby si žák osvojil dovednosti související s písemnou komunikací, tedy zejména dovednosti tvorby dokumentů obchodního styku, personální agendy, operační evidence a dalších forem podnikové dokumentace. Předmět podporuje samostatné logické uvažování a pěstuje kultivovaný písemný projev jak z hlediska odpovídající odborné stylizace, tak z hlediska logické, věcné a gramatické správnosti. To vše v souladu s normou pro úpravu písemností.</w:t>
            </w:r>
          </w:p>
          <w:p w:rsidR="003B7396" w:rsidRPr="000E329E" w:rsidRDefault="003B7396" w:rsidP="00DB0F6B">
            <w:pPr>
              <w:pStyle w:val="vtabulcezleva"/>
              <w:rPr>
                <w:lang w:val="cs-CZ" w:eastAsia="cs-CZ"/>
              </w:rPr>
            </w:pPr>
            <w:r w:rsidRPr="000E329E">
              <w:rPr>
                <w:lang w:val="cs-CZ" w:eastAsia="cs-CZ"/>
              </w:rPr>
              <w:t xml:space="preserve">Pro zvýšení kvality a produktivity práce na počítači získají žáci také v tomto předmětu dovednost psaní na klávesnici desetiprstovou hmatovou metodou. </w:t>
            </w:r>
          </w:p>
        </w:tc>
      </w:tr>
    </w:tbl>
    <w:p w:rsidR="003B7396" w:rsidRPr="000E329E" w:rsidRDefault="003B7396" w:rsidP="003B7396">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3B7396" w:rsidRPr="000E329E" w:rsidTr="009A6E16">
        <w:tc>
          <w:tcPr>
            <w:tcW w:w="9640" w:type="dxa"/>
            <w:vAlign w:val="center"/>
          </w:tcPr>
          <w:p w:rsidR="003B7396" w:rsidRPr="000E329E" w:rsidRDefault="003B7396" w:rsidP="00DB0F6B">
            <w:pPr>
              <w:pStyle w:val="vtabulcezleva"/>
              <w:rPr>
                <w:lang w:val="cs-CZ" w:eastAsia="cs-CZ"/>
              </w:rPr>
            </w:pPr>
            <w:r w:rsidRPr="000E329E">
              <w:rPr>
                <w:lang w:val="cs-CZ" w:eastAsia="cs-CZ"/>
              </w:rPr>
              <w:t>Vyučovací předmět písemná a elektronická komunikace vychází z RVP ze vzdělávací oblasti komunikace. V prvním roce se žák naučí ovládat klávesnici desetiprstovou hmatovou metodou. V dalších ročnících se seznámí s normalizovanou úpravou písemností podle ČSN 01 6910. Dále se naučí upravovat obchodní dopisy, psát adresy na obálky, získá přehled v oblasti spisové služby, organizace a archivace písemností v podniku. Následně se naučí vypracovávat konkrétní obchodní, vnitropodnikové, personální a jednoduché právní písemnosti.</w:t>
            </w:r>
          </w:p>
        </w:tc>
      </w:tr>
    </w:tbl>
    <w:p w:rsidR="003B7396" w:rsidRPr="000E329E" w:rsidRDefault="003B7396" w:rsidP="003B7396">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3B7396" w:rsidRPr="000E329E" w:rsidTr="009A6E16">
        <w:tc>
          <w:tcPr>
            <w:tcW w:w="9640" w:type="dxa"/>
            <w:vAlign w:val="center"/>
          </w:tcPr>
          <w:p w:rsidR="003B7396" w:rsidRPr="000E329E" w:rsidRDefault="003B7396" w:rsidP="00DB0F6B">
            <w:pPr>
              <w:pStyle w:val="vtabulcezleva"/>
              <w:rPr>
                <w:lang w:val="cs-CZ" w:eastAsia="cs-CZ"/>
              </w:rPr>
            </w:pPr>
            <w:r w:rsidRPr="000E329E">
              <w:rPr>
                <w:lang w:val="cs-CZ" w:eastAsia="cs-CZ"/>
              </w:rPr>
              <w:t>Výuka probíhá v odborné počítačové učebně vybavené potřebným hardwarem a softwarem, včetně software k výuce psaní všemi deseti. Pro výuku předmětu je třída dělena na dvě skupiny, každý žák má k dispozici vlastní pracoviště. Výuka předmětu probíhá z menší části formou výkladu a ve zbývající části formou řízených cvičení a samostatných prací, které poskytují prostředky k uplatnění stanovených výstupů a průřezových témat.</w:t>
            </w:r>
          </w:p>
        </w:tc>
      </w:tr>
    </w:tbl>
    <w:p w:rsidR="003B7396" w:rsidRPr="000E329E" w:rsidRDefault="003B7396" w:rsidP="003B7396">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3B7396" w:rsidRPr="000E329E" w:rsidTr="009A6E16">
        <w:tc>
          <w:tcPr>
            <w:tcW w:w="426" w:type="dxa"/>
          </w:tcPr>
          <w:p w:rsidR="003B7396" w:rsidRPr="000E329E" w:rsidRDefault="003B7396" w:rsidP="00DB0F6B">
            <w:pPr>
              <w:pStyle w:val="vtabulcevpravo"/>
            </w:pPr>
            <w:r w:rsidRPr="000E329E">
              <w:t>-</w:t>
            </w:r>
          </w:p>
        </w:tc>
        <w:tc>
          <w:tcPr>
            <w:tcW w:w="9214" w:type="dxa"/>
          </w:tcPr>
          <w:p w:rsidR="003B7396" w:rsidRPr="000E329E" w:rsidRDefault="003B7396" w:rsidP="00DB0F6B">
            <w:pPr>
              <w:pStyle w:val="vtabulcezleva"/>
              <w:rPr>
                <w:lang w:val="cs-CZ" w:eastAsia="cs-CZ"/>
              </w:rPr>
            </w:pPr>
            <w:r w:rsidRPr="000E329E">
              <w:rPr>
                <w:lang w:val="cs-CZ" w:eastAsia="cs-CZ"/>
              </w:rPr>
              <w:t>Pro hodnocení výkonů v psaní všemi deseti jsou základem písemné zkoušky, na základě stanovených limitů se pak posuzuje dosažená přesnost a rychlost a následně známka.</w:t>
            </w:r>
          </w:p>
        </w:tc>
      </w:tr>
      <w:tr w:rsidR="003B7396" w:rsidRPr="000E329E" w:rsidTr="009A6E16">
        <w:tc>
          <w:tcPr>
            <w:tcW w:w="426" w:type="dxa"/>
          </w:tcPr>
          <w:p w:rsidR="003B7396" w:rsidRPr="000E329E" w:rsidRDefault="003B7396" w:rsidP="00DB0F6B">
            <w:pPr>
              <w:pStyle w:val="vtabulcevpravo"/>
            </w:pPr>
            <w:r w:rsidRPr="000E329E">
              <w:t>-</w:t>
            </w:r>
          </w:p>
        </w:tc>
        <w:tc>
          <w:tcPr>
            <w:tcW w:w="9214" w:type="dxa"/>
          </w:tcPr>
          <w:p w:rsidR="003B7396" w:rsidRPr="000E329E" w:rsidRDefault="003B7396" w:rsidP="00DB0F6B">
            <w:pPr>
              <w:pStyle w:val="vtabulcezleva"/>
              <w:rPr>
                <w:lang w:val="cs-CZ" w:eastAsia="cs-CZ"/>
              </w:rPr>
            </w:pPr>
            <w:r w:rsidRPr="000E329E">
              <w:rPr>
                <w:lang w:val="cs-CZ" w:eastAsia="cs-CZ"/>
              </w:rPr>
              <w:t>U vyhotovených písemností se hodnotí věcná správnost, formální úprava (dle normy), stylizace i pravopis.</w:t>
            </w:r>
          </w:p>
        </w:tc>
      </w:tr>
    </w:tbl>
    <w:p w:rsidR="003B7396" w:rsidRPr="000E329E" w:rsidRDefault="003B7396" w:rsidP="003B7396">
      <w:pPr>
        <w:pStyle w:val="nzvypodst"/>
      </w:pPr>
      <w:r w:rsidRPr="000E329E">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3B7396" w:rsidRPr="000E329E" w:rsidTr="009A6E16">
        <w:trPr>
          <w:trHeight w:val="66"/>
        </w:trPr>
        <w:tc>
          <w:tcPr>
            <w:tcW w:w="9640" w:type="dxa"/>
            <w:vAlign w:val="center"/>
          </w:tcPr>
          <w:p w:rsidR="003B7396" w:rsidRPr="000E329E" w:rsidRDefault="003B7396" w:rsidP="00DB0F6B">
            <w:pPr>
              <w:pStyle w:val="Stylvtabulcezlevatun"/>
              <w:rPr>
                <w:lang w:val="cs-CZ" w:eastAsia="cs-CZ"/>
              </w:rPr>
            </w:pPr>
            <w:r w:rsidRPr="000E329E">
              <w:rPr>
                <w:lang w:val="cs-CZ" w:eastAsia="cs-CZ"/>
              </w:rPr>
              <w:t>Klíčové kompetence:</w:t>
            </w:r>
          </w:p>
        </w:tc>
      </w:tr>
      <w:tr w:rsidR="003B7396" w:rsidRPr="000E329E" w:rsidTr="009A6E16">
        <w:trPr>
          <w:trHeight w:val="63"/>
        </w:trPr>
        <w:tc>
          <w:tcPr>
            <w:tcW w:w="9640" w:type="dxa"/>
            <w:vAlign w:val="center"/>
          </w:tcPr>
          <w:p w:rsidR="003B7396" w:rsidRPr="000E329E" w:rsidRDefault="003B7396" w:rsidP="00DB0F6B">
            <w:pPr>
              <w:pStyle w:val="vtabulcezleva"/>
              <w:rPr>
                <w:lang w:val="cs-CZ" w:eastAsia="cs-CZ"/>
              </w:rPr>
            </w:pPr>
            <w:r w:rsidRPr="000E329E">
              <w:rPr>
                <w:lang w:val="cs-CZ" w:eastAsia="cs-CZ"/>
              </w:rPr>
              <w:t xml:space="preserve">Žák využívá editační funkce textového editoru, ovládá klávesnici počítače desetiprstovou hmatovou metodou (naplňování </w:t>
            </w:r>
            <w:r w:rsidRPr="000E329E">
              <w:rPr>
                <w:i/>
                <w:lang w:val="cs-CZ" w:eastAsia="cs-CZ"/>
              </w:rPr>
              <w:t>kompetencí využívat prostředky informačních a komunikačních technologií a pracovat s informacemi</w:t>
            </w:r>
            <w:r w:rsidRPr="000E329E">
              <w:rPr>
                <w:lang w:val="cs-CZ" w:eastAsia="cs-CZ"/>
              </w:rPr>
              <w:t xml:space="preserve">). Na základě znalostí normalizované úpravy a organizace písemného styku </w:t>
            </w:r>
            <w:r w:rsidRPr="000E329E">
              <w:rPr>
                <w:lang w:val="cs-CZ" w:eastAsia="cs-CZ"/>
              </w:rPr>
              <w:lastRenderedPageBreak/>
              <w:t xml:space="preserve">samostatně stylizuje základní standardní písemnosti (naplňování </w:t>
            </w:r>
            <w:r w:rsidRPr="000E329E">
              <w:rPr>
                <w:i/>
                <w:lang w:val="cs-CZ" w:eastAsia="cs-CZ"/>
              </w:rPr>
              <w:t>komunikativních kompetencí, kompetencí k řešení problémů</w:t>
            </w:r>
            <w:r w:rsidRPr="000E329E">
              <w:rPr>
                <w:lang w:val="cs-CZ" w:eastAsia="cs-CZ"/>
              </w:rPr>
              <w:t xml:space="preserve">). Osvojí si poznatky, pracovní postupy a nástroje potřebné pro kvalifikovaný výkon povolání a pro uplatnění se na trhu práce (naplňování </w:t>
            </w:r>
            <w:r w:rsidRPr="000E329E">
              <w:rPr>
                <w:i/>
                <w:lang w:val="cs-CZ" w:eastAsia="cs-CZ"/>
              </w:rPr>
              <w:t>kompetencí k pracovnímu uplatnění a podnikatelským aktivitám</w:t>
            </w:r>
            <w:r w:rsidRPr="000E329E">
              <w:rPr>
                <w:lang w:val="cs-CZ" w:eastAsia="cs-CZ"/>
              </w:rPr>
              <w:t xml:space="preserve">). Výchovně vzdělávací postupy vedou žáka k získání návyku pracovat pečlivě, vytrvale, zodpovědně a cílevědomě. Žák si vytváří odpovědný přístup k plnění svých povinností a respektuje stanovená pravidla. Rozvíjí své volní vlastnosti a přijímá odpovědnost za vlastní myšlení, rozhodování, jednání a chování (naplňování </w:t>
            </w:r>
            <w:r w:rsidRPr="000E329E">
              <w:rPr>
                <w:i/>
                <w:lang w:val="cs-CZ" w:eastAsia="cs-CZ"/>
              </w:rPr>
              <w:t>občanských kompetencí a kulturního povědomí</w:t>
            </w:r>
            <w:r w:rsidRPr="000E329E">
              <w:rPr>
                <w:lang w:val="cs-CZ" w:eastAsia="cs-CZ"/>
              </w:rPr>
              <w:t>).</w:t>
            </w:r>
          </w:p>
          <w:p w:rsidR="003B7396" w:rsidRPr="000E329E" w:rsidRDefault="003B7396" w:rsidP="00DB0F6B">
            <w:pPr>
              <w:pStyle w:val="vtabulcezleva"/>
              <w:rPr>
                <w:lang w:val="cs-CZ" w:eastAsia="cs-CZ"/>
              </w:rPr>
            </w:pPr>
            <w:r w:rsidRPr="000E329E">
              <w:rPr>
                <w:lang w:val="cs-CZ" w:eastAsia="cs-CZ"/>
              </w:rPr>
              <w:t xml:space="preserve">V oblasti personálních kompetencí si žák stanoví cíle a priority podle svých osobních schopností, přijímá hodnocení výsledků své práce a způsobu jednání (naplňování </w:t>
            </w:r>
            <w:r w:rsidRPr="000E329E">
              <w:rPr>
                <w:i/>
                <w:lang w:val="cs-CZ" w:eastAsia="cs-CZ"/>
              </w:rPr>
              <w:t>oblasti personálních a sociálních kompetencí a oblasti kompetencí k učení</w:t>
            </w:r>
            <w:r w:rsidRPr="000E329E">
              <w:rPr>
                <w:lang w:val="cs-CZ" w:eastAsia="cs-CZ"/>
              </w:rPr>
              <w:t>).</w:t>
            </w:r>
          </w:p>
        </w:tc>
      </w:tr>
      <w:tr w:rsidR="003B7396" w:rsidRPr="000E329E" w:rsidTr="009A6E16">
        <w:trPr>
          <w:trHeight w:val="63"/>
        </w:trPr>
        <w:tc>
          <w:tcPr>
            <w:tcW w:w="9640" w:type="dxa"/>
            <w:vAlign w:val="center"/>
          </w:tcPr>
          <w:p w:rsidR="003B7396" w:rsidRPr="000E329E" w:rsidRDefault="003B7396" w:rsidP="00DB0F6B">
            <w:pPr>
              <w:pStyle w:val="Stylvtabulcezlevatun"/>
              <w:rPr>
                <w:lang w:val="cs-CZ" w:eastAsia="cs-CZ"/>
              </w:rPr>
            </w:pPr>
            <w:r w:rsidRPr="000E329E">
              <w:rPr>
                <w:lang w:val="cs-CZ" w:eastAsia="cs-CZ"/>
              </w:rPr>
              <w:lastRenderedPageBreak/>
              <w:t>Průřezová témata:</w:t>
            </w:r>
          </w:p>
        </w:tc>
      </w:tr>
      <w:tr w:rsidR="003B7396" w:rsidRPr="000E329E" w:rsidTr="009A6E16">
        <w:trPr>
          <w:trHeight w:val="63"/>
        </w:trPr>
        <w:tc>
          <w:tcPr>
            <w:tcW w:w="9640" w:type="dxa"/>
            <w:vAlign w:val="center"/>
          </w:tcPr>
          <w:p w:rsidR="003B7396" w:rsidRPr="000E329E" w:rsidRDefault="003B7396" w:rsidP="00DB0F6B">
            <w:pPr>
              <w:pStyle w:val="vtabulcezleva"/>
              <w:rPr>
                <w:lang w:val="cs-CZ" w:eastAsia="cs-CZ"/>
              </w:rPr>
            </w:pPr>
            <w:r w:rsidRPr="000E329E">
              <w:rPr>
                <w:lang w:val="cs-CZ" w:eastAsia="cs-CZ"/>
              </w:rPr>
              <w:t xml:space="preserve">Poznatky z předmětu písemná a elektronická komunikace žák uplatní a využije v dalších předmětech. V předmětu informační technologie využívá žák dovednosti psaní všemi deseti na klávesnici, dále zde uplatní poznatky týkající se formální úpravy písemností a znalosti ČSN 01 6910. </w:t>
            </w:r>
          </w:p>
          <w:p w:rsidR="003B7396" w:rsidRPr="000E329E" w:rsidRDefault="003B7396" w:rsidP="00DB0F6B">
            <w:pPr>
              <w:pStyle w:val="vtabulcezleva"/>
              <w:rPr>
                <w:lang w:val="cs-CZ" w:eastAsia="cs-CZ"/>
              </w:rPr>
            </w:pPr>
            <w:r w:rsidRPr="000E329E">
              <w:rPr>
                <w:lang w:val="cs-CZ" w:eastAsia="cs-CZ"/>
              </w:rPr>
              <w:t>Předmět písemná a elektronická komunikace je úzce provázán s předmětem právní nauka, kdy je žák nucen využívat znalostí práva při vypracovávání věcné stránky písemností.</w:t>
            </w:r>
          </w:p>
          <w:p w:rsidR="003B7396" w:rsidRPr="000E329E" w:rsidRDefault="003B7396" w:rsidP="00DB0F6B">
            <w:pPr>
              <w:pStyle w:val="vtabulcezleva"/>
              <w:rPr>
                <w:lang w:val="cs-CZ" w:eastAsia="cs-CZ"/>
              </w:rPr>
            </w:pPr>
            <w:r w:rsidRPr="000E329E">
              <w:rPr>
                <w:lang w:val="cs-CZ" w:eastAsia="cs-CZ"/>
              </w:rPr>
              <w:t>Dále je předmět provázán s předměty ekonomickými – účetnictví, ekonomika, daně a daňová evidence (např. vyplňování faktur, daňových a jiných formulářů).</w:t>
            </w:r>
          </w:p>
          <w:p w:rsidR="003B7396" w:rsidRPr="000E329E" w:rsidRDefault="003B7396" w:rsidP="00DB0F6B">
            <w:pPr>
              <w:pStyle w:val="vtabulcezleva"/>
              <w:rPr>
                <w:lang w:val="cs-CZ" w:eastAsia="cs-CZ"/>
              </w:rPr>
            </w:pPr>
            <w:r w:rsidRPr="000E329E">
              <w:rPr>
                <w:lang w:val="cs-CZ" w:eastAsia="cs-CZ"/>
              </w:rPr>
              <w:t>Při vypracovávání písemností – při stylizaci textů – žák využívá znalostí českého jazyka a gramatiky. Při opisu cizojazyčných textů používá fráze z oblasti obchodní korespondence daného jazyka (mezipředmětové vztahy v oblasti cizích jazyků).</w:t>
            </w:r>
          </w:p>
        </w:tc>
      </w:tr>
    </w:tbl>
    <w:p w:rsidR="003B7396" w:rsidRPr="000E329E" w:rsidRDefault="003B7396" w:rsidP="003B7396">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3B7396" w:rsidRPr="000E329E" w:rsidTr="009A6E16">
        <w:trPr>
          <w:trHeight w:val="591"/>
        </w:trPr>
        <w:tc>
          <w:tcPr>
            <w:tcW w:w="9640" w:type="dxa"/>
          </w:tcPr>
          <w:p w:rsidR="003B7396" w:rsidRPr="000E329E" w:rsidRDefault="003B7396" w:rsidP="00DB0F6B">
            <w:pPr>
              <w:pStyle w:val="vtabulcezleva"/>
              <w:rPr>
                <w:lang w:val="cs-CZ" w:eastAsia="cs-CZ"/>
              </w:rPr>
            </w:pPr>
            <w:r w:rsidRPr="000E329E">
              <w:rPr>
                <w:lang w:val="cs-CZ" w:eastAsia="cs-CZ"/>
              </w:rPr>
              <w:t xml:space="preserve">FLEISCHMANNOVÁ, E.; JONÁŠ, I.; KULDOVÁ, O. </w:t>
            </w:r>
            <w:r w:rsidRPr="000E329E">
              <w:rPr>
                <w:rStyle w:val="Zdraznn"/>
                <w:lang w:val="cs-CZ" w:eastAsia="cs-CZ"/>
              </w:rPr>
              <w:t>Písemná a elektronická komunikace pro střední školy a veřejnost</w:t>
            </w:r>
            <w:r w:rsidRPr="000E329E">
              <w:rPr>
                <w:lang w:val="cs-CZ" w:eastAsia="cs-CZ"/>
              </w:rPr>
              <w:t>. 1. vyd. Praha : Fortuna, 2008. 152 s. ISBN 80-7168-924-6.</w:t>
            </w:r>
          </w:p>
        </w:tc>
      </w:tr>
      <w:tr w:rsidR="003B7396" w:rsidRPr="000E329E" w:rsidTr="009A6E16">
        <w:trPr>
          <w:trHeight w:val="364"/>
        </w:trPr>
        <w:tc>
          <w:tcPr>
            <w:tcW w:w="9640" w:type="dxa"/>
          </w:tcPr>
          <w:p w:rsidR="003B7396" w:rsidRPr="000E329E" w:rsidRDefault="003B7396" w:rsidP="00DB0F6B">
            <w:pPr>
              <w:pStyle w:val="vtabulcezleva"/>
              <w:rPr>
                <w:lang w:val="cs-CZ" w:eastAsia="cs-CZ"/>
              </w:rPr>
            </w:pPr>
            <w:r w:rsidRPr="000E329E">
              <w:rPr>
                <w:lang w:val="cs-CZ" w:eastAsia="cs-CZ"/>
              </w:rPr>
              <w:t>ČSN 01 6910</w:t>
            </w:r>
          </w:p>
        </w:tc>
      </w:tr>
    </w:tbl>
    <w:p w:rsidR="003B7396" w:rsidRPr="000E329E" w:rsidRDefault="003B7396" w:rsidP="003B7396">
      <w:pPr>
        <w:pStyle w:val="nzvysttiskacm"/>
      </w:pPr>
      <w:r w:rsidRPr="000E329E">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4623"/>
        <w:gridCol w:w="1143"/>
        <w:gridCol w:w="3448"/>
      </w:tblGrid>
      <w:tr w:rsidR="003B7396" w:rsidRPr="000E329E" w:rsidTr="009A6E16">
        <w:tc>
          <w:tcPr>
            <w:tcW w:w="5049" w:type="dxa"/>
            <w:gridSpan w:val="2"/>
            <w:tcBorders>
              <w:top w:val="single" w:sz="18" w:space="0" w:color="auto"/>
              <w:bottom w:val="single" w:sz="12" w:space="0" w:color="auto"/>
              <w:right w:val="single" w:sz="12" w:space="0" w:color="auto"/>
            </w:tcBorders>
            <w:vAlign w:val="center"/>
          </w:tcPr>
          <w:p w:rsidR="003B7396" w:rsidRPr="000E329E" w:rsidRDefault="003B7396" w:rsidP="00DB0F6B">
            <w:pPr>
              <w:pStyle w:val="vtabulcetunnasted"/>
            </w:pPr>
            <w:r w:rsidRPr="000E329E">
              <w:t>Výsledky vzdělávání a kompetence</w:t>
            </w:r>
          </w:p>
        </w:tc>
        <w:tc>
          <w:tcPr>
            <w:tcW w:w="1143" w:type="dxa"/>
            <w:tcBorders>
              <w:top w:val="single" w:sz="18" w:space="0" w:color="auto"/>
              <w:left w:val="single" w:sz="12" w:space="0" w:color="auto"/>
              <w:bottom w:val="single" w:sz="12" w:space="0" w:color="auto"/>
              <w:right w:val="single" w:sz="12" w:space="0" w:color="auto"/>
            </w:tcBorders>
            <w:vAlign w:val="center"/>
          </w:tcPr>
          <w:p w:rsidR="003B7396" w:rsidRPr="000E329E" w:rsidRDefault="003B7396" w:rsidP="003B7396">
            <w:pPr>
              <w:pStyle w:val="vtabulcetunnasted"/>
              <w:rPr>
                <w:b w:val="0"/>
              </w:rPr>
            </w:pPr>
            <w:r w:rsidRPr="000E329E">
              <w:rPr>
                <w:b w:val="0"/>
                <w:sz w:val="20"/>
              </w:rPr>
              <w:t>Počet hodin konzultací</w:t>
            </w:r>
          </w:p>
        </w:tc>
        <w:tc>
          <w:tcPr>
            <w:tcW w:w="3448" w:type="dxa"/>
            <w:tcBorders>
              <w:top w:val="single" w:sz="18" w:space="0" w:color="auto"/>
              <w:left w:val="single" w:sz="12" w:space="0" w:color="auto"/>
              <w:bottom w:val="single" w:sz="12" w:space="0" w:color="auto"/>
            </w:tcBorders>
            <w:vAlign w:val="center"/>
          </w:tcPr>
          <w:p w:rsidR="003B7396" w:rsidRPr="000E329E" w:rsidRDefault="003B7396" w:rsidP="00DB0F6B">
            <w:pPr>
              <w:pStyle w:val="vtabulcetunnasted"/>
            </w:pPr>
            <w:r w:rsidRPr="000E329E">
              <w:t>Tematický celek</w:t>
            </w:r>
          </w:p>
        </w:tc>
      </w:tr>
      <w:tr w:rsidR="003B7396" w:rsidRPr="000E329E" w:rsidTr="009A6E16">
        <w:tc>
          <w:tcPr>
            <w:tcW w:w="426" w:type="dxa"/>
            <w:tcBorders>
              <w:top w:val="single" w:sz="12" w:space="0" w:color="auto"/>
            </w:tcBorders>
          </w:tcPr>
          <w:p w:rsidR="003B7396" w:rsidRPr="000E329E" w:rsidRDefault="003B7396" w:rsidP="00DB0F6B">
            <w:pPr>
              <w:pStyle w:val="vtabulcevpravo"/>
            </w:pPr>
          </w:p>
        </w:tc>
        <w:tc>
          <w:tcPr>
            <w:tcW w:w="4623" w:type="dxa"/>
            <w:tcBorders>
              <w:top w:val="single" w:sz="12" w:space="0" w:color="auto"/>
              <w:right w:val="single" w:sz="12" w:space="0" w:color="auto"/>
            </w:tcBorders>
          </w:tcPr>
          <w:p w:rsidR="003B7396" w:rsidRPr="000E329E" w:rsidRDefault="003B7396" w:rsidP="00DB0F6B">
            <w:pPr>
              <w:pStyle w:val="Stylvtabulcezlevatun"/>
              <w:rPr>
                <w:lang w:val="cs-CZ" w:eastAsia="cs-CZ"/>
              </w:rPr>
            </w:pPr>
            <w:r w:rsidRPr="000E329E">
              <w:rPr>
                <w:lang w:val="cs-CZ" w:eastAsia="cs-CZ"/>
              </w:rPr>
              <w:t>Žák</w:t>
            </w:r>
          </w:p>
        </w:tc>
        <w:tc>
          <w:tcPr>
            <w:tcW w:w="1143" w:type="dxa"/>
            <w:tcBorders>
              <w:top w:val="single" w:sz="12" w:space="0" w:color="auto"/>
              <w:left w:val="single" w:sz="12" w:space="0" w:color="auto"/>
              <w:right w:val="single" w:sz="12" w:space="0" w:color="auto"/>
            </w:tcBorders>
          </w:tcPr>
          <w:p w:rsidR="003B7396" w:rsidRPr="000E329E" w:rsidRDefault="003B7396" w:rsidP="00DB0F6B">
            <w:pPr>
              <w:pStyle w:val="vtabulcetunnasted"/>
            </w:pPr>
            <w:r w:rsidRPr="000E329E">
              <w:t>30</w:t>
            </w:r>
          </w:p>
        </w:tc>
        <w:tc>
          <w:tcPr>
            <w:tcW w:w="3448" w:type="dxa"/>
            <w:tcBorders>
              <w:top w:val="single" w:sz="12" w:space="0" w:color="auto"/>
              <w:left w:val="single" w:sz="12" w:space="0" w:color="auto"/>
            </w:tcBorders>
          </w:tcPr>
          <w:p w:rsidR="003B7396" w:rsidRPr="000E329E" w:rsidRDefault="003B7396" w:rsidP="00DB0F6B">
            <w:pPr>
              <w:pStyle w:val="vtabulcezleva"/>
              <w:rPr>
                <w:lang w:val="cs-CZ" w:eastAsia="cs-CZ"/>
              </w:rPr>
            </w:pPr>
          </w:p>
        </w:tc>
      </w:tr>
      <w:tr w:rsidR="003B7396" w:rsidRPr="000E329E" w:rsidTr="009A6E16">
        <w:tc>
          <w:tcPr>
            <w:tcW w:w="426" w:type="dxa"/>
            <w:tcBorders>
              <w:top w:val="single" w:sz="12" w:space="0" w:color="auto"/>
              <w:bottom w:val="nil"/>
            </w:tcBorders>
          </w:tcPr>
          <w:p w:rsidR="003B7396" w:rsidRPr="000E329E" w:rsidRDefault="003B7396" w:rsidP="00DB0F6B">
            <w:pPr>
              <w:pStyle w:val="vtabulcevpravo"/>
            </w:pPr>
            <w:r w:rsidRPr="000E329E">
              <w:t>-</w:t>
            </w: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zná názvy a umístění jednotlivých skupin kláves na klávesnici a používá všechny klávesy</w:t>
            </w: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vMerge w:val="restart"/>
            <w:tcBorders>
              <w:top w:val="single" w:sz="12" w:space="0" w:color="auto"/>
              <w:left w:val="single" w:sz="12" w:space="0" w:color="auto"/>
              <w:bottom w:val="nil"/>
            </w:tcBorders>
          </w:tcPr>
          <w:p w:rsidR="003B7396" w:rsidRPr="000E329E" w:rsidRDefault="003B7396" w:rsidP="00DB0F6B">
            <w:pPr>
              <w:pStyle w:val="Stylvtabulcezlevatun"/>
              <w:rPr>
                <w:lang w:val="cs-CZ" w:eastAsia="cs-CZ"/>
              </w:rPr>
            </w:pPr>
            <w:r w:rsidRPr="000E329E">
              <w:rPr>
                <w:lang w:val="cs-CZ" w:eastAsia="cs-CZ"/>
              </w:rPr>
              <w:t>1 Klávesnice, ergonomie a hygiena práce s výpočetní technikou, software pro výuku psaní všemi deseti</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uplatňuje při práci u počítače ergonomické a hygienické zásady (správná výška sedu, správné držení těla při dlouhodobějším psaní na klávesnici, správné rozvržení pracoviště, umístění monitoru, kompenzační cvičení)</w:t>
            </w:r>
          </w:p>
          <w:p w:rsidR="003B7396" w:rsidRPr="000E329E" w:rsidRDefault="003B7396" w:rsidP="00DB0F6B">
            <w:pPr>
              <w:pStyle w:val="vtabulcezleva"/>
              <w:rPr>
                <w:lang w:val="cs-CZ" w:eastAsia="cs-CZ"/>
              </w:rPr>
            </w:pPr>
          </w:p>
          <w:p w:rsidR="003B7396" w:rsidRPr="000E329E" w:rsidRDefault="003B7396" w:rsidP="00DB0F6B">
            <w:pPr>
              <w:pStyle w:val="vtabulcezleva"/>
              <w:rPr>
                <w:lang w:val="cs-CZ" w:eastAsia="cs-CZ"/>
              </w:rPr>
            </w:pPr>
          </w:p>
          <w:p w:rsidR="003B7396" w:rsidRPr="000E329E" w:rsidRDefault="003B7396" w:rsidP="00DB0F6B">
            <w:pPr>
              <w:pStyle w:val="vtabulcezleva"/>
              <w:rPr>
                <w:lang w:val="cs-CZ" w:eastAsia="cs-CZ"/>
              </w:rPr>
            </w:pP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vMerge/>
            <w:tcBorders>
              <w:top w:val="nil"/>
              <w:left w:val="single" w:sz="12" w:space="0" w:color="auto"/>
              <w:bottom w:val="nil"/>
            </w:tcBorders>
          </w:tcPr>
          <w:p w:rsidR="003B7396" w:rsidRPr="000E329E" w:rsidRDefault="003B7396" w:rsidP="00DB0F6B">
            <w:pPr>
              <w:pStyle w:val="vtabulcezleva"/>
              <w:rPr>
                <w:lang w:val="cs-CZ" w:eastAsia="cs-CZ"/>
              </w:rPr>
            </w:pPr>
          </w:p>
        </w:tc>
      </w:tr>
      <w:tr w:rsidR="003B7396" w:rsidRPr="000E329E" w:rsidTr="009A6E16">
        <w:trPr>
          <w:trHeight w:val="874"/>
        </w:trPr>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používá a nastavuje software pro výuku psaní všemi deseti, ve kterém bude probíhat nácvik psaní</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p>
        </w:tc>
      </w:tr>
      <w:tr w:rsidR="003B7396" w:rsidRPr="000E329E" w:rsidTr="009A6E16">
        <w:trPr>
          <w:trHeight w:val="649"/>
        </w:trPr>
        <w:tc>
          <w:tcPr>
            <w:tcW w:w="426" w:type="dxa"/>
            <w:tcBorders>
              <w:top w:val="single" w:sz="12" w:space="0" w:color="auto"/>
              <w:bottom w:val="single" w:sz="12" w:space="0" w:color="auto"/>
            </w:tcBorders>
          </w:tcPr>
          <w:p w:rsidR="003B7396" w:rsidRPr="000E329E" w:rsidRDefault="003B7396" w:rsidP="00DB0F6B">
            <w:pPr>
              <w:pStyle w:val="vtabulcevpravo"/>
            </w:pPr>
            <w:r w:rsidRPr="000E329E">
              <w:lastRenderedPageBreak/>
              <w:t>-</w:t>
            </w:r>
          </w:p>
        </w:tc>
        <w:tc>
          <w:tcPr>
            <w:tcW w:w="4623" w:type="dxa"/>
            <w:tcBorders>
              <w:top w:val="single" w:sz="12" w:space="0" w:color="auto"/>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ovládá na klávesnici naslepo písmena střední, horní písmenné řady a čárku</w:t>
            </w:r>
          </w:p>
        </w:tc>
        <w:tc>
          <w:tcPr>
            <w:tcW w:w="1143" w:type="dxa"/>
            <w:tcBorders>
              <w:top w:val="single" w:sz="12" w:space="0" w:color="auto"/>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single" w:sz="12" w:space="0" w:color="auto"/>
            </w:tcBorders>
          </w:tcPr>
          <w:p w:rsidR="003B7396" w:rsidRPr="000E329E" w:rsidRDefault="003B7396" w:rsidP="00DB0F6B">
            <w:pPr>
              <w:pStyle w:val="Stylvtabulcezlevatun"/>
              <w:rPr>
                <w:lang w:val="cs-CZ" w:eastAsia="cs-CZ"/>
              </w:rPr>
            </w:pPr>
            <w:r w:rsidRPr="000E329E">
              <w:rPr>
                <w:lang w:val="cs-CZ" w:eastAsia="cs-CZ"/>
              </w:rPr>
              <w:t>2 Nácvik písmen střední a horní písmenné řady, čárka</w:t>
            </w:r>
          </w:p>
        </w:tc>
      </w:tr>
      <w:tr w:rsidR="003B7396" w:rsidRPr="000E329E" w:rsidTr="009A6E16">
        <w:trPr>
          <w:trHeight w:val="872"/>
        </w:trPr>
        <w:tc>
          <w:tcPr>
            <w:tcW w:w="426" w:type="dxa"/>
            <w:tcBorders>
              <w:top w:val="single" w:sz="12" w:space="0" w:color="auto"/>
              <w:bottom w:val="single" w:sz="12" w:space="0" w:color="auto"/>
            </w:tcBorders>
          </w:tcPr>
          <w:p w:rsidR="003B7396" w:rsidRPr="000E329E" w:rsidRDefault="003B7396" w:rsidP="00DB0F6B">
            <w:pPr>
              <w:pStyle w:val="vtabulcevpravo"/>
            </w:pPr>
            <w:r w:rsidRPr="000E329E">
              <w:t>-</w:t>
            </w:r>
          </w:p>
        </w:tc>
        <w:tc>
          <w:tcPr>
            <w:tcW w:w="4623" w:type="dxa"/>
            <w:tcBorders>
              <w:top w:val="single" w:sz="12" w:space="0" w:color="auto"/>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ovládá na klávesnici naslepo písmena dolní písmenné řady, píše velká písmena, tečku a pomlčku</w:t>
            </w:r>
          </w:p>
        </w:tc>
        <w:tc>
          <w:tcPr>
            <w:tcW w:w="1143" w:type="dxa"/>
            <w:tcBorders>
              <w:top w:val="single" w:sz="12" w:space="0" w:color="auto"/>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single" w:sz="12" w:space="0" w:color="auto"/>
            </w:tcBorders>
          </w:tcPr>
          <w:p w:rsidR="003B7396" w:rsidRPr="000E329E" w:rsidRDefault="003B7396" w:rsidP="00DB0F6B">
            <w:pPr>
              <w:pStyle w:val="vtabulcezleva"/>
              <w:rPr>
                <w:b/>
                <w:lang w:val="cs-CZ" w:eastAsia="cs-CZ"/>
              </w:rPr>
            </w:pPr>
            <w:r w:rsidRPr="000E329E">
              <w:rPr>
                <w:b/>
                <w:lang w:val="cs-CZ" w:eastAsia="cs-CZ"/>
              </w:rPr>
              <w:t>3 Nácvik písmen dolní písmenné řady, velká písmena, tečka, pomlčka</w:t>
            </w:r>
          </w:p>
        </w:tc>
      </w:tr>
      <w:tr w:rsidR="003B7396" w:rsidRPr="000E329E" w:rsidTr="009A6E16">
        <w:tc>
          <w:tcPr>
            <w:tcW w:w="426" w:type="dxa"/>
            <w:tcBorders>
              <w:top w:val="single" w:sz="12" w:space="0" w:color="auto"/>
              <w:bottom w:val="nil"/>
            </w:tcBorders>
          </w:tcPr>
          <w:p w:rsidR="003B7396" w:rsidRPr="000E329E" w:rsidRDefault="003B7396" w:rsidP="00DB0F6B">
            <w:pPr>
              <w:pStyle w:val="vtabulcevpravo"/>
            </w:pPr>
            <w:r w:rsidRPr="000E329E">
              <w:t>-</w:t>
            </w: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ovládá na klávesnici naslepo psaní písmen na číselné řady</w:t>
            </w: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vMerge w:val="restart"/>
            <w:tcBorders>
              <w:top w:val="single" w:sz="12" w:space="0" w:color="auto"/>
              <w:left w:val="single" w:sz="12" w:space="0" w:color="auto"/>
            </w:tcBorders>
          </w:tcPr>
          <w:p w:rsidR="003B7396" w:rsidRPr="000E329E" w:rsidRDefault="003B7396" w:rsidP="00DB0F6B">
            <w:pPr>
              <w:pStyle w:val="vtabulcezleva"/>
              <w:rPr>
                <w:b/>
                <w:lang w:val="cs-CZ" w:eastAsia="cs-CZ"/>
              </w:rPr>
            </w:pPr>
            <w:r w:rsidRPr="000E329E">
              <w:rPr>
                <w:b/>
                <w:lang w:val="cs-CZ" w:eastAsia="cs-CZ"/>
              </w:rPr>
              <w:t>4 Nácvik psaní písmen na číselné řadě, zvyšování přesnosti a rychlosti</w:t>
            </w:r>
          </w:p>
        </w:tc>
      </w:tr>
      <w:tr w:rsidR="003B7396" w:rsidRPr="000E329E" w:rsidTr="009A6E16">
        <w:trPr>
          <w:trHeight w:val="426"/>
        </w:trPr>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zvyšuje přesnost a rychlost psaní</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vMerge/>
            <w:tcBorders>
              <w:left w:val="single" w:sz="12" w:space="0" w:color="auto"/>
              <w:bottom w:val="single" w:sz="12" w:space="0" w:color="auto"/>
            </w:tcBorders>
          </w:tcPr>
          <w:p w:rsidR="003B7396" w:rsidRPr="000E329E" w:rsidRDefault="003B7396" w:rsidP="00DB0F6B">
            <w:pPr>
              <w:pStyle w:val="vtabulcezleva"/>
              <w:rPr>
                <w:lang w:val="cs-CZ" w:eastAsia="cs-CZ"/>
              </w:rPr>
            </w:pPr>
          </w:p>
        </w:tc>
      </w:tr>
      <w:tr w:rsidR="003B7396" w:rsidRPr="000E329E" w:rsidTr="009A6E16">
        <w:tc>
          <w:tcPr>
            <w:tcW w:w="426" w:type="dxa"/>
            <w:tcBorders>
              <w:top w:val="single" w:sz="12" w:space="0" w:color="auto"/>
              <w:bottom w:val="nil"/>
            </w:tcBorders>
          </w:tcPr>
          <w:p w:rsidR="003B7396" w:rsidRPr="000E329E" w:rsidRDefault="003B7396" w:rsidP="00DB0F6B">
            <w:pPr>
              <w:pStyle w:val="vtabulcevpravo"/>
            </w:pPr>
            <w:r w:rsidRPr="000E329E">
              <w:t>-</w:t>
            </w: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ovládá na klávesnici naslepo psaní diakritických a interpunkčních znamének, číslic a značek</w:t>
            </w: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lang w:val="cs-CZ" w:eastAsia="cs-CZ"/>
              </w:rPr>
            </w:pPr>
            <w:r w:rsidRPr="000E329E">
              <w:rPr>
                <w:b/>
                <w:lang w:val="cs-CZ" w:eastAsia="cs-CZ"/>
              </w:rPr>
              <w:t>5 Nácvik psaní dalších diakritických a interpunkčních znamének, číslic a značek</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zvyšuje přesnost a rychlost psaní</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p>
        </w:tc>
      </w:tr>
      <w:tr w:rsidR="003B7396" w:rsidRPr="000E329E" w:rsidTr="009A6E16">
        <w:tc>
          <w:tcPr>
            <w:tcW w:w="426" w:type="dxa"/>
            <w:tcBorders>
              <w:top w:val="single" w:sz="12" w:space="0" w:color="auto"/>
              <w:bottom w:val="single" w:sz="12" w:space="0" w:color="auto"/>
            </w:tcBorders>
          </w:tcPr>
          <w:p w:rsidR="003B7396" w:rsidRPr="000E329E" w:rsidRDefault="003B7396" w:rsidP="00DB0F6B">
            <w:pPr>
              <w:pStyle w:val="vtabulcevpravo"/>
            </w:pPr>
            <w:r w:rsidRPr="000E329E">
              <w:t>-</w:t>
            </w:r>
          </w:p>
        </w:tc>
        <w:tc>
          <w:tcPr>
            <w:tcW w:w="4623" w:type="dxa"/>
            <w:tcBorders>
              <w:top w:val="single" w:sz="12" w:space="0" w:color="auto"/>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provádí základní korektury textu, při nichž používá základní korekturní znaménka</w:t>
            </w:r>
          </w:p>
        </w:tc>
        <w:tc>
          <w:tcPr>
            <w:tcW w:w="1143" w:type="dxa"/>
            <w:tcBorders>
              <w:top w:val="single" w:sz="12" w:space="0" w:color="auto"/>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single" w:sz="12" w:space="0" w:color="auto"/>
            </w:tcBorders>
          </w:tcPr>
          <w:p w:rsidR="003B7396" w:rsidRPr="000E329E" w:rsidRDefault="003B7396" w:rsidP="00DB0F6B">
            <w:pPr>
              <w:pStyle w:val="vtabulcezleva"/>
              <w:rPr>
                <w:b/>
                <w:lang w:val="cs-CZ" w:eastAsia="cs-CZ"/>
              </w:rPr>
            </w:pPr>
            <w:r w:rsidRPr="000E329E">
              <w:rPr>
                <w:b/>
                <w:lang w:val="cs-CZ" w:eastAsia="cs-CZ"/>
              </w:rPr>
              <w:t>6 Korektura textu</w:t>
            </w:r>
          </w:p>
        </w:tc>
      </w:tr>
      <w:tr w:rsidR="003B7396" w:rsidRPr="000E329E" w:rsidTr="009A6E16">
        <w:tc>
          <w:tcPr>
            <w:tcW w:w="426" w:type="dxa"/>
            <w:tcBorders>
              <w:top w:val="single" w:sz="12" w:space="0" w:color="auto"/>
              <w:bottom w:val="nil"/>
            </w:tcBorders>
          </w:tcPr>
          <w:p w:rsidR="003B7396" w:rsidRPr="000E329E" w:rsidRDefault="003B7396" w:rsidP="00DB0F6B">
            <w:pPr>
              <w:pStyle w:val="vtabulcevpravo"/>
            </w:pPr>
            <w:r w:rsidRPr="000E329E">
              <w:t>-</w:t>
            </w: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komunikuje e-mailem, přikládá do e-mailové zprávy přílohy</w:t>
            </w: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vMerge w:val="restart"/>
            <w:tcBorders>
              <w:top w:val="single" w:sz="12" w:space="0" w:color="auto"/>
              <w:left w:val="single" w:sz="12" w:space="0" w:color="auto"/>
            </w:tcBorders>
          </w:tcPr>
          <w:p w:rsidR="003B7396" w:rsidRPr="000E329E" w:rsidRDefault="003B7396" w:rsidP="00DB0F6B">
            <w:pPr>
              <w:pStyle w:val="vtabulcezleva"/>
              <w:rPr>
                <w:b/>
                <w:lang w:val="cs-CZ" w:eastAsia="cs-CZ"/>
              </w:rPr>
            </w:pPr>
            <w:r w:rsidRPr="000E329E">
              <w:rPr>
                <w:b/>
                <w:lang w:val="cs-CZ" w:eastAsia="cs-CZ"/>
              </w:rPr>
              <w:t>7 Elektronická komunikace a komunikační technika, elektronické bankovnictví, elektronické obchodování, fax a mobilní telefon</w:t>
            </w:r>
          </w:p>
        </w:tc>
      </w:tr>
      <w:tr w:rsidR="003B7396" w:rsidRPr="000E329E" w:rsidTr="009A6E16">
        <w:tc>
          <w:tcPr>
            <w:tcW w:w="426" w:type="dxa"/>
            <w:tcBorders>
              <w:top w:val="nil"/>
            </w:tcBorders>
          </w:tcPr>
          <w:p w:rsidR="003B7396" w:rsidRPr="000E329E" w:rsidRDefault="003B7396" w:rsidP="00DB0F6B">
            <w:pPr>
              <w:pStyle w:val="vtabulcevpravo"/>
            </w:pPr>
            <w:r w:rsidRPr="000E329E">
              <w:t>-</w:t>
            </w:r>
          </w:p>
        </w:tc>
        <w:tc>
          <w:tcPr>
            <w:tcW w:w="4623" w:type="dxa"/>
            <w:tcBorders>
              <w:top w:val="nil"/>
              <w:right w:val="single" w:sz="12" w:space="0" w:color="auto"/>
            </w:tcBorders>
          </w:tcPr>
          <w:p w:rsidR="003B7396" w:rsidRPr="000E329E" w:rsidRDefault="003B7396" w:rsidP="00DB0F6B">
            <w:pPr>
              <w:pStyle w:val="vtabulcezleva"/>
              <w:rPr>
                <w:lang w:val="cs-CZ" w:eastAsia="cs-CZ"/>
              </w:rPr>
            </w:pPr>
            <w:r w:rsidRPr="000E329E">
              <w:rPr>
                <w:lang w:val="cs-CZ" w:eastAsia="cs-CZ"/>
              </w:rPr>
              <w:t>objasní podstatu a využití elektronického podpisu</w:t>
            </w:r>
          </w:p>
        </w:tc>
        <w:tc>
          <w:tcPr>
            <w:tcW w:w="1143" w:type="dxa"/>
            <w:tcBorders>
              <w:top w:val="nil"/>
              <w:left w:val="single" w:sz="12" w:space="0" w:color="auto"/>
              <w:right w:val="single" w:sz="12" w:space="0" w:color="auto"/>
            </w:tcBorders>
          </w:tcPr>
          <w:p w:rsidR="003B7396" w:rsidRPr="000E329E" w:rsidRDefault="003B7396" w:rsidP="00DB0F6B">
            <w:pPr>
              <w:pStyle w:val="vtabulcenasted"/>
            </w:pPr>
          </w:p>
        </w:tc>
        <w:tc>
          <w:tcPr>
            <w:tcW w:w="3448" w:type="dxa"/>
            <w:vMerge/>
            <w:tcBorders>
              <w:left w:val="single" w:sz="12" w:space="0" w:color="auto"/>
            </w:tcBorders>
          </w:tcPr>
          <w:p w:rsidR="003B7396" w:rsidRPr="000E329E" w:rsidRDefault="003B7396" w:rsidP="00DB0F6B">
            <w:pPr>
              <w:pStyle w:val="vtabulcezleva"/>
              <w:rPr>
                <w:lang w:val="cs-CZ" w:eastAsia="cs-CZ"/>
              </w:rPr>
            </w:pPr>
          </w:p>
        </w:tc>
      </w:tr>
      <w:tr w:rsidR="003B7396" w:rsidRPr="000E329E" w:rsidTr="009A6E16">
        <w:tc>
          <w:tcPr>
            <w:tcW w:w="426" w:type="dxa"/>
          </w:tcPr>
          <w:p w:rsidR="003B7396" w:rsidRPr="000E329E" w:rsidRDefault="003B7396" w:rsidP="00DB0F6B">
            <w:pPr>
              <w:pStyle w:val="vtabulcevpravo"/>
            </w:pPr>
            <w:r w:rsidRPr="000E329E">
              <w:t>-</w:t>
            </w:r>
          </w:p>
        </w:tc>
        <w:tc>
          <w:tcPr>
            <w:tcW w:w="4623" w:type="dxa"/>
            <w:tcBorders>
              <w:right w:val="single" w:sz="12" w:space="0" w:color="auto"/>
            </w:tcBorders>
          </w:tcPr>
          <w:p w:rsidR="003B7396" w:rsidRPr="000E329E" w:rsidRDefault="003B7396" w:rsidP="00DB0F6B">
            <w:pPr>
              <w:pStyle w:val="vtabulcezleva"/>
              <w:rPr>
                <w:lang w:val="cs-CZ" w:eastAsia="cs-CZ"/>
              </w:rPr>
            </w:pPr>
            <w:r w:rsidRPr="000E329E">
              <w:rPr>
                <w:lang w:val="cs-CZ" w:eastAsia="cs-CZ"/>
              </w:rPr>
              <w:t>objasní možnosti využití elektronického bankovnictví</w:t>
            </w:r>
          </w:p>
        </w:tc>
        <w:tc>
          <w:tcPr>
            <w:tcW w:w="1143" w:type="dxa"/>
            <w:tcBorders>
              <w:left w:val="single" w:sz="12" w:space="0" w:color="auto"/>
              <w:right w:val="single" w:sz="12" w:space="0" w:color="auto"/>
            </w:tcBorders>
          </w:tcPr>
          <w:p w:rsidR="003B7396" w:rsidRPr="000E329E" w:rsidRDefault="003B7396" w:rsidP="00DB0F6B">
            <w:pPr>
              <w:pStyle w:val="vtabulcenasted"/>
            </w:pPr>
          </w:p>
        </w:tc>
        <w:tc>
          <w:tcPr>
            <w:tcW w:w="3448" w:type="dxa"/>
            <w:vMerge/>
            <w:tcBorders>
              <w:left w:val="single" w:sz="12" w:space="0" w:color="auto"/>
            </w:tcBorders>
          </w:tcPr>
          <w:p w:rsidR="003B7396" w:rsidRPr="000E329E" w:rsidRDefault="003B7396" w:rsidP="00DB0F6B">
            <w:pPr>
              <w:pStyle w:val="vtabulcezleva"/>
              <w:rPr>
                <w:lang w:val="cs-CZ" w:eastAsia="cs-CZ"/>
              </w:rPr>
            </w:pPr>
          </w:p>
        </w:tc>
      </w:tr>
      <w:tr w:rsidR="003B7396" w:rsidRPr="000E329E" w:rsidTr="009A6E16">
        <w:tc>
          <w:tcPr>
            <w:tcW w:w="426" w:type="dxa"/>
          </w:tcPr>
          <w:p w:rsidR="003B7396" w:rsidRPr="000E329E" w:rsidRDefault="003B7396" w:rsidP="00DB0F6B">
            <w:pPr>
              <w:pStyle w:val="vtabulcevpravo"/>
            </w:pPr>
            <w:r w:rsidRPr="000E329E">
              <w:t>-</w:t>
            </w:r>
          </w:p>
        </w:tc>
        <w:tc>
          <w:tcPr>
            <w:tcW w:w="4623" w:type="dxa"/>
            <w:tcBorders>
              <w:right w:val="single" w:sz="12" w:space="0" w:color="auto"/>
            </w:tcBorders>
          </w:tcPr>
          <w:p w:rsidR="003B7396" w:rsidRPr="000E329E" w:rsidRDefault="003B7396" w:rsidP="00DB0F6B">
            <w:pPr>
              <w:pStyle w:val="vtabulcezleva"/>
              <w:rPr>
                <w:lang w:val="cs-CZ" w:eastAsia="cs-CZ"/>
              </w:rPr>
            </w:pPr>
            <w:r w:rsidRPr="000E329E">
              <w:rPr>
                <w:lang w:val="cs-CZ" w:eastAsia="cs-CZ"/>
              </w:rPr>
              <w:t>charakterizuje na příkladech princip elektronického obchodování</w:t>
            </w:r>
          </w:p>
        </w:tc>
        <w:tc>
          <w:tcPr>
            <w:tcW w:w="1143" w:type="dxa"/>
            <w:tcBorders>
              <w:left w:val="single" w:sz="12" w:space="0" w:color="auto"/>
              <w:right w:val="single" w:sz="12" w:space="0" w:color="auto"/>
            </w:tcBorders>
          </w:tcPr>
          <w:p w:rsidR="003B7396" w:rsidRPr="000E329E" w:rsidRDefault="003B7396" w:rsidP="00DB0F6B">
            <w:pPr>
              <w:pStyle w:val="vtabulcenasted"/>
            </w:pPr>
          </w:p>
        </w:tc>
        <w:tc>
          <w:tcPr>
            <w:tcW w:w="3448" w:type="dxa"/>
            <w:tcBorders>
              <w:left w:val="single" w:sz="12" w:space="0" w:color="auto"/>
            </w:tcBorders>
          </w:tcPr>
          <w:p w:rsidR="003B7396" w:rsidRPr="000E329E" w:rsidRDefault="003B7396" w:rsidP="00DB0F6B">
            <w:pPr>
              <w:pStyle w:val="vtabulcezleva"/>
              <w:rPr>
                <w:lang w:val="cs-CZ" w:eastAsia="cs-CZ"/>
              </w:rPr>
            </w:pPr>
          </w:p>
        </w:tc>
      </w:tr>
      <w:tr w:rsidR="003B7396" w:rsidRPr="000E329E" w:rsidTr="009A6E16">
        <w:tc>
          <w:tcPr>
            <w:tcW w:w="426" w:type="dxa"/>
            <w:tcBorders>
              <w:bottom w:val="single" w:sz="12" w:space="0" w:color="auto"/>
            </w:tcBorders>
          </w:tcPr>
          <w:p w:rsidR="003B7396" w:rsidRPr="000E329E" w:rsidRDefault="003B7396" w:rsidP="00DB0F6B">
            <w:pPr>
              <w:pStyle w:val="vtabulcevpravo"/>
            </w:pPr>
            <w:r w:rsidRPr="000E329E">
              <w:t>-</w:t>
            </w:r>
          </w:p>
        </w:tc>
        <w:tc>
          <w:tcPr>
            <w:tcW w:w="4623" w:type="dxa"/>
            <w:tcBorders>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objasní možnosti využití faxu a mobilního telefonu v elektronické komunikaci</w:t>
            </w:r>
          </w:p>
        </w:tc>
        <w:tc>
          <w:tcPr>
            <w:tcW w:w="1143" w:type="dxa"/>
            <w:tcBorders>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left w:val="single" w:sz="12" w:space="0" w:color="auto"/>
              <w:bottom w:val="single" w:sz="12" w:space="0" w:color="auto"/>
            </w:tcBorders>
          </w:tcPr>
          <w:p w:rsidR="003B7396" w:rsidRPr="000E329E" w:rsidRDefault="003B7396" w:rsidP="00DB0F6B">
            <w:pPr>
              <w:pStyle w:val="vtabulcezleva"/>
              <w:rPr>
                <w:lang w:val="cs-CZ" w:eastAsia="cs-CZ"/>
              </w:rPr>
            </w:pPr>
          </w:p>
        </w:tc>
      </w:tr>
      <w:tr w:rsidR="003B7396" w:rsidRPr="000E329E" w:rsidTr="009A6E16">
        <w:trPr>
          <w:trHeight w:val="620"/>
        </w:trPr>
        <w:tc>
          <w:tcPr>
            <w:tcW w:w="426" w:type="dxa"/>
            <w:tcBorders>
              <w:top w:val="single" w:sz="12" w:space="0" w:color="auto"/>
              <w:bottom w:val="nil"/>
            </w:tcBorders>
          </w:tcPr>
          <w:p w:rsidR="003B7396" w:rsidRPr="000E329E" w:rsidRDefault="003B7396" w:rsidP="00DB0F6B">
            <w:pPr>
              <w:pStyle w:val="vtabulcevpravo"/>
            </w:pP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lang w:val="cs-CZ" w:eastAsia="cs-CZ"/>
              </w:rPr>
            </w:pPr>
            <w:r w:rsidRPr="000E329E">
              <w:rPr>
                <w:b/>
                <w:lang w:val="cs-CZ" w:eastAsia="cs-CZ"/>
              </w:rPr>
              <w:t>8 Normalizovaná úprava písemností (ČSN 01 6910)</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používá a píše správně členící znaménka, zkratky, značky, číslice a čísla</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členící znaménka, zkratky, značky, číslice a čísla</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charakterizuje druhy dopisních papírů a typy obálek</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dopisní papíry, obálky</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píše správně adresy, správně je umisťuje do dopisu i na obálky</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psaní adres</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p w:rsidR="003B7396" w:rsidRPr="000E329E" w:rsidRDefault="003B7396" w:rsidP="00DB0F6B"/>
          <w:p w:rsidR="003B7396" w:rsidRPr="000E329E" w:rsidRDefault="003B7396" w:rsidP="00DB0F6B"/>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rozčlení dopis na tři části (záhlaví, tělo dopisu a zápatí) a přiřadí jednotlivé náležitosti obchodních dopisů do jedné z částí dopisu</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vMerge w:val="restart"/>
            <w:tcBorders>
              <w:top w:val="nil"/>
              <w:left w:val="single" w:sz="12" w:space="0" w:color="auto"/>
            </w:tcBorders>
          </w:tcPr>
          <w:p w:rsidR="003B7396" w:rsidRPr="000E329E" w:rsidRDefault="003B7396" w:rsidP="00DB0F6B">
            <w:pPr>
              <w:pStyle w:val="vtabulcezleva"/>
              <w:rPr>
                <w:lang w:val="cs-CZ" w:eastAsia="cs-CZ"/>
              </w:rPr>
            </w:pPr>
            <w:r w:rsidRPr="000E329E">
              <w:rPr>
                <w:lang w:val="cs-CZ" w:eastAsia="cs-CZ"/>
              </w:rPr>
              <w:t>části obch. dopisu, náležitosti obch. dopisu (adresa odesilatele, příjemce, odvolací údaje, datum, věc, oslovení, text dopisu, pozdrav, razítko, podpis, přílohy, rozdělovník, doplňující kontaktní údaje)</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správně používá náležitosti obchodních dopisů a správně je umísťuje do obchodního dopisu</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vMerge/>
            <w:tcBorders>
              <w:left w:val="single" w:sz="12" w:space="0" w:color="auto"/>
              <w:bottom w:val="single" w:sz="12" w:space="0" w:color="auto"/>
            </w:tcBorders>
          </w:tcPr>
          <w:p w:rsidR="003B7396" w:rsidRPr="000E329E" w:rsidRDefault="003B7396" w:rsidP="00DB0F6B">
            <w:pPr>
              <w:pStyle w:val="vtabulcezleva"/>
              <w:rPr>
                <w:lang w:val="cs-CZ" w:eastAsia="cs-CZ"/>
              </w:rPr>
            </w:pPr>
          </w:p>
        </w:tc>
      </w:tr>
      <w:tr w:rsidR="003B7396" w:rsidRPr="000E329E" w:rsidTr="009A6E16">
        <w:trPr>
          <w:trHeight w:val="355"/>
        </w:trPr>
        <w:tc>
          <w:tcPr>
            <w:tcW w:w="426" w:type="dxa"/>
            <w:tcBorders>
              <w:top w:val="single" w:sz="12" w:space="0" w:color="auto"/>
              <w:bottom w:val="nil"/>
            </w:tcBorders>
          </w:tcPr>
          <w:p w:rsidR="003B7396" w:rsidRPr="000E329E" w:rsidRDefault="003B7396" w:rsidP="00DB0F6B">
            <w:pPr>
              <w:pStyle w:val="vtabulcevpravo"/>
            </w:pP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lang w:val="cs-CZ" w:eastAsia="cs-CZ"/>
              </w:rPr>
            </w:pPr>
            <w:r w:rsidRPr="000E329E">
              <w:rPr>
                <w:b/>
                <w:lang w:val="cs-CZ" w:eastAsia="cs-CZ"/>
              </w:rPr>
              <w:t>9 Písemnosti při obchodování</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stylizuje a zpracuje na počítači v textovém editoru podle zadání dané písemnosti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písemnosti při uzavírání obchodu – poptávka, nabídka, odpověď na nabídku, objednávka, potvrzení objednávky</w:t>
            </w:r>
          </w:p>
        </w:tc>
      </w:tr>
      <w:tr w:rsidR="003B7396" w:rsidRPr="000E329E" w:rsidTr="009A6E16">
        <w:tc>
          <w:tcPr>
            <w:tcW w:w="426" w:type="dxa"/>
            <w:tcBorders>
              <w:top w:val="nil"/>
              <w:bottom w:val="single" w:sz="2" w:space="0" w:color="auto"/>
            </w:tcBorders>
          </w:tcPr>
          <w:p w:rsidR="003B7396" w:rsidRPr="000E329E" w:rsidRDefault="003B7396" w:rsidP="00DB0F6B">
            <w:pPr>
              <w:pStyle w:val="vtabulcevpravo"/>
            </w:pPr>
            <w:r w:rsidRPr="000E329E">
              <w:t>-</w:t>
            </w:r>
          </w:p>
        </w:tc>
        <w:tc>
          <w:tcPr>
            <w:tcW w:w="4623" w:type="dxa"/>
            <w:tcBorders>
              <w:top w:val="nil"/>
              <w:bottom w:val="single" w:sz="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orientuje se v kupní smlouvě, smlouvě o dílo i ve smlouvě o smlouvě budoucí</w:t>
            </w:r>
          </w:p>
        </w:tc>
        <w:tc>
          <w:tcPr>
            <w:tcW w:w="1143" w:type="dxa"/>
            <w:tcBorders>
              <w:top w:val="nil"/>
              <w:left w:val="single" w:sz="12" w:space="0" w:color="auto"/>
              <w:bottom w:val="single" w:sz="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2" w:space="0" w:color="auto"/>
            </w:tcBorders>
          </w:tcPr>
          <w:p w:rsidR="003B7396" w:rsidRPr="000E329E" w:rsidRDefault="003B7396" w:rsidP="00DB0F6B">
            <w:pPr>
              <w:pStyle w:val="vtabulcezleva"/>
              <w:rPr>
                <w:lang w:val="cs-CZ" w:eastAsia="cs-CZ"/>
              </w:rPr>
            </w:pPr>
            <w:r w:rsidRPr="000E329E">
              <w:rPr>
                <w:lang w:val="cs-CZ" w:eastAsia="cs-CZ"/>
              </w:rPr>
              <w:t>smluvní zajištění obchodu – kupní smlouva, smlouva o dílo, smlouva o smlouvě budoucí</w:t>
            </w:r>
          </w:p>
        </w:tc>
      </w:tr>
      <w:tr w:rsidR="003B7396" w:rsidRPr="000E329E" w:rsidTr="009A6E16">
        <w:tc>
          <w:tcPr>
            <w:tcW w:w="426" w:type="dxa"/>
            <w:tcBorders>
              <w:top w:val="single" w:sz="2" w:space="0" w:color="auto"/>
              <w:bottom w:val="nil"/>
            </w:tcBorders>
          </w:tcPr>
          <w:p w:rsidR="003B7396" w:rsidRPr="000E329E" w:rsidRDefault="003B7396" w:rsidP="00DB0F6B">
            <w:pPr>
              <w:pStyle w:val="vtabulcevpravo"/>
            </w:pPr>
            <w:r w:rsidRPr="000E329E">
              <w:t>-</w:t>
            </w:r>
          </w:p>
        </w:tc>
        <w:tc>
          <w:tcPr>
            <w:tcW w:w="4623" w:type="dxa"/>
            <w:tcBorders>
              <w:top w:val="single" w:sz="2" w:space="0" w:color="auto"/>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vyhotoví fakturu</w:t>
            </w:r>
          </w:p>
        </w:tc>
        <w:tc>
          <w:tcPr>
            <w:tcW w:w="1143" w:type="dxa"/>
            <w:tcBorders>
              <w:top w:val="single" w:sz="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vMerge w:val="restart"/>
            <w:tcBorders>
              <w:top w:val="single" w:sz="2" w:space="0" w:color="auto"/>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 xml:space="preserve">písemnosti při plnění obchodních smluv – faktura, dodací list, odvolávka, přepravní dispozice a návěští zásilek </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lastRenderedPageBreak/>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charakterizuje způsoby přepravy a orientuje se v přepravních dokladech</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vMerge/>
            <w:tcBorders>
              <w:top w:val="nil"/>
              <w:left w:val="single" w:sz="12" w:space="0" w:color="auto"/>
              <w:bottom w:val="nil"/>
            </w:tcBorders>
          </w:tcPr>
          <w:p w:rsidR="003B7396" w:rsidRPr="000E329E" w:rsidRDefault="003B7396" w:rsidP="00DB0F6B">
            <w:pPr>
              <w:pStyle w:val="vtabulcezleva"/>
              <w:rPr>
                <w:lang w:val="cs-CZ" w:eastAsia="cs-CZ"/>
              </w:rPr>
            </w:pP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zpracuje přepravní doklady</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vMerge/>
            <w:tcBorders>
              <w:top w:val="nil"/>
              <w:left w:val="single" w:sz="12" w:space="0" w:color="auto"/>
              <w:bottom w:val="nil"/>
            </w:tcBorders>
          </w:tcPr>
          <w:p w:rsidR="003B7396" w:rsidRPr="000E329E" w:rsidRDefault="003B7396" w:rsidP="00DB0F6B">
            <w:pPr>
              <w:pStyle w:val="vtabulcezleva"/>
              <w:rPr>
                <w:lang w:val="cs-CZ" w:eastAsia="cs-CZ"/>
              </w:rPr>
            </w:pP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vyhotoví dané písemnosti a odpovědi na tyto dopisy</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písemnosti při porušení (nepravidelném plnění) kupní smlouvy – upomínka, urgence, reklamace</w:t>
            </w:r>
          </w:p>
        </w:tc>
      </w:tr>
      <w:tr w:rsidR="003B7396" w:rsidRPr="000E329E" w:rsidTr="009A6E16">
        <w:trPr>
          <w:trHeight w:val="634"/>
        </w:trPr>
        <w:tc>
          <w:tcPr>
            <w:tcW w:w="426" w:type="dxa"/>
            <w:tcBorders>
              <w:top w:val="single" w:sz="12" w:space="0" w:color="auto"/>
              <w:bottom w:val="nil"/>
            </w:tcBorders>
          </w:tcPr>
          <w:p w:rsidR="003B7396" w:rsidRPr="000E329E" w:rsidRDefault="003B7396" w:rsidP="00DB0F6B">
            <w:pPr>
              <w:pStyle w:val="vtabulcevpravo"/>
            </w:pP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lang w:val="cs-CZ" w:eastAsia="cs-CZ"/>
              </w:rPr>
            </w:pPr>
            <w:r w:rsidRPr="000E329E">
              <w:rPr>
                <w:b/>
                <w:lang w:val="cs-CZ" w:eastAsia="cs-CZ"/>
              </w:rPr>
              <w:t>10 Písemnosti při organizaci a řízení podniku</w:t>
            </w:r>
          </w:p>
        </w:tc>
      </w:tr>
      <w:tr w:rsidR="003B7396" w:rsidRPr="000E329E" w:rsidTr="009A6E16">
        <w:trPr>
          <w:trHeight w:val="804"/>
        </w:trPr>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zpracuje na počítači dané písemnosti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řízení a organizace podniku – příkaz ředitele, směrnice, oběžník, pokyny</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zpracuje na počítači dané písemnosti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pracovní cesty – doklady při přípravě a ukončení cesty</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stylizuje a zpracuje na počítači dané písemnosti</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porady a jednání – pozvánka na poradu, prezenční listina, zápis z porady</w:t>
            </w:r>
          </w:p>
        </w:tc>
      </w:tr>
      <w:tr w:rsidR="003B7396" w:rsidRPr="000E329E" w:rsidTr="009A6E16">
        <w:trPr>
          <w:trHeight w:val="324"/>
        </w:trPr>
        <w:tc>
          <w:tcPr>
            <w:tcW w:w="426" w:type="dxa"/>
            <w:tcBorders>
              <w:top w:val="single" w:sz="12" w:space="0" w:color="auto"/>
              <w:bottom w:val="nil"/>
            </w:tcBorders>
          </w:tcPr>
          <w:p w:rsidR="003B7396" w:rsidRPr="000E329E" w:rsidRDefault="003B7396" w:rsidP="00DB0F6B">
            <w:pPr>
              <w:pStyle w:val="vtabulcevpravo"/>
            </w:pP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bCs/>
                <w:lang w:val="cs-CZ" w:eastAsia="cs-CZ"/>
              </w:rPr>
            </w:pPr>
            <w:r w:rsidRPr="000E329E">
              <w:rPr>
                <w:b/>
                <w:bCs/>
                <w:lang w:val="cs-CZ" w:eastAsia="cs-CZ"/>
              </w:rPr>
              <w:t>11 Personální písemnosti</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stylizuje a zpracuje na počítači dané písemnosti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žádost o místo, životopis</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zpracuje na počítači dané písemnosti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pracovní smlouva, platový výměr, dohoda o hmotné odpovědnosti</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zpracuje na počítači dané písemnosti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dohoda o provedení práce, dohoda o pracovní činnosti</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stylizuje a zpracuje na počítači dané písemnosti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ukončení pracovního poměru (výpovědi, dohoda a zrušení)</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stylizuje a zpracuje na počítači dané písemnosti</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pracovní hodnocení, potvrzení o zaměstnání)</w:t>
            </w:r>
          </w:p>
        </w:tc>
      </w:tr>
      <w:tr w:rsidR="003B7396" w:rsidRPr="000E329E" w:rsidTr="009A6E16">
        <w:trPr>
          <w:trHeight w:val="593"/>
        </w:trPr>
        <w:tc>
          <w:tcPr>
            <w:tcW w:w="426" w:type="dxa"/>
            <w:tcBorders>
              <w:top w:val="single" w:sz="12" w:space="0" w:color="auto"/>
              <w:bottom w:val="nil"/>
            </w:tcBorders>
          </w:tcPr>
          <w:p w:rsidR="003B7396" w:rsidRPr="000E329E" w:rsidRDefault="003B7396" w:rsidP="00DB0F6B">
            <w:pPr>
              <w:pStyle w:val="vtabulcevpravo"/>
            </w:pP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bCs/>
                <w:lang w:val="cs-CZ" w:eastAsia="cs-CZ"/>
              </w:rPr>
            </w:pPr>
            <w:r w:rsidRPr="000E329E">
              <w:rPr>
                <w:b/>
                <w:bCs/>
                <w:lang w:val="cs-CZ" w:eastAsia="cs-CZ"/>
              </w:rPr>
              <w:t>12 Jednoduché právní písemnosti</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spacing w:val="-1"/>
                <w:szCs w:val="22"/>
                <w:lang w:val="cs-CZ" w:eastAsia="cs-CZ"/>
              </w:rPr>
              <w:t>sestaví a vypracuje na počítači dané písemnosti</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plná moc, dlužní úpis, potvrzenka, obchodní žaloba</w:t>
            </w:r>
          </w:p>
        </w:tc>
      </w:tr>
      <w:tr w:rsidR="003B7396" w:rsidRPr="000E329E" w:rsidTr="009A6E16">
        <w:trPr>
          <w:trHeight w:val="593"/>
        </w:trPr>
        <w:tc>
          <w:tcPr>
            <w:tcW w:w="426" w:type="dxa"/>
            <w:tcBorders>
              <w:top w:val="nil"/>
              <w:bottom w:val="nil"/>
            </w:tcBorders>
          </w:tcPr>
          <w:p w:rsidR="003B7396" w:rsidRPr="000E329E" w:rsidRDefault="003B7396" w:rsidP="00DB0F6B">
            <w:pPr>
              <w:pStyle w:val="vtabulcevpravo"/>
            </w:pPr>
          </w:p>
        </w:tc>
        <w:tc>
          <w:tcPr>
            <w:tcW w:w="4623" w:type="dxa"/>
            <w:tcBorders>
              <w:top w:val="nil"/>
              <w:bottom w:val="nil"/>
              <w:right w:val="single" w:sz="12" w:space="0" w:color="auto"/>
            </w:tcBorders>
          </w:tcPr>
          <w:p w:rsidR="003B7396" w:rsidRPr="000E329E" w:rsidRDefault="003B7396" w:rsidP="00DB0F6B">
            <w:pPr>
              <w:pStyle w:val="vtabulcezleva"/>
              <w:rPr>
                <w:spacing w:val="-1"/>
                <w:szCs w:val="22"/>
                <w:lang w:val="cs-CZ" w:eastAsia="cs-CZ"/>
              </w:rPr>
            </w:pP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b/>
                <w:bCs/>
                <w:lang w:val="cs-CZ" w:eastAsia="cs-CZ"/>
              </w:rPr>
            </w:pPr>
            <w:r w:rsidRPr="000E329E">
              <w:rPr>
                <w:b/>
                <w:bCs/>
                <w:lang w:val="cs-CZ" w:eastAsia="cs-CZ"/>
              </w:rPr>
              <w:t>13 Písemnosti ve styku s peněžními ústavy a poštou</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spacing w:val="-1"/>
                <w:szCs w:val="22"/>
                <w:lang w:val="cs-CZ" w:eastAsia="cs-CZ"/>
              </w:rPr>
            </w:pPr>
            <w:r w:rsidRPr="000E329E">
              <w:rPr>
                <w:spacing w:val="-1"/>
                <w:szCs w:val="22"/>
                <w:lang w:val="cs-CZ" w:eastAsia="cs-CZ"/>
              </w:rPr>
              <w:t>vyplní základní bankovní platební příkazy</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bankovní platební příkazy</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spacing w:val="-1"/>
                <w:szCs w:val="22"/>
                <w:lang w:val="cs-CZ" w:eastAsia="cs-CZ"/>
              </w:rPr>
            </w:pPr>
            <w:r w:rsidRPr="000E329E">
              <w:rPr>
                <w:spacing w:val="-1"/>
                <w:szCs w:val="22"/>
                <w:lang w:val="cs-CZ" w:eastAsia="cs-CZ"/>
              </w:rPr>
              <w:t>vyplní základní poštovní poukázky</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poštovní poukázky</w:t>
            </w:r>
          </w:p>
        </w:tc>
      </w:tr>
      <w:tr w:rsidR="003B7396" w:rsidRPr="000E329E" w:rsidTr="009A6E16">
        <w:trPr>
          <w:trHeight w:val="610"/>
        </w:trPr>
        <w:tc>
          <w:tcPr>
            <w:tcW w:w="426" w:type="dxa"/>
            <w:tcBorders>
              <w:top w:val="single" w:sz="12" w:space="0" w:color="auto"/>
              <w:bottom w:val="nil"/>
            </w:tcBorders>
          </w:tcPr>
          <w:p w:rsidR="003B7396" w:rsidRPr="000E329E" w:rsidRDefault="003B7396" w:rsidP="00DB0F6B">
            <w:pPr>
              <w:pStyle w:val="vtabulcevpravo"/>
            </w:pP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bCs/>
                <w:lang w:val="cs-CZ" w:eastAsia="cs-CZ"/>
              </w:rPr>
            </w:pPr>
            <w:r w:rsidRPr="000E329E">
              <w:rPr>
                <w:b/>
                <w:bCs/>
                <w:lang w:val="cs-CZ" w:eastAsia="cs-CZ"/>
              </w:rPr>
              <w:t>14 Dopisy fyzických osob právnickým osobám</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nastylizuje a vyhotoví na počítači různé žádosti</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Žádost</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zpracuje na počítači dané písemnosti</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odvolání, rozhodnutí</w:t>
            </w:r>
          </w:p>
        </w:tc>
      </w:tr>
      <w:tr w:rsidR="003B7396" w:rsidRPr="000E329E" w:rsidTr="009A6E16">
        <w:trPr>
          <w:trHeight w:val="369"/>
        </w:trPr>
        <w:tc>
          <w:tcPr>
            <w:tcW w:w="426" w:type="dxa"/>
            <w:tcBorders>
              <w:top w:val="single" w:sz="12" w:space="0" w:color="auto"/>
            </w:tcBorders>
          </w:tcPr>
          <w:p w:rsidR="003B7396" w:rsidRPr="000E329E" w:rsidRDefault="003B7396" w:rsidP="00DB0F6B">
            <w:pPr>
              <w:pStyle w:val="vtabulcevpravo"/>
            </w:pPr>
          </w:p>
        </w:tc>
        <w:tc>
          <w:tcPr>
            <w:tcW w:w="4623" w:type="dxa"/>
            <w:tcBorders>
              <w:top w:val="single" w:sz="12" w:space="0" w:color="auto"/>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tcBorders>
          </w:tcPr>
          <w:p w:rsidR="003B7396" w:rsidRPr="000E329E" w:rsidRDefault="003B7396" w:rsidP="00DB0F6B">
            <w:pPr>
              <w:pStyle w:val="vtabulcezleva"/>
              <w:rPr>
                <w:b/>
                <w:bCs/>
                <w:lang w:val="cs-CZ" w:eastAsia="cs-CZ"/>
              </w:rPr>
            </w:pPr>
            <w:r w:rsidRPr="000E329E">
              <w:rPr>
                <w:b/>
                <w:bCs/>
                <w:lang w:val="cs-CZ" w:eastAsia="cs-CZ"/>
              </w:rPr>
              <w:t>15 Osobní dopisy</w:t>
            </w:r>
          </w:p>
        </w:tc>
      </w:tr>
      <w:tr w:rsidR="003B7396" w:rsidRPr="000E329E" w:rsidTr="009A6E16">
        <w:tc>
          <w:tcPr>
            <w:tcW w:w="426" w:type="dxa"/>
            <w:tcBorders>
              <w:bottom w:val="single" w:sz="12" w:space="0" w:color="auto"/>
            </w:tcBorders>
          </w:tcPr>
          <w:p w:rsidR="003B7396" w:rsidRPr="000E329E" w:rsidRDefault="003B7396" w:rsidP="00DB0F6B">
            <w:pPr>
              <w:pStyle w:val="vtabulcevpravo"/>
            </w:pPr>
            <w:r w:rsidRPr="000E329E">
              <w:t>-</w:t>
            </w:r>
          </w:p>
        </w:tc>
        <w:tc>
          <w:tcPr>
            <w:tcW w:w="4623" w:type="dxa"/>
            <w:tcBorders>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stylizuje a zpracuje na počítači dané písemnosti</w:t>
            </w:r>
          </w:p>
        </w:tc>
        <w:tc>
          <w:tcPr>
            <w:tcW w:w="1143" w:type="dxa"/>
            <w:tcBorders>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dopisy společenského styku, jejich stylizace a úprava</w:t>
            </w:r>
          </w:p>
          <w:p w:rsidR="003B7396" w:rsidRPr="000E329E" w:rsidRDefault="003B7396" w:rsidP="00DB0F6B">
            <w:pPr>
              <w:pStyle w:val="vtabulcezleva"/>
              <w:rPr>
                <w:lang w:val="cs-CZ" w:eastAsia="cs-CZ"/>
              </w:rPr>
            </w:pPr>
          </w:p>
          <w:p w:rsidR="003B7396" w:rsidRPr="000E329E" w:rsidRDefault="003B7396" w:rsidP="00DB0F6B">
            <w:pPr>
              <w:pStyle w:val="vtabulcezleva"/>
              <w:rPr>
                <w:lang w:val="cs-CZ" w:eastAsia="cs-CZ"/>
              </w:rPr>
            </w:pPr>
          </w:p>
        </w:tc>
      </w:tr>
      <w:tr w:rsidR="003B7396" w:rsidRPr="000E329E" w:rsidTr="009A6E16">
        <w:trPr>
          <w:trHeight w:val="368"/>
        </w:trPr>
        <w:tc>
          <w:tcPr>
            <w:tcW w:w="426" w:type="dxa"/>
            <w:tcBorders>
              <w:bottom w:val="nil"/>
            </w:tcBorders>
          </w:tcPr>
          <w:p w:rsidR="003B7396" w:rsidRPr="000E329E" w:rsidRDefault="003B7396" w:rsidP="00DB0F6B">
            <w:pPr>
              <w:pStyle w:val="vtabulcevpravo"/>
            </w:pPr>
          </w:p>
        </w:tc>
        <w:tc>
          <w:tcPr>
            <w:tcW w:w="4623" w:type="dxa"/>
            <w:tcBorders>
              <w:bottom w:val="nil"/>
              <w:right w:val="single" w:sz="12" w:space="0" w:color="auto"/>
            </w:tcBorders>
          </w:tcPr>
          <w:p w:rsidR="003B7396" w:rsidRPr="000E329E" w:rsidRDefault="003B7396" w:rsidP="00DB0F6B">
            <w:pPr>
              <w:pStyle w:val="vtabulcezleva"/>
              <w:rPr>
                <w:lang w:val="cs-CZ" w:eastAsia="cs-CZ"/>
              </w:rPr>
            </w:pPr>
          </w:p>
        </w:tc>
        <w:tc>
          <w:tcPr>
            <w:tcW w:w="1143" w:type="dxa"/>
            <w:tcBorders>
              <w:left w:val="single" w:sz="12" w:space="0" w:color="auto"/>
              <w:bottom w:val="nil"/>
              <w:right w:val="single" w:sz="12" w:space="0" w:color="auto"/>
            </w:tcBorders>
          </w:tcPr>
          <w:p w:rsidR="003B7396" w:rsidRPr="000E329E" w:rsidRDefault="003B7396" w:rsidP="00DB0F6B">
            <w:pPr>
              <w:pStyle w:val="vtabulcenasted"/>
            </w:pPr>
          </w:p>
        </w:tc>
        <w:tc>
          <w:tcPr>
            <w:tcW w:w="3448" w:type="dxa"/>
            <w:tcBorders>
              <w:left w:val="single" w:sz="12" w:space="0" w:color="auto"/>
              <w:bottom w:val="nil"/>
            </w:tcBorders>
          </w:tcPr>
          <w:p w:rsidR="003B7396" w:rsidRPr="000E329E" w:rsidRDefault="003B7396" w:rsidP="00DB0F6B">
            <w:pPr>
              <w:pStyle w:val="vtabulcezleva"/>
              <w:rPr>
                <w:b/>
                <w:bCs/>
                <w:lang w:val="cs-CZ" w:eastAsia="cs-CZ"/>
              </w:rPr>
            </w:pPr>
            <w:r w:rsidRPr="000E329E">
              <w:rPr>
                <w:b/>
                <w:bCs/>
                <w:lang w:val="cs-CZ" w:eastAsia="cs-CZ"/>
              </w:rPr>
              <w:t>16 Cizojazyčné dopisy</w:t>
            </w:r>
          </w:p>
        </w:tc>
      </w:tr>
      <w:tr w:rsidR="003B7396" w:rsidRPr="000E329E" w:rsidTr="009A6E16">
        <w:tc>
          <w:tcPr>
            <w:tcW w:w="426" w:type="dxa"/>
            <w:tcBorders>
              <w:top w:val="nil"/>
              <w:bottom w:val="single" w:sz="12" w:space="0" w:color="auto"/>
            </w:tcBorders>
          </w:tcPr>
          <w:p w:rsidR="003B7396" w:rsidRPr="000E329E" w:rsidRDefault="003B7396" w:rsidP="00DB0F6B">
            <w:pPr>
              <w:pStyle w:val="vtabulcevpravo"/>
            </w:pPr>
            <w:r w:rsidRPr="000E329E">
              <w:t>-</w:t>
            </w:r>
          </w:p>
        </w:tc>
        <w:tc>
          <w:tcPr>
            <w:tcW w:w="4623" w:type="dxa"/>
            <w:tcBorders>
              <w:top w:val="nil"/>
              <w:bottom w:val="single" w:sz="12"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zpracuje na počítači cizojazyčný dopis</w:t>
            </w:r>
          </w:p>
        </w:tc>
        <w:tc>
          <w:tcPr>
            <w:tcW w:w="1143" w:type="dxa"/>
            <w:tcBorders>
              <w:top w:val="nil"/>
              <w:left w:val="single" w:sz="12" w:space="0" w:color="auto"/>
              <w:bottom w:val="single" w:sz="12"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2" w:space="0" w:color="auto"/>
            </w:tcBorders>
          </w:tcPr>
          <w:p w:rsidR="003B7396" w:rsidRPr="000E329E" w:rsidRDefault="003B7396" w:rsidP="00DB0F6B">
            <w:pPr>
              <w:pStyle w:val="vtabulcezleva"/>
              <w:rPr>
                <w:lang w:val="cs-CZ" w:eastAsia="cs-CZ"/>
              </w:rPr>
            </w:pPr>
            <w:r w:rsidRPr="000E329E">
              <w:rPr>
                <w:lang w:val="cs-CZ" w:eastAsia="cs-CZ"/>
              </w:rPr>
              <w:t>úprava dopisů (vč. adres) odesílaných do ciziny</w:t>
            </w:r>
          </w:p>
        </w:tc>
      </w:tr>
      <w:tr w:rsidR="003B7396" w:rsidRPr="000E329E" w:rsidTr="009A6E16">
        <w:trPr>
          <w:trHeight w:val="383"/>
        </w:trPr>
        <w:tc>
          <w:tcPr>
            <w:tcW w:w="426" w:type="dxa"/>
            <w:tcBorders>
              <w:top w:val="single" w:sz="12" w:space="0" w:color="auto"/>
              <w:bottom w:val="nil"/>
            </w:tcBorders>
          </w:tcPr>
          <w:p w:rsidR="003B7396" w:rsidRPr="000E329E" w:rsidRDefault="003B7396" w:rsidP="00DB0F6B">
            <w:pPr>
              <w:pStyle w:val="vtabulcevpravo"/>
            </w:pPr>
          </w:p>
        </w:tc>
        <w:tc>
          <w:tcPr>
            <w:tcW w:w="4623" w:type="dxa"/>
            <w:tcBorders>
              <w:top w:val="single" w:sz="12" w:space="0" w:color="auto"/>
              <w:bottom w:val="nil"/>
              <w:right w:val="single" w:sz="12" w:space="0" w:color="auto"/>
            </w:tcBorders>
          </w:tcPr>
          <w:p w:rsidR="003B7396" w:rsidRPr="000E329E" w:rsidRDefault="003B7396" w:rsidP="00DB0F6B">
            <w:pPr>
              <w:pStyle w:val="vtabulcezleva"/>
              <w:rPr>
                <w:lang w:val="cs-CZ" w:eastAsia="cs-CZ"/>
              </w:rPr>
            </w:pPr>
          </w:p>
        </w:tc>
        <w:tc>
          <w:tcPr>
            <w:tcW w:w="1143" w:type="dxa"/>
            <w:tcBorders>
              <w:top w:val="single" w:sz="12" w:space="0" w:color="auto"/>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single" w:sz="12" w:space="0" w:color="auto"/>
              <w:left w:val="single" w:sz="12" w:space="0" w:color="auto"/>
              <w:bottom w:val="nil"/>
            </w:tcBorders>
          </w:tcPr>
          <w:p w:rsidR="003B7396" w:rsidRPr="000E329E" w:rsidRDefault="003B7396" w:rsidP="00DB0F6B">
            <w:pPr>
              <w:pStyle w:val="vtabulcezleva"/>
              <w:rPr>
                <w:b/>
                <w:bCs/>
                <w:lang w:val="cs-CZ" w:eastAsia="cs-CZ"/>
              </w:rPr>
            </w:pPr>
            <w:r w:rsidRPr="000E329E">
              <w:rPr>
                <w:b/>
                <w:bCs/>
                <w:lang w:val="cs-CZ" w:eastAsia="cs-CZ"/>
              </w:rPr>
              <w:t>17 Manipulace s písemnostmi</w:t>
            </w:r>
          </w:p>
        </w:tc>
      </w:tr>
      <w:tr w:rsidR="003B7396" w:rsidRPr="000E329E" w:rsidTr="009A6E16">
        <w:tc>
          <w:tcPr>
            <w:tcW w:w="426" w:type="dxa"/>
            <w:tcBorders>
              <w:top w:val="nil"/>
              <w:bottom w:val="nil"/>
            </w:tcBorders>
          </w:tcPr>
          <w:p w:rsidR="003B7396" w:rsidRPr="000E329E" w:rsidRDefault="003B7396" w:rsidP="00DB0F6B">
            <w:pPr>
              <w:pStyle w:val="vtabulcevpravo"/>
            </w:pPr>
            <w:r w:rsidRPr="000E329E">
              <w:t>-</w:t>
            </w:r>
          </w:p>
        </w:tc>
        <w:tc>
          <w:tcPr>
            <w:tcW w:w="4623" w:type="dxa"/>
            <w:tcBorders>
              <w:top w:val="nil"/>
              <w:bottom w:val="nil"/>
              <w:right w:val="single" w:sz="12" w:space="0" w:color="auto"/>
            </w:tcBorders>
          </w:tcPr>
          <w:p w:rsidR="003B7396" w:rsidRPr="000E329E" w:rsidRDefault="003B7396" w:rsidP="00DB0F6B">
            <w:pPr>
              <w:pStyle w:val="vtabulcezleva"/>
              <w:rPr>
                <w:lang w:val="cs-CZ" w:eastAsia="cs-CZ"/>
              </w:rPr>
            </w:pPr>
            <w:r w:rsidRPr="000E329E">
              <w:rPr>
                <w:lang w:val="cs-CZ" w:eastAsia="cs-CZ"/>
              </w:rPr>
              <w:t>interpretuje základní pojmy z oblasti manipulace s písemnostmi (např. spisový řád, spisová služba, skartace a archivace apod.)</w:t>
            </w:r>
          </w:p>
        </w:tc>
        <w:tc>
          <w:tcPr>
            <w:tcW w:w="1143" w:type="dxa"/>
            <w:tcBorders>
              <w:top w:val="nil"/>
              <w:left w:val="single" w:sz="12" w:space="0" w:color="auto"/>
              <w:bottom w:val="nil"/>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nil"/>
            </w:tcBorders>
          </w:tcPr>
          <w:p w:rsidR="003B7396" w:rsidRPr="000E329E" w:rsidRDefault="003B7396" w:rsidP="00DB0F6B">
            <w:pPr>
              <w:pStyle w:val="vtabulcezleva"/>
              <w:rPr>
                <w:lang w:val="cs-CZ" w:eastAsia="cs-CZ"/>
              </w:rPr>
            </w:pPr>
            <w:r w:rsidRPr="000E329E">
              <w:rPr>
                <w:lang w:val="cs-CZ" w:eastAsia="cs-CZ"/>
              </w:rPr>
              <w:t>základní pojmy</w:t>
            </w:r>
          </w:p>
        </w:tc>
      </w:tr>
      <w:tr w:rsidR="003B7396" w:rsidRPr="000E329E" w:rsidTr="009A6E16">
        <w:trPr>
          <w:trHeight w:val="448"/>
        </w:trPr>
        <w:tc>
          <w:tcPr>
            <w:tcW w:w="426" w:type="dxa"/>
            <w:tcBorders>
              <w:top w:val="nil"/>
              <w:bottom w:val="single" w:sz="18" w:space="0" w:color="auto"/>
            </w:tcBorders>
          </w:tcPr>
          <w:p w:rsidR="003B7396" w:rsidRPr="000E329E" w:rsidRDefault="003B7396" w:rsidP="00DB0F6B">
            <w:pPr>
              <w:pStyle w:val="vtabulcevpravo"/>
            </w:pPr>
            <w:r w:rsidRPr="000E329E">
              <w:t>-</w:t>
            </w:r>
          </w:p>
        </w:tc>
        <w:tc>
          <w:tcPr>
            <w:tcW w:w="4623" w:type="dxa"/>
            <w:tcBorders>
              <w:top w:val="nil"/>
              <w:bottom w:val="single" w:sz="18" w:space="0" w:color="auto"/>
              <w:right w:val="single" w:sz="12" w:space="0" w:color="auto"/>
            </w:tcBorders>
          </w:tcPr>
          <w:p w:rsidR="003B7396" w:rsidRPr="000E329E" w:rsidRDefault="003B7396" w:rsidP="00DB0F6B">
            <w:pPr>
              <w:pStyle w:val="vtabulcezleva"/>
              <w:rPr>
                <w:lang w:val="cs-CZ" w:eastAsia="cs-CZ"/>
              </w:rPr>
            </w:pPr>
            <w:r w:rsidRPr="000E329E">
              <w:rPr>
                <w:lang w:val="cs-CZ" w:eastAsia="cs-CZ"/>
              </w:rPr>
              <w:t>popíše dané činnosti podniku spojené s manipulací s písemnostmi</w:t>
            </w:r>
          </w:p>
        </w:tc>
        <w:tc>
          <w:tcPr>
            <w:tcW w:w="1143" w:type="dxa"/>
            <w:tcBorders>
              <w:top w:val="nil"/>
              <w:left w:val="single" w:sz="12" w:space="0" w:color="auto"/>
              <w:bottom w:val="single" w:sz="18" w:space="0" w:color="auto"/>
              <w:right w:val="single" w:sz="12" w:space="0" w:color="auto"/>
            </w:tcBorders>
          </w:tcPr>
          <w:p w:rsidR="003B7396" w:rsidRPr="000E329E" w:rsidRDefault="003B7396" w:rsidP="00DB0F6B">
            <w:pPr>
              <w:pStyle w:val="vtabulcenasted"/>
            </w:pPr>
          </w:p>
        </w:tc>
        <w:tc>
          <w:tcPr>
            <w:tcW w:w="3448" w:type="dxa"/>
            <w:tcBorders>
              <w:top w:val="nil"/>
              <w:left w:val="single" w:sz="12" w:space="0" w:color="auto"/>
              <w:bottom w:val="single" w:sz="18" w:space="0" w:color="auto"/>
            </w:tcBorders>
          </w:tcPr>
          <w:p w:rsidR="003B7396" w:rsidRPr="000E329E" w:rsidRDefault="003B7396" w:rsidP="00DB0F6B">
            <w:pPr>
              <w:pStyle w:val="vtabulcezleva"/>
              <w:rPr>
                <w:lang w:val="cs-CZ" w:eastAsia="cs-CZ"/>
              </w:rPr>
            </w:pPr>
            <w:r w:rsidRPr="000E329E">
              <w:rPr>
                <w:lang w:val="cs-CZ" w:eastAsia="cs-CZ"/>
              </w:rPr>
              <w:t>příjem, oběh, vyřizování, ukládání a vyřazování písemností</w:t>
            </w:r>
          </w:p>
        </w:tc>
      </w:tr>
    </w:tbl>
    <w:p w:rsidR="003C65D7" w:rsidRPr="000E329E" w:rsidRDefault="00BC5931" w:rsidP="00BC5931">
      <w:r w:rsidRPr="000E329E">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610"/>
        <w:gridCol w:w="1424"/>
        <w:gridCol w:w="1425"/>
        <w:gridCol w:w="1424"/>
        <w:gridCol w:w="1757"/>
      </w:tblGrid>
      <w:tr w:rsidR="000E329E" w:rsidRPr="000E329E" w:rsidTr="00486A5F">
        <w:trPr>
          <w:trHeight w:val="703"/>
        </w:trPr>
        <w:tc>
          <w:tcPr>
            <w:tcW w:w="3610"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lastRenderedPageBreak/>
              <w:t>název předmětu:</w:t>
            </w:r>
          </w:p>
        </w:tc>
        <w:tc>
          <w:tcPr>
            <w:tcW w:w="6030" w:type="dxa"/>
            <w:gridSpan w:val="4"/>
            <w:shd w:val="clear" w:color="auto" w:fill="F2DBDB"/>
            <w:vAlign w:val="center"/>
          </w:tcPr>
          <w:p w:rsidR="003C65D7" w:rsidRPr="000E329E" w:rsidRDefault="003C65D7" w:rsidP="00486A5F">
            <w:pPr>
              <w:pStyle w:val="nzvypedmtvtabulce"/>
            </w:pPr>
            <w:bookmarkStart w:id="62" w:name="_Toc75258932"/>
            <w:r w:rsidRPr="000E329E">
              <w:t>Občanská nauka</w:t>
            </w:r>
            <w:bookmarkEnd w:id="62"/>
          </w:p>
        </w:tc>
      </w:tr>
      <w:tr w:rsidR="000E329E" w:rsidRPr="000E329E" w:rsidTr="00486A5F">
        <w:trPr>
          <w:trHeight w:val="363"/>
        </w:trPr>
        <w:tc>
          <w:tcPr>
            <w:tcW w:w="3610"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ročník:</w:t>
            </w:r>
          </w:p>
        </w:tc>
        <w:tc>
          <w:tcPr>
            <w:tcW w:w="1424" w:type="dxa"/>
            <w:shd w:val="clear" w:color="auto" w:fill="F2DBDB"/>
            <w:vAlign w:val="center"/>
          </w:tcPr>
          <w:p w:rsidR="003C65D7" w:rsidRPr="000E329E" w:rsidRDefault="003C65D7" w:rsidP="00753453">
            <w:pPr>
              <w:pStyle w:val="nzvypolvtabnasted"/>
            </w:pPr>
            <w:r w:rsidRPr="000E329E">
              <w:t>I.</w:t>
            </w:r>
          </w:p>
        </w:tc>
        <w:tc>
          <w:tcPr>
            <w:tcW w:w="1425" w:type="dxa"/>
            <w:shd w:val="clear" w:color="auto" w:fill="F2DBDB"/>
            <w:vAlign w:val="center"/>
          </w:tcPr>
          <w:p w:rsidR="003C65D7" w:rsidRPr="000E329E" w:rsidRDefault="003C65D7" w:rsidP="00753453">
            <w:pPr>
              <w:pStyle w:val="nzvypolvtabnasted"/>
            </w:pPr>
            <w:r w:rsidRPr="000E329E">
              <w:t>II.</w:t>
            </w:r>
          </w:p>
        </w:tc>
        <w:tc>
          <w:tcPr>
            <w:tcW w:w="1424" w:type="dxa"/>
            <w:shd w:val="clear" w:color="auto" w:fill="F2DBDB"/>
            <w:vAlign w:val="center"/>
          </w:tcPr>
          <w:p w:rsidR="003C65D7" w:rsidRPr="000E329E" w:rsidRDefault="003C65D7" w:rsidP="00753453">
            <w:pPr>
              <w:pStyle w:val="nzvypolvtabnasted"/>
            </w:pPr>
            <w:r w:rsidRPr="000E329E">
              <w:t>III.</w:t>
            </w:r>
          </w:p>
        </w:tc>
        <w:tc>
          <w:tcPr>
            <w:tcW w:w="1757" w:type="dxa"/>
            <w:shd w:val="clear" w:color="auto" w:fill="F2DBDB"/>
            <w:vAlign w:val="center"/>
          </w:tcPr>
          <w:p w:rsidR="003C65D7" w:rsidRPr="000E329E" w:rsidRDefault="003C65D7" w:rsidP="00753453">
            <w:pPr>
              <w:pStyle w:val="nzvypolvtabnasted"/>
            </w:pPr>
            <w:r w:rsidRPr="000E329E">
              <w:t>celkem</w:t>
            </w:r>
          </w:p>
        </w:tc>
      </w:tr>
      <w:tr w:rsidR="000E329E" w:rsidRPr="000E329E" w:rsidTr="00486A5F">
        <w:trPr>
          <w:trHeight w:val="346"/>
        </w:trPr>
        <w:tc>
          <w:tcPr>
            <w:tcW w:w="3610"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počet konzultačních hodin:</w:t>
            </w:r>
          </w:p>
        </w:tc>
        <w:tc>
          <w:tcPr>
            <w:tcW w:w="1424" w:type="dxa"/>
            <w:shd w:val="clear" w:color="auto" w:fill="F2DBDB"/>
            <w:vAlign w:val="center"/>
          </w:tcPr>
          <w:p w:rsidR="003C65D7" w:rsidRPr="000E329E" w:rsidRDefault="00B33886" w:rsidP="00753453">
            <w:pPr>
              <w:pStyle w:val="vtabulcepedmtunasted"/>
            </w:pPr>
            <w:r w:rsidRPr="000E329E">
              <w:t>1</w:t>
            </w:r>
            <w:r w:rsidR="00DB4DE9" w:rsidRPr="000E329E">
              <w:t>0</w:t>
            </w:r>
          </w:p>
        </w:tc>
        <w:tc>
          <w:tcPr>
            <w:tcW w:w="1425" w:type="dxa"/>
            <w:shd w:val="clear" w:color="auto" w:fill="F2DBDB"/>
            <w:vAlign w:val="center"/>
          </w:tcPr>
          <w:p w:rsidR="003C65D7" w:rsidRPr="000E329E" w:rsidRDefault="00B33886" w:rsidP="00DB4DE9">
            <w:pPr>
              <w:pStyle w:val="vtabulcepedmtunasted"/>
            </w:pPr>
            <w:r w:rsidRPr="000E329E">
              <w:t>1</w:t>
            </w:r>
            <w:r w:rsidR="00DB4DE9" w:rsidRPr="000E329E">
              <w:t>0</w:t>
            </w:r>
          </w:p>
        </w:tc>
        <w:tc>
          <w:tcPr>
            <w:tcW w:w="1424" w:type="dxa"/>
            <w:shd w:val="clear" w:color="auto" w:fill="F2DBDB"/>
            <w:vAlign w:val="center"/>
          </w:tcPr>
          <w:p w:rsidR="003C65D7" w:rsidRPr="000E329E" w:rsidRDefault="00B15C31" w:rsidP="00DB4DE9">
            <w:pPr>
              <w:pStyle w:val="vtabulcepedmtunasted"/>
            </w:pPr>
            <w:r w:rsidRPr="000E329E">
              <w:t>1</w:t>
            </w:r>
            <w:r w:rsidR="00DB4DE9" w:rsidRPr="000E329E">
              <w:t>0</w:t>
            </w:r>
          </w:p>
        </w:tc>
        <w:tc>
          <w:tcPr>
            <w:tcW w:w="1757" w:type="dxa"/>
            <w:shd w:val="clear" w:color="auto" w:fill="F2DBDB"/>
            <w:vAlign w:val="center"/>
          </w:tcPr>
          <w:p w:rsidR="003C65D7" w:rsidRPr="000E329E" w:rsidRDefault="00DB4DE9" w:rsidP="00DB4DE9">
            <w:pPr>
              <w:pStyle w:val="vtabulcepedmtunasted"/>
            </w:pPr>
            <w:r w:rsidRPr="000E329E">
              <w:t>30</w:t>
            </w:r>
          </w:p>
        </w:tc>
      </w:tr>
    </w:tbl>
    <w:p w:rsidR="000E329E" w:rsidRPr="000E329E" w:rsidRDefault="000E329E" w:rsidP="000E329E">
      <w:pPr>
        <w:pStyle w:val="nzvysttiskacm"/>
      </w:pPr>
      <w:r w:rsidRPr="000E329E">
        <w:t>POJETÍ PŘEDMĚTU</w:t>
      </w:r>
    </w:p>
    <w:p w:rsidR="000E329E" w:rsidRPr="000E329E" w:rsidRDefault="000E329E" w:rsidP="000E329E">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E329E" w:rsidRPr="000E329E" w:rsidTr="00486A5F">
        <w:tc>
          <w:tcPr>
            <w:tcW w:w="9640" w:type="dxa"/>
            <w:vAlign w:val="center"/>
          </w:tcPr>
          <w:p w:rsidR="000E329E" w:rsidRPr="000E329E" w:rsidRDefault="000E329E" w:rsidP="000E329E">
            <w:pPr>
              <w:pStyle w:val="vtabulcezleva"/>
              <w:jc w:val="both"/>
              <w:rPr>
                <w:szCs w:val="22"/>
                <w:lang w:val="cs-CZ" w:eastAsia="cs-CZ"/>
              </w:rPr>
            </w:pPr>
            <w:r w:rsidRPr="000E329E">
              <w:t>Cílem předmětu Občanská nauka je připravit žáky na aktivní a odpovědný život v demokratické společnosti, pozitivně ovlivňovat jejich hodnotovou orientaci, vést žáky k zodpovědnému a uvážlivému jednání ve vztahu k ostatním i sobě samému, naučit je porozumět společnosti i světu, v němž žijí, vhodně je navést k uvědomění si vlastní identity, ke kritickému myšlení a zaujímání vlastního stanoviska na základě argumentů, rovněž připravit žáky na využívání osvojených vědomostí ve styku s jinými lidmi a různými institucemi.</w:t>
            </w:r>
          </w:p>
        </w:tc>
      </w:tr>
    </w:tbl>
    <w:p w:rsidR="000E329E" w:rsidRPr="000E329E" w:rsidRDefault="000E329E" w:rsidP="000E329E">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E329E" w:rsidRPr="000E329E" w:rsidTr="00486A5F">
        <w:tc>
          <w:tcPr>
            <w:tcW w:w="9640" w:type="dxa"/>
            <w:vAlign w:val="center"/>
          </w:tcPr>
          <w:p w:rsidR="000E329E" w:rsidRPr="000E329E" w:rsidRDefault="000E329E" w:rsidP="000E329E">
            <w:pPr>
              <w:pStyle w:val="vtabulcezleva"/>
              <w:jc w:val="both"/>
              <w:rPr>
                <w:lang w:val="cs-CZ"/>
              </w:rPr>
            </w:pPr>
            <w:r w:rsidRPr="000E329E">
              <w:t xml:space="preserve">Učivo předmětu Občanská nauka je zaměřeno na praktickou filosofii, etiku a na problematiku soudobého světa </w:t>
            </w:r>
            <w:r w:rsidRPr="000E329E">
              <w:rPr>
                <w:lang w:val="cs-CZ"/>
              </w:rPr>
              <w:t>a</w:t>
            </w:r>
            <w:r w:rsidRPr="000E329E">
              <w:t xml:space="preserve"> na světové i české dějiny 20. století a na další problematiku týkající se soudobého světa</w:t>
            </w:r>
            <w:r w:rsidRPr="000E329E">
              <w:rPr>
                <w:lang w:val="cs-CZ"/>
              </w:rPr>
              <w:t>.</w:t>
            </w:r>
          </w:p>
          <w:p w:rsidR="000E329E" w:rsidRPr="000E329E" w:rsidRDefault="000E329E" w:rsidP="000E329E">
            <w:pPr>
              <w:pStyle w:val="vtabulcezleva"/>
              <w:jc w:val="both"/>
            </w:pPr>
            <w:r w:rsidRPr="000E329E">
              <w:t>Nabyté vědomosti mají žákům pomoci zorientovat se v současném světě, pochopit souvislosti jevů a dění ve světě i u nás. Vědomostí a dovedností získaných v tématech praktické filosofie a etiky využijí v praktickém životě při řešení problémů osobního, pracovního i sociálního charakteru.</w:t>
            </w:r>
          </w:p>
          <w:p w:rsidR="000E329E" w:rsidRPr="000E329E" w:rsidRDefault="000E329E" w:rsidP="000E329E">
            <w:pPr>
              <w:pStyle w:val="vtabulcezleva"/>
              <w:jc w:val="both"/>
              <w:rPr>
                <w:lang w:val="cs-CZ" w:eastAsia="cs-CZ"/>
              </w:rPr>
            </w:pPr>
            <w:r w:rsidRPr="000E329E">
              <w:t>Žák je veden k tomu, aby si vytvořil kladný postoj sám k sobě i jiným lidem, dokázal vyhledat a kriticky zhodnotit informace z různých zdrojů, čímž rozvíjí vlastní mediální gramotnost, vytváří si vlastní názor a nenechá sebou manipulovat.</w:t>
            </w:r>
          </w:p>
        </w:tc>
      </w:tr>
    </w:tbl>
    <w:p w:rsidR="000E329E" w:rsidRPr="000E329E" w:rsidRDefault="000E329E" w:rsidP="000E329E">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0E329E" w:rsidRPr="000E329E" w:rsidTr="00486A5F">
        <w:tc>
          <w:tcPr>
            <w:tcW w:w="426" w:type="dxa"/>
            <w:vAlign w:val="center"/>
          </w:tcPr>
          <w:p w:rsidR="000E329E" w:rsidRPr="000E329E" w:rsidRDefault="000E329E" w:rsidP="000E329E">
            <w:pPr>
              <w:pStyle w:val="vtabulcevpravo"/>
              <w:rPr>
                <w:szCs w:val="22"/>
              </w:rPr>
            </w:pPr>
          </w:p>
        </w:tc>
        <w:tc>
          <w:tcPr>
            <w:tcW w:w="9214" w:type="dxa"/>
            <w:vAlign w:val="center"/>
          </w:tcPr>
          <w:p w:rsidR="000E329E" w:rsidRPr="000E329E" w:rsidRDefault="000E329E" w:rsidP="000E329E">
            <w:pPr>
              <w:pStyle w:val="vtabulcezleva"/>
            </w:pPr>
            <w:r w:rsidRPr="000E329E">
              <w:t>Frontální výuka</w:t>
            </w:r>
          </w:p>
          <w:p w:rsidR="000E329E" w:rsidRPr="000E329E" w:rsidRDefault="000E329E" w:rsidP="000E329E">
            <w:pPr>
              <w:pStyle w:val="vtabulcezleva"/>
            </w:pPr>
            <w:r w:rsidRPr="000E329E">
              <w:t>Práce ve skupinách – řešení problémových úloh</w:t>
            </w:r>
          </w:p>
          <w:p w:rsidR="000E329E" w:rsidRPr="000E329E" w:rsidRDefault="000E329E" w:rsidP="000E329E">
            <w:pPr>
              <w:pStyle w:val="vtabulcezleva"/>
            </w:pPr>
            <w:r w:rsidRPr="000E329E">
              <w:t xml:space="preserve">Samostatná práce </w:t>
            </w:r>
          </w:p>
          <w:p w:rsidR="000E329E" w:rsidRPr="000E329E" w:rsidRDefault="000E329E" w:rsidP="000E329E">
            <w:pPr>
              <w:pStyle w:val="vtabulcezleva"/>
            </w:pPr>
            <w:r w:rsidRPr="000E329E">
              <w:t>Prezentace, mluvený referát</w:t>
            </w:r>
          </w:p>
          <w:p w:rsidR="000E329E" w:rsidRPr="000E329E" w:rsidRDefault="000E329E" w:rsidP="000E329E">
            <w:pPr>
              <w:pStyle w:val="vtabulcezleva"/>
            </w:pPr>
            <w:r w:rsidRPr="000E329E">
              <w:t>Práce s internetem</w:t>
            </w:r>
          </w:p>
          <w:p w:rsidR="000E329E" w:rsidRPr="000E329E" w:rsidRDefault="000E329E" w:rsidP="000E329E">
            <w:pPr>
              <w:pStyle w:val="vtabulcezleva"/>
              <w:rPr>
                <w:lang w:val="cs-CZ"/>
              </w:rPr>
            </w:pPr>
            <w:r w:rsidRPr="000E329E">
              <w:rPr>
                <w:lang w:val="cs-CZ"/>
              </w:rPr>
              <w:t>B</w:t>
            </w:r>
            <w:proofErr w:type="spellStart"/>
            <w:r w:rsidRPr="000E329E">
              <w:t>rainstorming</w:t>
            </w:r>
            <w:proofErr w:type="spellEnd"/>
          </w:p>
        </w:tc>
      </w:tr>
    </w:tbl>
    <w:p w:rsidR="000E329E" w:rsidRPr="000E329E" w:rsidRDefault="000E329E" w:rsidP="000E329E">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26"/>
        <w:gridCol w:w="9214"/>
      </w:tblGrid>
      <w:tr w:rsidR="000E329E" w:rsidRPr="000E329E" w:rsidTr="00486A5F">
        <w:tc>
          <w:tcPr>
            <w:tcW w:w="426" w:type="dxa"/>
            <w:vAlign w:val="center"/>
          </w:tcPr>
          <w:p w:rsidR="000E329E" w:rsidRPr="000E329E" w:rsidRDefault="000E329E" w:rsidP="000E329E">
            <w:pPr>
              <w:pStyle w:val="vtabulcevpravo"/>
            </w:pPr>
            <w:r w:rsidRPr="000E329E">
              <w:t>-</w:t>
            </w:r>
          </w:p>
        </w:tc>
        <w:tc>
          <w:tcPr>
            <w:tcW w:w="9214" w:type="dxa"/>
            <w:vAlign w:val="center"/>
          </w:tcPr>
          <w:p w:rsidR="000E329E" w:rsidRPr="000E329E" w:rsidRDefault="000E329E" w:rsidP="000E329E">
            <w:pPr>
              <w:jc w:val="both"/>
              <w:rPr>
                <w:szCs w:val="22"/>
              </w:rPr>
            </w:pPr>
            <w:r w:rsidRPr="000E329E">
              <w:rPr>
                <w:szCs w:val="22"/>
              </w:rPr>
              <w:t>Žák je hodnocen podle výsledků dosažených:</w:t>
            </w:r>
          </w:p>
        </w:tc>
      </w:tr>
      <w:tr w:rsidR="000E329E" w:rsidRPr="000E329E" w:rsidTr="00486A5F">
        <w:tc>
          <w:tcPr>
            <w:tcW w:w="426" w:type="dxa"/>
            <w:vAlign w:val="center"/>
          </w:tcPr>
          <w:p w:rsidR="000E329E" w:rsidRPr="000E329E" w:rsidRDefault="000E329E" w:rsidP="000E329E">
            <w:pPr>
              <w:pStyle w:val="vtabulcevpravo"/>
            </w:pPr>
            <w:r w:rsidRPr="000E329E">
              <w:t>-</w:t>
            </w:r>
          </w:p>
        </w:tc>
        <w:tc>
          <w:tcPr>
            <w:tcW w:w="9214" w:type="dxa"/>
            <w:vAlign w:val="center"/>
          </w:tcPr>
          <w:p w:rsidR="000E329E" w:rsidRPr="000E329E" w:rsidRDefault="000E329E" w:rsidP="000E329E">
            <w:pPr>
              <w:jc w:val="both"/>
              <w:rPr>
                <w:szCs w:val="22"/>
              </w:rPr>
            </w:pPr>
            <w:r w:rsidRPr="000E329E">
              <w:rPr>
                <w:szCs w:val="22"/>
              </w:rPr>
              <w:t>ve vědomostních testech (minimálně 2 za pololetí),</w:t>
            </w:r>
          </w:p>
        </w:tc>
      </w:tr>
      <w:tr w:rsidR="000E329E" w:rsidRPr="000E329E" w:rsidTr="00486A5F">
        <w:tc>
          <w:tcPr>
            <w:tcW w:w="426" w:type="dxa"/>
            <w:vAlign w:val="center"/>
          </w:tcPr>
          <w:p w:rsidR="000E329E" w:rsidRPr="000E329E" w:rsidRDefault="000E329E" w:rsidP="000E329E">
            <w:pPr>
              <w:pStyle w:val="vtabulcevpravo"/>
            </w:pPr>
            <w:r w:rsidRPr="000E329E">
              <w:t>-</w:t>
            </w:r>
          </w:p>
        </w:tc>
        <w:tc>
          <w:tcPr>
            <w:tcW w:w="9214" w:type="dxa"/>
            <w:vAlign w:val="center"/>
          </w:tcPr>
          <w:p w:rsidR="000E329E" w:rsidRPr="000E329E" w:rsidRDefault="000E329E" w:rsidP="000E329E">
            <w:pPr>
              <w:jc w:val="both"/>
              <w:rPr>
                <w:szCs w:val="22"/>
              </w:rPr>
            </w:pPr>
            <w:r w:rsidRPr="000E329E">
              <w:rPr>
                <w:szCs w:val="22"/>
              </w:rPr>
              <w:t>v aktivitách ve výuce,</w:t>
            </w:r>
          </w:p>
        </w:tc>
      </w:tr>
      <w:tr w:rsidR="000E329E" w:rsidRPr="000E329E" w:rsidTr="00486A5F">
        <w:tc>
          <w:tcPr>
            <w:tcW w:w="426" w:type="dxa"/>
            <w:vAlign w:val="center"/>
          </w:tcPr>
          <w:p w:rsidR="000E329E" w:rsidRPr="000E329E" w:rsidRDefault="000E329E" w:rsidP="000E329E">
            <w:pPr>
              <w:pStyle w:val="vtabulcevpravo"/>
            </w:pPr>
            <w:r w:rsidRPr="000E329E">
              <w:t>-</w:t>
            </w:r>
          </w:p>
        </w:tc>
        <w:tc>
          <w:tcPr>
            <w:tcW w:w="9214" w:type="dxa"/>
            <w:vAlign w:val="center"/>
          </w:tcPr>
          <w:p w:rsidR="000E329E" w:rsidRPr="000E329E" w:rsidRDefault="000E329E" w:rsidP="000E329E">
            <w:pPr>
              <w:jc w:val="both"/>
              <w:rPr>
                <w:szCs w:val="22"/>
              </w:rPr>
            </w:pPr>
            <w:r w:rsidRPr="000E329E">
              <w:rPr>
                <w:szCs w:val="22"/>
              </w:rPr>
              <w:t xml:space="preserve">účast ve výuce, </w:t>
            </w:r>
          </w:p>
        </w:tc>
      </w:tr>
      <w:tr w:rsidR="000E329E" w:rsidRPr="000E329E" w:rsidTr="00486A5F">
        <w:tc>
          <w:tcPr>
            <w:tcW w:w="426" w:type="dxa"/>
            <w:vAlign w:val="center"/>
          </w:tcPr>
          <w:p w:rsidR="000E329E" w:rsidRPr="000E329E" w:rsidRDefault="000E329E" w:rsidP="000E329E">
            <w:pPr>
              <w:pStyle w:val="vtabulcevpravo"/>
            </w:pPr>
            <w:r w:rsidRPr="000E329E">
              <w:t>-</w:t>
            </w:r>
          </w:p>
        </w:tc>
        <w:tc>
          <w:tcPr>
            <w:tcW w:w="9214" w:type="dxa"/>
            <w:vAlign w:val="center"/>
          </w:tcPr>
          <w:p w:rsidR="000E329E" w:rsidRPr="000E329E" w:rsidRDefault="000E329E" w:rsidP="000E329E">
            <w:pPr>
              <w:jc w:val="both"/>
              <w:rPr>
                <w:szCs w:val="22"/>
              </w:rPr>
            </w:pPr>
            <w:r w:rsidRPr="000E329E">
              <w:rPr>
                <w:szCs w:val="22"/>
              </w:rPr>
              <w:t>samostatná činnost – referát, seminární práce .</w:t>
            </w:r>
          </w:p>
        </w:tc>
      </w:tr>
      <w:tr w:rsidR="000E329E" w:rsidRPr="000E329E" w:rsidTr="00486A5F">
        <w:tc>
          <w:tcPr>
            <w:tcW w:w="426" w:type="dxa"/>
            <w:vAlign w:val="center"/>
          </w:tcPr>
          <w:p w:rsidR="000E329E" w:rsidRPr="000E329E" w:rsidRDefault="000E329E" w:rsidP="000E329E">
            <w:pPr>
              <w:pStyle w:val="vtabulcevpravo"/>
            </w:pPr>
            <w:r w:rsidRPr="000E329E">
              <w:t>-</w:t>
            </w:r>
          </w:p>
        </w:tc>
        <w:tc>
          <w:tcPr>
            <w:tcW w:w="9214" w:type="dxa"/>
            <w:vAlign w:val="center"/>
          </w:tcPr>
          <w:p w:rsidR="000E329E" w:rsidRPr="000E329E" w:rsidRDefault="000E329E" w:rsidP="000E329E">
            <w:pPr>
              <w:jc w:val="both"/>
              <w:rPr>
                <w:szCs w:val="22"/>
              </w:rPr>
            </w:pPr>
            <w:r w:rsidRPr="000E329E">
              <w:rPr>
                <w:szCs w:val="22"/>
              </w:rPr>
              <w:t xml:space="preserve">Při výuce bude podporován rozvoj sebehodnocení a kolektivního hodnocení </w:t>
            </w:r>
          </w:p>
        </w:tc>
      </w:tr>
    </w:tbl>
    <w:p w:rsidR="000E329E" w:rsidRPr="000E329E" w:rsidRDefault="000E329E" w:rsidP="000E329E">
      <w:pPr>
        <w:pStyle w:val="nzvypodst"/>
      </w:pPr>
    </w:p>
    <w:p w:rsidR="000E329E" w:rsidRPr="000E329E" w:rsidRDefault="000E329E" w:rsidP="000E329E">
      <w:pPr>
        <w:pStyle w:val="nzvypodst"/>
      </w:pPr>
      <w:r w:rsidRPr="000E329E">
        <w:lastRenderedPageBreak/>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E329E" w:rsidRPr="000E329E" w:rsidTr="00486A5F">
        <w:tc>
          <w:tcPr>
            <w:tcW w:w="9640" w:type="dxa"/>
            <w:vAlign w:val="center"/>
          </w:tcPr>
          <w:p w:rsidR="000E329E" w:rsidRPr="000E329E" w:rsidRDefault="000E329E" w:rsidP="000E329E">
            <w:pPr>
              <w:pStyle w:val="Stylvtabulcezlevatun"/>
            </w:pPr>
            <w:r w:rsidRPr="000E329E">
              <w:t>Klíčové kompetence:</w:t>
            </w:r>
          </w:p>
          <w:p w:rsidR="000E329E" w:rsidRPr="000E329E" w:rsidRDefault="000E329E" w:rsidP="000E329E">
            <w:pPr>
              <w:pStyle w:val="Stylvtabulcezlevatun"/>
              <w:rPr>
                <w:b w:val="0"/>
              </w:rPr>
            </w:pPr>
            <w:r w:rsidRPr="000E329E">
              <w:rPr>
                <w:b w:val="0"/>
              </w:rPr>
              <w:t>Kompetence k učení</w:t>
            </w:r>
          </w:p>
          <w:p w:rsidR="000E329E" w:rsidRPr="000E329E" w:rsidRDefault="000E329E" w:rsidP="000E329E">
            <w:pPr>
              <w:pStyle w:val="Stylvtabulcezlevatun"/>
              <w:rPr>
                <w:b w:val="0"/>
              </w:rPr>
            </w:pPr>
            <w:r w:rsidRPr="000E329E">
              <w:rPr>
                <w:b w:val="0"/>
              </w:rPr>
              <w:t>Kompetence sociální a personální</w:t>
            </w:r>
          </w:p>
          <w:p w:rsidR="000E329E" w:rsidRPr="000E329E" w:rsidRDefault="000E329E" w:rsidP="000E329E">
            <w:pPr>
              <w:pStyle w:val="Stylvtabulcezlevatun"/>
              <w:rPr>
                <w:b w:val="0"/>
              </w:rPr>
            </w:pPr>
            <w:r w:rsidRPr="000E329E">
              <w:rPr>
                <w:b w:val="0"/>
              </w:rPr>
              <w:t>Kompetence občanské</w:t>
            </w:r>
          </w:p>
          <w:p w:rsidR="000E329E" w:rsidRPr="000E329E" w:rsidRDefault="000E329E" w:rsidP="000E329E">
            <w:pPr>
              <w:pStyle w:val="vtabulcezleva"/>
              <w:rPr>
                <w:b/>
                <w:lang w:val="cs-CZ" w:eastAsia="cs-CZ"/>
              </w:rPr>
            </w:pPr>
            <w:r w:rsidRPr="000E329E">
              <w:t>Kompetence k řešení problému</w:t>
            </w:r>
          </w:p>
        </w:tc>
      </w:tr>
      <w:tr w:rsidR="000E329E" w:rsidRPr="000E329E" w:rsidTr="00486A5F">
        <w:tc>
          <w:tcPr>
            <w:tcW w:w="9640" w:type="dxa"/>
            <w:vAlign w:val="center"/>
          </w:tcPr>
          <w:p w:rsidR="000E329E" w:rsidRPr="000E329E" w:rsidRDefault="000E329E" w:rsidP="000E329E">
            <w:pPr>
              <w:pStyle w:val="Stylvtabulcezlevatun"/>
              <w:rPr>
                <w:szCs w:val="22"/>
              </w:rPr>
            </w:pPr>
            <w:r w:rsidRPr="000E329E">
              <w:rPr>
                <w:szCs w:val="22"/>
              </w:rPr>
              <w:t>Průřezová témata:</w:t>
            </w:r>
          </w:p>
          <w:p w:rsidR="000E329E" w:rsidRPr="000E329E" w:rsidRDefault="000E329E" w:rsidP="000E329E">
            <w:pPr>
              <w:pStyle w:val="Normlnweb"/>
              <w:jc w:val="both"/>
              <w:rPr>
                <w:sz w:val="22"/>
                <w:szCs w:val="22"/>
              </w:rPr>
            </w:pPr>
            <w:r w:rsidRPr="000E329E">
              <w:rPr>
                <w:sz w:val="22"/>
                <w:szCs w:val="22"/>
              </w:rPr>
              <w:t xml:space="preserve">Plnění PT </w:t>
            </w:r>
            <w:r w:rsidRPr="000E329E">
              <w:rPr>
                <w:b/>
                <w:sz w:val="22"/>
                <w:szCs w:val="22"/>
              </w:rPr>
              <w:t>Občan v demokratické společnosti</w:t>
            </w:r>
            <w:r w:rsidRPr="000E329E">
              <w:rPr>
                <w:sz w:val="22"/>
                <w:szCs w:val="22"/>
              </w:rPr>
              <w:t xml:space="preserve"> vede žáka k vhodné míře sebevědomí, sebehodnocení,  odpovědnosti za sebe sama a schopnosti morálního úsudku, žák je schopen rozpoznat dobré a špatné. Měl by si dokázat položit existenční otázky a také na ně odpovědět. Měl by být schopen orientovat se v mediálních obsazích, dokázat je kriticky zhodnotit, rozpoznat manipulaci a odolávat jí. Dále by měl umět dodržovat společenská pravidla při jednání s lidmi, dokázat vést diskuzi i o citlivých otázkách a hledat kompromisní řešení. Žák by měl být schopen jednat nejen ve svém vlastním zájmu, ale také se angažovat ve prospěch jiných lidí.</w:t>
            </w:r>
          </w:p>
          <w:p w:rsidR="000E329E" w:rsidRPr="000E329E" w:rsidRDefault="000E329E" w:rsidP="000E329E">
            <w:pPr>
              <w:pStyle w:val="Normlnweb"/>
              <w:jc w:val="both"/>
              <w:rPr>
                <w:sz w:val="22"/>
                <w:szCs w:val="22"/>
              </w:rPr>
            </w:pPr>
            <w:r w:rsidRPr="000E329E">
              <w:rPr>
                <w:sz w:val="22"/>
                <w:szCs w:val="22"/>
              </w:rPr>
              <w:t xml:space="preserve">Plnění PT </w:t>
            </w:r>
            <w:r w:rsidRPr="000E329E">
              <w:rPr>
                <w:b/>
                <w:sz w:val="22"/>
                <w:szCs w:val="22"/>
              </w:rPr>
              <w:t>Informační a komunikační technologie</w:t>
            </w:r>
            <w:r w:rsidRPr="000E329E">
              <w:rPr>
                <w:sz w:val="22"/>
                <w:szCs w:val="22"/>
              </w:rPr>
              <w:t xml:space="preserve"> vede žáka k využívání techniky především k získávání nových a potřebných informací a jejich zpracování různými formami. Měl by si uvědomit, že technika je pomocníkem ve studiu i v práci. </w:t>
            </w:r>
          </w:p>
          <w:p w:rsidR="000E329E" w:rsidRPr="000E329E" w:rsidRDefault="000E329E" w:rsidP="000E329E">
            <w:pPr>
              <w:pStyle w:val="Normlnweb"/>
              <w:jc w:val="both"/>
              <w:rPr>
                <w:sz w:val="22"/>
                <w:szCs w:val="22"/>
              </w:rPr>
            </w:pPr>
            <w:r w:rsidRPr="000E329E">
              <w:rPr>
                <w:sz w:val="22"/>
                <w:szCs w:val="22"/>
              </w:rPr>
              <w:t xml:space="preserve">Plnění PT </w:t>
            </w:r>
            <w:r w:rsidRPr="000E329E">
              <w:rPr>
                <w:b/>
                <w:sz w:val="22"/>
                <w:szCs w:val="22"/>
              </w:rPr>
              <w:t>Člověk a životní prostředí</w:t>
            </w:r>
            <w:r w:rsidRPr="000E329E">
              <w:rPr>
                <w:sz w:val="22"/>
                <w:szCs w:val="22"/>
              </w:rPr>
              <w:t xml:space="preserve"> vede žáka k chápání souvislosti mezi jevy v prostředí a lidskými aktivitami, žák by si měl uvědomit jaký vliv má prostředí na jeho zdraví a život, měl by také porozumět souvislostem mezi environmentálními, ekonomickými a sociálními aspekty ve vztahu k udržitelnému rozvoji, měl by mít přehled o způsobech ochrany přírody, sám by měl uplatňovat šetrný a odpovědný přístup k životnímu prostředí.</w:t>
            </w:r>
          </w:p>
          <w:p w:rsidR="000E329E" w:rsidRPr="000E329E" w:rsidRDefault="000E329E" w:rsidP="000E329E">
            <w:pPr>
              <w:jc w:val="both"/>
              <w:rPr>
                <w:i/>
                <w:szCs w:val="22"/>
              </w:rPr>
            </w:pPr>
          </w:p>
        </w:tc>
      </w:tr>
    </w:tbl>
    <w:p w:rsidR="000E329E" w:rsidRPr="000E329E" w:rsidRDefault="000E329E" w:rsidP="000E329E">
      <w:pPr>
        <w:pStyle w:val="nzvypodst"/>
      </w:pPr>
      <w:r w:rsidRPr="000E329E">
        <w:t>Doporučená literatura</w:t>
      </w:r>
    </w:p>
    <w:tbl>
      <w:tblPr>
        <w:tblStyle w:val="Mkatabulky"/>
        <w:tblW w:w="9640" w:type="dxa"/>
        <w:tblInd w:w="-307" w:type="dxa"/>
        <w:tblLook w:val="01E0" w:firstRow="1" w:lastRow="1" w:firstColumn="1" w:lastColumn="1" w:noHBand="0" w:noVBand="0"/>
      </w:tblPr>
      <w:tblGrid>
        <w:gridCol w:w="9640"/>
      </w:tblGrid>
      <w:tr w:rsidR="000E329E" w:rsidRPr="000E329E" w:rsidTr="00486A5F">
        <w:tc>
          <w:tcPr>
            <w:tcW w:w="9640" w:type="dxa"/>
            <w:vAlign w:val="top"/>
          </w:tcPr>
          <w:p w:rsidR="000E329E" w:rsidRPr="000E329E" w:rsidRDefault="000E329E" w:rsidP="000E329E">
            <w:pPr>
              <w:pStyle w:val="vtabulcezleva"/>
            </w:pPr>
            <w:r w:rsidRPr="000E329E">
              <w:t xml:space="preserve">Dějepis pro střední odborné školy, P. </w:t>
            </w:r>
            <w:proofErr w:type="spellStart"/>
            <w:r w:rsidRPr="000E329E">
              <w:t>Čornej</w:t>
            </w:r>
            <w:proofErr w:type="spellEnd"/>
          </w:p>
          <w:p w:rsidR="000E329E" w:rsidRPr="000E329E" w:rsidRDefault="000E329E" w:rsidP="000E329E">
            <w:pPr>
              <w:pStyle w:val="vtabulcezleva"/>
            </w:pPr>
            <w:r w:rsidRPr="000E329E">
              <w:t>Odmaturuj ze společenských věd</w:t>
            </w:r>
          </w:p>
        </w:tc>
      </w:tr>
    </w:tbl>
    <w:p w:rsidR="000E329E" w:rsidRPr="000E329E" w:rsidRDefault="000E329E" w:rsidP="000E329E">
      <w:pPr>
        <w:pStyle w:val="nzvysttiskacm"/>
      </w:pPr>
      <w:r w:rsidRPr="000E329E">
        <w:t>rozpis učiva a realizace kompetencí</w:t>
      </w:r>
    </w:p>
    <w:tbl>
      <w:tblPr>
        <w:tblStyle w:val="Mkatabulky"/>
        <w:tblW w:w="9640" w:type="dxa"/>
        <w:tblInd w:w="-307" w:type="dxa"/>
        <w:tblLook w:val="01E0" w:firstRow="1" w:lastRow="1" w:firstColumn="1" w:lastColumn="1" w:noHBand="0" w:noVBand="0"/>
      </w:tblPr>
      <w:tblGrid>
        <w:gridCol w:w="4712"/>
        <w:gridCol w:w="806"/>
        <w:gridCol w:w="4122"/>
      </w:tblGrid>
      <w:tr w:rsidR="000E329E" w:rsidRPr="000E329E" w:rsidTr="00486A5F">
        <w:tc>
          <w:tcPr>
            <w:tcW w:w="4712" w:type="dxa"/>
            <w:tcBorders>
              <w:top w:val="single" w:sz="18" w:space="0" w:color="auto"/>
              <w:bottom w:val="single" w:sz="12" w:space="0" w:color="auto"/>
              <w:right w:val="single" w:sz="12" w:space="0" w:color="auto"/>
            </w:tcBorders>
          </w:tcPr>
          <w:p w:rsidR="000E329E" w:rsidRPr="000E329E" w:rsidRDefault="000E329E" w:rsidP="000E329E">
            <w:pPr>
              <w:pStyle w:val="vtabulcetunnasted"/>
            </w:pPr>
            <w:r w:rsidRPr="000E329E">
              <w:t>Výsledky vzdělávání a kompetence</w:t>
            </w:r>
          </w:p>
        </w:tc>
        <w:tc>
          <w:tcPr>
            <w:tcW w:w="806" w:type="dxa"/>
            <w:tcBorders>
              <w:top w:val="single" w:sz="18" w:space="0" w:color="auto"/>
              <w:left w:val="single" w:sz="12" w:space="0" w:color="auto"/>
              <w:bottom w:val="single" w:sz="12" w:space="0" w:color="auto"/>
              <w:right w:val="single" w:sz="12" w:space="0" w:color="auto"/>
            </w:tcBorders>
          </w:tcPr>
          <w:p w:rsidR="000E329E" w:rsidRPr="000E329E" w:rsidRDefault="000E329E" w:rsidP="000E329E">
            <w:pPr>
              <w:pStyle w:val="vtabulcetunnasted"/>
            </w:pPr>
            <w:r w:rsidRPr="000E329E">
              <w:t>Počet hodin k.</w:t>
            </w:r>
          </w:p>
        </w:tc>
        <w:tc>
          <w:tcPr>
            <w:tcW w:w="4122" w:type="dxa"/>
            <w:tcBorders>
              <w:top w:val="single" w:sz="18" w:space="0" w:color="auto"/>
              <w:left w:val="single" w:sz="12" w:space="0" w:color="auto"/>
              <w:bottom w:val="single" w:sz="12" w:space="0" w:color="auto"/>
            </w:tcBorders>
          </w:tcPr>
          <w:p w:rsidR="000E329E" w:rsidRPr="000E329E" w:rsidRDefault="000E329E" w:rsidP="000E329E">
            <w:pPr>
              <w:pStyle w:val="vtabulcetunnasted"/>
            </w:pPr>
            <w:r w:rsidRPr="000E329E">
              <w:t>Tematický celek</w:t>
            </w:r>
          </w:p>
        </w:tc>
      </w:tr>
      <w:tr w:rsidR="000E329E" w:rsidRPr="000E329E" w:rsidTr="00486A5F">
        <w:tc>
          <w:tcPr>
            <w:tcW w:w="4712" w:type="dxa"/>
            <w:tcBorders>
              <w:top w:val="single" w:sz="12" w:space="0" w:color="auto"/>
              <w:right w:val="single" w:sz="12" w:space="0" w:color="auto"/>
            </w:tcBorders>
            <w:vAlign w:val="top"/>
          </w:tcPr>
          <w:p w:rsidR="000E329E" w:rsidRPr="000E329E" w:rsidRDefault="000E329E" w:rsidP="000E329E">
            <w:pPr>
              <w:pStyle w:val="Stylvtabulcezlevatun"/>
              <w:rPr>
                <w:lang w:val="cs-CZ"/>
              </w:rPr>
            </w:pPr>
            <w:r w:rsidRPr="000E329E">
              <w:t>Žák</w:t>
            </w:r>
            <w:r w:rsidRPr="000E329E">
              <w:rPr>
                <w:lang w:val="cs-CZ"/>
              </w:rPr>
              <w:t>:</w:t>
            </w:r>
          </w:p>
        </w:tc>
        <w:tc>
          <w:tcPr>
            <w:tcW w:w="806" w:type="dxa"/>
            <w:tcBorders>
              <w:top w:val="single" w:sz="12" w:space="0" w:color="auto"/>
              <w:left w:val="single" w:sz="12" w:space="0" w:color="auto"/>
              <w:right w:val="single" w:sz="12" w:space="0" w:color="auto"/>
            </w:tcBorders>
            <w:vAlign w:val="top"/>
          </w:tcPr>
          <w:p w:rsidR="000E329E" w:rsidRPr="000E329E" w:rsidRDefault="000E329E" w:rsidP="000E329E">
            <w:pPr>
              <w:pStyle w:val="vtabulcetunnasted"/>
            </w:pPr>
            <w:r w:rsidRPr="000E329E">
              <w:t>30</w:t>
            </w:r>
          </w:p>
        </w:tc>
        <w:tc>
          <w:tcPr>
            <w:tcW w:w="4122" w:type="dxa"/>
            <w:tcBorders>
              <w:top w:val="single" w:sz="12" w:space="0" w:color="auto"/>
              <w:left w:val="single" w:sz="12" w:space="0" w:color="auto"/>
            </w:tcBorders>
            <w:vAlign w:val="top"/>
          </w:tcPr>
          <w:p w:rsidR="000E329E" w:rsidRPr="000E329E" w:rsidRDefault="000E329E" w:rsidP="000E329E">
            <w:pPr>
              <w:pStyle w:val="vtabulcezleva"/>
            </w:pPr>
          </w:p>
        </w:tc>
      </w:tr>
      <w:tr w:rsidR="000E329E" w:rsidRPr="000E329E" w:rsidTr="00486A5F">
        <w:tc>
          <w:tcPr>
            <w:tcW w:w="4712" w:type="dxa"/>
            <w:tcBorders>
              <w:top w:val="single" w:sz="12" w:space="0" w:color="auto"/>
              <w:right w:val="single" w:sz="12" w:space="0" w:color="auto"/>
            </w:tcBorders>
            <w:vAlign w:val="top"/>
          </w:tcPr>
          <w:p w:rsidR="000E329E" w:rsidRPr="000E329E" w:rsidRDefault="000E329E" w:rsidP="000E329E">
            <w:pPr>
              <w:pStyle w:val="vtabulcezleva"/>
              <w:rPr>
                <w:lang w:val="cs-CZ"/>
              </w:rPr>
            </w:pPr>
            <w:r w:rsidRPr="000E329E">
              <w:t>vysvětlí, jakými otázkami se filosofie zabývá</w:t>
            </w:r>
            <w:r w:rsidRPr="000E329E">
              <w:rPr>
                <w:lang w:val="cs-CZ"/>
              </w:rPr>
              <w:t>;</w:t>
            </w:r>
          </w:p>
        </w:tc>
        <w:tc>
          <w:tcPr>
            <w:tcW w:w="806" w:type="dxa"/>
            <w:tcBorders>
              <w:top w:val="single" w:sz="12" w:space="0" w:color="auto"/>
              <w:left w:val="single" w:sz="12" w:space="0" w:color="auto"/>
              <w:right w:val="single" w:sz="12" w:space="0" w:color="auto"/>
            </w:tcBorders>
            <w:vAlign w:val="top"/>
          </w:tcPr>
          <w:p w:rsidR="000E329E" w:rsidRPr="000E329E" w:rsidRDefault="000E329E" w:rsidP="000E329E">
            <w:pPr>
              <w:pStyle w:val="vtabulcenasted"/>
              <w:jc w:val="left"/>
            </w:pPr>
          </w:p>
        </w:tc>
        <w:tc>
          <w:tcPr>
            <w:tcW w:w="4122" w:type="dxa"/>
            <w:tcBorders>
              <w:top w:val="single" w:sz="12" w:space="0" w:color="auto"/>
              <w:left w:val="single" w:sz="12" w:space="0" w:color="auto"/>
            </w:tcBorders>
            <w:vAlign w:val="top"/>
          </w:tcPr>
          <w:p w:rsidR="000E329E" w:rsidRPr="000E329E" w:rsidRDefault="000E329E" w:rsidP="000E329E">
            <w:pPr>
              <w:pStyle w:val="Stylvtabulcezlevatun"/>
            </w:pPr>
            <w:r w:rsidRPr="000E329E">
              <w:rPr>
                <w:lang w:val="cs-CZ"/>
              </w:rPr>
              <w:t xml:space="preserve">1 </w:t>
            </w:r>
            <w:r w:rsidRPr="000E329E">
              <w:t>Praktická filosofie a filosofická antropologie</w:t>
            </w:r>
          </w:p>
          <w:p w:rsidR="000E329E" w:rsidRPr="000E329E" w:rsidRDefault="000E329E" w:rsidP="000E329E">
            <w:pPr>
              <w:pStyle w:val="Stylvtabulcezlevatun"/>
              <w:rPr>
                <w:b w:val="0"/>
              </w:rPr>
            </w:pPr>
            <w:r w:rsidRPr="000E329E">
              <w:rPr>
                <w:b w:val="0"/>
              </w:rPr>
              <w:t>1.1</w:t>
            </w:r>
            <w:r w:rsidRPr="000E329E">
              <w:rPr>
                <w:b w:val="0"/>
                <w:lang w:val="cs-CZ"/>
              </w:rPr>
              <w:t xml:space="preserve"> </w:t>
            </w:r>
            <w:r w:rsidRPr="000E329E">
              <w:rPr>
                <w:b w:val="0"/>
              </w:rPr>
              <w:t>Pojem filosofie a její význam v životě člověka</w:t>
            </w:r>
          </w:p>
          <w:p w:rsidR="000E329E" w:rsidRPr="000E329E" w:rsidRDefault="000E329E" w:rsidP="000E329E">
            <w:pPr>
              <w:pStyle w:val="Stylvtabulcezlevatun"/>
            </w:pPr>
          </w:p>
        </w:tc>
      </w:tr>
      <w:tr w:rsidR="000E329E" w:rsidRPr="000E329E" w:rsidTr="00486A5F">
        <w:tc>
          <w:tcPr>
            <w:tcW w:w="4712" w:type="dxa"/>
            <w:tcBorders>
              <w:bottom w:val="single" w:sz="18" w:space="0" w:color="auto"/>
              <w:right w:val="single" w:sz="12" w:space="0" w:color="auto"/>
            </w:tcBorders>
            <w:vAlign w:val="top"/>
          </w:tcPr>
          <w:p w:rsidR="000E329E" w:rsidRPr="000E329E" w:rsidRDefault="000E329E" w:rsidP="000E329E">
            <w:pPr>
              <w:pStyle w:val="vtabulcezleva"/>
              <w:rPr>
                <w:lang w:val="cs-CZ"/>
              </w:rPr>
            </w:pPr>
            <w:r w:rsidRPr="000E329E">
              <w:t>porovná východiska mýtu a filosofie</w:t>
            </w:r>
            <w:r w:rsidRPr="000E329E">
              <w:rPr>
                <w:lang w:val="cs-CZ"/>
              </w:rPr>
              <w:t>;</w:t>
            </w:r>
          </w:p>
          <w:p w:rsidR="000E329E" w:rsidRPr="000E329E" w:rsidRDefault="000E329E" w:rsidP="000E329E">
            <w:pPr>
              <w:pStyle w:val="vtabulcezleva"/>
            </w:pPr>
          </w:p>
          <w:p w:rsidR="000E329E" w:rsidRPr="000E329E" w:rsidRDefault="000E329E" w:rsidP="000E329E">
            <w:pPr>
              <w:pStyle w:val="vtabulcezleva"/>
              <w:rPr>
                <w:lang w:val="cs-CZ"/>
              </w:rPr>
            </w:pPr>
            <w:r w:rsidRPr="000E329E">
              <w:t>dovede používat probrané pojmy</w:t>
            </w:r>
            <w:r w:rsidRPr="000E329E">
              <w:rPr>
                <w:lang w:val="cs-CZ"/>
              </w:rPr>
              <w:t>;</w:t>
            </w:r>
          </w:p>
          <w:p w:rsidR="000E329E" w:rsidRPr="000E329E" w:rsidRDefault="000E329E" w:rsidP="000E329E">
            <w:pPr>
              <w:pStyle w:val="vtabulcezleva"/>
              <w:rPr>
                <w:lang w:val="cs-CZ"/>
              </w:rPr>
            </w:pPr>
            <w:r w:rsidRPr="000E329E">
              <w:lastRenderedPageBreak/>
              <w:t>žák zvažuje teorie o vzniku planety Země, napíše úvahu o pojetí času, debatuje o lidském svědomí, pracuje s filosofickým textem, zvažuje klady a zápory demokracie a diktatury</w:t>
            </w:r>
            <w:r w:rsidRPr="000E329E">
              <w:rPr>
                <w:lang w:val="cs-CZ"/>
              </w:rPr>
              <w:t>;</w:t>
            </w:r>
          </w:p>
          <w:p w:rsidR="000E329E" w:rsidRPr="000E329E" w:rsidRDefault="000E329E" w:rsidP="000E329E">
            <w:pPr>
              <w:pStyle w:val="vtabulcezleva"/>
              <w:rPr>
                <w:lang w:val="cs-CZ"/>
              </w:rPr>
            </w:pPr>
          </w:p>
          <w:p w:rsidR="000E329E" w:rsidRPr="000E329E" w:rsidRDefault="000E329E" w:rsidP="000E329E">
            <w:pPr>
              <w:pStyle w:val="vtabulcezleva"/>
              <w:rPr>
                <w:lang w:val="cs-CZ"/>
              </w:rPr>
            </w:pPr>
            <w:r w:rsidRPr="000E329E">
              <w:t>vysvětlí pojmy humanismus a renesance</w:t>
            </w:r>
            <w:r w:rsidRPr="000E329E">
              <w:rPr>
                <w:lang w:val="cs-CZ"/>
              </w:rPr>
              <w:t>;</w:t>
            </w:r>
          </w:p>
          <w:p w:rsidR="000E329E" w:rsidRPr="000E329E" w:rsidRDefault="000E329E" w:rsidP="000E329E">
            <w:pPr>
              <w:pStyle w:val="vtabulcezleva"/>
            </w:pPr>
            <w:r w:rsidRPr="000E329E">
              <w:t>popíše rozdíl mezi racionálním a emocionálním chováním;</w:t>
            </w:r>
          </w:p>
          <w:p w:rsidR="000E329E" w:rsidRPr="000E329E" w:rsidRDefault="000E329E" w:rsidP="000E329E">
            <w:pPr>
              <w:pStyle w:val="vtabulcezleva"/>
            </w:pPr>
          </w:p>
          <w:p w:rsidR="000E329E" w:rsidRPr="000E329E" w:rsidRDefault="000E329E" w:rsidP="000E329E">
            <w:pPr>
              <w:pStyle w:val="vtabulcezleva"/>
            </w:pPr>
            <w:r w:rsidRPr="000E329E">
              <w:t>vysvětlí, jak člověk využívá zkušeností</w:t>
            </w:r>
          </w:p>
          <w:p w:rsidR="000E329E" w:rsidRPr="000E329E" w:rsidRDefault="000E329E" w:rsidP="000E329E">
            <w:pPr>
              <w:pStyle w:val="vtabulcezleva"/>
              <w:rPr>
                <w:lang w:val="cs-CZ"/>
              </w:rPr>
            </w:pPr>
            <w:r w:rsidRPr="000E329E">
              <w:t>charakterizuje dobu osvícenství, pracuje s encyklopedií</w:t>
            </w:r>
            <w:r w:rsidRPr="000E329E">
              <w:rPr>
                <w:lang w:val="cs-CZ"/>
              </w:rPr>
              <w:t>;</w:t>
            </w:r>
          </w:p>
          <w:p w:rsidR="000E329E" w:rsidRPr="000E329E" w:rsidRDefault="000E329E" w:rsidP="000E329E">
            <w:pPr>
              <w:pStyle w:val="vtabulcezleva"/>
              <w:rPr>
                <w:lang w:val="cs-CZ"/>
              </w:rPr>
            </w:pPr>
          </w:p>
          <w:p w:rsidR="000E329E" w:rsidRPr="000E329E" w:rsidRDefault="000E329E" w:rsidP="000E329E">
            <w:pPr>
              <w:pStyle w:val="vtabulcezleva"/>
              <w:rPr>
                <w:lang w:val="cs-CZ"/>
              </w:rPr>
            </w:pPr>
            <w:r w:rsidRPr="000E329E">
              <w:t>zvažuje nebezpečí totalitních systémů</w:t>
            </w:r>
            <w:r w:rsidRPr="000E329E">
              <w:rPr>
                <w:lang w:val="cs-CZ"/>
              </w:rPr>
              <w:t>;</w:t>
            </w:r>
          </w:p>
          <w:p w:rsidR="000E329E" w:rsidRPr="000E329E" w:rsidRDefault="000E329E" w:rsidP="000E329E">
            <w:pPr>
              <w:pStyle w:val="vtabulcezleva"/>
              <w:rPr>
                <w:lang w:val="cs-CZ"/>
              </w:rPr>
            </w:pPr>
            <w:r w:rsidRPr="000E329E">
              <w:t>uvede, jak myšlenky marxismu ovlivnily vývoj naší republiky</w:t>
            </w:r>
            <w:r w:rsidRPr="000E329E">
              <w:rPr>
                <w:lang w:val="cs-CZ"/>
              </w:rPr>
              <w:t>;</w:t>
            </w:r>
          </w:p>
          <w:p w:rsidR="000E329E" w:rsidRPr="000E329E" w:rsidRDefault="000E329E" w:rsidP="000E329E">
            <w:pPr>
              <w:pStyle w:val="vtabulcezleva"/>
            </w:pPr>
            <w:r w:rsidRPr="000E329E">
              <w:t>uvažuje o smyslu života, obhajuje své názory;</w:t>
            </w: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r w:rsidRPr="000E329E">
              <w:t xml:space="preserve">srovnává názory na otázky praktické etiky, zaujímá k nim vlastní stanovisko, uvádí argumenty </w:t>
            </w:r>
          </w:p>
          <w:p w:rsidR="000E329E" w:rsidRPr="000E329E" w:rsidRDefault="000E329E" w:rsidP="000E329E">
            <w:pPr>
              <w:pStyle w:val="vtabulcezleva"/>
              <w:rPr>
                <w:lang w:val="cs-CZ"/>
              </w:rPr>
            </w:pPr>
            <w:r w:rsidRPr="000E329E">
              <w:t>posuzuje lidské jednání</w:t>
            </w:r>
            <w:r w:rsidRPr="000E329E">
              <w:rPr>
                <w:lang w:val="cs-CZ"/>
              </w:rPr>
              <w:t>;</w:t>
            </w:r>
          </w:p>
          <w:p w:rsidR="000E329E" w:rsidRPr="000E329E" w:rsidRDefault="000E329E" w:rsidP="000E329E">
            <w:pPr>
              <w:pStyle w:val="vtabulcezleva"/>
              <w:rPr>
                <w:lang w:val="cs-CZ"/>
              </w:rPr>
            </w:pPr>
          </w:p>
          <w:p w:rsidR="000E329E" w:rsidRPr="000E329E" w:rsidRDefault="000E329E" w:rsidP="000E329E">
            <w:pPr>
              <w:pStyle w:val="vtabulcezleva"/>
              <w:rPr>
                <w:lang w:val="cs-CZ"/>
              </w:rPr>
            </w:pPr>
            <w:r w:rsidRPr="000E329E">
              <w:t>uvědomuje si nutnost tolerance a spolupráce, multikulturalismus</w:t>
            </w:r>
            <w:r w:rsidRPr="000E329E">
              <w:rPr>
                <w:lang w:val="cs-CZ"/>
              </w:rPr>
              <w:t>;</w:t>
            </w:r>
          </w:p>
          <w:p w:rsidR="000E329E" w:rsidRPr="000E329E" w:rsidRDefault="000E329E" w:rsidP="000E329E">
            <w:pPr>
              <w:pStyle w:val="vtabulcezleva"/>
              <w:rPr>
                <w:lang w:val="cs-CZ"/>
              </w:rPr>
            </w:pPr>
          </w:p>
          <w:p w:rsidR="000E329E" w:rsidRPr="000E329E" w:rsidRDefault="000E329E" w:rsidP="000E329E">
            <w:pPr>
              <w:pStyle w:val="vtabulcezleva"/>
              <w:rPr>
                <w:lang w:val="cs-CZ"/>
              </w:rPr>
            </w:pPr>
            <w:r w:rsidRPr="000E329E">
              <w:t>posoudí míru genderové vyváženosti v minulosti a současnosti</w:t>
            </w:r>
            <w:r w:rsidRPr="000E329E">
              <w:rPr>
                <w:lang w:val="cs-CZ"/>
              </w:rPr>
              <w:t>;</w:t>
            </w: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rPr>
                <w:lang w:val="cs-CZ"/>
              </w:rPr>
            </w:pPr>
            <w:r w:rsidRPr="000E329E">
              <w:t>vysvětlí zapojení ČR do mezinárodních struktur</w:t>
            </w:r>
            <w:r w:rsidRPr="000E329E">
              <w:rPr>
                <w:lang w:val="cs-CZ"/>
              </w:rPr>
              <w:t>;</w:t>
            </w:r>
          </w:p>
          <w:p w:rsidR="000E329E" w:rsidRPr="000E329E" w:rsidRDefault="000E329E" w:rsidP="000E329E">
            <w:pPr>
              <w:pStyle w:val="vtabulcezleva"/>
              <w:rPr>
                <w:lang w:val="cs-CZ"/>
              </w:rPr>
            </w:pPr>
            <w:r w:rsidRPr="000E329E">
              <w:t>zvažuje výhody a nevýhody ekonomické integrace</w:t>
            </w:r>
            <w:r w:rsidRPr="000E329E">
              <w:rPr>
                <w:lang w:val="cs-CZ"/>
              </w:rPr>
              <w:t>;</w:t>
            </w:r>
          </w:p>
          <w:p w:rsidR="000E329E" w:rsidRPr="000E329E" w:rsidRDefault="000E329E" w:rsidP="000E329E">
            <w:pPr>
              <w:pStyle w:val="vtabulcezleva"/>
              <w:rPr>
                <w:lang w:val="cs-CZ"/>
              </w:rPr>
            </w:pPr>
            <w:r w:rsidRPr="000E329E">
              <w:t>pochopí průběh postupné integrace</w:t>
            </w:r>
            <w:r w:rsidRPr="000E329E">
              <w:rPr>
                <w:lang w:val="cs-CZ"/>
              </w:rPr>
              <w:t>;</w:t>
            </w:r>
          </w:p>
          <w:p w:rsidR="000E329E" w:rsidRPr="000E329E" w:rsidRDefault="000E329E" w:rsidP="000E329E">
            <w:pPr>
              <w:pStyle w:val="vtabulcezleva"/>
              <w:rPr>
                <w:lang w:val="cs-CZ"/>
              </w:rPr>
            </w:pPr>
            <w:r w:rsidRPr="000E329E">
              <w:t>srovnává různé názory politiků na význam a přínos EU</w:t>
            </w:r>
            <w:r w:rsidRPr="000E329E">
              <w:rPr>
                <w:lang w:val="cs-CZ"/>
              </w:rPr>
              <w:t>;</w:t>
            </w:r>
          </w:p>
          <w:p w:rsidR="000E329E" w:rsidRPr="000E329E" w:rsidRDefault="000E329E" w:rsidP="000E329E">
            <w:pPr>
              <w:pStyle w:val="vtabulcezleva"/>
              <w:rPr>
                <w:lang w:val="cs-CZ"/>
              </w:rPr>
            </w:pPr>
            <w:r w:rsidRPr="000E329E">
              <w:t>zaujímá stanovisko ke kladům a záporům integrace pro vlastní život</w:t>
            </w:r>
            <w:r w:rsidRPr="000E329E">
              <w:rPr>
                <w:lang w:val="cs-CZ"/>
              </w:rPr>
              <w:t>;</w:t>
            </w:r>
          </w:p>
          <w:p w:rsidR="000E329E" w:rsidRPr="000E329E" w:rsidRDefault="000E329E" w:rsidP="000E329E">
            <w:pPr>
              <w:pStyle w:val="vtabulcezleva"/>
              <w:rPr>
                <w:lang w:val="cs-CZ"/>
              </w:rPr>
            </w:pPr>
            <w:r w:rsidRPr="000E329E">
              <w:t>zvažuje konkrétní příklady vlivu EU na život v ČR</w:t>
            </w:r>
            <w:r w:rsidRPr="000E329E">
              <w:rPr>
                <w:lang w:val="cs-CZ"/>
              </w:rPr>
              <w:t>,</w:t>
            </w:r>
          </w:p>
          <w:p w:rsidR="000E329E" w:rsidRPr="000E329E" w:rsidRDefault="000E329E" w:rsidP="000E329E">
            <w:pPr>
              <w:pStyle w:val="vtabulcezleva"/>
              <w:rPr>
                <w:lang w:val="cs-CZ"/>
              </w:rPr>
            </w:pPr>
            <w:r w:rsidRPr="000E329E">
              <w:t>zvažuje možnosti obrany státu</w:t>
            </w:r>
            <w:r w:rsidRPr="000E329E">
              <w:rPr>
                <w:lang w:val="cs-CZ"/>
              </w:rPr>
              <w:t>;</w:t>
            </w:r>
          </w:p>
          <w:p w:rsidR="000E329E" w:rsidRPr="000E329E" w:rsidRDefault="000E329E" w:rsidP="000E329E">
            <w:pPr>
              <w:pStyle w:val="vtabulcezleva"/>
              <w:rPr>
                <w:lang w:val="cs-CZ"/>
              </w:rPr>
            </w:pPr>
            <w:r w:rsidRPr="000E329E">
              <w:t>debatuje o problémech současné české společnosti- korupce, státní dluh apod.</w:t>
            </w:r>
            <w:r w:rsidRPr="000E329E">
              <w:rPr>
                <w:lang w:val="cs-CZ"/>
              </w:rPr>
              <w:t>;</w:t>
            </w:r>
          </w:p>
          <w:p w:rsidR="000E329E" w:rsidRPr="000E329E" w:rsidRDefault="000E329E" w:rsidP="000E329E">
            <w:pPr>
              <w:pStyle w:val="vtabulcezleva"/>
              <w:rPr>
                <w:lang w:val="cs-CZ"/>
              </w:rPr>
            </w:pPr>
            <w:r w:rsidRPr="000E329E">
              <w:t>uvede nejsilnější politické strany, jmenuje hlavní představitele</w:t>
            </w:r>
            <w:r w:rsidRPr="000E329E">
              <w:rPr>
                <w:lang w:val="cs-CZ"/>
              </w:rPr>
              <w:t>;</w:t>
            </w:r>
          </w:p>
          <w:p w:rsidR="000E329E" w:rsidRPr="000E329E" w:rsidRDefault="000E329E" w:rsidP="000E329E">
            <w:pPr>
              <w:pStyle w:val="vtabulcezleva"/>
              <w:rPr>
                <w:lang w:val="cs-CZ"/>
              </w:rPr>
            </w:pPr>
            <w:r w:rsidRPr="000E329E">
              <w:lastRenderedPageBreak/>
              <w:t>vysvětlí pojmy opozice a koalice, popíše samosprávu v místě bydliště</w:t>
            </w:r>
            <w:r w:rsidRPr="000E329E">
              <w:rPr>
                <w:lang w:val="cs-CZ"/>
              </w:rPr>
              <w:t>;</w:t>
            </w:r>
          </w:p>
          <w:p w:rsidR="000E329E" w:rsidRPr="000E329E" w:rsidRDefault="000E329E" w:rsidP="000E329E">
            <w:pPr>
              <w:pStyle w:val="vtabulcezleva"/>
              <w:rPr>
                <w:lang w:val="cs-CZ"/>
              </w:rPr>
            </w:pPr>
            <w:r w:rsidRPr="000E329E">
              <w:t>debatuje o obyvatelstvu ČR, vysvětlí, co je majorita a minorita, zvažuje vztah většinové společnosti k menšinám,  přemýšlí o multikulturním soužití v ČR i v Evropě</w:t>
            </w:r>
            <w:r w:rsidRPr="000E329E">
              <w:rPr>
                <w:lang w:val="cs-CZ"/>
              </w:rPr>
              <w:t>;</w:t>
            </w:r>
          </w:p>
          <w:p w:rsidR="000E329E" w:rsidRPr="000E329E" w:rsidRDefault="000E329E" w:rsidP="000E329E">
            <w:pPr>
              <w:pStyle w:val="vtabulcezleva"/>
              <w:rPr>
                <w:lang w:val="cs-CZ"/>
              </w:rPr>
            </w:pPr>
          </w:p>
          <w:p w:rsidR="000E329E" w:rsidRPr="000E329E" w:rsidRDefault="000E329E" w:rsidP="000E329E">
            <w:pPr>
              <w:pStyle w:val="vtabulcezleva"/>
              <w:rPr>
                <w:lang w:val="cs-CZ"/>
              </w:rPr>
            </w:pPr>
            <w:r w:rsidRPr="000E329E">
              <w:t>vysvětlí příčiny napětí mezi velmocemi před první světovou válkou</w:t>
            </w:r>
            <w:r w:rsidRPr="000E329E">
              <w:rPr>
                <w:lang w:val="cs-CZ"/>
              </w:rPr>
              <w:t>,</w:t>
            </w:r>
          </w:p>
          <w:p w:rsidR="000E329E" w:rsidRPr="000E329E" w:rsidRDefault="000E329E" w:rsidP="000E329E">
            <w:pPr>
              <w:pStyle w:val="vtabulcezleva"/>
              <w:rPr>
                <w:lang w:val="cs-CZ"/>
              </w:rPr>
            </w:pPr>
            <w:r w:rsidRPr="000E329E">
              <w:t>charakterizuje příčiny a následky obou světových válek</w:t>
            </w:r>
            <w:r w:rsidRPr="000E329E">
              <w:rPr>
                <w:lang w:val="cs-CZ"/>
              </w:rPr>
              <w:t>;</w:t>
            </w:r>
          </w:p>
          <w:p w:rsidR="000E329E" w:rsidRPr="000E329E" w:rsidRDefault="000E329E" w:rsidP="000E329E">
            <w:pPr>
              <w:pStyle w:val="vtabulcezleva"/>
              <w:rPr>
                <w:lang w:val="cs-CZ"/>
              </w:rPr>
            </w:pPr>
            <w:r w:rsidRPr="000E329E">
              <w:t>vysvětlí příčinu vzniku studené války mezi Východem a Západem</w:t>
            </w:r>
            <w:r w:rsidRPr="000E329E">
              <w:rPr>
                <w:lang w:val="cs-CZ"/>
              </w:rPr>
              <w:t>;</w:t>
            </w:r>
          </w:p>
          <w:p w:rsidR="000E329E" w:rsidRPr="000E329E" w:rsidRDefault="000E329E" w:rsidP="000E329E">
            <w:pPr>
              <w:pStyle w:val="vtabulcezleva"/>
              <w:rPr>
                <w:lang w:val="cs-CZ"/>
              </w:rPr>
            </w:pPr>
            <w:r w:rsidRPr="000E329E">
              <w:t>popíše vývoj naší republiky, zná významné mezníky, charakterizuje jednotlivá období</w:t>
            </w:r>
            <w:r w:rsidRPr="000E329E">
              <w:rPr>
                <w:lang w:val="cs-CZ"/>
              </w:rPr>
              <w:t>;</w:t>
            </w:r>
          </w:p>
          <w:p w:rsidR="000E329E" w:rsidRPr="000E329E" w:rsidRDefault="000E329E" w:rsidP="000E329E">
            <w:pPr>
              <w:pStyle w:val="vtabulcezleva"/>
              <w:rPr>
                <w:lang w:val="cs-CZ"/>
              </w:rPr>
            </w:pPr>
            <w:r w:rsidRPr="000E329E">
              <w:t>charakterizuje fašismus a nacismus</w:t>
            </w:r>
            <w:r w:rsidRPr="000E329E">
              <w:rPr>
                <w:lang w:val="cs-CZ"/>
              </w:rPr>
              <w:t>,</w:t>
            </w:r>
          </w:p>
          <w:p w:rsidR="000E329E" w:rsidRPr="000E329E" w:rsidRDefault="000E329E" w:rsidP="000E329E">
            <w:pPr>
              <w:pStyle w:val="vtabulcezleva"/>
              <w:rPr>
                <w:lang w:val="cs-CZ"/>
              </w:rPr>
            </w:pPr>
            <w:r w:rsidRPr="000E329E">
              <w:t>uvědomuje si nebezpečí totalitních režimů</w:t>
            </w:r>
            <w:r w:rsidRPr="000E329E">
              <w:rPr>
                <w:lang w:val="cs-CZ"/>
              </w:rPr>
              <w:t>;</w:t>
            </w:r>
          </w:p>
          <w:p w:rsidR="000E329E" w:rsidRPr="000E329E" w:rsidRDefault="000E329E" w:rsidP="000E329E">
            <w:pPr>
              <w:pStyle w:val="vtabulcezleva"/>
              <w:rPr>
                <w:lang w:val="cs-CZ"/>
              </w:rPr>
            </w:pPr>
            <w:r w:rsidRPr="000E329E">
              <w:t>vysvětlí rozpad koloniální soustavy</w:t>
            </w:r>
            <w:r w:rsidRPr="000E329E">
              <w:rPr>
                <w:lang w:val="cs-CZ"/>
              </w:rPr>
              <w:t>,</w:t>
            </w:r>
          </w:p>
          <w:p w:rsidR="000E329E" w:rsidRPr="000E329E" w:rsidRDefault="000E329E" w:rsidP="000E329E">
            <w:pPr>
              <w:pStyle w:val="vtabulcezleva"/>
              <w:rPr>
                <w:lang w:val="cs-CZ"/>
              </w:rPr>
            </w:pPr>
            <w:r w:rsidRPr="000E329E">
              <w:t>debatuje o problémech třetího světa</w:t>
            </w:r>
            <w:r w:rsidRPr="000E329E">
              <w:rPr>
                <w:lang w:val="cs-CZ"/>
              </w:rPr>
              <w:t>,</w:t>
            </w:r>
          </w:p>
          <w:p w:rsidR="000E329E" w:rsidRPr="000E329E" w:rsidRDefault="000E329E" w:rsidP="000E329E">
            <w:pPr>
              <w:pStyle w:val="vtabulcezleva"/>
              <w:rPr>
                <w:lang w:val="cs-CZ"/>
              </w:rPr>
            </w:pPr>
            <w:r w:rsidRPr="000E329E">
              <w:t>zhodnotí úlohu významných osobností</w:t>
            </w:r>
            <w:r w:rsidRPr="000E329E">
              <w:rPr>
                <w:lang w:val="cs-CZ"/>
              </w:rPr>
              <w:t>;</w:t>
            </w:r>
          </w:p>
          <w:p w:rsidR="000E329E" w:rsidRPr="000E329E" w:rsidRDefault="000E329E" w:rsidP="000E329E">
            <w:pPr>
              <w:pStyle w:val="vtabulcezleva"/>
            </w:pPr>
            <w:r w:rsidRPr="000E329E">
              <w:t>orientuje se v dalších událostech 20. století</w:t>
            </w: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pPr>
          </w:p>
          <w:p w:rsidR="000E329E" w:rsidRPr="000E329E" w:rsidRDefault="000E329E" w:rsidP="000E329E">
            <w:pPr>
              <w:pStyle w:val="vtabulcezleva"/>
              <w:rPr>
                <w:lang w:val="cs-CZ"/>
              </w:rPr>
            </w:pPr>
            <w:r w:rsidRPr="000E329E">
              <w:t>srovná jednotlivé civilizace současného světa a popíše politiku velmocí</w:t>
            </w:r>
            <w:r w:rsidRPr="000E329E">
              <w:rPr>
                <w:lang w:val="cs-CZ"/>
              </w:rPr>
              <w:t>;</w:t>
            </w:r>
          </w:p>
          <w:p w:rsidR="000E329E" w:rsidRPr="000E329E" w:rsidRDefault="000E329E" w:rsidP="000E329E">
            <w:pPr>
              <w:pStyle w:val="vtabulcezleva"/>
              <w:rPr>
                <w:lang w:val="cs-CZ"/>
              </w:rPr>
            </w:pPr>
            <w:r w:rsidRPr="000E329E">
              <w:t>porovnává chápání světa na základě víry a ateismu</w:t>
            </w:r>
            <w:r w:rsidRPr="000E329E">
              <w:rPr>
                <w:lang w:val="cs-CZ"/>
              </w:rPr>
              <w:t>;</w:t>
            </w:r>
          </w:p>
          <w:p w:rsidR="000E329E" w:rsidRPr="000E329E" w:rsidRDefault="000E329E" w:rsidP="000E329E">
            <w:pPr>
              <w:pStyle w:val="vtabulcezleva"/>
              <w:rPr>
                <w:lang w:val="cs-CZ"/>
              </w:rPr>
            </w:pPr>
            <w:r w:rsidRPr="000E329E">
              <w:t>chápe pojem globalizace a přemýšlí o důsledcích tohoto jevu</w:t>
            </w:r>
            <w:r w:rsidRPr="000E329E">
              <w:rPr>
                <w:lang w:val="cs-CZ"/>
              </w:rPr>
              <w:t>;</w:t>
            </w:r>
          </w:p>
          <w:p w:rsidR="000E329E" w:rsidRPr="000E329E" w:rsidRDefault="000E329E" w:rsidP="000E329E">
            <w:pPr>
              <w:pStyle w:val="vtabulcezleva"/>
              <w:rPr>
                <w:lang w:val="cs-CZ"/>
              </w:rPr>
            </w:pPr>
            <w:r w:rsidRPr="000E329E">
              <w:t>objasní význam OSN, uvede nejdůležitější organizace a orgány OSN</w:t>
            </w:r>
            <w:r w:rsidRPr="000E329E">
              <w:rPr>
                <w:lang w:val="cs-CZ"/>
              </w:rPr>
              <w:t>;</w:t>
            </w:r>
          </w:p>
          <w:p w:rsidR="000E329E" w:rsidRPr="000E329E" w:rsidRDefault="000E329E" w:rsidP="000E329E">
            <w:pPr>
              <w:pStyle w:val="vtabulcezleva"/>
              <w:rPr>
                <w:lang w:val="cs-CZ"/>
              </w:rPr>
            </w:pPr>
            <w:r w:rsidRPr="000E329E">
              <w:t>diskutuje o možnostech a důležitosti mezinárodní pomoci</w:t>
            </w:r>
            <w:r w:rsidRPr="000E329E">
              <w:rPr>
                <w:lang w:val="cs-CZ"/>
              </w:rPr>
              <w:t xml:space="preserve"> a aktuálních problémech.</w:t>
            </w:r>
          </w:p>
        </w:tc>
        <w:tc>
          <w:tcPr>
            <w:tcW w:w="806" w:type="dxa"/>
            <w:tcBorders>
              <w:left w:val="single" w:sz="12" w:space="0" w:color="auto"/>
              <w:bottom w:val="single" w:sz="18" w:space="0" w:color="auto"/>
              <w:right w:val="single" w:sz="12" w:space="0" w:color="auto"/>
            </w:tcBorders>
            <w:vAlign w:val="top"/>
          </w:tcPr>
          <w:p w:rsidR="000E329E" w:rsidRPr="000E329E" w:rsidRDefault="000E329E" w:rsidP="000E329E">
            <w:pPr>
              <w:pStyle w:val="vtabulcenasted"/>
            </w:pPr>
          </w:p>
        </w:tc>
        <w:tc>
          <w:tcPr>
            <w:tcW w:w="4122" w:type="dxa"/>
            <w:tcBorders>
              <w:left w:val="single" w:sz="12" w:space="0" w:color="auto"/>
              <w:bottom w:val="single" w:sz="18" w:space="0" w:color="auto"/>
            </w:tcBorders>
            <w:vAlign w:val="top"/>
          </w:tcPr>
          <w:p w:rsidR="000E329E" w:rsidRPr="000E329E" w:rsidRDefault="000E329E" w:rsidP="000E329E">
            <w:pPr>
              <w:pStyle w:val="vtabulcezleva"/>
            </w:pPr>
            <w:r w:rsidRPr="000E329E">
              <w:t>1.2</w:t>
            </w:r>
            <w:r w:rsidRPr="000E329E">
              <w:rPr>
                <w:lang w:val="cs-CZ"/>
              </w:rPr>
              <w:t xml:space="preserve"> </w:t>
            </w:r>
            <w:r w:rsidRPr="000E329E">
              <w:t>Vznik filosofie, filosofie a mýtus</w:t>
            </w:r>
          </w:p>
          <w:p w:rsidR="000E329E" w:rsidRPr="000E329E" w:rsidRDefault="000E329E" w:rsidP="000E329E">
            <w:pPr>
              <w:pStyle w:val="Stylvtabulcezlevatun"/>
              <w:rPr>
                <w:b w:val="0"/>
              </w:rPr>
            </w:pPr>
            <w:r w:rsidRPr="000E329E">
              <w:rPr>
                <w:b w:val="0"/>
              </w:rPr>
              <w:t>1.3</w:t>
            </w:r>
            <w:r w:rsidRPr="000E329E">
              <w:rPr>
                <w:b w:val="0"/>
                <w:lang w:val="cs-CZ"/>
              </w:rPr>
              <w:t xml:space="preserve"> </w:t>
            </w:r>
            <w:r w:rsidRPr="000E329E">
              <w:rPr>
                <w:b w:val="0"/>
              </w:rPr>
              <w:t>Hlavní filosofické disciplíny</w:t>
            </w:r>
          </w:p>
          <w:p w:rsidR="000E329E" w:rsidRPr="000E329E" w:rsidRDefault="000E329E" w:rsidP="000E329E">
            <w:pPr>
              <w:pStyle w:val="Stylvtabulcezlevatun"/>
              <w:rPr>
                <w:b w:val="0"/>
              </w:rPr>
            </w:pPr>
            <w:r w:rsidRPr="000E329E">
              <w:rPr>
                <w:b w:val="0"/>
              </w:rPr>
              <w:t>1.4</w:t>
            </w:r>
            <w:r w:rsidRPr="000E329E">
              <w:rPr>
                <w:b w:val="0"/>
                <w:lang w:val="cs-CZ"/>
              </w:rPr>
              <w:t xml:space="preserve"> </w:t>
            </w:r>
            <w:r w:rsidRPr="000E329E">
              <w:rPr>
                <w:b w:val="0"/>
              </w:rPr>
              <w:t>Antická filosofie</w:t>
            </w:r>
          </w:p>
          <w:p w:rsidR="000E329E" w:rsidRPr="000E329E" w:rsidRDefault="000E329E" w:rsidP="000E329E">
            <w:pPr>
              <w:pStyle w:val="Stylvtabulcezlevatun"/>
              <w:rPr>
                <w:b w:val="0"/>
              </w:rPr>
            </w:pPr>
          </w:p>
          <w:p w:rsidR="000E329E" w:rsidRPr="000E329E" w:rsidRDefault="000E329E" w:rsidP="000E329E">
            <w:pPr>
              <w:pStyle w:val="Stylvtabulcezlevatun"/>
              <w:rPr>
                <w:b w:val="0"/>
              </w:rPr>
            </w:pPr>
          </w:p>
          <w:p w:rsidR="000E329E" w:rsidRPr="000E329E" w:rsidRDefault="000E329E" w:rsidP="000E329E">
            <w:pPr>
              <w:pStyle w:val="Stylvtabulcezlevatun"/>
              <w:rPr>
                <w:b w:val="0"/>
              </w:rPr>
            </w:pPr>
          </w:p>
          <w:p w:rsidR="000E329E" w:rsidRPr="000E329E" w:rsidRDefault="000E329E" w:rsidP="000E329E">
            <w:pPr>
              <w:pStyle w:val="Stylvtabulcezlevatun"/>
              <w:rPr>
                <w:b w:val="0"/>
              </w:rPr>
            </w:pPr>
          </w:p>
          <w:p w:rsidR="000E329E" w:rsidRPr="000E329E" w:rsidRDefault="000E329E" w:rsidP="000E329E">
            <w:pPr>
              <w:pStyle w:val="Stylvtabulcezlevatun"/>
              <w:rPr>
                <w:b w:val="0"/>
              </w:rPr>
            </w:pPr>
          </w:p>
          <w:p w:rsidR="000E329E" w:rsidRPr="000E329E" w:rsidRDefault="000E329E" w:rsidP="000E329E">
            <w:pPr>
              <w:pStyle w:val="Stylvtabulcezlevatun"/>
              <w:rPr>
                <w:b w:val="0"/>
              </w:rPr>
            </w:pPr>
            <w:r w:rsidRPr="000E329E">
              <w:rPr>
                <w:b w:val="0"/>
              </w:rPr>
              <w:t>1.5</w:t>
            </w:r>
            <w:r w:rsidRPr="000E329E">
              <w:rPr>
                <w:b w:val="0"/>
                <w:lang w:val="cs-CZ"/>
              </w:rPr>
              <w:t xml:space="preserve"> </w:t>
            </w:r>
            <w:r w:rsidRPr="000E329E">
              <w:rPr>
                <w:b w:val="0"/>
              </w:rPr>
              <w:t>Renesanční filosofie</w:t>
            </w:r>
          </w:p>
          <w:p w:rsidR="000E329E" w:rsidRPr="000E329E" w:rsidRDefault="000E329E" w:rsidP="000E329E">
            <w:pPr>
              <w:pStyle w:val="Stylvtabulcezlevatun"/>
              <w:rPr>
                <w:b w:val="0"/>
                <w:szCs w:val="22"/>
              </w:rPr>
            </w:pPr>
            <w:r w:rsidRPr="000E329E">
              <w:rPr>
                <w:b w:val="0"/>
              </w:rPr>
              <w:t>1.6</w:t>
            </w:r>
            <w:r w:rsidRPr="000E329E">
              <w:rPr>
                <w:b w:val="0"/>
                <w:lang w:val="cs-CZ"/>
              </w:rPr>
              <w:t xml:space="preserve"> </w:t>
            </w:r>
            <w:r w:rsidRPr="000E329E">
              <w:rPr>
                <w:b w:val="0"/>
                <w:szCs w:val="22"/>
              </w:rPr>
              <w:t>Racionalismus a empirismus</w:t>
            </w: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r w:rsidRPr="000E329E">
              <w:rPr>
                <w:b w:val="0"/>
                <w:szCs w:val="22"/>
              </w:rPr>
              <w:t>1.7</w:t>
            </w:r>
            <w:r w:rsidRPr="000E329E">
              <w:rPr>
                <w:b w:val="0"/>
                <w:szCs w:val="22"/>
                <w:lang w:val="cs-CZ"/>
              </w:rPr>
              <w:t xml:space="preserve"> </w:t>
            </w:r>
            <w:r w:rsidRPr="000E329E">
              <w:rPr>
                <w:b w:val="0"/>
                <w:szCs w:val="22"/>
              </w:rPr>
              <w:t>Filosofie osvícenství</w:t>
            </w: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r w:rsidRPr="000E329E">
              <w:rPr>
                <w:b w:val="0"/>
                <w:szCs w:val="22"/>
              </w:rPr>
              <w:t>1.8</w:t>
            </w:r>
            <w:r w:rsidRPr="000E329E">
              <w:rPr>
                <w:b w:val="0"/>
                <w:szCs w:val="22"/>
                <w:lang w:val="cs-CZ"/>
              </w:rPr>
              <w:t xml:space="preserve"> </w:t>
            </w:r>
            <w:r w:rsidRPr="000E329E">
              <w:rPr>
                <w:b w:val="0"/>
                <w:szCs w:val="22"/>
              </w:rPr>
              <w:t>Německý idealismus</w:t>
            </w:r>
          </w:p>
          <w:p w:rsidR="000E329E" w:rsidRPr="000E329E" w:rsidRDefault="000E329E" w:rsidP="000E329E">
            <w:pPr>
              <w:pStyle w:val="Stylvtabulcezlevatun"/>
              <w:rPr>
                <w:b w:val="0"/>
                <w:szCs w:val="22"/>
              </w:rPr>
            </w:pPr>
            <w:r w:rsidRPr="000E329E">
              <w:rPr>
                <w:b w:val="0"/>
                <w:szCs w:val="22"/>
              </w:rPr>
              <w:t>1.9</w:t>
            </w:r>
            <w:r w:rsidRPr="000E329E">
              <w:rPr>
                <w:b w:val="0"/>
                <w:szCs w:val="22"/>
                <w:lang w:val="cs-CZ"/>
              </w:rPr>
              <w:t xml:space="preserve"> </w:t>
            </w:r>
            <w:r w:rsidRPr="000E329E">
              <w:rPr>
                <w:b w:val="0"/>
                <w:szCs w:val="22"/>
              </w:rPr>
              <w:t>Marxismus</w:t>
            </w: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r w:rsidRPr="000E329E">
              <w:rPr>
                <w:b w:val="0"/>
                <w:szCs w:val="22"/>
              </w:rPr>
              <w:t>1.10</w:t>
            </w:r>
            <w:r w:rsidRPr="000E329E">
              <w:rPr>
                <w:b w:val="0"/>
                <w:szCs w:val="22"/>
                <w:lang w:val="cs-CZ"/>
              </w:rPr>
              <w:t xml:space="preserve"> </w:t>
            </w:r>
            <w:r w:rsidRPr="000E329E">
              <w:rPr>
                <w:b w:val="0"/>
                <w:szCs w:val="22"/>
              </w:rPr>
              <w:t>Existencionalismus</w:t>
            </w:r>
          </w:p>
          <w:p w:rsidR="000E329E" w:rsidRPr="000E329E" w:rsidRDefault="000E329E" w:rsidP="000E329E">
            <w:pPr>
              <w:pStyle w:val="Stylvtabulcezlevatun"/>
              <w:rPr>
                <w:b w:val="0"/>
                <w:szCs w:val="22"/>
              </w:rPr>
            </w:pPr>
            <w:r w:rsidRPr="000E329E">
              <w:rPr>
                <w:b w:val="0"/>
                <w:szCs w:val="22"/>
              </w:rPr>
              <w:t>1.11</w:t>
            </w:r>
            <w:r w:rsidRPr="000E329E">
              <w:rPr>
                <w:b w:val="0"/>
                <w:szCs w:val="22"/>
                <w:lang w:val="cs-CZ"/>
              </w:rPr>
              <w:t xml:space="preserve"> </w:t>
            </w:r>
            <w:r w:rsidRPr="000E329E">
              <w:rPr>
                <w:b w:val="0"/>
                <w:szCs w:val="22"/>
              </w:rPr>
              <w:t>Smysl života, spokojenost a štěstí</w:t>
            </w:r>
          </w:p>
          <w:p w:rsidR="000E329E" w:rsidRPr="000E329E" w:rsidRDefault="000E329E" w:rsidP="000E329E">
            <w:pPr>
              <w:pStyle w:val="Stylvtabulcezlevatun"/>
              <w:rPr>
                <w:b w:val="0"/>
                <w:szCs w:val="22"/>
              </w:rPr>
            </w:pPr>
          </w:p>
          <w:p w:rsidR="000E329E" w:rsidRPr="000E329E" w:rsidRDefault="000E329E" w:rsidP="000E329E">
            <w:pPr>
              <w:pStyle w:val="Stylvtabulcezlevatun"/>
              <w:rPr>
                <w:szCs w:val="22"/>
              </w:rPr>
            </w:pPr>
            <w:r w:rsidRPr="000E329E">
              <w:rPr>
                <w:szCs w:val="22"/>
              </w:rPr>
              <w:t>2 Etika</w:t>
            </w:r>
          </w:p>
          <w:p w:rsidR="000E329E" w:rsidRPr="000E329E" w:rsidRDefault="000E329E" w:rsidP="000E329E">
            <w:pPr>
              <w:pStyle w:val="Stylvtabulcezlevatun"/>
              <w:rPr>
                <w:b w:val="0"/>
                <w:szCs w:val="22"/>
              </w:rPr>
            </w:pPr>
            <w:r w:rsidRPr="000E329E">
              <w:rPr>
                <w:b w:val="0"/>
                <w:szCs w:val="22"/>
              </w:rPr>
              <w:t>2.1</w:t>
            </w:r>
            <w:r w:rsidRPr="000E329E">
              <w:rPr>
                <w:b w:val="0"/>
                <w:szCs w:val="22"/>
                <w:lang w:val="cs-CZ"/>
              </w:rPr>
              <w:t xml:space="preserve"> </w:t>
            </w:r>
            <w:r w:rsidRPr="000E329E">
              <w:rPr>
                <w:b w:val="0"/>
                <w:szCs w:val="22"/>
              </w:rPr>
              <w:t>Etika a její předmět, význam v životě</w:t>
            </w:r>
          </w:p>
          <w:p w:rsidR="000E329E" w:rsidRPr="000E329E" w:rsidRDefault="000E329E" w:rsidP="000E329E">
            <w:pPr>
              <w:pStyle w:val="Stylvtabulcezlevatun"/>
              <w:rPr>
                <w:b w:val="0"/>
                <w:szCs w:val="22"/>
              </w:rPr>
            </w:pPr>
            <w:r w:rsidRPr="000E329E">
              <w:rPr>
                <w:b w:val="0"/>
                <w:szCs w:val="22"/>
              </w:rPr>
              <w:t>2.2</w:t>
            </w:r>
            <w:r w:rsidRPr="000E329E">
              <w:rPr>
                <w:b w:val="0"/>
                <w:szCs w:val="22"/>
                <w:lang w:val="cs-CZ"/>
              </w:rPr>
              <w:t xml:space="preserve"> </w:t>
            </w:r>
            <w:r w:rsidRPr="000E329E">
              <w:rPr>
                <w:b w:val="0"/>
                <w:szCs w:val="22"/>
              </w:rPr>
              <w:t>Svoboda, vůle a svědomí</w:t>
            </w:r>
          </w:p>
          <w:p w:rsidR="000E329E" w:rsidRPr="000E329E" w:rsidRDefault="000E329E" w:rsidP="000E329E">
            <w:pPr>
              <w:pStyle w:val="Stylvtabulcezlevatun"/>
              <w:rPr>
                <w:b w:val="0"/>
                <w:szCs w:val="22"/>
              </w:rPr>
            </w:pPr>
            <w:r w:rsidRPr="000E329E">
              <w:rPr>
                <w:b w:val="0"/>
                <w:szCs w:val="22"/>
              </w:rPr>
              <w:t>2.3</w:t>
            </w:r>
            <w:r w:rsidRPr="000E329E">
              <w:rPr>
                <w:b w:val="0"/>
                <w:szCs w:val="22"/>
                <w:lang w:val="cs-CZ"/>
              </w:rPr>
              <w:t xml:space="preserve"> </w:t>
            </w:r>
            <w:r w:rsidRPr="000E329E">
              <w:rPr>
                <w:b w:val="0"/>
                <w:szCs w:val="22"/>
              </w:rPr>
              <w:t>Vina, trest a smíření</w:t>
            </w:r>
          </w:p>
          <w:p w:rsidR="000E329E" w:rsidRPr="000E329E" w:rsidRDefault="000E329E" w:rsidP="000E329E">
            <w:pPr>
              <w:pStyle w:val="Stylvtabulcezlevatun"/>
              <w:rPr>
                <w:b w:val="0"/>
                <w:szCs w:val="22"/>
              </w:rPr>
            </w:pPr>
            <w:r w:rsidRPr="000E329E">
              <w:rPr>
                <w:b w:val="0"/>
                <w:szCs w:val="22"/>
              </w:rPr>
              <w:t>2.4</w:t>
            </w:r>
            <w:r w:rsidRPr="000E329E">
              <w:rPr>
                <w:b w:val="0"/>
                <w:szCs w:val="22"/>
                <w:lang w:val="cs-CZ"/>
              </w:rPr>
              <w:t xml:space="preserve"> </w:t>
            </w:r>
            <w:r w:rsidRPr="000E329E">
              <w:rPr>
                <w:b w:val="0"/>
                <w:szCs w:val="22"/>
              </w:rPr>
              <w:t>Život na vesnici a ve městě</w:t>
            </w:r>
          </w:p>
          <w:p w:rsidR="000E329E" w:rsidRPr="000E329E" w:rsidRDefault="000E329E" w:rsidP="000E329E">
            <w:pPr>
              <w:pStyle w:val="Stylvtabulcezlevatun"/>
              <w:rPr>
                <w:b w:val="0"/>
                <w:szCs w:val="22"/>
              </w:rPr>
            </w:pPr>
            <w:r w:rsidRPr="000E329E">
              <w:rPr>
                <w:b w:val="0"/>
                <w:szCs w:val="22"/>
              </w:rPr>
              <w:t>2.5</w:t>
            </w:r>
            <w:r w:rsidRPr="000E329E">
              <w:rPr>
                <w:b w:val="0"/>
                <w:szCs w:val="22"/>
                <w:lang w:val="cs-CZ"/>
              </w:rPr>
              <w:t xml:space="preserve"> </w:t>
            </w:r>
            <w:r w:rsidRPr="000E329E">
              <w:rPr>
                <w:b w:val="0"/>
                <w:szCs w:val="22"/>
              </w:rPr>
              <w:t>Výchova a vzdělávání</w:t>
            </w:r>
          </w:p>
          <w:p w:rsidR="000E329E" w:rsidRPr="000E329E" w:rsidRDefault="000E329E" w:rsidP="000E329E">
            <w:pPr>
              <w:pStyle w:val="Stylvtabulcezlevatun"/>
              <w:rPr>
                <w:b w:val="0"/>
                <w:szCs w:val="22"/>
              </w:rPr>
            </w:pPr>
            <w:r w:rsidRPr="000E329E">
              <w:rPr>
                <w:b w:val="0"/>
                <w:szCs w:val="22"/>
              </w:rPr>
              <w:t>2.6</w:t>
            </w:r>
            <w:r w:rsidRPr="000E329E">
              <w:rPr>
                <w:b w:val="0"/>
                <w:szCs w:val="22"/>
                <w:lang w:val="cs-CZ"/>
              </w:rPr>
              <w:t xml:space="preserve"> </w:t>
            </w:r>
            <w:r w:rsidRPr="000E329E">
              <w:rPr>
                <w:b w:val="0"/>
                <w:szCs w:val="22"/>
              </w:rPr>
              <w:t>Člověk, příslušnost k národu, vlast, vlastenectví</w:t>
            </w:r>
          </w:p>
          <w:p w:rsidR="000E329E" w:rsidRPr="000E329E" w:rsidRDefault="000E329E" w:rsidP="000E329E">
            <w:pPr>
              <w:pStyle w:val="Stylvtabulcezlevatun"/>
              <w:rPr>
                <w:b w:val="0"/>
                <w:szCs w:val="22"/>
              </w:rPr>
            </w:pPr>
            <w:r w:rsidRPr="000E329E">
              <w:rPr>
                <w:b w:val="0"/>
                <w:szCs w:val="22"/>
              </w:rPr>
              <w:t>2.7</w:t>
            </w:r>
            <w:r w:rsidRPr="000E329E">
              <w:rPr>
                <w:b w:val="0"/>
                <w:szCs w:val="22"/>
                <w:lang w:val="cs-CZ"/>
              </w:rPr>
              <w:t xml:space="preserve"> </w:t>
            </w:r>
            <w:r w:rsidRPr="000E329E">
              <w:rPr>
                <w:b w:val="0"/>
                <w:szCs w:val="22"/>
              </w:rPr>
              <w:t>Etnické, náboženské, sociální skupiny a komunity- nutnost tolerance a spolupráce</w:t>
            </w:r>
          </w:p>
          <w:p w:rsidR="000E329E" w:rsidRPr="000E329E" w:rsidRDefault="000E329E" w:rsidP="000E329E">
            <w:pPr>
              <w:pStyle w:val="Stylvtabulcezlevatun"/>
              <w:rPr>
                <w:b w:val="0"/>
                <w:szCs w:val="22"/>
              </w:rPr>
            </w:pPr>
            <w:r w:rsidRPr="000E329E">
              <w:rPr>
                <w:b w:val="0"/>
                <w:szCs w:val="22"/>
              </w:rPr>
              <w:t>2.8</w:t>
            </w:r>
            <w:r w:rsidRPr="000E329E">
              <w:rPr>
                <w:b w:val="0"/>
                <w:szCs w:val="22"/>
                <w:lang w:val="cs-CZ"/>
              </w:rPr>
              <w:t xml:space="preserve"> </w:t>
            </w:r>
            <w:r w:rsidRPr="000E329E">
              <w:rPr>
                <w:b w:val="0"/>
                <w:szCs w:val="22"/>
              </w:rPr>
              <w:t>Jednání ve prospěch společnosti x jednání ve vlastní prospěch</w:t>
            </w:r>
          </w:p>
          <w:p w:rsidR="000E329E" w:rsidRPr="000E329E" w:rsidRDefault="000E329E" w:rsidP="000E329E">
            <w:pPr>
              <w:pStyle w:val="Stylvtabulcezlevatun"/>
              <w:rPr>
                <w:b w:val="0"/>
                <w:szCs w:val="22"/>
              </w:rPr>
            </w:pPr>
            <w:r w:rsidRPr="000E329E">
              <w:rPr>
                <w:b w:val="0"/>
                <w:szCs w:val="22"/>
              </w:rPr>
              <w:t>2.9</w:t>
            </w:r>
            <w:r w:rsidRPr="000E329E">
              <w:rPr>
                <w:b w:val="0"/>
                <w:szCs w:val="22"/>
                <w:lang w:val="cs-CZ"/>
              </w:rPr>
              <w:t xml:space="preserve"> </w:t>
            </w:r>
            <w:r w:rsidRPr="000E329E">
              <w:rPr>
                <w:b w:val="0"/>
                <w:szCs w:val="22"/>
              </w:rPr>
              <w:t>Genderová rovnost</w:t>
            </w:r>
          </w:p>
          <w:p w:rsidR="000E329E" w:rsidRPr="000E329E" w:rsidRDefault="000E329E" w:rsidP="000E329E">
            <w:pPr>
              <w:pStyle w:val="Stylvtabulcezlevatun"/>
              <w:rPr>
                <w:b w:val="0"/>
                <w:szCs w:val="22"/>
              </w:rPr>
            </w:pPr>
          </w:p>
          <w:p w:rsidR="000E329E" w:rsidRPr="000E329E" w:rsidRDefault="000E329E" w:rsidP="000E329E">
            <w:pPr>
              <w:pStyle w:val="Stylvtabulcezlevatun"/>
              <w:rPr>
                <w:szCs w:val="22"/>
              </w:rPr>
            </w:pPr>
            <w:r w:rsidRPr="000E329E">
              <w:rPr>
                <w:szCs w:val="22"/>
              </w:rPr>
              <w:t>3</w:t>
            </w:r>
            <w:r w:rsidRPr="000E329E">
              <w:rPr>
                <w:szCs w:val="22"/>
                <w:lang w:val="cs-CZ"/>
              </w:rPr>
              <w:t xml:space="preserve"> </w:t>
            </w:r>
            <w:r w:rsidRPr="000E329E">
              <w:rPr>
                <w:szCs w:val="22"/>
              </w:rPr>
              <w:t>Soudobý svět a česká společnost na prahu 21. století</w:t>
            </w:r>
          </w:p>
          <w:p w:rsidR="000E329E" w:rsidRPr="000E329E" w:rsidRDefault="000E329E" w:rsidP="000E329E">
            <w:pPr>
              <w:pStyle w:val="Stylvtabulcezlevatun"/>
              <w:rPr>
                <w:b w:val="0"/>
                <w:szCs w:val="22"/>
              </w:rPr>
            </w:pPr>
            <w:r w:rsidRPr="000E329E">
              <w:rPr>
                <w:b w:val="0"/>
                <w:szCs w:val="22"/>
              </w:rPr>
              <w:t>3.1</w:t>
            </w:r>
            <w:r w:rsidRPr="000E329E">
              <w:rPr>
                <w:b w:val="0"/>
                <w:szCs w:val="22"/>
                <w:lang w:val="cs-CZ"/>
              </w:rPr>
              <w:t xml:space="preserve"> </w:t>
            </w:r>
            <w:r w:rsidRPr="000E329E">
              <w:rPr>
                <w:b w:val="0"/>
                <w:szCs w:val="22"/>
              </w:rPr>
              <w:t>Mezinárodní vztahy</w:t>
            </w:r>
          </w:p>
          <w:p w:rsidR="000E329E" w:rsidRPr="000E329E" w:rsidRDefault="000E329E" w:rsidP="000E329E">
            <w:pPr>
              <w:pStyle w:val="Stylvtabulcezlevatun"/>
              <w:rPr>
                <w:b w:val="0"/>
                <w:szCs w:val="22"/>
              </w:rPr>
            </w:pPr>
            <w:r w:rsidRPr="000E329E">
              <w:rPr>
                <w:b w:val="0"/>
                <w:szCs w:val="22"/>
              </w:rPr>
              <w:t>3.2</w:t>
            </w:r>
            <w:r w:rsidRPr="000E329E">
              <w:rPr>
                <w:b w:val="0"/>
                <w:szCs w:val="22"/>
                <w:lang w:val="cs-CZ"/>
              </w:rPr>
              <w:t xml:space="preserve"> </w:t>
            </w:r>
            <w:r w:rsidRPr="000E329E">
              <w:rPr>
                <w:b w:val="0"/>
                <w:szCs w:val="22"/>
              </w:rPr>
              <w:t>Evropská integrace, důvody a výhody ekonomické integrace</w:t>
            </w:r>
          </w:p>
          <w:p w:rsidR="000E329E" w:rsidRPr="000E329E" w:rsidRDefault="000E329E" w:rsidP="000E329E">
            <w:pPr>
              <w:pStyle w:val="Stylvtabulcezlevatun"/>
              <w:rPr>
                <w:b w:val="0"/>
                <w:szCs w:val="22"/>
              </w:rPr>
            </w:pPr>
            <w:r w:rsidRPr="000E329E">
              <w:rPr>
                <w:b w:val="0"/>
                <w:szCs w:val="22"/>
              </w:rPr>
              <w:t>3.3</w:t>
            </w:r>
            <w:r w:rsidRPr="000E329E">
              <w:rPr>
                <w:b w:val="0"/>
                <w:szCs w:val="22"/>
                <w:lang w:val="cs-CZ"/>
              </w:rPr>
              <w:t xml:space="preserve"> </w:t>
            </w:r>
            <w:r w:rsidRPr="000E329E">
              <w:rPr>
                <w:b w:val="0"/>
                <w:szCs w:val="22"/>
              </w:rPr>
              <w:t>Podstata a průběh evropské integrace</w:t>
            </w:r>
          </w:p>
          <w:p w:rsidR="000E329E" w:rsidRPr="000E329E" w:rsidRDefault="000E329E" w:rsidP="000E329E">
            <w:pPr>
              <w:pStyle w:val="Stylvtabulcezlevatun"/>
              <w:rPr>
                <w:b w:val="0"/>
                <w:szCs w:val="22"/>
              </w:rPr>
            </w:pPr>
            <w:r w:rsidRPr="000E329E">
              <w:rPr>
                <w:b w:val="0"/>
                <w:szCs w:val="22"/>
              </w:rPr>
              <w:t>3.4</w:t>
            </w:r>
            <w:r w:rsidRPr="000E329E">
              <w:rPr>
                <w:b w:val="0"/>
                <w:szCs w:val="22"/>
                <w:lang w:val="cs-CZ"/>
              </w:rPr>
              <w:t xml:space="preserve"> </w:t>
            </w:r>
            <w:r w:rsidRPr="000E329E">
              <w:rPr>
                <w:b w:val="0"/>
                <w:szCs w:val="22"/>
              </w:rPr>
              <w:t>Evropská unie, význam, cíle a struktura</w:t>
            </w:r>
          </w:p>
          <w:p w:rsidR="000E329E" w:rsidRPr="000E329E" w:rsidRDefault="000E329E" w:rsidP="000E329E">
            <w:pPr>
              <w:pStyle w:val="Stylvtabulcezlevatun"/>
              <w:rPr>
                <w:b w:val="0"/>
                <w:szCs w:val="22"/>
              </w:rPr>
            </w:pPr>
            <w:r w:rsidRPr="000E329E">
              <w:rPr>
                <w:b w:val="0"/>
                <w:szCs w:val="22"/>
              </w:rPr>
              <w:t>3.5</w:t>
            </w:r>
            <w:r w:rsidRPr="000E329E">
              <w:rPr>
                <w:b w:val="0"/>
                <w:szCs w:val="22"/>
                <w:lang w:val="cs-CZ"/>
              </w:rPr>
              <w:t xml:space="preserve"> </w:t>
            </w:r>
            <w:r w:rsidRPr="000E329E">
              <w:rPr>
                <w:b w:val="0"/>
                <w:szCs w:val="22"/>
              </w:rPr>
              <w:t>Dopad integrace na život občanů</w:t>
            </w:r>
          </w:p>
          <w:p w:rsidR="000E329E" w:rsidRPr="000E329E" w:rsidRDefault="000E329E" w:rsidP="000E329E">
            <w:pPr>
              <w:pStyle w:val="Stylvtabulcezlevatun"/>
              <w:rPr>
                <w:b w:val="0"/>
                <w:szCs w:val="22"/>
              </w:rPr>
            </w:pPr>
            <w:r w:rsidRPr="000E329E">
              <w:rPr>
                <w:b w:val="0"/>
                <w:szCs w:val="22"/>
              </w:rPr>
              <w:t>3.6</w:t>
            </w:r>
            <w:r w:rsidRPr="000E329E">
              <w:rPr>
                <w:b w:val="0"/>
                <w:szCs w:val="22"/>
                <w:lang w:val="cs-CZ"/>
              </w:rPr>
              <w:t xml:space="preserve"> </w:t>
            </w:r>
            <w:r w:rsidRPr="000E329E">
              <w:rPr>
                <w:b w:val="0"/>
                <w:szCs w:val="22"/>
              </w:rPr>
              <w:t>Česká republika jako člen EU</w:t>
            </w:r>
          </w:p>
          <w:p w:rsidR="000E329E" w:rsidRPr="000E329E" w:rsidRDefault="000E329E" w:rsidP="000E329E">
            <w:pPr>
              <w:pStyle w:val="Stylvtabulcezlevatun"/>
              <w:rPr>
                <w:b w:val="0"/>
                <w:szCs w:val="22"/>
              </w:rPr>
            </w:pPr>
            <w:r w:rsidRPr="000E329E">
              <w:rPr>
                <w:b w:val="0"/>
                <w:szCs w:val="22"/>
              </w:rPr>
              <w:t>3.7</w:t>
            </w:r>
            <w:r w:rsidRPr="000E329E">
              <w:rPr>
                <w:b w:val="0"/>
                <w:szCs w:val="22"/>
                <w:lang w:val="cs-CZ"/>
              </w:rPr>
              <w:t xml:space="preserve"> </w:t>
            </w:r>
            <w:r w:rsidRPr="000E329E">
              <w:rPr>
                <w:b w:val="0"/>
                <w:szCs w:val="22"/>
              </w:rPr>
              <w:t>Organizace severoatlantické smlouvy</w:t>
            </w:r>
          </w:p>
          <w:p w:rsidR="000E329E" w:rsidRPr="000E329E" w:rsidRDefault="000E329E" w:rsidP="000E329E">
            <w:pPr>
              <w:pStyle w:val="Stylvtabulcezlevatun"/>
              <w:rPr>
                <w:b w:val="0"/>
                <w:szCs w:val="22"/>
              </w:rPr>
            </w:pPr>
            <w:r w:rsidRPr="000E329E">
              <w:rPr>
                <w:b w:val="0"/>
                <w:szCs w:val="22"/>
              </w:rPr>
              <w:t>3.8</w:t>
            </w:r>
            <w:r w:rsidRPr="000E329E">
              <w:rPr>
                <w:b w:val="0"/>
                <w:szCs w:val="22"/>
                <w:lang w:val="cs-CZ"/>
              </w:rPr>
              <w:t xml:space="preserve"> </w:t>
            </w:r>
            <w:r w:rsidRPr="000E329E">
              <w:rPr>
                <w:b w:val="0"/>
                <w:szCs w:val="22"/>
              </w:rPr>
              <w:t>Politický systém ČR</w:t>
            </w:r>
          </w:p>
          <w:p w:rsidR="000E329E" w:rsidRPr="000E329E" w:rsidRDefault="000E329E" w:rsidP="000E329E">
            <w:pPr>
              <w:pStyle w:val="Stylvtabulcezlevatun"/>
              <w:rPr>
                <w:b w:val="0"/>
                <w:szCs w:val="22"/>
              </w:rPr>
            </w:pPr>
            <w:r w:rsidRPr="000E329E">
              <w:rPr>
                <w:b w:val="0"/>
                <w:szCs w:val="22"/>
              </w:rPr>
              <w:t>3.9</w:t>
            </w:r>
            <w:r w:rsidRPr="000E329E">
              <w:rPr>
                <w:b w:val="0"/>
                <w:szCs w:val="22"/>
                <w:lang w:val="cs-CZ"/>
              </w:rPr>
              <w:t xml:space="preserve"> </w:t>
            </w:r>
            <w:r w:rsidRPr="000E329E">
              <w:rPr>
                <w:b w:val="0"/>
                <w:szCs w:val="22"/>
              </w:rPr>
              <w:t>Politika, politické strany</w:t>
            </w:r>
          </w:p>
          <w:p w:rsidR="000E329E" w:rsidRPr="000E329E" w:rsidRDefault="000E329E" w:rsidP="000E329E">
            <w:pPr>
              <w:pStyle w:val="Stylvtabulcezlevatun"/>
              <w:rPr>
                <w:b w:val="0"/>
                <w:szCs w:val="22"/>
              </w:rPr>
            </w:pPr>
            <w:r w:rsidRPr="000E329E">
              <w:rPr>
                <w:b w:val="0"/>
                <w:szCs w:val="22"/>
              </w:rPr>
              <w:t>3.10</w:t>
            </w:r>
            <w:r w:rsidRPr="000E329E">
              <w:rPr>
                <w:b w:val="0"/>
                <w:szCs w:val="22"/>
                <w:lang w:val="cs-CZ"/>
              </w:rPr>
              <w:t xml:space="preserve"> </w:t>
            </w:r>
            <w:r w:rsidRPr="000E329E">
              <w:rPr>
                <w:b w:val="0"/>
                <w:szCs w:val="22"/>
              </w:rPr>
              <w:t>Vládní a opoziční politika</w:t>
            </w:r>
          </w:p>
          <w:p w:rsidR="000E329E" w:rsidRPr="000E329E" w:rsidRDefault="000E329E" w:rsidP="000E329E">
            <w:pPr>
              <w:pStyle w:val="Stylvtabulcezlevatun"/>
              <w:rPr>
                <w:b w:val="0"/>
                <w:szCs w:val="22"/>
              </w:rPr>
            </w:pPr>
            <w:r w:rsidRPr="000E329E">
              <w:rPr>
                <w:b w:val="0"/>
                <w:szCs w:val="22"/>
              </w:rPr>
              <w:t>3.11</w:t>
            </w:r>
            <w:r w:rsidRPr="000E329E">
              <w:rPr>
                <w:b w:val="0"/>
                <w:szCs w:val="22"/>
                <w:lang w:val="cs-CZ"/>
              </w:rPr>
              <w:t xml:space="preserve"> </w:t>
            </w:r>
            <w:r w:rsidRPr="000E329E">
              <w:rPr>
                <w:b w:val="0"/>
                <w:szCs w:val="22"/>
              </w:rPr>
              <w:t>Obecní a krajská samospráva, problémy urbanizace</w:t>
            </w:r>
          </w:p>
          <w:p w:rsidR="000E329E" w:rsidRPr="000E329E" w:rsidRDefault="000E329E" w:rsidP="000E329E">
            <w:pPr>
              <w:pStyle w:val="Stylvtabulcezlevatun"/>
              <w:rPr>
                <w:b w:val="0"/>
                <w:szCs w:val="22"/>
              </w:rPr>
            </w:pPr>
            <w:r w:rsidRPr="000E329E">
              <w:rPr>
                <w:b w:val="0"/>
                <w:szCs w:val="22"/>
              </w:rPr>
              <w:t>3.12 Obyvatelstvo České republiky</w:t>
            </w: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szCs w:val="22"/>
              </w:rPr>
            </w:pPr>
            <w:r w:rsidRPr="000E329E">
              <w:rPr>
                <w:szCs w:val="22"/>
              </w:rPr>
              <w:t>4</w:t>
            </w:r>
            <w:r w:rsidRPr="000E329E">
              <w:rPr>
                <w:szCs w:val="22"/>
                <w:lang w:val="cs-CZ"/>
              </w:rPr>
              <w:t xml:space="preserve"> </w:t>
            </w:r>
            <w:r w:rsidRPr="000E329E">
              <w:rPr>
                <w:szCs w:val="22"/>
              </w:rPr>
              <w:t>Svět, československá a česká společnost ve 20. století</w:t>
            </w:r>
          </w:p>
          <w:p w:rsidR="000E329E" w:rsidRPr="000E329E" w:rsidRDefault="000E329E" w:rsidP="000E329E">
            <w:pPr>
              <w:pStyle w:val="Stylvtabulcezlevatun"/>
              <w:rPr>
                <w:b w:val="0"/>
                <w:szCs w:val="22"/>
              </w:rPr>
            </w:pPr>
            <w:r w:rsidRPr="000E329E">
              <w:rPr>
                <w:b w:val="0"/>
                <w:szCs w:val="22"/>
              </w:rPr>
              <w:t>4.1</w:t>
            </w:r>
            <w:r w:rsidRPr="000E329E">
              <w:rPr>
                <w:b w:val="0"/>
                <w:szCs w:val="22"/>
                <w:lang w:val="cs-CZ"/>
              </w:rPr>
              <w:t xml:space="preserve"> </w:t>
            </w:r>
            <w:r w:rsidRPr="000E329E">
              <w:rPr>
                <w:b w:val="0"/>
                <w:szCs w:val="22"/>
              </w:rPr>
              <w:t>Příčiny, průběh a důsledky 1. světové války</w:t>
            </w:r>
          </w:p>
          <w:p w:rsidR="000E329E" w:rsidRPr="000E329E" w:rsidRDefault="000E329E" w:rsidP="000E329E">
            <w:pPr>
              <w:pStyle w:val="Stylvtabulcezlevatun"/>
              <w:rPr>
                <w:b w:val="0"/>
                <w:szCs w:val="22"/>
              </w:rPr>
            </w:pPr>
            <w:r w:rsidRPr="000E329E">
              <w:rPr>
                <w:b w:val="0"/>
                <w:szCs w:val="22"/>
              </w:rPr>
              <w:t>4.2</w:t>
            </w:r>
            <w:r w:rsidRPr="000E329E">
              <w:rPr>
                <w:b w:val="0"/>
                <w:szCs w:val="22"/>
                <w:lang w:val="cs-CZ"/>
              </w:rPr>
              <w:t xml:space="preserve"> </w:t>
            </w:r>
            <w:r w:rsidRPr="000E329E">
              <w:rPr>
                <w:b w:val="0"/>
                <w:szCs w:val="22"/>
              </w:rPr>
              <w:t>Příčiny, průběh a důsledky 2. světové války</w:t>
            </w:r>
          </w:p>
          <w:p w:rsidR="000E329E" w:rsidRPr="000E329E" w:rsidRDefault="000E329E" w:rsidP="000E329E">
            <w:pPr>
              <w:pStyle w:val="Stylvtabulcezlevatun"/>
              <w:rPr>
                <w:b w:val="0"/>
                <w:szCs w:val="22"/>
              </w:rPr>
            </w:pPr>
            <w:r w:rsidRPr="000E329E">
              <w:rPr>
                <w:b w:val="0"/>
                <w:szCs w:val="22"/>
              </w:rPr>
              <w:t>4.3 Bipolarita světa, vztahy mezi Východem a Západem, studená válka</w:t>
            </w:r>
          </w:p>
          <w:p w:rsidR="000E329E" w:rsidRPr="000E329E" w:rsidRDefault="000E329E" w:rsidP="000E329E">
            <w:pPr>
              <w:pStyle w:val="Stylvtabulcezlevatun"/>
              <w:rPr>
                <w:b w:val="0"/>
                <w:szCs w:val="22"/>
              </w:rPr>
            </w:pPr>
            <w:r w:rsidRPr="000E329E">
              <w:rPr>
                <w:b w:val="0"/>
                <w:szCs w:val="22"/>
              </w:rPr>
              <w:t>4.4</w:t>
            </w:r>
            <w:r w:rsidRPr="000E329E">
              <w:rPr>
                <w:b w:val="0"/>
                <w:szCs w:val="22"/>
                <w:lang w:val="cs-CZ"/>
              </w:rPr>
              <w:t xml:space="preserve"> </w:t>
            </w:r>
            <w:r w:rsidRPr="000E329E">
              <w:rPr>
                <w:b w:val="0"/>
                <w:szCs w:val="22"/>
              </w:rPr>
              <w:t>Totalitní systémy</w:t>
            </w:r>
          </w:p>
          <w:p w:rsidR="000E329E" w:rsidRPr="000E329E" w:rsidRDefault="000E329E" w:rsidP="000E329E">
            <w:pPr>
              <w:pStyle w:val="Stylvtabulcezlevatun"/>
              <w:rPr>
                <w:b w:val="0"/>
                <w:szCs w:val="22"/>
              </w:rPr>
            </w:pPr>
            <w:r w:rsidRPr="000E329E">
              <w:rPr>
                <w:b w:val="0"/>
                <w:szCs w:val="22"/>
              </w:rPr>
              <w:t>4.5</w:t>
            </w:r>
            <w:r w:rsidRPr="000E329E">
              <w:rPr>
                <w:b w:val="0"/>
                <w:szCs w:val="22"/>
                <w:lang w:val="cs-CZ"/>
              </w:rPr>
              <w:t xml:space="preserve"> </w:t>
            </w:r>
            <w:r w:rsidRPr="000E329E">
              <w:rPr>
                <w:b w:val="0"/>
                <w:szCs w:val="22"/>
              </w:rPr>
              <w:t>Vývoj Československa od roku 1945 do roku 1989 – důležité mezníky</w:t>
            </w:r>
          </w:p>
          <w:p w:rsidR="000E329E" w:rsidRPr="000E329E" w:rsidRDefault="000E329E" w:rsidP="000E329E">
            <w:pPr>
              <w:pStyle w:val="Stylvtabulcezlevatun"/>
              <w:rPr>
                <w:b w:val="0"/>
                <w:szCs w:val="22"/>
              </w:rPr>
            </w:pPr>
            <w:r w:rsidRPr="000E329E">
              <w:rPr>
                <w:b w:val="0"/>
                <w:szCs w:val="22"/>
              </w:rPr>
              <w:t>4.6</w:t>
            </w:r>
            <w:r w:rsidRPr="000E329E">
              <w:rPr>
                <w:b w:val="0"/>
                <w:szCs w:val="22"/>
                <w:lang w:val="cs-CZ"/>
              </w:rPr>
              <w:t xml:space="preserve"> </w:t>
            </w:r>
            <w:r w:rsidRPr="000E329E">
              <w:rPr>
                <w:b w:val="0"/>
                <w:szCs w:val="22"/>
              </w:rPr>
              <w:t>Ideologie 20. století</w:t>
            </w:r>
          </w:p>
          <w:p w:rsidR="000E329E" w:rsidRPr="000E329E" w:rsidRDefault="000E329E" w:rsidP="000E329E">
            <w:pPr>
              <w:pStyle w:val="Stylvtabulcezlevatun"/>
              <w:rPr>
                <w:b w:val="0"/>
                <w:szCs w:val="22"/>
              </w:rPr>
            </w:pPr>
            <w:r w:rsidRPr="000E329E">
              <w:rPr>
                <w:b w:val="0"/>
                <w:szCs w:val="22"/>
              </w:rPr>
              <w:t>4.7</w:t>
            </w:r>
            <w:r w:rsidRPr="000E329E">
              <w:rPr>
                <w:b w:val="0"/>
                <w:szCs w:val="22"/>
                <w:lang w:val="cs-CZ"/>
              </w:rPr>
              <w:t xml:space="preserve"> </w:t>
            </w:r>
            <w:r w:rsidRPr="000E329E">
              <w:rPr>
                <w:b w:val="0"/>
                <w:szCs w:val="22"/>
              </w:rPr>
              <w:t>Rozpad koloniální soustavy a vznik tzv. třetího světa</w:t>
            </w:r>
          </w:p>
          <w:p w:rsidR="000E329E" w:rsidRPr="000E329E" w:rsidRDefault="000E329E" w:rsidP="000E329E">
            <w:pPr>
              <w:pStyle w:val="Stylvtabulcezlevatun"/>
              <w:rPr>
                <w:b w:val="0"/>
                <w:szCs w:val="22"/>
              </w:rPr>
            </w:pPr>
            <w:r w:rsidRPr="000E329E">
              <w:rPr>
                <w:b w:val="0"/>
                <w:szCs w:val="22"/>
              </w:rPr>
              <w:t>4.8 Problémy a úspěchy zemí třetího světa</w:t>
            </w:r>
          </w:p>
          <w:p w:rsidR="000E329E" w:rsidRPr="000E329E" w:rsidRDefault="000E329E" w:rsidP="000E329E">
            <w:pPr>
              <w:pStyle w:val="Stylvtabulcezlevatun"/>
              <w:rPr>
                <w:b w:val="0"/>
                <w:szCs w:val="22"/>
              </w:rPr>
            </w:pPr>
          </w:p>
          <w:p w:rsidR="000E329E" w:rsidRPr="000E329E" w:rsidRDefault="000E329E" w:rsidP="000E329E">
            <w:pPr>
              <w:pStyle w:val="Stylvtabulcezlevatun"/>
              <w:rPr>
                <w:b w:val="0"/>
                <w:szCs w:val="22"/>
              </w:rPr>
            </w:pPr>
          </w:p>
          <w:p w:rsidR="000E329E" w:rsidRPr="000E329E" w:rsidRDefault="000E329E" w:rsidP="000E329E">
            <w:pPr>
              <w:pStyle w:val="Stylvtabulcezlevatun"/>
              <w:rPr>
                <w:szCs w:val="22"/>
              </w:rPr>
            </w:pPr>
            <w:r w:rsidRPr="000E329E">
              <w:rPr>
                <w:szCs w:val="22"/>
              </w:rPr>
              <w:t>5</w:t>
            </w:r>
            <w:r w:rsidRPr="000E329E">
              <w:rPr>
                <w:szCs w:val="22"/>
                <w:lang w:val="cs-CZ"/>
              </w:rPr>
              <w:t xml:space="preserve"> </w:t>
            </w:r>
            <w:r w:rsidRPr="000E329E">
              <w:rPr>
                <w:szCs w:val="22"/>
              </w:rPr>
              <w:t>Soudobý svět a česká společnost na prahu 21. století</w:t>
            </w:r>
          </w:p>
          <w:p w:rsidR="000E329E" w:rsidRPr="000E329E" w:rsidRDefault="000E329E" w:rsidP="000E329E">
            <w:pPr>
              <w:pStyle w:val="Stylvtabulcezlevatun"/>
              <w:rPr>
                <w:b w:val="0"/>
                <w:szCs w:val="22"/>
              </w:rPr>
            </w:pPr>
            <w:r w:rsidRPr="000E329E">
              <w:rPr>
                <w:b w:val="0"/>
                <w:szCs w:val="22"/>
              </w:rPr>
              <w:t>5.1</w:t>
            </w:r>
            <w:r w:rsidRPr="000E329E">
              <w:rPr>
                <w:b w:val="0"/>
                <w:szCs w:val="22"/>
                <w:lang w:val="cs-CZ"/>
              </w:rPr>
              <w:t xml:space="preserve"> </w:t>
            </w:r>
            <w:r w:rsidRPr="000E329E">
              <w:rPr>
                <w:b w:val="0"/>
                <w:szCs w:val="22"/>
              </w:rPr>
              <w:t>Soudobý svět, bohaté a chudé země</w:t>
            </w:r>
          </w:p>
          <w:p w:rsidR="000E329E" w:rsidRPr="000E329E" w:rsidRDefault="000E329E" w:rsidP="000E329E">
            <w:pPr>
              <w:pStyle w:val="Stylvtabulcezlevatun"/>
              <w:rPr>
                <w:b w:val="0"/>
                <w:szCs w:val="22"/>
              </w:rPr>
            </w:pPr>
            <w:r w:rsidRPr="000E329E">
              <w:rPr>
                <w:b w:val="0"/>
                <w:szCs w:val="22"/>
              </w:rPr>
              <w:t>5.2</w:t>
            </w:r>
            <w:r w:rsidRPr="000E329E">
              <w:rPr>
                <w:b w:val="0"/>
                <w:szCs w:val="22"/>
                <w:lang w:val="cs-CZ"/>
              </w:rPr>
              <w:t xml:space="preserve"> </w:t>
            </w:r>
            <w:r w:rsidRPr="000E329E">
              <w:rPr>
                <w:b w:val="0"/>
                <w:szCs w:val="22"/>
              </w:rPr>
              <w:t>Světová náboženství</w:t>
            </w:r>
          </w:p>
          <w:p w:rsidR="000E329E" w:rsidRPr="000E329E" w:rsidRDefault="000E329E" w:rsidP="000E329E">
            <w:pPr>
              <w:pStyle w:val="Stylvtabulcezlevatun"/>
              <w:rPr>
                <w:b w:val="0"/>
                <w:szCs w:val="22"/>
              </w:rPr>
            </w:pPr>
            <w:r w:rsidRPr="000E329E">
              <w:rPr>
                <w:b w:val="0"/>
                <w:szCs w:val="22"/>
              </w:rPr>
              <w:t>5.3</w:t>
            </w:r>
            <w:r w:rsidRPr="000E329E">
              <w:rPr>
                <w:b w:val="0"/>
                <w:szCs w:val="22"/>
                <w:lang w:val="cs-CZ"/>
              </w:rPr>
              <w:t xml:space="preserve"> </w:t>
            </w:r>
            <w:r w:rsidRPr="000E329E">
              <w:rPr>
                <w:b w:val="0"/>
                <w:szCs w:val="22"/>
              </w:rPr>
              <w:t>Pojem globalizace</w:t>
            </w:r>
          </w:p>
          <w:p w:rsidR="000E329E" w:rsidRPr="000E329E" w:rsidRDefault="000E329E" w:rsidP="000E329E">
            <w:pPr>
              <w:pStyle w:val="Stylvtabulcezlevatun"/>
              <w:rPr>
                <w:b w:val="0"/>
                <w:szCs w:val="22"/>
              </w:rPr>
            </w:pPr>
            <w:r w:rsidRPr="000E329E">
              <w:rPr>
                <w:b w:val="0"/>
                <w:szCs w:val="22"/>
              </w:rPr>
              <w:t>5.4</w:t>
            </w:r>
            <w:r w:rsidRPr="000E329E">
              <w:rPr>
                <w:b w:val="0"/>
                <w:szCs w:val="22"/>
                <w:lang w:val="cs-CZ"/>
              </w:rPr>
              <w:t xml:space="preserve"> </w:t>
            </w:r>
            <w:r w:rsidRPr="000E329E">
              <w:rPr>
                <w:b w:val="0"/>
                <w:szCs w:val="22"/>
              </w:rPr>
              <w:t>Přehled globálních a lokálních projevů</w:t>
            </w:r>
          </w:p>
          <w:p w:rsidR="000E329E" w:rsidRPr="000E329E" w:rsidRDefault="000E329E" w:rsidP="000E329E">
            <w:pPr>
              <w:pStyle w:val="Stylvtabulcezlevatun"/>
              <w:rPr>
                <w:b w:val="0"/>
                <w:szCs w:val="22"/>
              </w:rPr>
            </w:pPr>
            <w:r w:rsidRPr="000E329E">
              <w:rPr>
                <w:b w:val="0"/>
                <w:szCs w:val="22"/>
              </w:rPr>
              <w:t>5.5</w:t>
            </w:r>
            <w:r w:rsidRPr="000E329E">
              <w:rPr>
                <w:b w:val="0"/>
                <w:szCs w:val="22"/>
                <w:lang w:val="cs-CZ"/>
              </w:rPr>
              <w:t xml:space="preserve"> </w:t>
            </w:r>
            <w:r w:rsidRPr="000E329E">
              <w:rPr>
                <w:b w:val="0"/>
                <w:szCs w:val="22"/>
              </w:rPr>
              <w:t>OSN –organizace a orgány</w:t>
            </w:r>
          </w:p>
          <w:p w:rsidR="000E329E" w:rsidRPr="000E329E" w:rsidRDefault="000E329E" w:rsidP="000E329E">
            <w:pPr>
              <w:pStyle w:val="Stylvtabulcezlevatun"/>
              <w:rPr>
                <w:b w:val="0"/>
                <w:szCs w:val="22"/>
              </w:rPr>
            </w:pPr>
            <w:r w:rsidRPr="000E329E">
              <w:rPr>
                <w:b w:val="0"/>
                <w:szCs w:val="22"/>
              </w:rPr>
              <w:t>5.6</w:t>
            </w:r>
            <w:r w:rsidRPr="000E329E">
              <w:rPr>
                <w:b w:val="0"/>
                <w:szCs w:val="22"/>
                <w:lang w:val="cs-CZ"/>
              </w:rPr>
              <w:t xml:space="preserve"> </w:t>
            </w:r>
            <w:r w:rsidRPr="000E329E">
              <w:rPr>
                <w:b w:val="0"/>
                <w:szCs w:val="22"/>
              </w:rPr>
              <w:t>Mezinárodní pomoc a solidarita</w:t>
            </w:r>
          </w:p>
          <w:p w:rsidR="000E329E" w:rsidRPr="000E329E" w:rsidRDefault="000E329E" w:rsidP="000E329E">
            <w:pPr>
              <w:pStyle w:val="Stylvtabulcezlevatun"/>
              <w:rPr>
                <w:b w:val="0"/>
                <w:szCs w:val="22"/>
              </w:rPr>
            </w:pPr>
          </w:p>
          <w:p w:rsidR="000E329E" w:rsidRPr="000E329E" w:rsidRDefault="000E329E" w:rsidP="000E329E">
            <w:pPr>
              <w:pStyle w:val="Stylvtabulcezlevatun"/>
              <w:rPr>
                <w:szCs w:val="22"/>
              </w:rPr>
            </w:pPr>
            <w:r w:rsidRPr="000E329E">
              <w:rPr>
                <w:szCs w:val="22"/>
              </w:rPr>
              <w:t>6</w:t>
            </w:r>
            <w:r w:rsidRPr="000E329E">
              <w:rPr>
                <w:szCs w:val="22"/>
                <w:lang w:val="cs-CZ"/>
              </w:rPr>
              <w:t xml:space="preserve"> </w:t>
            </w:r>
            <w:r w:rsidRPr="000E329E">
              <w:rPr>
                <w:szCs w:val="22"/>
              </w:rPr>
              <w:t>Opakování, klasifikace</w:t>
            </w:r>
          </w:p>
          <w:p w:rsidR="000E329E" w:rsidRPr="000E329E" w:rsidRDefault="000E329E" w:rsidP="000E329E">
            <w:pPr>
              <w:pStyle w:val="Stylvtabulcezlevatun"/>
            </w:pPr>
          </w:p>
        </w:tc>
      </w:tr>
    </w:tbl>
    <w:p w:rsidR="002C0803" w:rsidRPr="00486A5F" w:rsidRDefault="00486A5F" w:rsidP="00BC5931">
      <w:r>
        <w:lastRenderedPageBreak/>
        <w:br w:type="page"/>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630"/>
        <w:gridCol w:w="1416"/>
        <w:gridCol w:w="1416"/>
        <w:gridCol w:w="1416"/>
        <w:gridCol w:w="1762"/>
      </w:tblGrid>
      <w:tr w:rsidR="002C0803" w:rsidRPr="000E329E" w:rsidTr="00001CD3">
        <w:trPr>
          <w:trHeight w:val="703"/>
        </w:trPr>
        <w:tc>
          <w:tcPr>
            <w:tcW w:w="3630"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lastRenderedPageBreak/>
              <w:t>název předmětu:</w:t>
            </w:r>
          </w:p>
        </w:tc>
        <w:tc>
          <w:tcPr>
            <w:tcW w:w="6010" w:type="dxa"/>
            <w:gridSpan w:val="4"/>
            <w:shd w:val="clear" w:color="auto" w:fill="F2DBDB"/>
            <w:vAlign w:val="center"/>
          </w:tcPr>
          <w:p w:rsidR="003C65D7" w:rsidRPr="000E329E" w:rsidRDefault="003C65D7" w:rsidP="00001CD3">
            <w:pPr>
              <w:pStyle w:val="nzvypedmtvtabulce"/>
            </w:pPr>
            <w:bookmarkStart w:id="63" w:name="_Toc75258933"/>
            <w:r w:rsidRPr="000E329E">
              <w:t>Matematika</w:t>
            </w:r>
            <w:bookmarkEnd w:id="63"/>
          </w:p>
        </w:tc>
      </w:tr>
      <w:tr w:rsidR="002C0803" w:rsidRPr="000E329E" w:rsidTr="00001CD3">
        <w:trPr>
          <w:trHeight w:val="363"/>
        </w:trPr>
        <w:tc>
          <w:tcPr>
            <w:tcW w:w="3630"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ročník:</w:t>
            </w:r>
          </w:p>
        </w:tc>
        <w:tc>
          <w:tcPr>
            <w:tcW w:w="1416" w:type="dxa"/>
            <w:shd w:val="clear" w:color="auto" w:fill="F2DBDB"/>
            <w:vAlign w:val="center"/>
          </w:tcPr>
          <w:p w:rsidR="003C65D7" w:rsidRPr="000E329E" w:rsidRDefault="003C65D7" w:rsidP="00753453">
            <w:pPr>
              <w:pStyle w:val="nzvypolvtabnasted"/>
            </w:pPr>
            <w:r w:rsidRPr="000E329E">
              <w:t>I.</w:t>
            </w:r>
          </w:p>
        </w:tc>
        <w:tc>
          <w:tcPr>
            <w:tcW w:w="1416" w:type="dxa"/>
            <w:shd w:val="clear" w:color="auto" w:fill="F2DBDB"/>
            <w:vAlign w:val="center"/>
          </w:tcPr>
          <w:p w:rsidR="003C65D7" w:rsidRPr="000E329E" w:rsidRDefault="003C65D7" w:rsidP="00753453">
            <w:pPr>
              <w:pStyle w:val="nzvypolvtabnasted"/>
            </w:pPr>
            <w:r w:rsidRPr="000E329E">
              <w:t>II.</w:t>
            </w:r>
          </w:p>
        </w:tc>
        <w:tc>
          <w:tcPr>
            <w:tcW w:w="1416" w:type="dxa"/>
            <w:shd w:val="clear" w:color="auto" w:fill="F2DBDB"/>
            <w:vAlign w:val="center"/>
          </w:tcPr>
          <w:p w:rsidR="003C65D7" w:rsidRPr="000E329E" w:rsidRDefault="003C65D7" w:rsidP="00753453">
            <w:pPr>
              <w:pStyle w:val="nzvypolvtabnasted"/>
            </w:pPr>
            <w:r w:rsidRPr="000E329E">
              <w:t>III.</w:t>
            </w:r>
          </w:p>
        </w:tc>
        <w:tc>
          <w:tcPr>
            <w:tcW w:w="1762" w:type="dxa"/>
            <w:shd w:val="clear" w:color="auto" w:fill="F2DBDB"/>
            <w:vAlign w:val="center"/>
          </w:tcPr>
          <w:p w:rsidR="003C65D7" w:rsidRPr="000E329E" w:rsidRDefault="003C65D7" w:rsidP="00753453">
            <w:pPr>
              <w:pStyle w:val="nzvypolvtabnasted"/>
            </w:pPr>
            <w:r w:rsidRPr="000E329E">
              <w:t>celkem</w:t>
            </w:r>
          </w:p>
        </w:tc>
      </w:tr>
      <w:tr w:rsidR="002C0803" w:rsidRPr="000E329E" w:rsidTr="00001CD3">
        <w:trPr>
          <w:trHeight w:val="346"/>
        </w:trPr>
        <w:tc>
          <w:tcPr>
            <w:tcW w:w="3630"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počet konzultačních hodin:</w:t>
            </w:r>
          </w:p>
        </w:tc>
        <w:tc>
          <w:tcPr>
            <w:tcW w:w="1416" w:type="dxa"/>
            <w:shd w:val="clear" w:color="auto" w:fill="F2DBDB"/>
            <w:vAlign w:val="center"/>
          </w:tcPr>
          <w:p w:rsidR="003C65D7" w:rsidRPr="000E329E" w:rsidRDefault="00B15C31" w:rsidP="00753453">
            <w:pPr>
              <w:pStyle w:val="vtabulcepedmtunasted"/>
            </w:pPr>
            <w:r w:rsidRPr="000E329E">
              <w:t>2</w:t>
            </w:r>
            <w:r w:rsidR="003C65D7" w:rsidRPr="000E329E">
              <w:t>0</w:t>
            </w:r>
          </w:p>
        </w:tc>
        <w:tc>
          <w:tcPr>
            <w:tcW w:w="1416" w:type="dxa"/>
            <w:shd w:val="clear" w:color="auto" w:fill="F2DBDB"/>
            <w:vAlign w:val="center"/>
          </w:tcPr>
          <w:p w:rsidR="003C65D7" w:rsidRPr="000E329E" w:rsidRDefault="00B15C31" w:rsidP="00753453">
            <w:pPr>
              <w:pStyle w:val="vtabulcepedmtunasted"/>
            </w:pPr>
            <w:r w:rsidRPr="000E329E">
              <w:t>2</w:t>
            </w:r>
            <w:r w:rsidR="003C65D7" w:rsidRPr="000E329E">
              <w:t>0</w:t>
            </w:r>
          </w:p>
        </w:tc>
        <w:tc>
          <w:tcPr>
            <w:tcW w:w="1416" w:type="dxa"/>
            <w:shd w:val="clear" w:color="auto" w:fill="F2DBDB"/>
            <w:vAlign w:val="center"/>
          </w:tcPr>
          <w:p w:rsidR="003C65D7" w:rsidRPr="000E329E" w:rsidRDefault="00B15C31" w:rsidP="00753453">
            <w:pPr>
              <w:pStyle w:val="vtabulcepedmtunasted"/>
            </w:pPr>
            <w:r w:rsidRPr="000E329E">
              <w:t>20</w:t>
            </w:r>
          </w:p>
        </w:tc>
        <w:tc>
          <w:tcPr>
            <w:tcW w:w="1762" w:type="dxa"/>
            <w:shd w:val="clear" w:color="auto" w:fill="F2DBDB"/>
            <w:vAlign w:val="center"/>
          </w:tcPr>
          <w:p w:rsidR="003C65D7" w:rsidRPr="000E329E" w:rsidRDefault="00B15C31" w:rsidP="00753453">
            <w:pPr>
              <w:pStyle w:val="vtabulcepedmtunasted"/>
            </w:pPr>
            <w:r w:rsidRPr="000E329E">
              <w:t>6</w:t>
            </w:r>
            <w:r w:rsidR="003C65D7" w:rsidRPr="000E329E">
              <w:t>0</w:t>
            </w:r>
          </w:p>
        </w:tc>
      </w:tr>
    </w:tbl>
    <w:p w:rsidR="002C0803" w:rsidRPr="000E329E" w:rsidRDefault="002C0803" w:rsidP="002C0803">
      <w:pPr>
        <w:pStyle w:val="nzvysttiskacm"/>
      </w:pPr>
      <w:r w:rsidRPr="000E329E">
        <w:t>POJETÍ PŘEDMĚTU</w:t>
      </w:r>
    </w:p>
    <w:p w:rsidR="002C0803" w:rsidRPr="000E329E" w:rsidRDefault="002C0803" w:rsidP="002C0803">
      <w:pPr>
        <w:pStyle w:val="nzvypodst"/>
      </w:pPr>
      <w:r w:rsidRPr="000E329E">
        <w:t>Obecné cíle předmětu</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001CD3">
        <w:tc>
          <w:tcPr>
            <w:tcW w:w="426" w:type="dxa"/>
            <w:tcBorders>
              <w:top w:val="single" w:sz="12" w:space="0" w:color="auto"/>
            </w:tcBorders>
            <w:vAlign w:val="center"/>
          </w:tcPr>
          <w:p w:rsidR="002C0803" w:rsidRPr="000E329E" w:rsidRDefault="002C0803" w:rsidP="00FE74E3">
            <w:pPr>
              <w:pStyle w:val="vtabulcevpravo"/>
            </w:pPr>
            <w:r w:rsidRPr="000E329E">
              <w:t>-</w:t>
            </w:r>
          </w:p>
        </w:tc>
        <w:tc>
          <w:tcPr>
            <w:tcW w:w="9214" w:type="dxa"/>
            <w:tcBorders>
              <w:top w:val="single" w:sz="12" w:space="0" w:color="auto"/>
            </w:tcBorders>
            <w:vAlign w:val="center"/>
          </w:tcPr>
          <w:p w:rsidR="002C0803" w:rsidRPr="000E329E" w:rsidRDefault="002C0803" w:rsidP="00FE74E3">
            <w:r w:rsidRPr="000E329E">
              <w:rPr>
                <w:szCs w:val="22"/>
              </w:rPr>
              <w:t>Výchova člověka, který bude umět používat matematiku v různých životních i pracovních situacích</w:t>
            </w:r>
          </w:p>
        </w:tc>
      </w:tr>
      <w:tr w:rsidR="002C0803" w:rsidRPr="000E329E" w:rsidTr="00001CD3">
        <w:tc>
          <w:tcPr>
            <w:tcW w:w="426" w:type="dxa"/>
            <w:vAlign w:val="center"/>
          </w:tcPr>
          <w:p w:rsidR="002C0803" w:rsidRPr="000E329E" w:rsidRDefault="002C0803" w:rsidP="00FE74E3">
            <w:pPr>
              <w:jc w:val="right"/>
            </w:pPr>
            <w:r w:rsidRPr="000E329E">
              <w:rPr>
                <w:szCs w:val="22"/>
              </w:rPr>
              <w:t>-</w:t>
            </w:r>
          </w:p>
        </w:tc>
        <w:tc>
          <w:tcPr>
            <w:tcW w:w="9214" w:type="dxa"/>
            <w:vAlign w:val="center"/>
          </w:tcPr>
          <w:p w:rsidR="002C0803" w:rsidRPr="000E329E" w:rsidRDefault="002C0803" w:rsidP="00FE74E3">
            <w:r w:rsidRPr="000E329E">
              <w:rPr>
                <w:szCs w:val="22"/>
              </w:rPr>
              <w:t>Upevnění a prohloubení matematických vědomostí a dovedností získaných na ZŠ</w:t>
            </w:r>
          </w:p>
        </w:tc>
      </w:tr>
      <w:tr w:rsidR="002C0803" w:rsidRPr="000E329E" w:rsidTr="00001CD3">
        <w:tc>
          <w:tcPr>
            <w:tcW w:w="426" w:type="dxa"/>
            <w:vAlign w:val="center"/>
          </w:tcPr>
          <w:p w:rsidR="002C0803" w:rsidRPr="000E329E" w:rsidRDefault="002C0803" w:rsidP="00FE74E3">
            <w:pPr>
              <w:jc w:val="right"/>
            </w:pPr>
            <w:r w:rsidRPr="000E329E">
              <w:rPr>
                <w:szCs w:val="22"/>
              </w:rPr>
              <w:t>-</w:t>
            </w:r>
          </w:p>
        </w:tc>
        <w:tc>
          <w:tcPr>
            <w:tcW w:w="9214" w:type="dxa"/>
            <w:vAlign w:val="center"/>
          </w:tcPr>
          <w:p w:rsidR="002C0803" w:rsidRPr="000E329E" w:rsidRDefault="002C0803" w:rsidP="00FE74E3">
            <w:pPr>
              <w:rPr>
                <w:szCs w:val="22"/>
              </w:rPr>
            </w:pPr>
            <w:r w:rsidRPr="000E329E">
              <w:rPr>
                <w:szCs w:val="22"/>
              </w:rPr>
              <w:t>Podpora logického myšlení</w:t>
            </w:r>
          </w:p>
        </w:tc>
      </w:tr>
      <w:tr w:rsidR="002C0803" w:rsidRPr="000E329E" w:rsidTr="00001CD3">
        <w:tc>
          <w:tcPr>
            <w:tcW w:w="426" w:type="dxa"/>
            <w:vAlign w:val="center"/>
          </w:tcPr>
          <w:p w:rsidR="002C0803" w:rsidRPr="000E329E" w:rsidRDefault="002C0803" w:rsidP="00FE74E3">
            <w:pPr>
              <w:jc w:val="right"/>
              <w:rPr>
                <w:szCs w:val="22"/>
              </w:rPr>
            </w:pPr>
            <w:r w:rsidRPr="000E329E">
              <w:rPr>
                <w:szCs w:val="22"/>
              </w:rPr>
              <w:t>-</w:t>
            </w:r>
          </w:p>
        </w:tc>
        <w:tc>
          <w:tcPr>
            <w:tcW w:w="9214" w:type="dxa"/>
            <w:vAlign w:val="center"/>
          </w:tcPr>
          <w:p w:rsidR="002C0803" w:rsidRPr="000E329E" w:rsidRDefault="002C0803" w:rsidP="00FE74E3">
            <w:pPr>
              <w:rPr>
                <w:szCs w:val="22"/>
              </w:rPr>
            </w:pPr>
            <w:r w:rsidRPr="000E329E">
              <w:rPr>
                <w:szCs w:val="22"/>
              </w:rPr>
              <w:t>Pozitivní postoj k matematickému vzdělávání</w:t>
            </w:r>
          </w:p>
        </w:tc>
      </w:tr>
      <w:tr w:rsidR="002C0803" w:rsidRPr="000E329E" w:rsidTr="00001CD3">
        <w:tc>
          <w:tcPr>
            <w:tcW w:w="426" w:type="dxa"/>
            <w:tcBorders>
              <w:bottom w:val="single" w:sz="12" w:space="0" w:color="auto"/>
            </w:tcBorders>
            <w:vAlign w:val="center"/>
          </w:tcPr>
          <w:p w:rsidR="002C0803" w:rsidRPr="000E329E" w:rsidRDefault="002C0803" w:rsidP="00FE74E3">
            <w:pPr>
              <w:jc w:val="right"/>
              <w:rPr>
                <w:szCs w:val="22"/>
              </w:rPr>
            </w:pPr>
            <w:r w:rsidRPr="000E329E">
              <w:rPr>
                <w:szCs w:val="22"/>
              </w:rPr>
              <w:t>-</w:t>
            </w:r>
          </w:p>
        </w:tc>
        <w:tc>
          <w:tcPr>
            <w:tcW w:w="9214" w:type="dxa"/>
            <w:tcBorders>
              <w:bottom w:val="single" w:sz="12" w:space="0" w:color="auto"/>
            </w:tcBorders>
            <w:vAlign w:val="center"/>
          </w:tcPr>
          <w:p w:rsidR="002C0803" w:rsidRPr="000E329E" w:rsidRDefault="002C0803" w:rsidP="00FE74E3">
            <w:pPr>
              <w:rPr>
                <w:szCs w:val="22"/>
              </w:rPr>
            </w:pPr>
            <w:r w:rsidRPr="000E329E">
              <w:rPr>
                <w:szCs w:val="22"/>
              </w:rPr>
              <w:t>Důvěra ve vlastní schopnosti, systematičnost a preciznost při práci</w:t>
            </w:r>
          </w:p>
        </w:tc>
      </w:tr>
    </w:tbl>
    <w:p w:rsidR="002C0803" w:rsidRPr="000E329E" w:rsidRDefault="002C0803" w:rsidP="002C0803">
      <w:pPr>
        <w:pStyle w:val="nzvypodst"/>
      </w:pPr>
      <w:r w:rsidRPr="000E329E">
        <w:t>Charakteristika učiva</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001CD3">
        <w:tc>
          <w:tcPr>
            <w:tcW w:w="426" w:type="dxa"/>
            <w:tcBorders>
              <w:top w:val="single" w:sz="12" w:space="0" w:color="auto"/>
            </w:tcBorders>
            <w:vAlign w:val="center"/>
          </w:tcPr>
          <w:p w:rsidR="002C0803" w:rsidRPr="000E329E" w:rsidRDefault="002C0803" w:rsidP="00FE74E3">
            <w:pPr>
              <w:jc w:val="right"/>
            </w:pPr>
            <w:r w:rsidRPr="000E329E">
              <w:t>-</w:t>
            </w:r>
          </w:p>
        </w:tc>
        <w:tc>
          <w:tcPr>
            <w:tcW w:w="9214" w:type="dxa"/>
            <w:tcBorders>
              <w:top w:val="single" w:sz="12" w:space="0" w:color="auto"/>
            </w:tcBorders>
            <w:vAlign w:val="center"/>
          </w:tcPr>
          <w:p w:rsidR="002C0803" w:rsidRPr="000E329E" w:rsidRDefault="002C0803" w:rsidP="00FE74E3">
            <w:pPr>
              <w:pStyle w:val="vtabulcezleva"/>
            </w:pPr>
            <w:r w:rsidRPr="000E329E">
              <w:t>Učivo odpovídá požadavkům kladeným na středoškolsky vzdělaného člověka</w:t>
            </w:r>
          </w:p>
        </w:tc>
      </w:tr>
      <w:tr w:rsidR="002C0803" w:rsidRPr="000E329E" w:rsidTr="00001CD3">
        <w:tc>
          <w:tcPr>
            <w:tcW w:w="426" w:type="dxa"/>
            <w:vAlign w:val="center"/>
          </w:tcPr>
          <w:p w:rsidR="002C0803" w:rsidRPr="000E329E" w:rsidRDefault="002C0803" w:rsidP="00FE74E3">
            <w:pPr>
              <w:jc w:val="right"/>
            </w:pPr>
            <w:r w:rsidRPr="000E329E">
              <w:t>-</w:t>
            </w:r>
          </w:p>
        </w:tc>
        <w:tc>
          <w:tcPr>
            <w:tcW w:w="9214" w:type="dxa"/>
            <w:vAlign w:val="center"/>
          </w:tcPr>
          <w:p w:rsidR="002C0803" w:rsidRPr="000E329E" w:rsidRDefault="002C0803" w:rsidP="00FE74E3">
            <w:r w:rsidRPr="000E329E">
              <w:rPr>
                <w:szCs w:val="22"/>
              </w:rPr>
              <w:t>Je rovnoměrně rozloženo do všech čtyř ročníků a pokrývá tematické celky RVP</w:t>
            </w:r>
          </w:p>
        </w:tc>
      </w:tr>
      <w:tr w:rsidR="002C0803" w:rsidRPr="000E329E" w:rsidTr="00001CD3">
        <w:tc>
          <w:tcPr>
            <w:tcW w:w="426" w:type="dxa"/>
            <w:tcBorders>
              <w:bottom w:val="single" w:sz="12" w:space="0" w:color="auto"/>
            </w:tcBorders>
            <w:vAlign w:val="center"/>
          </w:tcPr>
          <w:p w:rsidR="002C0803" w:rsidRPr="000E329E" w:rsidRDefault="002C0803" w:rsidP="00FE74E3">
            <w:pPr>
              <w:jc w:val="right"/>
            </w:pPr>
            <w:r w:rsidRPr="000E329E">
              <w:t>-</w:t>
            </w:r>
          </w:p>
        </w:tc>
        <w:tc>
          <w:tcPr>
            <w:tcW w:w="9214" w:type="dxa"/>
            <w:tcBorders>
              <w:bottom w:val="single" w:sz="12" w:space="0" w:color="auto"/>
            </w:tcBorders>
            <w:vAlign w:val="center"/>
          </w:tcPr>
          <w:p w:rsidR="002C0803" w:rsidRPr="000E329E" w:rsidRDefault="002C0803" w:rsidP="00FE74E3">
            <w:r w:rsidRPr="000E329E">
              <w:rPr>
                <w:szCs w:val="22"/>
              </w:rPr>
              <w:t>Ve slovně zadaných úlohách je kladen důraz na analýzu a následnou syntézu problému</w:t>
            </w:r>
          </w:p>
        </w:tc>
      </w:tr>
    </w:tbl>
    <w:p w:rsidR="002C0803" w:rsidRPr="000E329E" w:rsidRDefault="002C0803" w:rsidP="002C0803">
      <w:pPr>
        <w:pStyle w:val="nzvypodst"/>
      </w:pPr>
      <w:r w:rsidRPr="000E329E">
        <w:t>Pojetí výuky</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001CD3">
        <w:tc>
          <w:tcPr>
            <w:tcW w:w="426" w:type="dxa"/>
            <w:tcBorders>
              <w:top w:val="single" w:sz="12" w:space="0" w:color="auto"/>
            </w:tcBorders>
          </w:tcPr>
          <w:p w:rsidR="002C0803" w:rsidRPr="000E329E" w:rsidRDefault="002C0803" w:rsidP="00FE74E3">
            <w:pPr>
              <w:pStyle w:val="vtabulcevpravo"/>
            </w:pPr>
            <w:r w:rsidRPr="000E329E">
              <w:t>-</w:t>
            </w:r>
          </w:p>
        </w:tc>
        <w:tc>
          <w:tcPr>
            <w:tcW w:w="9214" w:type="dxa"/>
            <w:tcBorders>
              <w:top w:val="single" w:sz="12" w:space="0" w:color="auto"/>
            </w:tcBorders>
          </w:tcPr>
          <w:p w:rsidR="002C0803" w:rsidRPr="000E329E" w:rsidRDefault="002C0803" w:rsidP="00FE74E3">
            <w:pPr>
              <w:pStyle w:val="vtabulcezleva"/>
            </w:pPr>
            <w:r w:rsidRPr="000E329E">
              <w:t>Základní metodou výuky je frontální způsob s důrazem na názornost (modely těles, sepětí s praxí, využití programů na PC)</w:t>
            </w:r>
          </w:p>
        </w:tc>
      </w:tr>
      <w:tr w:rsidR="002C0803" w:rsidRPr="000E329E" w:rsidTr="00001CD3">
        <w:tc>
          <w:tcPr>
            <w:tcW w:w="426" w:type="dxa"/>
          </w:tcPr>
          <w:p w:rsidR="002C0803" w:rsidRPr="000E329E" w:rsidRDefault="002C0803" w:rsidP="00FE74E3">
            <w:pPr>
              <w:pStyle w:val="vtabulcevpravo"/>
            </w:pPr>
            <w:r w:rsidRPr="000E329E">
              <w:t>-</w:t>
            </w:r>
          </w:p>
        </w:tc>
        <w:tc>
          <w:tcPr>
            <w:tcW w:w="9214" w:type="dxa"/>
          </w:tcPr>
          <w:p w:rsidR="002C0803" w:rsidRPr="000E329E" w:rsidRDefault="002C0803" w:rsidP="00FE74E3">
            <w:pPr>
              <w:pStyle w:val="vtabulcezleva"/>
            </w:pPr>
            <w:r w:rsidRPr="000E329E">
              <w:t>Nesmí chybět problémové úlohy, u kterých sami žáci navrhují postup řešení</w:t>
            </w:r>
          </w:p>
        </w:tc>
      </w:tr>
      <w:tr w:rsidR="002C0803" w:rsidRPr="000E329E" w:rsidTr="00001CD3">
        <w:tc>
          <w:tcPr>
            <w:tcW w:w="426" w:type="dxa"/>
          </w:tcPr>
          <w:p w:rsidR="002C0803" w:rsidRPr="000E329E" w:rsidRDefault="002C0803" w:rsidP="00FE74E3">
            <w:pPr>
              <w:pStyle w:val="vtabulcevpravo"/>
            </w:pPr>
            <w:r w:rsidRPr="000E329E">
              <w:t>-</w:t>
            </w:r>
          </w:p>
        </w:tc>
        <w:tc>
          <w:tcPr>
            <w:tcW w:w="9214" w:type="dxa"/>
          </w:tcPr>
          <w:p w:rsidR="002C0803" w:rsidRPr="000E329E" w:rsidRDefault="002C0803" w:rsidP="00FE74E3">
            <w:pPr>
              <w:pStyle w:val="vtabulcezleva"/>
            </w:pPr>
            <w:r w:rsidRPr="000E329E">
              <w:t>Procvičování s možností využití skupinové práce</w:t>
            </w:r>
          </w:p>
        </w:tc>
      </w:tr>
      <w:tr w:rsidR="002C0803" w:rsidRPr="000E329E" w:rsidTr="00001CD3">
        <w:trPr>
          <w:trHeight w:val="80"/>
        </w:trPr>
        <w:tc>
          <w:tcPr>
            <w:tcW w:w="426" w:type="dxa"/>
            <w:tcBorders>
              <w:bottom w:val="single" w:sz="12" w:space="0" w:color="auto"/>
            </w:tcBorders>
          </w:tcPr>
          <w:p w:rsidR="002C0803" w:rsidRPr="000E329E" w:rsidRDefault="002C0803" w:rsidP="00FE74E3">
            <w:pPr>
              <w:pStyle w:val="vtabulcevpravo"/>
            </w:pPr>
            <w:r w:rsidRPr="000E329E">
              <w:t>-</w:t>
            </w:r>
          </w:p>
        </w:tc>
        <w:tc>
          <w:tcPr>
            <w:tcW w:w="9214" w:type="dxa"/>
            <w:tcBorders>
              <w:bottom w:val="single" w:sz="12" w:space="0" w:color="auto"/>
            </w:tcBorders>
          </w:tcPr>
          <w:p w:rsidR="002C0803" w:rsidRPr="000E329E" w:rsidRDefault="002C0803" w:rsidP="00FE74E3">
            <w:pPr>
              <w:pStyle w:val="vtabulcezleva"/>
            </w:pPr>
            <w:r w:rsidRPr="000E329E">
              <w:t>Pravidelná samostatná práce žáků s využitím aktivizačních prvků</w:t>
            </w:r>
          </w:p>
        </w:tc>
      </w:tr>
    </w:tbl>
    <w:p w:rsidR="002C0803" w:rsidRPr="000E329E" w:rsidRDefault="002C0803" w:rsidP="002C0803">
      <w:pPr>
        <w:pStyle w:val="nzvypodst"/>
      </w:pPr>
      <w:r w:rsidRPr="000E329E">
        <w:t>Hodnocení výsledků žáků</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001CD3">
        <w:tc>
          <w:tcPr>
            <w:tcW w:w="426" w:type="dxa"/>
            <w:tcBorders>
              <w:top w:val="single" w:sz="12" w:space="0" w:color="auto"/>
            </w:tcBorders>
            <w:vAlign w:val="center"/>
          </w:tcPr>
          <w:p w:rsidR="002C0803" w:rsidRPr="000E329E" w:rsidRDefault="002C0803" w:rsidP="00FE74E3">
            <w:pPr>
              <w:pStyle w:val="vtabulcevpravo"/>
            </w:pPr>
            <w:r w:rsidRPr="000E329E">
              <w:t>-</w:t>
            </w:r>
          </w:p>
        </w:tc>
        <w:tc>
          <w:tcPr>
            <w:tcW w:w="9214" w:type="dxa"/>
            <w:tcBorders>
              <w:top w:val="single" w:sz="12" w:space="0" w:color="auto"/>
            </w:tcBorders>
            <w:vAlign w:val="center"/>
          </w:tcPr>
          <w:p w:rsidR="002C0803" w:rsidRPr="000E329E" w:rsidRDefault="002C0803" w:rsidP="00FE74E3">
            <w:pPr>
              <w:pStyle w:val="vtabulcezleva"/>
            </w:pPr>
            <w:r w:rsidRPr="000E329E">
              <w:t>Hodnocení žáků vychází z pravidel pro hodnocení (hodnotící stupnice 1-5) – využití bodového systému</w:t>
            </w:r>
          </w:p>
        </w:tc>
      </w:tr>
      <w:tr w:rsidR="002C0803" w:rsidRPr="000E329E" w:rsidTr="00001CD3">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Pololetní písemné práce</w:t>
            </w:r>
          </w:p>
        </w:tc>
      </w:tr>
      <w:tr w:rsidR="002C0803" w:rsidRPr="000E329E" w:rsidTr="00001CD3">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Pravidelné malé testy úzce zaměřené k aktuálně probíranému učivu ( 10-15 za pololetí)</w:t>
            </w:r>
          </w:p>
        </w:tc>
      </w:tr>
      <w:tr w:rsidR="002C0803" w:rsidRPr="000E329E" w:rsidTr="00001CD3">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Zkoušení u tabule, hodnocení samostatné práce do sešitu</w:t>
            </w:r>
          </w:p>
        </w:tc>
      </w:tr>
      <w:tr w:rsidR="002C0803" w:rsidRPr="000E329E" w:rsidTr="00001CD3">
        <w:trPr>
          <w:cantSplit/>
          <w:trHeight w:val="255"/>
        </w:trPr>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Aktivita v hodinách</w:t>
            </w:r>
          </w:p>
        </w:tc>
      </w:tr>
      <w:tr w:rsidR="002C0803" w:rsidRPr="000E329E" w:rsidTr="00001CD3">
        <w:trPr>
          <w:cantSplit/>
          <w:trHeight w:val="255"/>
        </w:trPr>
        <w:tc>
          <w:tcPr>
            <w:tcW w:w="426" w:type="dxa"/>
            <w:tcBorders>
              <w:bottom w:val="single" w:sz="12" w:space="0" w:color="auto"/>
            </w:tcBorders>
            <w:vAlign w:val="center"/>
          </w:tcPr>
          <w:p w:rsidR="002C0803" w:rsidRPr="000E329E" w:rsidRDefault="002C0803" w:rsidP="00FE74E3">
            <w:pPr>
              <w:pStyle w:val="vtabulcevpravo"/>
            </w:pPr>
            <w:r w:rsidRPr="000E329E">
              <w:t>-</w:t>
            </w:r>
          </w:p>
        </w:tc>
        <w:tc>
          <w:tcPr>
            <w:tcW w:w="9214" w:type="dxa"/>
            <w:tcBorders>
              <w:bottom w:val="single" w:sz="12" w:space="0" w:color="auto"/>
            </w:tcBorders>
            <w:vAlign w:val="center"/>
          </w:tcPr>
          <w:p w:rsidR="002C0803" w:rsidRPr="000E329E" w:rsidRDefault="002C0803" w:rsidP="00FE74E3">
            <w:pPr>
              <w:pStyle w:val="vtabulcezleva"/>
            </w:pPr>
            <w:r w:rsidRPr="000E329E">
              <w:t>Podporováno bude sebehodnocení a hodnocení kolektivem</w:t>
            </w:r>
          </w:p>
        </w:tc>
      </w:tr>
    </w:tbl>
    <w:p w:rsidR="002C0803" w:rsidRPr="000E329E" w:rsidRDefault="002C0803" w:rsidP="002C0803">
      <w:pPr>
        <w:pStyle w:val="nzvypodst"/>
      </w:pPr>
      <w:r w:rsidRPr="000E329E">
        <w:t>Přínos předmětu k rozvoji klíčových kompetencí a průřezových témat</w:t>
      </w:r>
    </w:p>
    <w:tbl>
      <w:tblPr>
        <w:tblW w:w="9640"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9214"/>
      </w:tblGrid>
      <w:tr w:rsidR="002C0803" w:rsidRPr="000E329E" w:rsidTr="00001CD3">
        <w:tc>
          <w:tcPr>
            <w:tcW w:w="426" w:type="dxa"/>
            <w:tcBorders>
              <w:top w:val="single" w:sz="12" w:space="0" w:color="auto"/>
            </w:tcBorders>
            <w:vAlign w:val="center"/>
          </w:tcPr>
          <w:p w:rsidR="002C0803" w:rsidRPr="000E329E" w:rsidRDefault="002C0803" w:rsidP="00FE74E3">
            <w:pPr>
              <w:pStyle w:val="vtabulcevpravo"/>
            </w:pPr>
            <w:r w:rsidRPr="000E329E">
              <w:t>-</w:t>
            </w:r>
          </w:p>
        </w:tc>
        <w:tc>
          <w:tcPr>
            <w:tcW w:w="9214" w:type="dxa"/>
            <w:tcBorders>
              <w:top w:val="single" w:sz="12" w:space="0" w:color="auto"/>
            </w:tcBorders>
            <w:vAlign w:val="center"/>
          </w:tcPr>
          <w:p w:rsidR="002C0803" w:rsidRPr="000E329E" w:rsidRDefault="002C0803" w:rsidP="00FE74E3">
            <w:pPr>
              <w:pStyle w:val="vtabulcezleva"/>
            </w:pPr>
            <w:r w:rsidRPr="000E329E">
              <w:t>Jasná a srozumitelná formulace myšlenek, schopnost obhajovat své názory i respektovat stanoviska druhých</w:t>
            </w:r>
          </w:p>
        </w:tc>
      </w:tr>
      <w:tr w:rsidR="002C0803" w:rsidRPr="000E329E" w:rsidTr="00001CD3">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Věcné a přesné vyjadřování</w:t>
            </w:r>
          </w:p>
        </w:tc>
      </w:tr>
      <w:tr w:rsidR="002C0803" w:rsidRPr="000E329E" w:rsidTr="00001CD3">
        <w:trPr>
          <w:cantSplit/>
          <w:trHeight w:val="128"/>
        </w:trPr>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Důsledné plnění a dokončování úkolů</w:t>
            </w:r>
          </w:p>
        </w:tc>
      </w:tr>
      <w:tr w:rsidR="002C0803" w:rsidRPr="000E329E" w:rsidTr="00001CD3">
        <w:trPr>
          <w:cantSplit/>
          <w:trHeight w:val="127"/>
        </w:trPr>
        <w:tc>
          <w:tcPr>
            <w:tcW w:w="426" w:type="dxa"/>
            <w:vAlign w:val="center"/>
          </w:tcPr>
          <w:p w:rsidR="002C0803" w:rsidRPr="000E329E" w:rsidRDefault="002C0803" w:rsidP="00FE74E3">
            <w:pPr>
              <w:pStyle w:val="vtabulcevpravo"/>
            </w:pPr>
            <w:r w:rsidRPr="000E329E">
              <w:t>-</w:t>
            </w:r>
          </w:p>
        </w:tc>
        <w:tc>
          <w:tcPr>
            <w:tcW w:w="9214" w:type="dxa"/>
            <w:vAlign w:val="center"/>
          </w:tcPr>
          <w:p w:rsidR="002C0803" w:rsidRPr="000E329E" w:rsidRDefault="002C0803" w:rsidP="00FE74E3">
            <w:pPr>
              <w:pStyle w:val="vtabulcezleva"/>
            </w:pPr>
            <w:r w:rsidRPr="000E329E">
              <w:t>Schopnost přijímat hodnocení svých výsledků, radu i kritiku</w:t>
            </w:r>
          </w:p>
        </w:tc>
      </w:tr>
      <w:tr w:rsidR="002C0803" w:rsidRPr="000E329E" w:rsidTr="00001CD3">
        <w:tc>
          <w:tcPr>
            <w:tcW w:w="426" w:type="dxa"/>
            <w:tcBorders>
              <w:bottom w:val="single" w:sz="12" w:space="0" w:color="auto"/>
            </w:tcBorders>
            <w:vAlign w:val="center"/>
          </w:tcPr>
          <w:p w:rsidR="002C0803" w:rsidRPr="000E329E" w:rsidRDefault="002C0803" w:rsidP="00FE74E3">
            <w:pPr>
              <w:pStyle w:val="vtabulcevpravo"/>
            </w:pPr>
            <w:r w:rsidRPr="000E329E">
              <w:lastRenderedPageBreak/>
              <w:t>-</w:t>
            </w:r>
          </w:p>
        </w:tc>
        <w:tc>
          <w:tcPr>
            <w:tcW w:w="9214" w:type="dxa"/>
            <w:tcBorders>
              <w:bottom w:val="single" w:sz="12" w:space="0" w:color="auto"/>
            </w:tcBorders>
            <w:vAlign w:val="center"/>
          </w:tcPr>
          <w:p w:rsidR="002C0803" w:rsidRPr="000E329E" w:rsidRDefault="002C0803" w:rsidP="00FE74E3">
            <w:pPr>
              <w:pStyle w:val="vtabulcezleva"/>
            </w:pPr>
            <w:r w:rsidRPr="000E329E">
              <w:t>Průběžně bude rozvíjena komunikační kompetence, samostatnost a schopnost vyhledat potřebné informace</w:t>
            </w:r>
          </w:p>
        </w:tc>
      </w:tr>
    </w:tbl>
    <w:p w:rsidR="002C0803" w:rsidRPr="000E329E" w:rsidRDefault="002C0803" w:rsidP="002C0803">
      <w:pPr>
        <w:pStyle w:val="nzvypodst"/>
      </w:pPr>
      <w:r w:rsidRPr="000E329E">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2C0803" w:rsidRPr="000E329E" w:rsidTr="00001CD3">
        <w:tc>
          <w:tcPr>
            <w:tcW w:w="9640" w:type="dxa"/>
          </w:tcPr>
          <w:p w:rsidR="002C0803" w:rsidRPr="000E329E" w:rsidRDefault="002C0803" w:rsidP="00D265CC">
            <w:pPr>
              <w:pStyle w:val="vtabulcezleva"/>
              <w:numPr>
                <w:ilvl w:val="0"/>
                <w:numId w:val="36"/>
              </w:numPr>
              <w:ind w:left="318" w:hanging="142"/>
              <w:rPr>
                <w:shd w:val="clear" w:color="auto" w:fill="FFFFFF"/>
              </w:rPr>
            </w:pPr>
            <w:r w:rsidRPr="000E329E">
              <w:rPr>
                <w:shd w:val="clear" w:color="auto" w:fill="FFFFFF"/>
              </w:rPr>
              <w:t>MIKULČÁK, Jiří, Bohdan KLIMEŠ, Jaromír ŠIROKÝ, Václav ŠŮLA a František ZEMÁNEK. </w:t>
            </w:r>
            <w:r w:rsidRPr="000E329E">
              <w:rPr>
                <w:i/>
                <w:iCs/>
                <w:shd w:val="clear" w:color="auto" w:fill="FFFFFF"/>
              </w:rPr>
              <w:t>Matematické, fyzikální a chemické tabulky pro střední školy</w:t>
            </w:r>
            <w:r w:rsidRPr="000E329E">
              <w:rPr>
                <w:shd w:val="clear" w:color="auto" w:fill="FFFFFF"/>
              </w:rPr>
              <w:t>. 5. vydání. Praha: Prometheus, 2020. Pomocné knihy pro žáky (Prometheus). ISBN 978-80-7196-481-0.</w:t>
            </w:r>
          </w:p>
          <w:p w:rsidR="002C0803" w:rsidRPr="000E329E" w:rsidRDefault="002C0803" w:rsidP="00D265CC">
            <w:pPr>
              <w:pStyle w:val="vtabulcezleva"/>
              <w:numPr>
                <w:ilvl w:val="0"/>
                <w:numId w:val="36"/>
              </w:numPr>
              <w:ind w:left="318" w:hanging="142"/>
              <w:rPr>
                <w:caps/>
              </w:rPr>
            </w:pPr>
            <w:r w:rsidRPr="000E329E">
              <w:rPr>
                <w:shd w:val="clear" w:color="auto" w:fill="FFFFFF"/>
              </w:rPr>
              <w:t>HUDCOVÁ, Milada a Libuše KUBIČÍKOVÁ. </w:t>
            </w:r>
            <w:r w:rsidRPr="000E329E">
              <w:rPr>
                <w:i/>
                <w:iCs/>
                <w:shd w:val="clear" w:color="auto" w:fill="FFFFFF"/>
              </w:rPr>
              <w:t>Sbírka úloh z matematiky pro SOŠ, SOU a nástavbové studium</w:t>
            </w:r>
            <w:r w:rsidRPr="000E329E">
              <w:rPr>
                <w:shd w:val="clear" w:color="auto" w:fill="FFFFFF"/>
              </w:rPr>
              <w:t>. 2. vyd. Praha: Prometheus, 2005. ISBN 978-80-7196-318-9.</w:t>
            </w:r>
          </w:p>
        </w:tc>
      </w:tr>
    </w:tbl>
    <w:p w:rsidR="002C0803" w:rsidRPr="000E329E" w:rsidRDefault="002C0803" w:rsidP="002C0803">
      <w:pPr>
        <w:pStyle w:val="nzvysttiskacm"/>
      </w:pPr>
      <w:r w:rsidRPr="000E329E">
        <w:t>rozpis učiva a realizace kompetencí</w:t>
      </w:r>
    </w:p>
    <w:tbl>
      <w:tblPr>
        <w:tblW w:w="9640" w:type="dxa"/>
        <w:tblInd w:w="-299"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26"/>
        <w:gridCol w:w="5084"/>
        <w:gridCol w:w="1077"/>
        <w:gridCol w:w="3053"/>
      </w:tblGrid>
      <w:tr w:rsidR="002C0803" w:rsidRPr="000E329E" w:rsidTr="00001CD3">
        <w:trPr>
          <w:trHeight w:val="340"/>
          <w:tblHeader/>
        </w:trPr>
        <w:tc>
          <w:tcPr>
            <w:tcW w:w="5510" w:type="dxa"/>
            <w:gridSpan w:val="2"/>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tunnasted"/>
            </w:pPr>
            <w:r w:rsidRPr="000E329E">
              <w:t>Výsledky vzdělávání a kompetence</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tunnasted"/>
            </w:pPr>
            <w:r w:rsidRPr="000E329E">
              <w:t>Počet hodin</w:t>
            </w:r>
          </w:p>
        </w:tc>
        <w:tc>
          <w:tcPr>
            <w:tcW w:w="3053"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tunnasted"/>
            </w:pPr>
            <w:r w:rsidRPr="000E329E">
              <w:t>Tematický celek</w:t>
            </w:r>
          </w:p>
        </w:tc>
      </w:tr>
      <w:tr w:rsidR="002C0803" w:rsidRPr="000E329E" w:rsidTr="00001CD3">
        <w:trPr>
          <w:trHeight w:val="261"/>
        </w:trPr>
        <w:tc>
          <w:tcPr>
            <w:tcW w:w="426" w:type="dxa"/>
            <w:tcBorders>
              <w:top w:val="single" w:sz="12" w:space="0" w:color="auto"/>
              <w:left w:val="single" w:sz="12" w:space="0" w:color="auto"/>
              <w:bottom w:val="single" w:sz="12" w:space="0" w:color="auto"/>
            </w:tcBorders>
            <w:shd w:val="clear" w:color="auto" w:fill="F3F3F3"/>
          </w:tcPr>
          <w:p w:rsidR="002C0803" w:rsidRPr="000E329E" w:rsidRDefault="002C0803" w:rsidP="00FE74E3">
            <w:pPr>
              <w:pStyle w:val="vtabulcevpravo"/>
            </w:pPr>
          </w:p>
        </w:tc>
        <w:tc>
          <w:tcPr>
            <w:tcW w:w="5084" w:type="dxa"/>
            <w:tcBorders>
              <w:top w:val="single" w:sz="12" w:space="0" w:color="auto"/>
              <w:bottom w:val="single" w:sz="12" w:space="0" w:color="auto"/>
              <w:right w:val="single" w:sz="12" w:space="0" w:color="auto"/>
            </w:tcBorders>
            <w:shd w:val="clear" w:color="auto" w:fill="F3F3F3"/>
          </w:tcPr>
          <w:p w:rsidR="002C0803" w:rsidRPr="000E329E" w:rsidRDefault="002C0803" w:rsidP="00FE74E3">
            <w:pPr>
              <w:pStyle w:val="vtabulcezleva"/>
            </w:pPr>
          </w:p>
        </w:tc>
        <w:tc>
          <w:tcPr>
            <w:tcW w:w="1077" w:type="dxa"/>
            <w:tcBorders>
              <w:top w:val="single" w:sz="12" w:space="0" w:color="auto"/>
              <w:left w:val="single" w:sz="12" w:space="0" w:color="auto"/>
              <w:bottom w:val="single" w:sz="12" w:space="0" w:color="auto"/>
              <w:right w:val="single" w:sz="12" w:space="0" w:color="auto"/>
            </w:tcBorders>
            <w:shd w:val="clear" w:color="auto" w:fill="F3F3F3"/>
            <w:vAlign w:val="center"/>
          </w:tcPr>
          <w:p w:rsidR="002C0803" w:rsidRPr="000E329E" w:rsidRDefault="002C0803" w:rsidP="00FE74E3">
            <w:pPr>
              <w:pStyle w:val="vtabulcenasted"/>
              <w:rPr>
                <w:b/>
                <w:bCs/>
              </w:rPr>
            </w:pPr>
            <w:r w:rsidRPr="000E329E">
              <w:rPr>
                <w:b/>
                <w:bCs/>
              </w:rPr>
              <w:t>60</w:t>
            </w:r>
          </w:p>
        </w:tc>
        <w:tc>
          <w:tcPr>
            <w:tcW w:w="3053" w:type="dxa"/>
            <w:tcBorders>
              <w:top w:val="single" w:sz="12" w:space="0" w:color="auto"/>
              <w:left w:val="single" w:sz="12" w:space="0" w:color="auto"/>
              <w:bottom w:val="single" w:sz="12" w:space="0" w:color="auto"/>
              <w:right w:val="single" w:sz="12" w:space="0" w:color="auto"/>
            </w:tcBorders>
            <w:shd w:val="clear" w:color="auto" w:fill="F3F3F3"/>
          </w:tcPr>
          <w:p w:rsidR="002C0803" w:rsidRPr="000E329E" w:rsidRDefault="002C0803" w:rsidP="00FE74E3">
            <w:pPr>
              <w:ind w:left="360"/>
              <w:rPr>
                <w:b/>
                <w:bCs/>
              </w:rPr>
            </w:pPr>
          </w:p>
        </w:tc>
      </w:tr>
      <w:tr w:rsidR="002C0803" w:rsidRPr="000E329E" w:rsidTr="00001CD3">
        <w:trPr>
          <w:trHeight w:val="2956"/>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Žák – žákyně</w:t>
            </w:r>
          </w:p>
          <w:p w:rsidR="002C0803" w:rsidRPr="000E329E" w:rsidRDefault="002C0803" w:rsidP="00FE74E3">
            <w:pPr>
              <w:pStyle w:val="vtabulcezleva"/>
            </w:pPr>
            <w:r w:rsidRPr="000E329E">
              <w:t>Provádí aritmetické operace v množině přirozených, celých, racionálních a reálných čísel</w:t>
            </w:r>
          </w:p>
          <w:p w:rsidR="002C0803" w:rsidRPr="000E329E" w:rsidRDefault="002C0803" w:rsidP="00FE74E3">
            <w:pPr>
              <w:pStyle w:val="vtabulcezleva"/>
            </w:pPr>
            <w:r w:rsidRPr="000E329E">
              <w:t>řeší praktické úlohy za použití trojčlenky,</w:t>
            </w:r>
          </w:p>
          <w:p w:rsidR="002C0803" w:rsidRPr="000E329E" w:rsidRDefault="002C0803" w:rsidP="00FE74E3">
            <w:pPr>
              <w:pStyle w:val="vtabulcezleva"/>
            </w:pPr>
            <w:r w:rsidRPr="000E329E">
              <w:t>procentového počtu a poměru ve vztahu</w:t>
            </w:r>
          </w:p>
          <w:p w:rsidR="002C0803" w:rsidRPr="000E329E" w:rsidRDefault="002C0803" w:rsidP="00FE74E3">
            <w:pPr>
              <w:pStyle w:val="vtabulcezleva"/>
            </w:pPr>
            <w:r w:rsidRPr="000E329E">
              <w:t>k danému oboru vzdělání</w:t>
            </w:r>
          </w:p>
          <w:p w:rsidR="002C0803" w:rsidRPr="000E329E" w:rsidRDefault="002C0803" w:rsidP="00FE74E3">
            <w:pPr>
              <w:pStyle w:val="vtabulcezleva"/>
            </w:pPr>
            <w:r w:rsidRPr="000E329E">
              <w:t>používá různé zápisy reálného čísla;</w:t>
            </w:r>
          </w:p>
          <w:p w:rsidR="002C0803" w:rsidRPr="000E329E" w:rsidRDefault="002C0803" w:rsidP="00FE74E3">
            <w:pPr>
              <w:pStyle w:val="vtabulcezleva"/>
            </w:pPr>
            <w:r w:rsidRPr="000E329E">
              <w:t>znázorní reálné číslo nebo jeho aproximace</w:t>
            </w:r>
          </w:p>
          <w:p w:rsidR="002C0803" w:rsidRPr="000E329E" w:rsidRDefault="002C0803" w:rsidP="00FE74E3">
            <w:pPr>
              <w:pStyle w:val="vtabulcezleva"/>
            </w:pPr>
            <w:r w:rsidRPr="000E329E">
              <w:t>na číselné ose;</w:t>
            </w:r>
          </w:p>
          <w:p w:rsidR="002C0803" w:rsidRPr="000E329E" w:rsidRDefault="002C0803" w:rsidP="00FE74E3">
            <w:pPr>
              <w:pStyle w:val="vtabulcezleva"/>
            </w:pPr>
            <w:r w:rsidRPr="000E329E">
              <w:t>porovnává reálná čísla, určí vztahy mezi</w:t>
            </w:r>
          </w:p>
          <w:p w:rsidR="002C0803" w:rsidRPr="000E329E" w:rsidRDefault="002C0803" w:rsidP="00FE74E3">
            <w:pPr>
              <w:pStyle w:val="vtabulcezleva"/>
            </w:pPr>
            <w:r w:rsidRPr="000E329E">
              <w:t>reálnými čísly</w:t>
            </w:r>
          </w:p>
          <w:p w:rsidR="002C0803" w:rsidRPr="000E329E" w:rsidRDefault="002C0803" w:rsidP="00FE74E3">
            <w:pPr>
              <w:pStyle w:val="vtabulcezleva"/>
            </w:pPr>
            <w:r w:rsidRPr="000E329E">
              <w:t xml:space="preserve">Rozumí pojmu množina a provádí operace průnik a sjednocení množin </w:t>
            </w:r>
          </w:p>
          <w:p w:rsidR="002C0803" w:rsidRPr="000E329E" w:rsidRDefault="002C0803" w:rsidP="00FE74E3">
            <w:pPr>
              <w:pStyle w:val="vtabulcezleva"/>
            </w:pPr>
            <w:r w:rsidRPr="000E329E">
              <w:t>Umí znázornit různé typy intervalů na číselné ose</w:t>
            </w:r>
          </w:p>
          <w:p w:rsidR="002C0803" w:rsidRPr="000E329E" w:rsidRDefault="002C0803" w:rsidP="00FE74E3">
            <w:pPr>
              <w:pStyle w:val="vtabulcezleva"/>
            </w:pPr>
            <w:r w:rsidRPr="000E329E">
              <w:t>Používá absolutní hodnotu a chápe její</w:t>
            </w:r>
          </w:p>
          <w:p w:rsidR="002C0803" w:rsidRPr="000E329E" w:rsidRDefault="002C0803" w:rsidP="00FE74E3">
            <w:pPr>
              <w:pStyle w:val="vtabulcezleva"/>
            </w:pPr>
            <w:r w:rsidRPr="000E329E">
              <w:t>geometrický význam;</w:t>
            </w:r>
          </w:p>
          <w:p w:rsidR="002C0803" w:rsidRPr="000E329E" w:rsidRDefault="002C0803" w:rsidP="00FE74E3">
            <w:pPr>
              <w:pStyle w:val="vtabulcezleva"/>
            </w:pPr>
            <w:r w:rsidRPr="000E329E">
              <w:t>provádí operace s mocninami</w:t>
            </w:r>
          </w:p>
          <w:p w:rsidR="002C0803" w:rsidRPr="000E329E" w:rsidRDefault="002C0803" w:rsidP="00FE74E3">
            <w:pPr>
              <w:pStyle w:val="vtabulcezleva"/>
            </w:pPr>
            <w:r w:rsidRPr="000E329E">
              <w:t>a odmocninami;</w:t>
            </w:r>
          </w:p>
          <w:p w:rsidR="002C0803" w:rsidRPr="000E329E" w:rsidRDefault="002C0803" w:rsidP="00FE74E3">
            <w:pPr>
              <w:pStyle w:val="vtabulcezleva"/>
            </w:pPr>
            <w:r w:rsidRPr="000E329E">
              <w:t>řeší praktické úkoly s mocninami</w:t>
            </w:r>
          </w:p>
          <w:p w:rsidR="002C0803" w:rsidRPr="000E329E" w:rsidRDefault="002C0803" w:rsidP="00FE74E3">
            <w:pPr>
              <w:pStyle w:val="vtabulcezleva"/>
            </w:pPr>
            <w:r w:rsidRPr="000E329E">
              <w:t>s racionálním exponentem a odmocninami;</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Operace s čísly</w:t>
            </w:r>
          </w:p>
          <w:p w:rsidR="002C0803" w:rsidRPr="000E329E" w:rsidRDefault="002C0803" w:rsidP="00FE74E3">
            <w:pPr>
              <w:rPr>
                <w:szCs w:val="22"/>
              </w:rPr>
            </w:pPr>
            <w:r w:rsidRPr="000E329E">
              <w:rPr>
                <w:szCs w:val="22"/>
              </w:rPr>
              <w:t>- číselné obory</w:t>
            </w:r>
          </w:p>
          <w:p w:rsidR="002C0803" w:rsidRPr="000E329E" w:rsidRDefault="002C0803" w:rsidP="00FE74E3">
            <w:pPr>
              <w:rPr>
                <w:szCs w:val="22"/>
              </w:rPr>
            </w:pPr>
            <w:r w:rsidRPr="000E329E">
              <w:rPr>
                <w:szCs w:val="22"/>
              </w:rPr>
              <w:t>- aritmetické operace v číselných oborech R</w:t>
            </w:r>
          </w:p>
          <w:p w:rsidR="002C0803" w:rsidRPr="000E329E" w:rsidRDefault="002C0803" w:rsidP="00FE74E3">
            <w:pPr>
              <w:rPr>
                <w:szCs w:val="22"/>
              </w:rPr>
            </w:pPr>
            <w:r w:rsidRPr="000E329E">
              <w:rPr>
                <w:szCs w:val="22"/>
              </w:rPr>
              <w:t>- různé zápisy reálného čísla</w:t>
            </w:r>
          </w:p>
          <w:p w:rsidR="002C0803" w:rsidRPr="000E329E" w:rsidRDefault="002C0803" w:rsidP="00FE74E3">
            <w:pPr>
              <w:rPr>
                <w:szCs w:val="22"/>
              </w:rPr>
            </w:pPr>
            <w:r w:rsidRPr="000E329E">
              <w:rPr>
                <w:szCs w:val="22"/>
              </w:rPr>
              <w:t>- reálná čísla a jejich vlastnosti</w:t>
            </w:r>
          </w:p>
          <w:p w:rsidR="002C0803" w:rsidRPr="000E329E" w:rsidRDefault="002C0803" w:rsidP="00FE74E3">
            <w:pPr>
              <w:rPr>
                <w:szCs w:val="22"/>
              </w:rPr>
            </w:pPr>
            <w:r w:rsidRPr="000E329E">
              <w:rPr>
                <w:szCs w:val="22"/>
              </w:rPr>
              <w:t>- absolutní hodnota reálného čísla</w:t>
            </w:r>
          </w:p>
          <w:p w:rsidR="002C0803" w:rsidRPr="000E329E" w:rsidRDefault="002C0803" w:rsidP="00FE74E3">
            <w:r w:rsidRPr="000E329E">
              <w:t>- intervaly jako číselné množiny</w:t>
            </w:r>
          </w:p>
          <w:p w:rsidR="002C0803" w:rsidRPr="000E329E" w:rsidRDefault="002C0803" w:rsidP="00FE74E3">
            <w:r w:rsidRPr="000E329E">
              <w:t>- operace s číselnými množinami</w:t>
            </w:r>
          </w:p>
          <w:p w:rsidR="002C0803" w:rsidRPr="000E329E" w:rsidRDefault="002C0803" w:rsidP="00FE74E3">
            <w:r w:rsidRPr="000E329E">
              <w:t>(sjednocení, průnik)</w:t>
            </w:r>
          </w:p>
          <w:p w:rsidR="002C0803" w:rsidRPr="000E329E" w:rsidRDefault="002C0803" w:rsidP="00FE74E3">
            <w:r w:rsidRPr="000E329E">
              <w:t>- užití procentového počtu</w:t>
            </w:r>
          </w:p>
          <w:p w:rsidR="002C0803" w:rsidRPr="000E329E" w:rsidRDefault="002C0803" w:rsidP="00FE74E3">
            <w:r w:rsidRPr="000E329E">
              <w:t>- mocniny s exponentem přirozeným, celým</w:t>
            </w:r>
          </w:p>
          <w:p w:rsidR="002C0803" w:rsidRPr="000E329E" w:rsidRDefault="002C0803" w:rsidP="00FE74E3">
            <w:r w:rsidRPr="000E329E">
              <w:t>a racionálním</w:t>
            </w:r>
          </w:p>
          <w:p w:rsidR="002C0803" w:rsidRPr="000E329E" w:rsidRDefault="002C0803" w:rsidP="00FE74E3">
            <w:r w:rsidRPr="000E329E">
              <w:t>- odmocniny</w:t>
            </w:r>
          </w:p>
          <w:p w:rsidR="002C0803" w:rsidRPr="000E329E" w:rsidRDefault="002C0803" w:rsidP="00FE74E3">
            <w:r w:rsidRPr="000E329E">
              <w:t>- úlohy se zaměřením na praxi</w:t>
            </w:r>
          </w:p>
        </w:tc>
      </w:tr>
      <w:tr w:rsidR="002C0803" w:rsidRPr="000E329E" w:rsidTr="00001CD3">
        <w:trPr>
          <w:trHeight w:val="1781"/>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 xml:space="preserve">- </w:t>
            </w:r>
          </w:p>
          <w:p w:rsidR="002C0803" w:rsidRPr="000E329E" w:rsidRDefault="002C0803" w:rsidP="00FE74E3">
            <w:pPr>
              <w:pStyle w:val="vtabulcevpravo"/>
            </w:pPr>
            <w:r w:rsidRPr="000E329E">
              <w:t>-</w:t>
            </w:r>
          </w:p>
          <w:p w:rsidR="002C0803" w:rsidRPr="000E329E" w:rsidRDefault="002C0803" w:rsidP="00FE74E3">
            <w:pPr>
              <w:pStyle w:val="vtabulcevpravo"/>
            </w:pPr>
            <w:r w:rsidRPr="000E329E">
              <w:lastRenderedPageBreak/>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Zhlav"/>
            </w:pPr>
            <w:r w:rsidRPr="000E329E">
              <w:lastRenderedPageBreak/>
              <w:t>používá pojem člen, koeficient, stupeň</w:t>
            </w:r>
          </w:p>
          <w:p w:rsidR="002C0803" w:rsidRPr="000E329E" w:rsidRDefault="002C0803" w:rsidP="00FE74E3">
            <w:pPr>
              <w:pStyle w:val="Zhlav"/>
            </w:pPr>
            <w:r w:rsidRPr="000E329E">
              <w:t>členu, stupeň mnohočlenu;</w:t>
            </w:r>
          </w:p>
          <w:p w:rsidR="002C0803" w:rsidRPr="000E329E" w:rsidRDefault="002C0803" w:rsidP="00FE74E3">
            <w:pPr>
              <w:pStyle w:val="Zhlav"/>
            </w:pPr>
            <w:r w:rsidRPr="000E329E">
              <w:t>provádí operace s mnohočleny, lomenými</w:t>
            </w:r>
          </w:p>
          <w:p w:rsidR="002C0803" w:rsidRPr="000E329E" w:rsidRDefault="002C0803" w:rsidP="00FE74E3">
            <w:pPr>
              <w:pStyle w:val="Zhlav"/>
            </w:pPr>
            <w:r w:rsidRPr="000E329E">
              <w:t>výrazy, výrazy obsahujícími mocniny</w:t>
            </w:r>
          </w:p>
          <w:p w:rsidR="002C0803" w:rsidRPr="000E329E" w:rsidRDefault="002C0803" w:rsidP="00FE74E3">
            <w:pPr>
              <w:pStyle w:val="Zhlav"/>
            </w:pPr>
            <w:r w:rsidRPr="000E329E">
              <w:t>a odmocniny;</w:t>
            </w:r>
          </w:p>
          <w:p w:rsidR="002C0803" w:rsidRPr="000E329E" w:rsidRDefault="002C0803" w:rsidP="00FE74E3">
            <w:pPr>
              <w:pStyle w:val="Zhlav"/>
            </w:pPr>
            <w:r w:rsidRPr="000E329E">
              <w:t>provádí umocnění dvojčlenu pomocí</w:t>
            </w:r>
          </w:p>
          <w:p w:rsidR="002C0803" w:rsidRPr="000E329E" w:rsidRDefault="002C0803" w:rsidP="00FE74E3">
            <w:pPr>
              <w:pStyle w:val="Zhlav"/>
            </w:pPr>
            <w:r w:rsidRPr="000E329E">
              <w:t>vzorců;</w:t>
            </w:r>
          </w:p>
          <w:p w:rsidR="002C0803" w:rsidRPr="000E329E" w:rsidRDefault="002C0803" w:rsidP="00FE74E3">
            <w:pPr>
              <w:pStyle w:val="Zhlav"/>
            </w:pPr>
            <w:r w:rsidRPr="000E329E">
              <w:t>rozkládá mnohočleny na součin;</w:t>
            </w:r>
          </w:p>
          <w:p w:rsidR="002C0803" w:rsidRPr="000E329E" w:rsidRDefault="002C0803" w:rsidP="00FE74E3">
            <w:pPr>
              <w:pStyle w:val="Zhlav"/>
            </w:pPr>
            <w:r w:rsidRPr="000E329E">
              <w:t>určí definiční obor výrazu;</w:t>
            </w:r>
          </w:p>
          <w:p w:rsidR="002C0803" w:rsidRPr="000E329E" w:rsidRDefault="002C0803" w:rsidP="00FE74E3">
            <w:pPr>
              <w:pStyle w:val="Zhlav"/>
            </w:pPr>
            <w:r w:rsidRPr="000E329E">
              <w:t>sestaví výraz na základě zadání;</w:t>
            </w:r>
          </w:p>
          <w:p w:rsidR="002C0803" w:rsidRPr="000E329E" w:rsidRDefault="002C0803" w:rsidP="00FE74E3">
            <w:pPr>
              <w:pStyle w:val="Zhlav"/>
            </w:pPr>
            <w:r w:rsidRPr="000E329E">
              <w:lastRenderedPageBreak/>
              <w:t>modeluje jednoduché reálné situace užitím</w:t>
            </w:r>
          </w:p>
          <w:p w:rsidR="002C0803" w:rsidRPr="000E329E" w:rsidRDefault="002C0803" w:rsidP="00FE74E3">
            <w:pPr>
              <w:pStyle w:val="Zhlav"/>
            </w:pPr>
            <w:r w:rsidRPr="000E329E">
              <w:t>výrazů zejména ve vztahu k danému oboru</w:t>
            </w:r>
          </w:p>
          <w:p w:rsidR="002C0803" w:rsidRPr="000E329E" w:rsidRDefault="002C0803" w:rsidP="00FE74E3">
            <w:pPr>
              <w:pStyle w:val="Zhlav"/>
            </w:pPr>
            <w:r w:rsidRPr="000E329E">
              <w:t>vzdělání;</w:t>
            </w:r>
          </w:p>
          <w:p w:rsidR="002C0803" w:rsidRPr="000E329E" w:rsidRDefault="002C0803" w:rsidP="00FE74E3">
            <w:pPr>
              <w:pStyle w:val="Zhlav"/>
            </w:pPr>
            <w:r w:rsidRPr="000E329E">
              <w:t>interpretuje výraz s proměnnými zejména</w:t>
            </w:r>
          </w:p>
          <w:p w:rsidR="002C0803" w:rsidRPr="000E329E" w:rsidRDefault="002C0803" w:rsidP="00FE74E3">
            <w:pPr>
              <w:pStyle w:val="Zhlav"/>
            </w:pPr>
            <w:r w:rsidRPr="000E329E">
              <w:t>ve vztahu k danému oboru vzdělávání;</w:t>
            </w:r>
          </w:p>
          <w:p w:rsidR="002C0803" w:rsidRPr="000E329E" w:rsidRDefault="002C0803" w:rsidP="00FE74E3">
            <w:pPr>
              <w:pStyle w:val="Zhlav"/>
            </w:pPr>
            <w:r w:rsidRPr="000E329E">
              <w:t>při řešení úloh účelně využívá digitální</w:t>
            </w:r>
          </w:p>
          <w:p w:rsidR="002C0803" w:rsidRPr="000E329E" w:rsidRDefault="002C0803" w:rsidP="00FE74E3">
            <w:pPr>
              <w:pStyle w:val="Zhlav"/>
              <w:tabs>
                <w:tab w:val="clear" w:pos="4536"/>
                <w:tab w:val="clear" w:pos="9072"/>
              </w:tabs>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Algebraické výrazy</w:t>
            </w:r>
          </w:p>
          <w:p w:rsidR="002C0803" w:rsidRPr="000E329E" w:rsidRDefault="002C0803" w:rsidP="00FE74E3">
            <w:pPr>
              <w:ind w:left="151" w:hanging="151"/>
              <w:rPr>
                <w:szCs w:val="22"/>
              </w:rPr>
            </w:pPr>
            <w:r w:rsidRPr="000E329E">
              <w:rPr>
                <w:szCs w:val="22"/>
              </w:rPr>
              <w:t>- číselné výrazy</w:t>
            </w:r>
          </w:p>
          <w:p w:rsidR="002C0803" w:rsidRPr="000E329E" w:rsidRDefault="002C0803" w:rsidP="00FE74E3">
            <w:pPr>
              <w:ind w:left="151" w:hanging="151"/>
              <w:rPr>
                <w:szCs w:val="22"/>
              </w:rPr>
            </w:pPr>
            <w:r w:rsidRPr="000E329E">
              <w:rPr>
                <w:szCs w:val="22"/>
              </w:rPr>
              <w:t>- algebraické výrazy</w:t>
            </w:r>
          </w:p>
          <w:p w:rsidR="002C0803" w:rsidRPr="000E329E" w:rsidRDefault="002C0803" w:rsidP="00FE74E3">
            <w:pPr>
              <w:ind w:left="151" w:hanging="151"/>
              <w:rPr>
                <w:szCs w:val="22"/>
              </w:rPr>
            </w:pPr>
            <w:r w:rsidRPr="000E329E">
              <w:rPr>
                <w:szCs w:val="22"/>
              </w:rPr>
              <w:t>- mnohočleny, lomené výrazy, výrazy</w:t>
            </w:r>
          </w:p>
          <w:p w:rsidR="002C0803" w:rsidRPr="000E329E" w:rsidRDefault="002C0803" w:rsidP="00FE74E3">
            <w:pPr>
              <w:ind w:left="151" w:hanging="151"/>
              <w:rPr>
                <w:szCs w:val="22"/>
              </w:rPr>
            </w:pPr>
            <w:r w:rsidRPr="000E329E">
              <w:rPr>
                <w:szCs w:val="22"/>
              </w:rPr>
              <w:t>s mocninami a odmocninami</w:t>
            </w:r>
          </w:p>
          <w:p w:rsidR="002C0803" w:rsidRPr="000E329E" w:rsidRDefault="002C0803" w:rsidP="00FE74E3">
            <w:pPr>
              <w:ind w:left="151" w:hanging="151"/>
              <w:rPr>
                <w:szCs w:val="22"/>
              </w:rPr>
            </w:pPr>
            <w:r w:rsidRPr="000E329E">
              <w:rPr>
                <w:szCs w:val="22"/>
              </w:rPr>
              <w:t>- definiční obor algebraického výrazu</w:t>
            </w:r>
          </w:p>
          <w:p w:rsidR="002C0803" w:rsidRPr="000E329E" w:rsidRDefault="002C0803" w:rsidP="00FE74E3">
            <w:r w:rsidRPr="000E329E">
              <w:rPr>
                <w:szCs w:val="22"/>
              </w:rPr>
              <w:t>- slovní úlohy</w:t>
            </w:r>
          </w:p>
        </w:tc>
      </w:tr>
      <w:tr w:rsidR="002C0803" w:rsidRPr="000E329E" w:rsidTr="00001CD3">
        <w:trPr>
          <w:trHeight w:val="1968"/>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autoSpaceDE w:val="0"/>
              <w:autoSpaceDN w:val="0"/>
              <w:adjustRightInd w:val="0"/>
              <w:rPr>
                <w:szCs w:val="22"/>
              </w:rPr>
            </w:pPr>
            <w:r w:rsidRPr="000E329E">
              <w:rPr>
                <w:szCs w:val="22"/>
              </w:rPr>
              <w:t>rozlišuje jednotlivé druhy funkcí, sestrojí</w:t>
            </w:r>
          </w:p>
          <w:p w:rsidR="002C0803" w:rsidRPr="000E329E" w:rsidRDefault="002C0803" w:rsidP="00FE74E3">
            <w:pPr>
              <w:autoSpaceDE w:val="0"/>
              <w:autoSpaceDN w:val="0"/>
              <w:adjustRightInd w:val="0"/>
              <w:rPr>
                <w:szCs w:val="22"/>
              </w:rPr>
            </w:pPr>
            <w:r w:rsidRPr="000E329E">
              <w:rPr>
                <w:szCs w:val="22"/>
              </w:rPr>
              <w:t>jejich grafy a určí jejich vlastnosti včetně</w:t>
            </w:r>
          </w:p>
          <w:p w:rsidR="002C0803" w:rsidRPr="000E329E" w:rsidRDefault="002C0803" w:rsidP="00FE74E3">
            <w:pPr>
              <w:autoSpaceDE w:val="0"/>
              <w:autoSpaceDN w:val="0"/>
              <w:adjustRightInd w:val="0"/>
              <w:rPr>
                <w:szCs w:val="22"/>
              </w:rPr>
            </w:pPr>
            <w:r w:rsidRPr="000E329E">
              <w:rPr>
                <w:szCs w:val="22"/>
              </w:rPr>
              <w:t>monotonie a extrémů;</w:t>
            </w:r>
          </w:p>
          <w:p w:rsidR="002C0803" w:rsidRPr="000E329E" w:rsidRDefault="002C0803" w:rsidP="00FE74E3">
            <w:pPr>
              <w:autoSpaceDE w:val="0"/>
              <w:autoSpaceDN w:val="0"/>
              <w:adjustRightInd w:val="0"/>
              <w:rPr>
                <w:szCs w:val="22"/>
              </w:rPr>
            </w:pPr>
            <w:r w:rsidRPr="000E329E">
              <w:rPr>
                <w:szCs w:val="22"/>
              </w:rPr>
              <w:t>pracuje s matematickým modelem reálných</w:t>
            </w:r>
          </w:p>
          <w:p w:rsidR="002C0803" w:rsidRPr="000E329E" w:rsidRDefault="002C0803" w:rsidP="00FE74E3">
            <w:pPr>
              <w:autoSpaceDE w:val="0"/>
              <w:autoSpaceDN w:val="0"/>
              <w:adjustRightInd w:val="0"/>
              <w:rPr>
                <w:szCs w:val="22"/>
              </w:rPr>
            </w:pPr>
            <w:r w:rsidRPr="000E329E">
              <w:rPr>
                <w:szCs w:val="22"/>
              </w:rPr>
              <w:t>situací a výsledek vyhodnotí vzhledem</w:t>
            </w:r>
          </w:p>
          <w:p w:rsidR="002C0803" w:rsidRPr="000E329E" w:rsidRDefault="002C0803" w:rsidP="00FE74E3">
            <w:pPr>
              <w:autoSpaceDE w:val="0"/>
              <w:autoSpaceDN w:val="0"/>
              <w:adjustRightInd w:val="0"/>
              <w:rPr>
                <w:szCs w:val="22"/>
              </w:rPr>
            </w:pPr>
            <w:r w:rsidRPr="000E329E">
              <w:rPr>
                <w:szCs w:val="22"/>
              </w:rPr>
              <w:t>k realitě;</w:t>
            </w:r>
          </w:p>
          <w:p w:rsidR="002C0803" w:rsidRPr="000E329E" w:rsidRDefault="002C0803" w:rsidP="00FE74E3">
            <w:pPr>
              <w:autoSpaceDE w:val="0"/>
              <w:autoSpaceDN w:val="0"/>
              <w:adjustRightInd w:val="0"/>
              <w:rPr>
                <w:szCs w:val="22"/>
              </w:rPr>
            </w:pPr>
            <w:r w:rsidRPr="000E329E">
              <w:rPr>
                <w:szCs w:val="22"/>
              </w:rPr>
              <w:t>aplikuje v úlohách poznatky o funkcích při</w:t>
            </w:r>
          </w:p>
          <w:p w:rsidR="002C0803" w:rsidRPr="000E329E" w:rsidRDefault="002C0803" w:rsidP="00FE74E3">
            <w:pPr>
              <w:autoSpaceDE w:val="0"/>
              <w:autoSpaceDN w:val="0"/>
              <w:adjustRightInd w:val="0"/>
              <w:rPr>
                <w:szCs w:val="22"/>
              </w:rPr>
            </w:pPr>
            <w:r w:rsidRPr="000E329E">
              <w:rPr>
                <w:szCs w:val="22"/>
              </w:rPr>
              <w:t>úpravách výrazů a rovnic;</w:t>
            </w:r>
          </w:p>
          <w:p w:rsidR="002C0803" w:rsidRPr="000E329E" w:rsidRDefault="002C0803" w:rsidP="00FE74E3">
            <w:pPr>
              <w:autoSpaceDE w:val="0"/>
              <w:autoSpaceDN w:val="0"/>
              <w:adjustRightInd w:val="0"/>
              <w:rPr>
                <w:szCs w:val="22"/>
              </w:rPr>
            </w:pPr>
            <w:r w:rsidRPr="000E329E">
              <w:rPr>
                <w:szCs w:val="22"/>
              </w:rPr>
              <w:t>určí průsečíky grafu funkce s osami</w:t>
            </w:r>
          </w:p>
          <w:p w:rsidR="002C0803" w:rsidRPr="000E329E" w:rsidRDefault="002C0803" w:rsidP="00FE74E3">
            <w:pPr>
              <w:autoSpaceDE w:val="0"/>
              <w:autoSpaceDN w:val="0"/>
              <w:adjustRightInd w:val="0"/>
              <w:rPr>
                <w:szCs w:val="22"/>
              </w:rPr>
            </w:pPr>
            <w:r w:rsidRPr="000E329E">
              <w:rPr>
                <w:szCs w:val="22"/>
              </w:rPr>
              <w:t>souřadnic;</w:t>
            </w:r>
          </w:p>
          <w:p w:rsidR="002C0803" w:rsidRPr="000E329E" w:rsidRDefault="002C0803" w:rsidP="00FE74E3">
            <w:pPr>
              <w:autoSpaceDE w:val="0"/>
              <w:autoSpaceDN w:val="0"/>
              <w:adjustRightInd w:val="0"/>
              <w:rPr>
                <w:szCs w:val="22"/>
              </w:rPr>
            </w:pPr>
            <w:r w:rsidRPr="000E329E">
              <w:rPr>
                <w:szCs w:val="22"/>
              </w:rPr>
              <w:t>určí hodnoty proměnné pro dané funkční</w:t>
            </w:r>
          </w:p>
          <w:p w:rsidR="002C0803" w:rsidRPr="000E329E" w:rsidRDefault="002C0803" w:rsidP="00FE74E3">
            <w:pPr>
              <w:pStyle w:val="vtabulcezleva"/>
            </w:pPr>
            <w:r w:rsidRPr="000E329E">
              <w:t>hodnoty;</w:t>
            </w:r>
          </w:p>
          <w:p w:rsidR="002C0803" w:rsidRPr="000E329E" w:rsidRDefault="002C0803" w:rsidP="00FE74E3">
            <w:pPr>
              <w:pStyle w:val="vtabulcezleva"/>
            </w:pPr>
            <w:r w:rsidRPr="000E329E">
              <w:t>přiřadí předpis funkce ke grafu a naopak;</w:t>
            </w:r>
          </w:p>
          <w:p w:rsidR="002C0803" w:rsidRPr="000E329E" w:rsidRDefault="002C0803" w:rsidP="00FE74E3">
            <w:pPr>
              <w:pStyle w:val="vtabulcezleva"/>
            </w:pPr>
            <w:r w:rsidRPr="000E329E">
              <w:t>sestrojí graf funkce dané předpisem pro</w:t>
            </w:r>
          </w:p>
          <w:p w:rsidR="002C0803" w:rsidRPr="000E329E" w:rsidRDefault="002C0803" w:rsidP="00FE74E3">
            <w:pPr>
              <w:pStyle w:val="vtabulcezleva"/>
            </w:pPr>
            <w:r w:rsidRPr="000E329E">
              <w:t>zadané hodnoty;</w:t>
            </w:r>
          </w:p>
          <w:p w:rsidR="002C0803" w:rsidRPr="000E329E" w:rsidRDefault="002C0803" w:rsidP="00FE74E3">
            <w:pPr>
              <w:pStyle w:val="vtabulcezleva"/>
            </w:pPr>
            <w:r w:rsidRPr="000E329E">
              <w:t>řeší reálné problémy s použitím uvedených</w:t>
            </w:r>
          </w:p>
          <w:p w:rsidR="002C0803" w:rsidRPr="000E329E" w:rsidRDefault="002C0803" w:rsidP="00FE74E3">
            <w:pPr>
              <w:pStyle w:val="vtabulcezleva"/>
            </w:pPr>
            <w:r w:rsidRPr="000E329E">
              <w:t>funkcí zejména ve vztahu k danému oboru</w:t>
            </w:r>
          </w:p>
          <w:p w:rsidR="002C0803" w:rsidRPr="000E329E" w:rsidRDefault="002C0803" w:rsidP="00FE74E3">
            <w:pPr>
              <w:pStyle w:val="vtabulcezleva"/>
            </w:pPr>
            <w:r w:rsidRPr="000E329E">
              <w:t>vzdělání;</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Funkce</w:t>
            </w:r>
          </w:p>
          <w:p w:rsidR="002C0803" w:rsidRPr="000E329E" w:rsidRDefault="002C0803" w:rsidP="00FE74E3">
            <w:pPr>
              <w:rPr>
                <w:bCs/>
              </w:rPr>
            </w:pPr>
            <w:r w:rsidRPr="000E329E">
              <w:rPr>
                <w:bCs/>
              </w:rPr>
              <w:t>- pojem funkce, definiční obor a obor hodnot</w:t>
            </w:r>
          </w:p>
          <w:p w:rsidR="002C0803" w:rsidRPr="000E329E" w:rsidRDefault="002C0803" w:rsidP="00FE74E3">
            <w:pPr>
              <w:rPr>
                <w:bCs/>
              </w:rPr>
            </w:pPr>
            <w:r w:rsidRPr="000E329E">
              <w:rPr>
                <w:bCs/>
              </w:rPr>
              <w:t>funkce, graf funkce</w:t>
            </w:r>
          </w:p>
          <w:p w:rsidR="002C0803" w:rsidRPr="000E329E" w:rsidRDefault="002C0803" w:rsidP="00FE74E3">
            <w:pPr>
              <w:rPr>
                <w:bCs/>
              </w:rPr>
            </w:pPr>
            <w:r w:rsidRPr="000E329E">
              <w:rPr>
                <w:bCs/>
              </w:rPr>
              <w:t>- vlastnosti funkce</w:t>
            </w:r>
          </w:p>
          <w:p w:rsidR="002C0803" w:rsidRPr="000E329E" w:rsidRDefault="002C0803" w:rsidP="00FE74E3">
            <w:pPr>
              <w:rPr>
                <w:bCs/>
              </w:rPr>
            </w:pPr>
            <w:r w:rsidRPr="000E329E">
              <w:rPr>
                <w:bCs/>
              </w:rPr>
              <w:t>- lineárně lomená funkce</w:t>
            </w:r>
          </w:p>
          <w:p w:rsidR="002C0803" w:rsidRPr="000E329E" w:rsidRDefault="002C0803" w:rsidP="00FE74E3">
            <w:pPr>
              <w:rPr>
                <w:bCs/>
              </w:rPr>
            </w:pPr>
            <w:r w:rsidRPr="000E329E">
              <w:rPr>
                <w:bCs/>
              </w:rPr>
              <w:t>- kvadratická funkce</w:t>
            </w:r>
          </w:p>
          <w:p w:rsidR="002C0803" w:rsidRPr="000E329E" w:rsidRDefault="002C0803" w:rsidP="00FE74E3">
            <w:pPr>
              <w:rPr>
                <w:bCs/>
              </w:rPr>
            </w:pPr>
            <w:r w:rsidRPr="000E329E">
              <w:rPr>
                <w:bCs/>
              </w:rPr>
              <w:t>- exponenciální funkce</w:t>
            </w:r>
          </w:p>
          <w:p w:rsidR="002C0803" w:rsidRPr="000E329E" w:rsidRDefault="002C0803" w:rsidP="00FE74E3">
            <w:pPr>
              <w:rPr>
                <w:bCs/>
              </w:rPr>
            </w:pPr>
            <w:r w:rsidRPr="000E329E">
              <w:rPr>
                <w:bCs/>
              </w:rPr>
              <w:t>- logaritmická funkce</w:t>
            </w:r>
          </w:p>
          <w:p w:rsidR="002C0803" w:rsidRPr="000E329E" w:rsidRDefault="002C0803" w:rsidP="00FE74E3">
            <w:pPr>
              <w:rPr>
                <w:bCs/>
              </w:rPr>
            </w:pPr>
            <w:r w:rsidRPr="000E329E">
              <w:rPr>
                <w:bCs/>
              </w:rPr>
              <w:t>- logaritmus a jeho užití</w:t>
            </w:r>
          </w:p>
          <w:p w:rsidR="002C0803" w:rsidRPr="000E329E" w:rsidRDefault="002C0803" w:rsidP="00FE74E3">
            <w:pPr>
              <w:rPr>
                <w:bCs/>
              </w:rPr>
            </w:pPr>
            <w:r w:rsidRPr="000E329E">
              <w:rPr>
                <w:bCs/>
              </w:rPr>
              <w:t>- věty o logaritmech</w:t>
            </w:r>
          </w:p>
          <w:p w:rsidR="002C0803" w:rsidRPr="000E329E" w:rsidRDefault="002C0803" w:rsidP="00FE74E3">
            <w:pPr>
              <w:rPr>
                <w:bCs/>
              </w:rPr>
            </w:pPr>
            <w:r w:rsidRPr="000E329E">
              <w:rPr>
                <w:bCs/>
              </w:rPr>
              <w:t>- úprava výrazů obsahujících funkce</w:t>
            </w:r>
          </w:p>
          <w:p w:rsidR="002C0803" w:rsidRPr="000E329E" w:rsidRDefault="002C0803" w:rsidP="00FE74E3">
            <w:pPr>
              <w:rPr>
                <w:bCs/>
              </w:rPr>
            </w:pPr>
            <w:r w:rsidRPr="000E329E">
              <w:rPr>
                <w:bCs/>
              </w:rPr>
              <w:t xml:space="preserve">- </w:t>
            </w:r>
            <w:r w:rsidRPr="000E329E">
              <w:t>úlohy se zaměřením na praxi</w:t>
            </w:r>
          </w:p>
        </w:tc>
      </w:tr>
      <w:tr w:rsidR="002C0803" w:rsidRPr="000E329E" w:rsidTr="00001CD3">
        <w:trPr>
          <w:trHeight w:val="1968"/>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rozliší úpravy rovnic na ekvivalentní</w:t>
            </w:r>
          </w:p>
          <w:p w:rsidR="002C0803" w:rsidRPr="000E329E" w:rsidRDefault="002C0803" w:rsidP="00FE74E3">
            <w:pPr>
              <w:pStyle w:val="vtabulcezleva"/>
            </w:pPr>
            <w:r w:rsidRPr="000E329E">
              <w:t>a neekvivalentní;</w:t>
            </w:r>
          </w:p>
          <w:p w:rsidR="002C0803" w:rsidRPr="000E329E" w:rsidRDefault="002C0803" w:rsidP="00FE74E3">
            <w:pPr>
              <w:pStyle w:val="vtabulcezleva"/>
            </w:pPr>
            <w:r w:rsidRPr="000E329E">
              <w:t>určí definiční obor rovnice a nerovnice;</w:t>
            </w:r>
          </w:p>
          <w:p w:rsidR="002C0803" w:rsidRPr="000E329E" w:rsidRDefault="002C0803" w:rsidP="00FE74E3">
            <w:pPr>
              <w:pStyle w:val="vtabulcezleva"/>
            </w:pPr>
            <w:r w:rsidRPr="000E329E">
              <w:t>řeší lineární rovnice, nerovnice a jejich</w:t>
            </w:r>
          </w:p>
          <w:p w:rsidR="002C0803" w:rsidRPr="000E329E" w:rsidRDefault="002C0803" w:rsidP="00FE74E3">
            <w:pPr>
              <w:pStyle w:val="vtabulcezleva"/>
            </w:pPr>
            <w:r w:rsidRPr="000E329E">
              <w:t>soustavy, včetně grafického znázornění;</w:t>
            </w:r>
          </w:p>
          <w:p w:rsidR="002C0803" w:rsidRPr="000E329E" w:rsidRDefault="002C0803" w:rsidP="00FE74E3">
            <w:pPr>
              <w:pStyle w:val="vtabulcezleva"/>
            </w:pPr>
            <w:r w:rsidRPr="000E329E">
              <w:t>řeší kvadratické rovnice, nerovnice včetně grafického znázornění;</w:t>
            </w:r>
          </w:p>
          <w:p w:rsidR="002C0803" w:rsidRPr="000E329E" w:rsidRDefault="002C0803" w:rsidP="00FE74E3">
            <w:pPr>
              <w:pStyle w:val="vtabulcezleva"/>
            </w:pPr>
            <w:r w:rsidRPr="000E329E">
              <w:t>řeší rovnice s neznámou ve jmenovateli;</w:t>
            </w:r>
          </w:p>
          <w:p w:rsidR="002C0803" w:rsidRPr="000E329E" w:rsidRDefault="002C0803" w:rsidP="00FE74E3">
            <w:pPr>
              <w:pStyle w:val="vtabulcezleva"/>
            </w:pPr>
            <w:r w:rsidRPr="000E329E">
              <w:t>řeší rovnice v součinovém a podílovém tvaru;</w:t>
            </w:r>
          </w:p>
          <w:p w:rsidR="002C0803" w:rsidRPr="000E329E" w:rsidRDefault="002C0803" w:rsidP="00FE74E3">
            <w:pPr>
              <w:pStyle w:val="vtabulcezleva"/>
            </w:pPr>
            <w:r w:rsidRPr="000E329E">
              <w:t>řeší jednoduché logaritmické rovnice;</w:t>
            </w:r>
          </w:p>
          <w:p w:rsidR="002C0803" w:rsidRPr="000E329E" w:rsidRDefault="002C0803" w:rsidP="00FE74E3">
            <w:pPr>
              <w:pStyle w:val="vtabulcezleva"/>
            </w:pPr>
            <w:r w:rsidRPr="000E329E">
              <w:t>řeší jednoduché exponenciální rovnice;</w:t>
            </w:r>
          </w:p>
          <w:p w:rsidR="002C0803" w:rsidRPr="000E329E" w:rsidRDefault="002C0803" w:rsidP="00FE74E3">
            <w:pPr>
              <w:pStyle w:val="vtabulcezleva"/>
            </w:pPr>
            <w:r w:rsidRPr="000E329E">
              <w:t>vyjádří neznámou ze vzorce;</w:t>
            </w:r>
          </w:p>
          <w:p w:rsidR="002C0803" w:rsidRPr="000E329E" w:rsidRDefault="002C0803" w:rsidP="00FE74E3">
            <w:pPr>
              <w:pStyle w:val="vtabulcezleva"/>
            </w:pPr>
            <w:r w:rsidRPr="000E329E">
              <w:t>užívá vztahy mezi kořeny a koeficienty kvadratické rovnice;</w:t>
            </w:r>
          </w:p>
          <w:p w:rsidR="002C0803" w:rsidRPr="000E329E" w:rsidRDefault="002C0803" w:rsidP="00FE74E3">
            <w:pPr>
              <w:pStyle w:val="vtabulcezleva"/>
            </w:pPr>
            <w:r w:rsidRPr="000E329E">
              <w:t>užívá rovnic, nerovnic a jejich soustav k řešení reálných problémů, zejména ve vztahu k danému oboru vzdělání;</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D265CC">
            <w:pPr>
              <w:numPr>
                <w:ilvl w:val="0"/>
                <w:numId w:val="37"/>
              </w:numPr>
              <w:rPr>
                <w:b/>
                <w:bCs/>
              </w:rPr>
            </w:pPr>
            <w:r w:rsidRPr="000E329E">
              <w:rPr>
                <w:b/>
                <w:bCs/>
              </w:rPr>
              <w:t>Řešení rovnic a nerovnic</w:t>
            </w:r>
          </w:p>
          <w:p w:rsidR="002C0803" w:rsidRPr="000E329E" w:rsidRDefault="002C0803" w:rsidP="00FE74E3">
            <w:pPr>
              <w:rPr>
                <w:bCs/>
              </w:rPr>
            </w:pPr>
            <w:r w:rsidRPr="000E329E">
              <w:rPr>
                <w:bCs/>
              </w:rPr>
              <w:t>- úpravy rovnic</w:t>
            </w:r>
          </w:p>
          <w:p w:rsidR="002C0803" w:rsidRPr="000E329E" w:rsidRDefault="002C0803" w:rsidP="00FE74E3">
            <w:pPr>
              <w:rPr>
                <w:bCs/>
              </w:rPr>
            </w:pPr>
            <w:r w:rsidRPr="000E329E">
              <w:rPr>
                <w:bCs/>
              </w:rPr>
              <w:t>- lineární rovnice a nerovnice s jednou neznámou</w:t>
            </w:r>
          </w:p>
          <w:p w:rsidR="002C0803" w:rsidRPr="000E329E" w:rsidRDefault="002C0803" w:rsidP="00FE74E3">
            <w:pPr>
              <w:rPr>
                <w:bCs/>
              </w:rPr>
            </w:pPr>
            <w:r w:rsidRPr="000E329E">
              <w:rPr>
                <w:bCs/>
              </w:rPr>
              <w:t>- rovnice s neznámou ve jmenovateli</w:t>
            </w:r>
          </w:p>
          <w:p w:rsidR="002C0803" w:rsidRPr="000E329E" w:rsidRDefault="002C0803" w:rsidP="00FE74E3">
            <w:pPr>
              <w:rPr>
                <w:bCs/>
              </w:rPr>
            </w:pPr>
            <w:r w:rsidRPr="000E329E">
              <w:rPr>
                <w:bCs/>
              </w:rPr>
              <w:t>- rovnice v součinovém a podílovém tvaru</w:t>
            </w:r>
          </w:p>
          <w:p w:rsidR="002C0803" w:rsidRPr="000E329E" w:rsidRDefault="002C0803" w:rsidP="00FE74E3">
            <w:pPr>
              <w:rPr>
                <w:bCs/>
              </w:rPr>
            </w:pPr>
            <w:r w:rsidRPr="000E329E">
              <w:rPr>
                <w:bCs/>
              </w:rPr>
              <w:t>- kvadratická rovnice a nerovnice</w:t>
            </w:r>
          </w:p>
          <w:p w:rsidR="002C0803" w:rsidRPr="000E329E" w:rsidRDefault="002C0803" w:rsidP="00FE74E3">
            <w:pPr>
              <w:rPr>
                <w:bCs/>
              </w:rPr>
            </w:pPr>
            <w:r w:rsidRPr="000E329E">
              <w:rPr>
                <w:bCs/>
              </w:rPr>
              <w:t>- vztahy mezi kořeny a koeficienty</w:t>
            </w:r>
          </w:p>
          <w:p w:rsidR="002C0803" w:rsidRPr="000E329E" w:rsidRDefault="002C0803" w:rsidP="00FE74E3">
            <w:pPr>
              <w:rPr>
                <w:bCs/>
              </w:rPr>
            </w:pPr>
            <w:r w:rsidRPr="000E329E">
              <w:rPr>
                <w:bCs/>
              </w:rPr>
              <w:t>kvadratické rovnice</w:t>
            </w:r>
          </w:p>
          <w:p w:rsidR="002C0803" w:rsidRPr="000E329E" w:rsidRDefault="002C0803" w:rsidP="00FE74E3">
            <w:pPr>
              <w:rPr>
                <w:bCs/>
              </w:rPr>
            </w:pPr>
            <w:r w:rsidRPr="000E329E">
              <w:rPr>
                <w:bCs/>
              </w:rPr>
              <w:t>- soustavy rovnic, nerovnic</w:t>
            </w:r>
          </w:p>
          <w:p w:rsidR="002C0803" w:rsidRPr="000E329E" w:rsidRDefault="002C0803" w:rsidP="00FE74E3">
            <w:pPr>
              <w:rPr>
                <w:bCs/>
              </w:rPr>
            </w:pPr>
            <w:r w:rsidRPr="000E329E">
              <w:rPr>
                <w:bCs/>
              </w:rPr>
              <w:t>- logaritmické rovnice</w:t>
            </w:r>
          </w:p>
          <w:p w:rsidR="002C0803" w:rsidRPr="000E329E" w:rsidRDefault="002C0803" w:rsidP="00FE74E3">
            <w:pPr>
              <w:rPr>
                <w:bCs/>
              </w:rPr>
            </w:pPr>
            <w:r w:rsidRPr="000E329E">
              <w:rPr>
                <w:bCs/>
              </w:rPr>
              <w:t>- exponenciální rovnice</w:t>
            </w:r>
          </w:p>
          <w:p w:rsidR="002C0803" w:rsidRPr="000E329E" w:rsidRDefault="002C0803" w:rsidP="00FE74E3">
            <w:pPr>
              <w:rPr>
                <w:bCs/>
              </w:rPr>
            </w:pPr>
            <w:r w:rsidRPr="000E329E">
              <w:rPr>
                <w:bCs/>
              </w:rPr>
              <w:t>- grafické řešení rovnic, nerovnic a jejich</w:t>
            </w:r>
          </w:p>
          <w:p w:rsidR="002C0803" w:rsidRPr="000E329E" w:rsidRDefault="002C0803" w:rsidP="00FE74E3">
            <w:pPr>
              <w:rPr>
                <w:bCs/>
              </w:rPr>
            </w:pPr>
            <w:r w:rsidRPr="000E329E">
              <w:rPr>
                <w:bCs/>
              </w:rPr>
              <w:t>soustav</w:t>
            </w:r>
          </w:p>
          <w:p w:rsidR="002C0803" w:rsidRPr="000E329E" w:rsidRDefault="002C0803" w:rsidP="00FE74E3">
            <w:pPr>
              <w:rPr>
                <w:bCs/>
                <w:szCs w:val="22"/>
              </w:rPr>
            </w:pPr>
            <w:r w:rsidRPr="000E329E">
              <w:rPr>
                <w:bCs/>
              </w:rPr>
              <w:t xml:space="preserve">- </w:t>
            </w:r>
            <w:r w:rsidRPr="000E329E">
              <w:rPr>
                <w:bCs/>
                <w:szCs w:val="22"/>
              </w:rPr>
              <w:t>vyjádření neznámé ze vzorce</w:t>
            </w:r>
          </w:p>
          <w:p w:rsidR="002C0803" w:rsidRPr="000E329E" w:rsidRDefault="002C0803" w:rsidP="00FE74E3">
            <w:r w:rsidRPr="000E329E">
              <w:rPr>
                <w:bCs/>
                <w:szCs w:val="22"/>
              </w:rPr>
              <w:t xml:space="preserve">- </w:t>
            </w:r>
            <w:r w:rsidRPr="000E329E">
              <w:rPr>
                <w:szCs w:val="22"/>
              </w:rPr>
              <w:t>úlohy se zaměřením na praxi</w:t>
            </w:r>
          </w:p>
        </w:tc>
      </w:tr>
      <w:tr w:rsidR="002C0803" w:rsidRPr="000E329E" w:rsidTr="00001CD3">
        <w:tc>
          <w:tcPr>
            <w:tcW w:w="426" w:type="dxa"/>
            <w:tcBorders>
              <w:top w:val="nil"/>
              <w:left w:val="single" w:sz="12" w:space="0" w:color="auto"/>
              <w:bottom w:val="single" w:sz="12" w:space="0" w:color="auto"/>
            </w:tcBorders>
          </w:tcPr>
          <w:p w:rsidR="002C0803" w:rsidRPr="000E329E" w:rsidRDefault="002C0803" w:rsidP="00FE74E3">
            <w:pPr>
              <w:pStyle w:val="vtabulcevpravo"/>
            </w:pPr>
            <w:r w:rsidRPr="000E329E">
              <w:lastRenderedPageBreak/>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tc>
        <w:tc>
          <w:tcPr>
            <w:tcW w:w="5084" w:type="dxa"/>
            <w:tcBorders>
              <w:top w:val="nil"/>
              <w:bottom w:val="single" w:sz="12" w:space="0" w:color="auto"/>
              <w:right w:val="single" w:sz="12" w:space="0" w:color="auto"/>
            </w:tcBorders>
          </w:tcPr>
          <w:p w:rsidR="002C0803" w:rsidRPr="000E329E" w:rsidRDefault="002C0803" w:rsidP="00FE74E3">
            <w:pPr>
              <w:pStyle w:val="vtabulcezleva"/>
            </w:pPr>
            <w:r w:rsidRPr="000E329E">
              <w:t>užívá pojmy: orientovaný úhel, velikost úhlu;</w:t>
            </w:r>
          </w:p>
          <w:p w:rsidR="002C0803" w:rsidRPr="000E329E" w:rsidRDefault="002C0803" w:rsidP="00FE74E3">
            <w:pPr>
              <w:pStyle w:val="vtabulcezleva"/>
            </w:pPr>
            <w:r w:rsidRPr="000E329E">
              <w:t>určí velikost úhlu ve stupních a v obloukové míře a jejich převody;</w:t>
            </w:r>
          </w:p>
          <w:p w:rsidR="002C0803" w:rsidRPr="000E329E" w:rsidRDefault="002C0803" w:rsidP="00FE74E3">
            <w:pPr>
              <w:pStyle w:val="vtabulcezleva"/>
            </w:pPr>
            <w:r w:rsidRPr="000E329E">
              <w:t>graficky znázorní goniometrické funkce v oboru reálných čísel;</w:t>
            </w:r>
          </w:p>
          <w:p w:rsidR="002C0803" w:rsidRPr="000E329E" w:rsidRDefault="002C0803" w:rsidP="00FE74E3">
            <w:pPr>
              <w:pStyle w:val="vtabulcezleva"/>
            </w:pPr>
            <w:r w:rsidRPr="000E329E">
              <w:t>určí definiční obor a obor hodnot goniometrických funkcí, určí jejich vlastnosti včetně monotonie a extrémů;</w:t>
            </w:r>
          </w:p>
          <w:p w:rsidR="002C0803" w:rsidRPr="000E329E" w:rsidRDefault="002C0803" w:rsidP="00FE74E3">
            <w:pPr>
              <w:pStyle w:val="vtabulcezleva"/>
            </w:pPr>
            <w:r w:rsidRPr="000E329E">
              <w:t>s použitím goniometrických funkcí určí ze</w:t>
            </w:r>
          </w:p>
          <w:p w:rsidR="002C0803" w:rsidRPr="000E329E" w:rsidRDefault="002C0803" w:rsidP="00FE74E3">
            <w:pPr>
              <w:pStyle w:val="vtabulcezleva"/>
            </w:pPr>
            <w:r w:rsidRPr="000E329E">
              <w:t>zadaných údajů velikost stran a úhlů v pravoúhlém a obecném trojúhelníku;</w:t>
            </w:r>
          </w:p>
          <w:p w:rsidR="002C0803" w:rsidRPr="000E329E" w:rsidRDefault="002C0803" w:rsidP="00FE74E3">
            <w:pPr>
              <w:pStyle w:val="vtabulcezleva"/>
            </w:pPr>
            <w:r w:rsidRPr="000E329E">
              <w:t>používá vlastností a vztahů goniometrických funkcí při řešení goniometrických rovnic;</w:t>
            </w:r>
          </w:p>
          <w:p w:rsidR="002C0803" w:rsidRPr="000E329E" w:rsidRDefault="002C0803" w:rsidP="00FE74E3">
            <w:pPr>
              <w:pStyle w:val="vtabulcezleva"/>
            </w:pPr>
            <w:r w:rsidRPr="000E329E">
              <w:t>používá vlastností a vztahů goniometrických funkcí k řešení vztahů v rovinných i prostorových útvarech;</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nil"/>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nil"/>
              <w:left w:val="single" w:sz="12" w:space="0" w:color="auto"/>
              <w:bottom w:val="single" w:sz="12" w:space="0" w:color="auto"/>
              <w:right w:val="single" w:sz="12" w:space="0" w:color="auto"/>
            </w:tcBorders>
          </w:tcPr>
          <w:p w:rsidR="002C0803" w:rsidRPr="000E329E" w:rsidRDefault="002C0803" w:rsidP="00D265CC">
            <w:pPr>
              <w:numPr>
                <w:ilvl w:val="0"/>
                <w:numId w:val="37"/>
              </w:numPr>
              <w:rPr>
                <w:szCs w:val="22"/>
              </w:rPr>
            </w:pPr>
            <w:r w:rsidRPr="000E329E">
              <w:rPr>
                <w:b/>
                <w:bCs/>
              </w:rPr>
              <w:t>Goniometrie a trigonometrie</w:t>
            </w:r>
          </w:p>
          <w:p w:rsidR="002C0803" w:rsidRPr="000E329E" w:rsidRDefault="002C0803" w:rsidP="00FE74E3">
            <w:pPr>
              <w:rPr>
                <w:szCs w:val="22"/>
              </w:rPr>
            </w:pPr>
            <w:r w:rsidRPr="000E329E">
              <w:rPr>
                <w:szCs w:val="22"/>
              </w:rPr>
              <w:t>- orientovaný úhel</w:t>
            </w:r>
          </w:p>
          <w:p w:rsidR="002C0803" w:rsidRPr="000E329E" w:rsidRDefault="002C0803" w:rsidP="00FE74E3">
            <w:pPr>
              <w:rPr>
                <w:szCs w:val="22"/>
              </w:rPr>
            </w:pPr>
            <w:r w:rsidRPr="000E329E">
              <w:rPr>
                <w:szCs w:val="22"/>
              </w:rPr>
              <w:t>- goniometrické funkce</w:t>
            </w:r>
          </w:p>
          <w:p w:rsidR="002C0803" w:rsidRPr="000E329E" w:rsidRDefault="002C0803" w:rsidP="00FE74E3">
            <w:pPr>
              <w:rPr>
                <w:szCs w:val="22"/>
              </w:rPr>
            </w:pPr>
            <w:r w:rsidRPr="000E329E">
              <w:rPr>
                <w:szCs w:val="22"/>
              </w:rPr>
              <w:t>- věta sinová a kosinová</w:t>
            </w:r>
          </w:p>
          <w:p w:rsidR="002C0803" w:rsidRPr="000E329E" w:rsidRDefault="002C0803" w:rsidP="00FE74E3">
            <w:pPr>
              <w:rPr>
                <w:szCs w:val="22"/>
              </w:rPr>
            </w:pPr>
            <w:r w:rsidRPr="000E329E">
              <w:rPr>
                <w:szCs w:val="22"/>
              </w:rPr>
              <w:t>- goniometrické rovnice</w:t>
            </w:r>
          </w:p>
          <w:p w:rsidR="002C0803" w:rsidRPr="000E329E" w:rsidRDefault="002C0803" w:rsidP="00FE74E3">
            <w:pPr>
              <w:rPr>
                <w:szCs w:val="22"/>
              </w:rPr>
            </w:pPr>
            <w:r w:rsidRPr="000E329E">
              <w:rPr>
                <w:szCs w:val="22"/>
              </w:rPr>
              <w:t>- využití goniometrických funkcí k určení stran a úhlů v trojúhelníku</w:t>
            </w:r>
          </w:p>
          <w:p w:rsidR="002C0803" w:rsidRPr="000E329E" w:rsidRDefault="002C0803" w:rsidP="00FE74E3">
            <w:pPr>
              <w:rPr>
                <w:szCs w:val="22"/>
              </w:rPr>
            </w:pPr>
            <w:r w:rsidRPr="000E329E">
              <w:rPr>
                <w:szCs w:val="22"/>
              </w:rPr>
              <w:t>- úprava výrazů obsahujících goniometrické funkce</w:t>
            </w:r>
          </w:p>
          <w:p w:rsidR="002C0803" w:rsidRPr="000E329E" w:rsidRDefault="002C0803" w:rsidP="00FE74E3">
            <w:pPr>
              <w:rPr>
                <w:szCs w:val="22"/>
              </w:rPr>
            </w:pPr>
            <w:r w:rsidRPr="000E329E">
              <w:rPr>
                <w:szCs w:val="22"/>
              </w:rPr>
              <w:t>- úlohy se zaměřením na praxi</w:t>
            </w:r>
          </w:p>
        </w:tc>
      </w:tr>
      <w:tr w:rsidR="002C0803" w:rsidRPr="000E329E" w:rsidTr="00001CD3">
        <w:trPr>
          <w:trHeight w:val="2074"/>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jc w:val="left"/>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užívá pojmy a vztahy: bod, přímka, rovina, odchylka dvou přímek, vzdálenost bodu od</w:t>
            </w:r>
          </w:p>
          <w:p w:rsidR="002C0803" w:rsidRPr="000E329E" w:rsidRDefault="002C0803" w:rsidP="00FE74E3">
            <w:pPr>
              <w:pStyle w:val="vtabulcezleva"/>
            </w:pPr>
            <w:r w:rsidRPr="000E329E">
              <w:t>přímky, vzdálenost dvou rovnoběžek, úsečka a její délka;</w:t>
            </w:r>
          </w:p>
          <w:p w:rsidR="002C0803" w:rsidRPr="000E329E" w:rsidRDefault="002C0803" w:rsidP="00FE74E3">
            <w:pPr>
              <w:pStyle w:val="vtabulcezleva"/>
            </w:pPr>
            <w:r w:rsidRPr="000E329E">
              <w:t>užívá jednotky délky a obsahu, provádí převody jednotek délky a obsahu;</w:t>
            </w:r>
          </w:p>
          <w:p w:rsidR="002C0803" w:rsidRPr="000E329E" w:rsidRDefault="002C0803" w:rsidP="00FE74E3">
            <w:pPr>
              <w:pStyle w:val="vtabulcezleva"/>
            </w:pPr>
            <w:r w:rsidRPr="000E329E">
              <w:t>řeší úlohy na polohové a metrické vlastnosti</w:t>
            </w:r>
          </w:p>
          <w:p w:rsidR="002C0803" w:rsidRPr="000E329E" w:rsidRDefault="002C0803" w:rsidP="00FE74E3">
            <w:pPr>
              <w:pStyle w:val="vtabulcezleva"/>
            </w:pPr>
            <w:r w:rsidRPr="000E329E">
              <w:t>rovinných útvarů zejména ve vztahu k danému oboru vzdělání;</w:t>
            </w:r>
          </w:p>
          <w:p w:rsidR="002C0803" w:rsidRPr="000E329E" w:rsidRDefault="002C0803" w:rsidP="00FE74E3">
            <w:pPr>
              <w:pStyle w:val="vtabulcezleva"/>
            </w:pPr>
            <w:r w:rsidRPr="000E329E">
              <w:t>užívá věty o shodnosti a podobnosti trojúhelníků v početních i konstrukčních úlohách;</w:t>
            </w:r>
          </w:p>
          <w:p w:rsidR="002C0803" w:rsidRPr="000E329E" w:rsidRDefault="002C0803" w:rsidP="00FE74E3">
            <w:pPr>
              <w:pStyle w:val="vtabulcezleva"/>
            </w:pPr>
            <w:r w:rsidRPr="000E329E">
              <w:t>graficky rozdělí úsečku v daném poměru;</w:t>
            </w:r>
          </w:p>
          <w:p w:rsidR="002C0803" w:rsidRPr="000E329E" w:rsidRDefault="002C0803" w:rsidP="00FE74E3">
            <w:pPr>
              <w:pStyle w:val="vtabulcezleva"/>
            </w:pPr>
            <w:r w:rsidRPr="000E329E">
              <w:t>graficky změní velikost úsečky v daném poměru;</w:t>
            </w:r>
          </w:p>
          <w:p w:rsidR="002C0803" w:rsidRPr="000E329E" w:rsidRDefault="002C0803" w:rsidP="00FE74E3">
            <w:pPr>
              <w:pStyle w:val="vtabulcezleva"/>
            </w:pPr>
            <w:r w:rsidRPr="000E329E">
              <w:t>využívá poznatky o množinách všech bodů</w:t>
            </w:r>
          </w:p>
          <w:p w:rsidR="002C0803" w:rsidRPr="000E329E" w:rsidRDefault="002C0803" w:rsidP="00FE74E3">
            <w:pPr>
              <w:pStyle w:val="vtabulcezleva"/>
            </w:pPr>
            <w:r w:rsidRPr="000E329E">
              <w:t>dané vlastnosti v konstrukčních úlohách;</w:t>
            </w:r>
          </w:p>
          <w:p w:rsidR="002C0803" w:rsidRPr="000E329E" w:rsidRDefault="002C0803" w:rsidP="00FE74E3">
            <w:pPr>
              <w:pStyle w:val="vtabulcezleva"/>
            </w:pPr>
            <w:r w:rsidRPr="000E329E">
              <w:t>popíše rovinné útvary, určí jejich obvod a obsah;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2C2404" w:rsidRDefault="002C0803" w:rsidP="002C2404">
            <w:pPr>
              <w:numPr>
                <w:ilvl w:val="0"/>
                <w:numId w:val="37"/>
              </w:numPr>
              <w:rPr>
                <w:b/>
                <w:bCs/>
              </w:rPr>
            </w:pPr>
            <w:r w:rsidRPr="002C2404">
              <w:rPr>
                <w:b/>
                <w:bCs/>
              </w:rPr>
              <w:t>Planimetrie</w:t>
            </w:r>
          </w:p>
          <w:p w:rsidR="002C0803" w:rsidRPr="000E329E" w:rsidRDefault="002C0803" w:rsidP="00FE74E3">
            <w:pPr>
              <w:ind w:left="179" w:hanging="179"/>
              <w:rPr>
                <w:szCs w:val="22"/>
              </w:rPr>
            </w:pPr>
            <w:r w:rsidRPr="000E329E">
              <w:rPr>
                <w:szCs w:val="22"/>
              </w:rPr>
              <w:t>- planimetrické pojmy</w:t>
            </w:r>
          </w:p>
          <w:p w:rsidR="002C0803" w:rsidRPr="000E329E" w:rsidRDefault="002C0803" w:rsidP="00FE74E3">
            <w:pPr>
              <w:ind w:left="179" w:hanging="179"/>
              <w:rPr>
                <w:szCs w:val="22"/>
              </w:rPr>
            </w:pPr>
            <w:r w:rsidRPr="000E329E">
              <w:rPr>
                <w:szCs w:val="22"/>
              </w:rPr>
              <w:t>- polohové vztahy rovinných útvarů</w:t>
            </w:r>
          </w:p>
          <w:p w:rsidR="002C0803" w:rsidRPr="000E329E" w:rsidRDefault="002C0803" w:rsidP="00FE74E3">
            <w:pPr>
              <w:ind w:left="179" w:hanging="179"/>
              <w:rPr>
                <w:szCs w:val="22"/>
              </w:rPr>
            </w:pPr>
            <w:r w:rsidRPr="000E329E">
              <w:rPr>
                <w:szCs w:val="22"/>
              </w:rPr>
              <w:t>- metrické vlastnosti rovinných útvarů</w:t>
            </w:r>
          </w:p>
          <w:p w:rsidR="002C0803" w:rsidRPr="000E329E" w:rsidRDefault="002C0803" w:rsidP="00FE74E3">
            <w:pPr>
              <w:ind w:left="179" w:hanging="179"/>
              <w:rPr>
                <w:szCs w:val="22"/>
              </w:rPr>
            </w:pPr>
            <w:r w:rsidRPr="000E329E">
              <w:rPr>
                <w:szCs w:val="22"/>
              </w:rPr>
              <w:t>- Euklidovy věty</w:t>
            </w:r>
          </w:p>
          <w:p w:rsidR="002C0803" w:rsidRPr="000E329E" w:rsidRDefault="002C0803" w:rsidP="00FE74E3">
            <w:pPr>
              <w:ind w:left="179" w:hanging="179"/>
              <w:rPr>
                <w:szCs w:val="22"/>
              </w:rPr>
            </w:pPr>
            <w:r w:rsidRPr="000E329E">
              <w:rPr>
                <w:szCs w:val="22"/>
              </w:rPr>
              <w:t>- množiny bodů dané vlastnosti</w:t>
            </w:r>
          </w:p>
          <w:p w:rsidR="002C0803" w:rsidRPr="000E329E" w:rsidRDefault="002C0803" w:rsidP="00FE74E3">
            <w:pPr>
              <w:ind w:left="179" w:hanging="179"/>
              <w:rPr>
                <w:szCs w:val="22"/>
              </w:rPr>
            </w:pPr>
            <w:r w:rsidRPr="000E329E">
              <w:rPr>
                <w:szCs w:val="22"/>
              </w:rPr>
              <w:t>- rovinné útvary: kružnice, kruh a jejich části, mnohoúhelníky, pravidelné mnohoúhelníky, složené útvary, konvexní a nekonvexní útvary</w:t>
            </w:r>
          </w:p>
          <w:p w:rsidR="002C0803" w:rsidRPr="000E329E" w:rsidRDefault="002C0803" w:rsidP="00FE74E3">
            <w:pPr>
              <w:ind w:left="179" w:hanging="179"/>
              <w:rPr>
                <w:szCs w:val="22"/>
              </w:rPr>
            </w:pPr>
            <w:r w:rsidRPr="000E329E">
              <w:rPr>
                <w:szCs w:val="22"/>
              </w:rPr>
              <w:t>- trojúhelník a čtyřúhelník (strana, vnitřní a vnější úhly, výšky, ortocentrum, těžnice, těžiště, střední příčky, kružnice opsaná a vepsaná)</w:t>
            </w:r>
          </w:p>
          <w:p w:rsidR="002C0803" w:rsidRPr="000E329E" w:rsidRDefault="002C0803" w:rsidP="00FE74E3">
            <w:pPr>
              <w:ind w:left="179" w:hanging="179"/>
              <w:rPr>
                <w:szCs w:val="22"/>
              </w:rPr>
            </w:pPr>
            <w:r w:rsidRPr="000E329E">
              <w:rPr>
                <w:szCs w:val="22"/>
              </w:rPr>
              <w:t>- shodná zobrazení rovině, jejich vlastnosti a jejich uplatnění</w:t>
            </w:r>
          </w:p>
          <w:p w:rsidR="002C0803" w:rsidRPr="000E329E" w:rsidRDefault="002C0803" w:rsidP="00FE74E3">
            <w:pPr>
              <w:ind w:left="179" w:hanging="179"/>
              <w:rPr>
                <w:szCs w:val="22"/>
              </w:rPr>
            </w:pPr>
            <w:r w:rsidRPr="000E329E">
              <w:rPr>
                <w:szCs w:val="22"/>
              </w:rPr>
              <w:t>- podobná zobrazení v rovině, jejich</w:t>
            </w:r>
          </w:p>
          <w:p w:rsidR="002C0803" w:rsidRPr="000E329E" w:rsidRDefault="002C0803" w:rsidP="00FE74E3">
            <w:pPr>
              <w:ind w:left="179" w:hanging="179"/>
              <w:rPr>
                <w:szCs w:val="22"/>
              </w:rPr>
            </w:pPr>
            <w:r w:rsidRPr="000E329E">
              <w:rPr>
                <w:szCs w:val="22"/>
              </w:rPr>
              <w:t>vlastnosti a jejich uplatnění</w:t>
            </w:r>
          </w:p>
          <w:p w:rsidR="002C0803" w:rsidRPr="000E329E" w:rsidRDefault="002C0803" w:rsidP="00FE74E3">
            <w:pPr>
              <w:rPr>
                <w:szCs w:val="22"/>
              </w:rPr>
            </w:pPr>
            <w:r w:rsidRPr="000E329E">
              <w:rPr>
                <w:szCs w:val="22"/>
              </w:rPr>
              <w:t>- shodnost a podobnost</w:t>
            </w:r>
          </w:p>
          <w:p w:rsidR="002C0803" w:rsidRPr="000E329E" w:rsidRDefault="002C0803" w:rsidP="00FE74E3">
            <w:r w:rsidRPr="000E329E">
              <w:rPr>
                <w:szCs w:val="22"/>
              </w:rPr>
              <w:t>- úlohy se zaměřením na praxi</w:t>
            </w:r>
          </w:p>
        </w:tc>
      </w:tr>
      <w:tr w:rsidR="002C0803" w:rsidRPr="000E329E" w:rsidTr="00001CD3">
        <w:trPr>
          <w:trHeight w:val="2073"/>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lastRenderedPageBreak/>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určuje vzájemnou polohu bodů a přímek, bodů a roviny, dvou přímek, přímky a roviny, dvou rovin;</w:t>
            </w:r>
          </w:p>
          <w:p w:rsidR="002C0803" w:rsidRPr="000E329E" w:rsidRDefault="002C0803" w:rsidP="00FE74E3">
            <w:pPr>
              <w:pStyle w:val="vtabulcezleva"/>
            </w:pPr>
            <w:r w:rsidRPr="000E329E">
              <w:t>určí odchylku dvou přímek, přímky a roviny, dvou rovin;</w:t>
            </w:r>
          </w:p>
          <w:p w:rsidR="002C0803" w:rsidRPr="000E329E" w:rsidRDefault="002C0803" w:rsidP="00FE74E3">
            <w:pPr>
              <w:pStyle w:val="vtabulcezleva"/>
            </w:pPr>
            <w:r w:rsidRPr="000E329E">
              <w:t>určuje vzdálenost bodů, přímek a rovin;</w:t>
            </w:r>
          </w:p>
          <w:p w:rsidR="002C0803" w:rsidRPr="000E329E" w:rsidRDefault="002C0803" w:rsidP="00FE74E3">
            <w:pPr>
              <w:pStyle w:val="vtabulcezleva"/>
            </w:pPr>
            <w:r w:rsidRPr="000E329E">
              <w:t>charakterizuje tělesa: komolý jehlan a kužel, koule a její části;</w:t>
            </w:r>
          </w:p>
          <w:p w:rsidR="002C0803" w:rsidRPr="000E329E" w:rsidRDefault="002C0803" w:rsidP="00FE74E3">
            <w:pPr>
              <w:pStyle w:val="vtabulcezleva"/>
            </w:pPr>
            <w:r w:rsidRPr="000E329E">
              <w:t>určí povrch a objem tělesa včetně složeného</w:t>
            </w:r>
          </w:p>
          <w:p w:rsidR="002C0803" w:rsidRPr="000E329E" w:rsidRDefault="002C0803" w:rsidP="00FE74E3">
            <w:pPr>
              <w:pStyle w:val="vtabulcezleva"/>
            </w:pPr>
            <w:r w:rsidRPr="000E329E">
              <w:t>tělesa s využitím funkčních vztahů a trigonometrie;</w:t>
            </w:r>
          </w:p>
          <w:p w:rsidR="002C0803" w:rsidRPr="000E329E" w:rsidRDefault="002C0803" w:rsidP="00FE74E3">
            <w:pPr>
              <w:pStyle w:val="vtabulcezleva"/>
            </w:pPr>
            <w:r w:rsidRPr="000E329E">
              <w:t>využívá sítě tělesa při výpočtu povrchu a objemu tělesa;</w:t>
            </w:r>
          </w:p>
          <w:p w:rsidR="002C0803" w:rsidRPr="000E329E" w:rsidRDefault="002C0803" w:rsidP="00FE74E3">
            <w:pPr>
              <w:pStyle w:val="vtabulcezleva"/>
            </w:pPr>
            <w:r w:rsidRPr="000E329E">
              <w:t>aplikuje poznatky o tělesech v praktických úlohách, zejména ve vztahu k danému oboru vzdělání;</w:t>
            </w:r>
          </w:p>
          <w:p w:rsidR="002C0803" w:rsidRPr="000E329E" w:rsidRDefault="002C0803" w:rsidP="00FE74E3">
            <w:pPr>
              <w:pStyle w:val="vtabulcezleva"/>
            </w:pPr>
            <w:r w:rsidRPr="000E329E">
              <w:t>užívá a převádí jednotky objemu;</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5F4883" w:rsidRDefault="002C0803" w:rsidP="005F4883">
            <w:pPr>
              <w:numPr>
                <w:ilvl w:val="0"/>
                <w:numId w:val="37"/>
              </w:numPr>
              <w:rPr>
                <w:b/>
                <w:bCs/>
              </w:rPr>
            </w:pPr>
            <w:r w:rsidRPr="005F4883">
              <w:rPr>
                <w:b/>
                <w:bCs/>
              </w:rPr>
              <w:t xml:space="preserve">Stereometrie </w:t>
            </w:r>
          </w:p>
          <w:p w:rsidR="002C0803" w:rsidRPr="000E329E" w:rsidRDefault="002C0803" w:rsidP="00FE74E3">
            <w:pPr>
              <w:ind w:left="151" w:hanging="151"/>
              <w:rPr>
                <w:szCs w:val="22"/>
              </w:rPr>
            </w:pPr>
            <w:r w:rsidRPr="000E329E">
              <w:rPr>
                <w:szCs w:val="22"/>
              </w:rPr>
              <w:t>- polohové vztahy prostorových útvarů</w:t>
            </w:r>
          </w:p>
          <w:p w:rsidR="002C0803" w:rsidRPr="000E329E" w:rsidRDefault="002C0803" w:rsidP="00FE74E3">
            <w:pPr>
              <w:ind w:left="151" w:hanging="151"/>
              <w:rPr>
                <w:szCs w:val="22"/>
              </w:rPr>
            </w:pPr>
            <w:r w:rsidRPr="000E329E">
              <w:rPr>
                <w:szCs w:val="22"/>
              </w:rPr>
              <w:t>- metrické vlastnosti prostorových útvarů</w:t>
            </w:r>
          </w:p>
          <w:p w:rsidR="002C0803" w:rsidRPr="000E329E" w:rsidRDefault="002C0803" w:rsidP="00FE74E3">
            <w:pPr>
              <w:ind w:left="151" w:hanging="151"/>
              <w:rPr>
                <w:szCs w:val="22"/>
              </w:rPr>
            </w:pPr>
            <w:r w:rsidRPr="000E329E">
              <w:rPr>
                <w:szCs w:val="22"/>
              </w:rPr>
              <w:t>- tělesa a jejich sítě</w:t>
            </w:r>
          </w:p>
          <w:p w:rsidR="002C0803" w:rsidRPr="000E329E" w:rsidRDefault="002C0803" w:rsidP="00FE74E3">
            <w:pPr>
              <w:ind w:left="151" w:hanging="151"/>
              <w:rPr>
                <w:szCs w:val="22"/>
              </w:rPr>
            </w:pPr>
            <w:r w:rsidRPr="000E329E">
              <w:rPr>
                <w:szCs w:val="22"/>
              </w:rPr>
              <w:t>- složená tělesa</w:t>
            </w:r>
          </w:p>
          <w:p w:rsidR="002C0803" w:rsidRPr="000E329E" w:rsidRDefault="002C0803" w:rsidP="00FE74E3">
            <w:pPr>
              <w:ind w:left="151" w:hanging="151"/>
              <w:rPr>
                <w:szCs w:val="22"/>
              </w:rPr>
            </w:pPr>
            <w:r w:rsidRPr="000E329E">
              <w:rPr>
                <w:szCs w:val="22"/>
              </w:rPr>
              <w:t>- výpočet povrchu, objemu těles, složených těles</w:t>
            </w:r>
          </w:p>
          <w:p w:rsidR="002C0803" w:rsidRPr="000E329E" w:rsidRDefault="002C0803" w:rsidP="00FE74E3">
            <w:pPr>
              <w:ind w:left="151" w:hanging="151"/>
              <w:rPr>
                <w:b/>
                <w:bCs/>
                <w:szCs w:val="22"/>
              </w:rPr>
            </w:pPr>
            <w:r w:rsidRPr="000E329E">
              <w:rPr>
                <w:szCs w:val="22"/>
              </w:rPr>
              <w:t>- úlohy se zaměřením na praxi</w:t>
            </w:r>
          </w:p>
        </w:tc>
      </w:tr>
      <w:tr w:rsidR="002C0803" w:rsidRPr="000E329E" w:rsidTr="00001CD3">
        <w:trPr>
          <w:trHeight w:val="920"/>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určí vzdálenost dvou bodů a souřadnice středu úsečky;</w:t>
            </w:r>
          </w:p>
          <w:p w:rsidR="002C0803" w:rsidRPr="000E329E" w:rsidRDefault="002C0803" w:rsidP="00FE74E3">
            <w:pPr>
              <w:pStyle w:val="vtabulcezleva"/>
            </w:pPr>
            <w:r w:rsidRPr="000E329E">
              <w:t>užívá pojmy: vektor a jeho umístění, souřadnice bodu, vektoru a velikost vektoru;</w:t>
            </w:r>
          </w:p>
          <w:p w:rsidR="002C0803" w:rsidRPr="000E329E" w:rsidRDefault="002C0803" w:rsidP="00FE74E3">
            <w:pPr>
              <w:pStyle w:val="vtabulcezleva"/>
            </w:pPr>
            <w:r w:rsidRPr="000E329E">
              <w:t>provádí operace s vektory (součet vektorů, násobek vektoru reálným číslem, skalární součin vektorů);</w:t>
            </w:r>
          </w:p>
          <w:p w:rsidR="002C0803" w:rsidRPr="000E329E" w:rsidRDefault="002C0803" w:rsidP="00FE74E3">
            <w:pPr>
              <w:pStyle w:val="vtabulcezleva"/>
            </w:pPr>
            <w:r w:rsidRPr="000E329E">
              <w:t>užije grafickou interpretaci operací s vektory;</w:t>
            </w:r>
          </w:p>
          <w:p w:rsidR="002C0803" w:rsidRPr="000E329E" w:rsidRDefault="002C0803" w:rsidP="00FE74E3">
            <w:pPr>
              <w:pStyle w:val="vtabulcezleva"/>
            </w:pPr>
            <w:r w:rsidRPr="000E329E">
              <w:t>určí velikost úhlu dvou vektorů;</w:t>
            </w:r>
          </w:p>
          <w:p w:rsidR="002C0803" w:rsidRPr="000E329E" w:rsidRDefault="002C0803" w:rsidP="00FE74E3">
            <w:pPr>
              <w:pStyle w:val="vtabulcezleva"/>
            </w:pPr>
            <w:r w:rsidRPr="000E329E">
              <w:t>užije vlastnosti kolmých a kolineárních vektorů;</w:t>
            </w:r>
          </w:p>
          <w:p w:rsidR="002C0803" w:rsidRPr="000E329E" w:rsidRDefault="002C0803" w:rsidP="00FE74E3">
            <w:pPr>
              <w:pStyle w:val="vtabulcezleva"/>
            </w:pPr>
            <w:r w:rsidRPr="000E329E">
              <w:t>určí parametrické vyjádření přímky, obecnou rovnici přímky a směrnicový tvar rovnice přímky v rovině;</w:t>
            </w:r>
          </w:p>
          <w:p w:rsidR="002C0803" w:rsidRPr="000E329E" w:rsidRDefault="002C0803" w:rsidP="00FE74E3">
            <w:pPr>
              <w:pStyle w:val="vtabulcezleva"/>
            </w:pPr>
            <w:r w:rsidRPr="000E329E">
              <w:t>určí polohové vztahy bodů a přímek v rovině a aplikuje je v úlohách;</w:t>
            </w:r>
          </w:p>
          <w:p w:rsidR="002C0803" w:rsidRPr="000E329E" w:rsidRDefault="002C0803" w:rsidP="00FE74E3">
            <w:pPr>
              <w:pStyle w:val="vtabulcezleva"/>
            </w:pPr>
            <w:r w:rsidRPr="000E329E">
              <w:t>určí metrické vlastnosti bodů a přímek v rovině a aplikuje je v úlohách;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Analytická geometrie</w:t>
            </w:r>
          </w:p>
          <w:p w:rsidR="002C0803" w:rsidRPr="000E329E" w:rsidRDefault="002C0803" w:rsidP="00FE74E3">
            <w:pPr>
              <w:rPr>
                <w:szCs w:val="22"/>
              </w:rPr>
            </w:pPr>
            <w:r w:rsidRPr="000E329E">
              <w:rPr>
                <w:szCs w:val="22"/>
              </w:rPr>
              <w:t>- souřadnice bodu</w:t>
            </w:r>
          </w:p>
          <w:p w:rsidR="002C0803" w:rsidRPr="000E329E" w:rsidRDefault="002C0803" w:rsidP="00FE74E3">
            <w:pPr>
              <w:rPr>
                <w:szCs w:val="22"/>
              </w:rPr>
            </w:pPr>
            <w:r w:rsidRPr="000E329E">
              <w:rPr>
                <w:szCs w:val="22"/>
              </w:rPr>
              <w:t>- souřadnice vektoru</w:t>
            </w:r>
          </w:p>
          <w:p w:rsidR="002C0803" w:rsidRPr="000E329E" w:rsidRDefault="002C0803" w:rsidP="00FE74E3">
            <w:pPr>
              <w:rPr>
                <w:szCs w:val="22"/>
              </w:rPr>
            </w:pPr>
            <w:r w:rsidRPr="000E329E">
              <w:rPr>
                <w:szCs w:val="22"/>
              </w:rPr>
              <w:t>- střed úsečky</w:t>
            </w:r>
          </w:p>
          <w:p w:rsidR="002C0803" w:rsidRPr="000E329E" w:rsidRDefault="002C0803" w:rsidP="00FE74E3">
            <w:pPr>
              <w:rPr>
                <w:szCs w:val="22"/>
              </w:rPr>
            </w:pPr>
            <w:r w:rsidRPr="000E329E">
              <w:rPr>
                <w:szCs w:val="22"/>
              </w:rPr>
              <w:t>- vzdálenost bodů</w:t>
            </w:r>
          </w:p>
          <w:p w:rsidR="002C0803" w:rsidRPr="000E329E" w:rsidRDefault="002C0803" w:rsidP="00FE74E3">
            <w:pPr>
              <w:rPr>
                <w:szCs w:val="22"/>
              </w:rPr>
            </w:pPr>
            <w:r w:rsidRPr="000E329E">
              <w:rPr>
                <w:szCs w:val="22"/>
              </w:rPr>
              <w:t>- operace s vektory</w:t>
            </w:r>
          </w:p>
          <w:p w:rsidR="002C0803" w:rsidRPr="000E329E" w:rsidRDefault="002C0803" w:rsidP="00FE74E3">
            <w:pPr>
              <w:rPr>
                <w:szCs w:val="22"/>
              </w:rPr>
            </w:pPr>
            <w:r w:rsidRPr="000E329E">
              <w:rPr>
                <w:szCs w:val="22"/>
              </w:rPr>
              <w:t>- přímka v rovině</w:t>
            </w:r>
          </w:p>
          <w:p w:rsidR="002C0803" w:rsidRPr="000E329E" w:rsidRDefault="002C0803" w:rsidP="00FE74E3">
            <w:pPr>
              <w:rPr>
                <w:szCs w:val="22"/>
              </w:rPr>
            </w:pPr>
            <w:r w:rsidRPr="000E329E">
              <w:rPr>
                <w:szCs w:val="22"/>
              </w:rPr>
              <w:t>- polohové vztahy bodů a přímek v rovině</w:t>
            </w:r>
          </w:p>
          <w:p w:rsidR="002C0803" w:rsidRPr="000E329E" w:rsidRDefault="002C0803" w:rsidP="00FE74E3">
            <w:pPr>
              <w:ind w:left="151" w:hanging="151"/>
            </w:pPr>
            <w:r w:rsidRPr="000E329E">
              <w:rPr>
                <w:szCs w:val="22"/>
              </w:rPr>
              <w:t>- metrické vlastnosti bodů a přímek v rovině</w:t>
            </w:r>
          </w:p>
        </w:tc>
      </w:tr>
      <w:tr w:rsidR="002C0803" w:rsidRPr="000E329E" w:rsidTr="002C2404">
        <w:trPr>
          <w:trHeight w:val="1955"/>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lastRenderedPageBreak/>
              <w:t>vysvětlí posloupnost jako zvláštní případ funkce;</w:t>
            </w:r>
          </w:p>
          <w:p w:rsidR="002C0803" w:rsidRPr="000E329E" w:rsidRDefault="002C0803" w:rsidP="00FE74E3">
            <w:pPr>
              <w:pStyle w:val="vtabulcezleva"/>
            </w:pPr>
            <w:r w:rsidRPr="000E329E">
              <w:t>určí posloupnost: vzorcem pro n-</w:t>
            </w:r>
            <w:proofErr w:type="spellStart"/>
            <w:r w:rsidRPr="000E329E">
              <w:t>tý</w:t>
            </w:r>
            <w:proofErr w:type="spellEnd"/>
            <w:r w:rsidRPr="000E329E">
              <w:t xml:space="preserve"> člen, výčtem prvků, graficky;</w:t>
            </w:r>
          </w:p>
          <w:p w:rsidR="002C0803" w:rsidRPr="000E329E" w:rsidRDefault="002C0803" w:rsidP="00FE74E3">
            <w:pPr>
              <w:pStyle w:val="vtabulcezleva"/>
            </w:pPr>
            <w:r w:rsidRPr="000E329E">
              <w:t>pozná aritmetickou posloupnost a určí její vlastnosti;</w:t>
            </w:r>
          </w:p>
          <w:p w:rsidR="002C0803" w:rsidRPr="000E329E" w:rsidRDefault="002C0803" w:rsidP="00FE74E3">
            <w:pPr>
              <w:pStyle w:val="vtabulcezleva"/>
            </w:pPr>
            <w:r w:rsidRPr="000E329E">
              <w:t>pozná geometrickou posloupnost a určí její vlastnosti;</w:t>
            </w:r>
          </w:p>
          <w:p w:rsidR="002C0803" w:rsidRPr="000E329E" w:rsidRDefault="002C0803" w:rsidP="00FE74E3">
            <w:pPr>
              <w:pStyle w:val="vtabulcezleva"/>
            </w:pPr>
            <w:r w:rsidRPr="000E329E">
              <w:t>užívá poznatků o posloupnostech při řešení úloh v reálných situacích, zejména ve vztahu k oboru vzdělání;</w:t>
            </w:r>
          </w:p>
          <w:p w:rsidR="002C0803" w:rsidRPr="000E329E" w:rsidRDefault="002C0803" w:rsidP="00FE74E3">
            <w:pPr>
              <w:pStyle w:val="vtabulcezleva"/>
            </w:pPr>
            <w:r w:rsidRPr="000E329E">
              <w:t>používá pojmy finanční matematiky: změny cen zboží, směna peněz, danění, úrok, úročení, jednoduché úrokování, spoření, úvěry, splátky úvěrů;</w:t>
            </w:r>
          </w:p>
          <w:p w:rsidR="002C0803" w:rsidRPr="000E329E" w:rsidRDefault="002C0803" w:rsidP="00FE74E3">
            <w:pPr>
              <w:pStyle w:val="vtabulcezleva"/>
            </w:pPr>
            <w:r w:rsidRPr="000E329E">
              <w:lastRenderedPageBreak/>
              <w:t>provádí výpočty finančních záležitostí; změny cen zboží, směna peněz, danění, úrok, jednoduché úrokování, spoření, úvěry, splátky úvěrů;</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2C2404" w:rsidRDefault="002C0803" w:rsidP="002C2404">
            <w:pPr>
              <w:numPr>
                <w:ilvl w:val="0"/>
                <w:numId w:val="37"/>
              </w:numPr>
              <w:rPr>
                <w:b/>
                <w:bCs/>
              </w:rPr>
            </w:pPr>
            <w:r w:rsidRPr="002C2404">
              <w:rPr>
                <w:b/>
                <w:bCs/>
              </w:rPr>
              <w:t>Posloupnosti a finanční matematika</w:t>
            </w:r>
          </w:p>
          <w:p w:rsidR="002C0803" w:rsidRPr="000E329E" w:rsidRDefault="002C0803" w:rsidP="00FE74E3">
            <w:pPr>
              <w:ind w:left="165" w:hanging="165"/>
              <w:rPr>
                <w:szCs w:val="22"/>
              </w:rPr>
            </w:pPr>
            <w:r w:rsidRPr="000E329E">
              <w:rPr>
                <w:szCs w:val="22"/>
              </w:rPr>
              <w:t>- poznatky o posloupnostech</w:t>
            </w:r>
          </w:p>
          <w:p w:rsidR="002C0803" w:rsidRPr="000E329E" w:rsidRDefault="002C0803" w:rsidP="00FE74E3">
            <w:pPr>
              <w:ind w:left="165" w:hanging="165"/>
              <w:rPr>
                <w:szCs w:val="22"/>
              </w:rPr>
            </w:pPr>
            <w:r w:rsidRPr="000E329E">
              <w:rPr>
                <w:szCs w:val="22"/>
              </w:rPr>
              <w:t>- aritmetická posloupnost</w:t>
            </w:r>
          </w:p>
          <w:p w:rsidR="002C0803" w:rsidRPr="000E329E" w:rsidRDefault="002C0803" w:rsidP="00FE74E3">
            <w:pPr>
              <w:ind w:left="165" w:hanging="165"/>
              <w:rPr>
                <w:szCs w:val="22"/>
              </w:rPr>
            </w:pPr>
            <w:r w:rsidRPr="000E329E">
              <w:rPr>
                <w:szCs w:val="22"/>
              </w:rPr>
              <w:t>- geometrická posloupnost</w:t>
            </w:r>
          </w:p>
          <w:p w:rsidR="002C0803" w:rsidRPr="000E329E" w:rsidRDefault="002C0803" w:rsidP="00FE74E3">
            <w:pPr>
              <w:ind w:left="165" w:hanging="165"/>
              <w:rPr>
                <w:szCs w:val="22"/>
              </w:rPr>
            </w:pPr>
            <w:r w:rsidRPr="000E329E">
              <w:rPr>
                <w:szCs w:val="22"/>
              </w:rPr>
              <w:t>- finanční matematika</w:t>
            </w:r>
          </w:p>
          <w:p w:rsidR="002C0803" w:rsidRPr="000E329E" w:rsidRDefault="002C0803" w:rsidP="00FE74E3">
            <w:pPr>
              <w:ind w:left="165" w:hanging="165"/>
              <w:rPr>
                <w:szCs w:val="22"/>
              </w:rPr>
            </w:pPr>
            <w:r w:rsidRPr="000E329E">
              <w:rPr>
                <w:szCs w:val="22"/>
              </w:rPr>
              <w:t>- slovní úlohy</w:t>
            </w:r>
          </w:p>
          <w:p w:rsidR="002C0803" w:rsidRPr="000E329E" w:rsidRDefault="002C0803" w:rsidP="00FE74E3">
            <w:pPr>
              <w:ind w:left="165" w:hanging="165"/>
            </w:pPr>
            <w:r w:rsidRPr="000E329E">
              <w:rPr>
                <w:szCs w:val="22"/>
              </w:rPr>
              <w:t>- využití posloupností pro řešení úloh z praxe</w:t>
            </w:r>
          </w:p>
        </w:tc>
      </w:tr>
      <w:tr w:rsidR="002C0803" w:rsidRPr="000E329E" w:rsidTr="00001CD3">
        <w:trPr>
          <w:trHeight w:val="1936"/>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řeší jednoduché kombinatorické úlohy úvahou (používá základní kombinatorická pravidla);</w:t>
            </w:r>
          </w:p>
          <w:p w:rsidR="002C0803" w:rsidRPr="000E329E" w:rsidRDefault="002C0803" w:rsidP="00FE74E3">
            <w:pPr>
              <w:pStyle w:val="vtabulcezleva"/>
            </w:pPr>
            <w:r w:rsidRPr="000E329E">
              <w:t>užívá vztahy pro počet variací, permutací a kombinací;</w:t>
            </w:r>
          </w:p>
          <w:p w:rsidR="002C0803" w:rsidRPr="000E329E" w:rsidRDefault="002C0803" w:rsidP="00FE74E3">
            <w:pPr>
              <w:pStyle w:val="vtabulcezleva"/>
            </w:pPr>
            <w:r w:rsidRPr="000E329E">
              <w:t>počítá s faktoriály a kombinačními čísly;</w:t>
            </w:r>
          </w:p>
          <w:p w:rsidR="002C0803" w:rsidRPr="000E329E" w:rsidRDefault="002C0803" w:rsidP="00FE74E3">
            <w:pPr>
              <w:pStyle w:val="vtabulcezleva"/>
            </w:pPr>
            <w:r w:rsidRPr="000E329E">
              <w:t>užívá poznatků z kombinatoriky při řešení úloh v reálných situacích;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Kombinatorika</w:t>
            </w:r>
          </w:p>
          <w:p w:rsidR="002C0803" w:rsidRPr="000E329E" w:rsidRDefault="002C0803" w:rsidP="00FE74E3">
            <w:pPr>
              <w:rPr>
                <w:szCs w:val="22"/>
              </w:rPr>
            </w:pPr>
            <w:r w:rsidRPr="000E329E">
              <w:rPr>
                <w:szCs w:val="22"/>
              </w:rPr>
              <w:t>- faktoriál</w:t>
            </w:r>
          </w:p>
          <w:p w:rsidR="002C0803" w:rsidRPr="000E329E" w:rsidRDefault="002C0803" w:rsidP="00FE74E3">
            <w:pPr>
              <w:rPr>
                <w:szCs w:val="22"/>
              </w:rPr>
            </w:pPr>
            <w:r w:rsidRPr="000E329E">
              <w:rPr>
                <w:szCs w:val="22"/>
              </w:rPr>
              <w:t>- variace, permutace a kombinace bez</w:t>
            </w:r>
          </w:p>
          <w:p w:rsidR="002C0803" w:rsidRPr="000E329E" w:rsidRDefault="002C0803" w:rsidP="00FE74E3">
            <w:pPr>
              <w:rPr>
                <w:szCs w:val="22"/>
              </w:rPr>
            </w:pPr>
            <w:r w:rsidRPr="000E329E">
              <w:rPr>
                <w:szCs w:val="22"/>
              </w:rPr>
              <w:t>opakování</w:t>
            </w:r>
          </w:p>
          <w:p w:rsidR="002C0803" w:rsidRPr="000E329E" w:rsidRDefault="002C0803" w:rsidP="00FE74E3">
            <w:pPr>
              <w:rPr>
                <w:szCs w:val="22"/>
              </w:rPr>
            </w:pPr>
            <w:r w:rsidRPr="000E329E">
              <w:rPr>
                <w:szCs w:val="22"/>
              </w:rPr>
              <w:t>- variace s opakováním</w:t>
            </w:r>
          </w:p>
          <w:p w:rsidR="002C0803" w:rsidRPr="000E329E" w:rsidRDefault="002C0803" w:rsidP="00FE74E3">
            <w:pPr>
              <w:rPr>
                <w:szCs w:val="22"/>
              </w:rPr>
            </w:pPr>
            <w:r w:rsidRPr="000E329E">
              <w:rPr>
                <w:szCs w:val="22"/>
              </w:rPr>
              <w:t>- počítání s faktoriály a kombinačními čísly</w:t>
            </w:r>
          </w:p>
          <w:p w:rsidR="002C0803" w:rsidRPr="000E329E" w:rsidRDefault="002C0803" w:rsidP="00FE74E3">
            <w:r w:rsidRPr="000E329E">
              <w:rPr>
                <w:szCs w:val="22"/>
              </w:rPr>
              <w:t>- úlohy se zaměřením na praxi</w:t>
            </w:r>
          </w:p>
        </w:tc>
      </w:tr>
      <w:tr w:rsidR="002C0803" w:rsidRPr="000E329E" w:rsidTr="00001CD3">
        <w:trPr>
          <w:trHeight w:val="723"/>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užívá pojmy: náhodný pokus, výsledek náhodného pokusu, nezávislost jevů;</w:t>
            </w:r>
          </w:p>
          <w:p w:rsidR="002C0803" w:rsidRPr="000E329E" w:rsidRDefault="002C0803" w:rsidP="00FE74E3">
            <w:pPr>
              <w:pStyle w:val="vtabulcezleva"/>
            </w:pPr>
            <w:r w:rsidRPr="000E329E">
              <w:t>užívá pojmy: náhodný jev a jeho pravděpodobnost, výsledek náhodného pokusu, opačný jev, nemožný jev, jistý jev, množina výsledků náhodného pokusu;</w:t>
            </w:r>
          </w:p>
          <w:p w:rsidR="002C0803" w:rsidRPr="000E329E" w:rsidRDefault="002C0803" w:rsidP="00FE74E3">
            <w:pPr>
              <w:pStyle w:val="vtabulcezleva"/>
            </w:pPr>
            <w:r w:rsidRPr="000E329E">
              <w:t>určí pravděpodobnost náhodného jevu;</w:t>
            </w:r>
          </w:p>
          <w:p w:rsidR="002C0803" w:rsidRPr="000E329E" w:rsidRDefault="002C0803" w:rsidP="00FE74E3">
            <w:pPr>
              <w:pStyle w:val="vtabulcezleva"/>
            </w:pPr>
            <w:r w:rsidRPr="000E329E">
              <w:t>při řešení úloh účelně využívá digitální</w:t>
            </w:r>
          </w:p>
          <w:p w:rsidR="002C0803" w:rsidRPr="000E329E" w:rsidRDefault="002C0803" w:rsidP="00FE74E3">
            <w:pPr>
              <w:pStyle w:val="vtabulcezleva"/>
            </w:pPr>
            <w:r w:rsidRPr="000E329E">
              <w:t>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Pravděpodobnost v praktických úlohách</w:t>
            </w:r>
          </w:p>
          <w:p w:rsidR="002C0803" w:rsidRPr="000E329E" w:rsidRDefault="002C0803" w:rsidP="00D265CC">
            <w:pPr>
              <w:numPr>
                <w:ilvl w:val="0"/>
                <w:numId w:val="34"/>
              </w:numPr>
              <w:rPr>
                <w:szCs w:val="22"/>
              </w:rPr>
            </w:pPr>
            <w:r w:rsidRPr="000E329E">
              <w:rPr>
                <w:szCs w:val="22"/>
              </w:rPr>
              <w:t>náhodný pokus, výsledek náhodného</w:t>
            </w:r>
          </w:p>
          <w:p w:rsidR="002C0803" w:rsidRPr="000E329E" w:rsidRDefault="002C0803" w:rsidP="00FE74E3">
            <w:pPr>
              <w:rPr>
                <w:szCs w:val="22"/>
              </w:rPr>
            </w:pPr>
            <w:r w:rsidRPr="000E329E">
              <w:rPr>
                <w:szCs w:val="22"/>
              </w:rPr>
              <w:t>pokusu</w:t>
            </w:r>
          </w:p>
          <w:p w:rsidR="002C0803" w:rsidRPr="000E329E" w:rsidRDefault="002C0803" w:rsidP="00FE74E3">
            <w:pPr>
              <w:rPr>
                <w:szCs w:val="22"/>
              </w:rPr>
            </w:pPr>
            <w:r w:rsidRPr="000E329E">
              <w:rPr>
                <w:szCs w:val="22"/>
              </w:rPr>
              <w:t>- náhodný jev</w:t>
            </w:r>
          </w:p>
          <w:p w:rsidR="002C0803" w:rsidRPr="000E329E" w:rsidRDefault="002C0803" w:rsidP="00FE74E3">
            <w:pPr>
              <w:rPr>
                <w:szCs w:val="22"/>
              </w:rPr>
            </w:pPr>
            <w:r w:rsidRPr="000E329E">
              <w:rPr>
                <w:szCs w:val="22"/>
              </w:rPr>
              <w:t>- opačný jev, nemožný jev, jistý jev</w:t>
            </w:r>
          </w:p>
          <w:p w:rsidR="002C0803" w:rsidRPr="000E329E" w:rsidRDefault="002C0803" w:rsidP="00FE74E3">
            <w:pPr>
              <w:rPr>
                <w:szCs w:val="22"/>
              </w:rPr>
            </w:pPr>
            <w:r w:rsidRPr="000E329E">
              <w:rPr>
                <w:szCs w:val="22"/>
              </w:rPr>
              <w:t>- množina výsledků náhodného pokusu</w:t>
            </w:r>
          </w:p>
          <w:p w:rsidR="002C0803" w:rsidRPr="000E329E" w:rsidRDefault="002C0803" w:rsidP="00FE74E3">
            <w:pPr>
              <w:rPr>
                <w:szCs w:val="22"/>
              </w:rPr>
            </w:pPr>
            <w:r w:rsidRPr="000E329E">
              <w:rPr>
                <w:szCs w:val="22"/>
              </w:rPr>
              <w:t>- nezávislost jevů</w:t>
            </w:r>
          </w:p>
          <w:p w:rsidR="002C0803" w:rsidRPr="000E329E" w:rsidRDefault="002C0803" w:rsidP="00FE74E3">
            <w:pPr>
              <w:rPr>
                <w:szCs w:val="22"/>
              </w:rPr>
            </w:pPr>
            <w:r w:rsidRPr="000E329E">
              <w:rPr>
                <w:szCs w:val="22"/>
              </w:rPr>
              <w:t>- výpočet pravděpodobnosti náhodného jevu</w:t>
            </w:r>
          </w:p>
          <w:p w:rsidR="002C0803" w:rsidRPr="000E329E" w:rsidRDefault="002C0803" w:rsidP="00FE74E3">
            <w:pPr>
              <w:rPr>
                <w:b/>
                <w:bCs/>
              </w:rPr>
            </w:pPr>
            <w:r w:rsidRPr="000E329E">
              <w:rPr>
                <w:szCs w:val="22"/>
              </w:rPr>
              <w:t>- aplikační úlohy</w:t>
            </w:r>
          </w:p>
        </w:tc>
      </w:tr>
      <w:tr w:rsidR="002C0803" w:rsidRPr="000E329E" w:rsidTr="00001CD3">
        <w:trPr>
          <w:trHeight w:val="552"/>
        </w:trPr>
        <w:tc>
          <w:tcPr>
            <w:tcW w:w="426" w:type="dxa"/>
            <w:tcBorders>
              <w:top w:val="single" w:sz="12" w:space="0" w:color="auto"/>
              <w:left w:val="single" w:sz="12" w:space="0" w:color="auto"/>
              <w:bottom w:val="single" w:sz="12" w:space="0" w:color="auto"/>
            </w:tcBorders>
          </w:tcPr>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pPr>
            <w:r w:rsidRPr="000E329E">
              <w:t>-</w:t>
            </w:r>
          </w:p>
          <w:p w:rsidR="002C0803" w:rsidRPr="000E329E" w:rsidRDefault="002C0803" w:rsidP="00FE74E3">
            <w:pPr>
              <w:pStyle w:val="vtabulcevpravo"/>
            </w:pPr>
            <w:r w:rsidRPr="000E329E">
              <w:t>-</w:t>
            </w:r>
          </w:p>
          <w:p w:rsidR="002C0803" w:rsidRPr="000E329E" w:rsidRDefault="002C0803" w:rsidP="00FE74E3">
            <w:pPr>
              <w:pStyle w:val="vtabulcevpravo"/>
            </w:pPr>
          </w:p>
          <w:p w:rsidR="002C0803" w:rsidRPr="000E329E" w:rsidRDefault="002C0803" w:rsidP="00FE74E3">
            <w:pPr>
              <w:pStyle w:val="vtabulcevpravo"/>
              <w:jc w:val="center"/>
            </w:pPr>
            <w:r w:rsidRPr="000E329E">
              <w:t>-</w:t>
            </w:r>
          </w:p>
          <w:p w:rsidR="002C0803" w:rsidRPr="000E329E" w:rsidRDefault="002C0803" w:rsidP="00FE74E3">
            <w:pPr>
              <w:pStyle w:val="vtabulcevpravo"/>
              <w:jc w:val="center"/>
            </w:pPr>
          </w:p>
          <w:p w:rsidR="002C0803" w:rsidRPr="000E329E" w:rsidRDefault="002C0803" w:rsidP="00FE74E3">
            <w:pPr>
              <w:pStyle w:val="vtabulcevpravo"/>
              <w:jc w:val="center"/>
            </w:pPr>
            <w:r w:rsidRPr="000E329E">
              <w:t>-</w:t>
            </w:r>
          </w:p>
          <w:p w:rsidR="002C0803" w:rsidRPr="000E329E" w:rsidRDefault="002C0803" w:rsidP="00FE74E3">
            <w:pPr>
              <w:pStyle w:val="vtabulcevpravo"/>
              <w:jc w:val="center"/>
            </w:pPr>
          </w:p>
          <w:p w:rsidR="002C0803" w:rsidRPr="000E329E" w:rsidRDefault="002C0803" w:rsidP="00FE74E3">
            <w:pPr>
              <w:pStyle w:val="vtabulcevpravo"/>
              <w:jc w:val="center"/>
            </w:pPr>
            <w:r w:rsidRPr="000E329E">
              <w:t>-</w:t>
            </w:r>
          </w:p>
        </w:tc>
        <w:tc>
          <w:tcPr>
            <w:tcW w:w="5084" w:type="dxa"/>
            <w:tcBorders>
              <w:top w:val="single" w:sz="12" w:space="0" w:color="auto"/>
              <w:bottom w:val="single" w:sz="12" w:space="0" w:color="auto"/>
              <w:right w:val="single" w:sz="12" w:space="0" w:color="auto"/>
            </w:tcBorders>
          </w:tcPr>
          <w:p w:rsidR="002C0803" w:rsidRPr="000E329E" w:rsidRDefault="002C0803" w:rsidP="00FE74E3">
            <w:pPr>
              <w:pStyle w:val="vtabulcezleva"/>
            </w:pPr>
            <w:r w:rsidRPr="000E329E">
              <w:t>užívá a vysvětlí pojmy: statistický soubor, rozsah souboru, statistická jednotka, četnost, relativní četnost, statistický znak kvalitativní a kvantitativní, aritmetický průměr, hodnota znaku;</w:t>
            </w:r>
          </w:p>
          <w:p w:rsidR="002C0803" w:rsidRPr="000E329E" w:rsidRDefault="002C0803" w:rsidP="00FE74E3">
            <w:pPr>
              <w:pStyle w:val="vtabulcezleva"/>
            </w:pPr>
            <w:r w:rsidRPr="000E329E">
              <w:t>určí četnost a relativní četnost hodnoty znaku;</w:t>
            </w:r>
          </w:p>
          <w:p w:rsidR="002C0803" w:rsidRPr="000E329E" w:rsidRDefault="002C0803" w:rsidP="00FE74E3">
            <w:pPr>
              <w:pStyle w:val="vtabulcezleva"/>
            </w:pPr>
            <w:r w:rsidRPr="000E329E">
              <w:t>sestaví tabulku četností;</w:t>
            </w:r>
          </w:p>
          <w:p w:rsidR="002C0803" w:rsidRPr="000E329E" w:rsidRDefault="002C0803" w:rsidP="00FE74E3">
            <w:pPr>
              <w:pStyle w:val="vtabulcezleva"/>
            </w:pPr>
            <w:r w:rsidRPr="000E329E">
              <w:t>graficky znázorní rozdělení četností;</w:t>
            </w:r>
          </w:p>
          <w:p w:rsidR="002C0803" w:rsidRPr="000E329E" w:rsidRDefault="002C0803" w:rsidP="00FE74E3">
            <w:pPr>
              <w:pStyle w:val="vtabulcezleva"/>
            </w:pPr>
            <w:r w:rsidRPr="000E329E">
              <w:t>určí charakteristiky polohy (aritmetický průměr, medián, modus, percentil);</w:t>
            </w:r>
          </w:p>
          <w:p w:rsidR="002C0803" w:rsidRPr="000E329E" w:rsidRDefault="002C0803" w:rsidP="00FE74E3">
            <w:pPr>
              <w:pStyle w:val="vtabulcezleva"/>
            </w:pPr>
            <w:r w:rsidRPr="000E329E">
              <w:t>určí charakteristiky variability (rozptyl, směrodatná odchylka);</w:t>
            </w:r>
          </w:p>
          <w:p w:rsidR="002C0803" w:rsidRPr="000E329E" w:rsidRDefault="002C0803" w:rsidP="00FE74E3">
            <w:pPr>
              <w:pStyle w:val="vtabulcezleva"/>
            </w:pPr>
            <w:r w:rsidRPr="000E329E">
              <w:t>čte a vyhodnotí statistické údaje v tabulkách, diagramech a grafech;</w:t>
            </w:r>
          </w:p>
          <w:p w:rsidR="002C0803" w:rsidRPr="000E329E" w:rsidRDefault="002C0803" w:rsidP="00FE74E3">
            <w:pPr>
              <w:pStyle w:val="vtabulcezleva"/>
            </w:pPr>
            <w:r w:rsidRPr="000E329E">
              <w:t>při řešení úloh účelně využívá digitální technologie a zdroje informací.</w:t>
            </w:r>
          </w:p>
        </w:tc>
        <w:tc>
          <w:tcPr>
            <w:tcW w:w="1077" w:type="dxa"/>
            <w:tcBorders>
              <w:top w:val="single" w:sz="12" w:space="0" w:color="auto"/>
              <w:left w:val="single" w:sz="12" w:space="0" w:color="auto"/>
              <w:bottom w:val="single" w:sz="12" w:space="0" w:color="auto"/>
              <w:right w:val="single" w:sz="12" w:space="0" w:color="auto"/>
            </w:tcBorders>
            <w:vAlign w:val="center"/>
          </w:tcPr>
          <w:p w:rsidR="002C0803" w:rsidRPr="000E329E" w:rsidRDefault="002C0803" w:rsidP="00FE74E3">
            <w:pPr>
              <w:pStyle w:val="vtabulcenasted"/>
            </w:pPr>
          </w:p>
        </w:tc>
        <w:tc>
          <w:tcPr>
            <w:tcW w:w="3053" w:type="dxa"/>
            <w:tcBorders>
              <w:top w:val="single" w:sz="12" w:space="0" w:color="auto"/>
              <w:left w:val="single" w:sz="12" w:space="0" w:color="auto"/>
              <w:bottom w:val="single" w:sz="12" w:space="0" w:color="auto"/>
              <w:right w:val="single" w:sz="12" w:space="0" w:color="auto"/>
            </w:tcBorders>
          </w:tcPr>
          <w:p w:rsidR="002C0803" w:rsidRPr="000E329E" w:rsidRDefault="002C0803" w:rsidP="00D265CC">
            <w:pPr>
              <w:numPr>
                <w:ilvl w:val="0"/>
                <w:numId w:val="37"/>
              </w:numPr>
              <w:rPr>
                <w:b/>
                <w:bCs/>
              </w:rPr>
            </w:pPr>
            <w:r w:rsidRPr="000E329E">
              <w:rPr>
                <w:b/>
                <w:bCs/>
              </w:rPr>
              <w:t>Statistika v praktických úlohách</w:t>
            </w:r>
          </w:p>
          <w:p w:rsidR="002C0803" w:rsidRPr="000E329E" w:rsidRDefault="002C0803" w:rsidP="00FE74E3">
            <w:pPr>
              <w:rPr>
                <w:szCs w:val="22"/>
              </w:rPr>
            </w:pPr>
            <w:r w:rsidRPr="000E329E">
              <w:rPr>
                <w:szCs w:val="22"/>
              </w:rPr>
              <w:t>- statistický soubor, jeho charakteristika</w:t>
            </w:r>
          </w:p>
          <w:p w:rsidR="002C0803" w:rsidRPr="000E329E" w:rsidRDefault="002C0803" w:rsidP="00FE74E3">
            <w:pPr>
              <w:rPr>
                <w:szCs w:val="22"/>
              </w:rPr>
            </w:pPr>
            <w:r w:rsidRPr="000E329E">
              <w:rPr>
                <w:szCs w:val="22"/>
              </w:rPr>
              <w:t>- četnost a relativní četnost znaku</w:t>
            </w:r>
          </w:p>
          <w:p w:rsidR="002C0803" w:rsidRPr="000E329E" w:rsidRDefault="002C0803" w:rsidP="00FE74E3">
            <w:pPr>
              <w:rPr>
                <w:szCs w:val="22"/>
              </w:rPr>
            </w:pPr>
            <w:r w:rsidRPr="000E329E">
              <w:rPr>
                <w:szCs w:val="22"/>
              </w:rPr>
              <w:t>- charakteristiky polohy</w:t>
            </w:r>
          </w:p>
          <w:p w:rsidR="002C0803" w:rsidRPr="000E329E" w:rsidRDefault="002C0803" w:rsidP="00FE74E3">
            <w:pPr>
              <w:rPr>
                <w:szCs w:val="22"/>
              </w:rPr>
            </w:pPr>
            <w:r w:rsidRPr="000E329E">
              <w:rPr>
                <w:szCs w:val="22"/>
              </w:rPr>
              <w:t>- charakteristiky variability</w:t>
            </w:r>
          </w:p>
          <w:p w:rsidR="002C0803" w:rsidRPr="000E329E" w:rsidRDefault="002C0803" w:rsidP="00FE74E3">
            <w:pPr>
              <w:rPr>
                <w:szCs w:val="22"/>
              </w:rPr>
            </w:pPr>
            <w:r w:rsidRPr="000E329E">
              <w:rPr>
                <w:szCs w:val="22"/>
              </w:rPr>
              <w:t>- statistická data v grafech a tabulkách</w:t>
            </w:r>
          </w:p>
          <w:p w:rsidR="002C0803" w:rsidRPr="000E329E" w:rsidRDefault="002C0803" w:rsidP="00FE74E3">
            <w:pPr>
              <w:rPr>
                <w:b/>
                <w:bCs/>
              </w:rPr>
            </w:pPr>
            <w:r w:rsidRPr="000E329E">
              <w:rPr>
                <w:szCs w:val="22"/>
              </w:rPr>
              <w:t>- aplikační úlohy</w:t>
            </w:r>
          </w:p>
        </w:tc>
      </w:tr>
    </w:tbl>
    <w:p w:rsidR="002C2404" w:rsidRDefault="002C2404" w:rsidP="00BC5931">
      <w:pPr>
        <w:rPr>
          <w:b/>
          <w:sz w:val="28"/>
          <w:szCs w:val="22"/>
        </w:rPr>
      </w:pPr>
    </w:p>
    <w:p w:rsidR="002C2404" w:rsidRDefault="002C2404">
      <w:pPr>
        <w:rPr>
          <w:b/>
          <w:sz w:val="28"/>
          <w:szCs w:val="22"/>
        </w:rPr>
      </w:pPr>
      <w:r>
        <w:rPr>
          <w:b/>
          <w:sz w:val="28"/>
          <w:szCs w:val="22"/>
        </w:rPr>
        <w:br w:type="page"/>
      </w:r>
    </w:p>
    <w:p w:rsidR="00E2479A" w:rsidRPr="000E329E" w:rsidRDefault="00E2479A" w:rsidP="00BC5931">
      <w:pPr>
        <w:rPr>
          <w:b/>
          <w:sz w:val="28"/>
          <w:szCs w:val="22"/>
        </w:rPr>
      </w:pPr>
      <w:r w:rsidRPr="000E329E">
        <w:rPr>
          <w:b/>
          <w:sz w:val="28"/>
          <w:szCs w:val="22"/>
        </w:rPr>
        <w:lastRenderedPageBreak/>
        <w:t>Vzdělávání v ICT</w:t>
      </w:r>
    </w:p>
    <w:tbl>
      <w:tblPr>
        <w:tblW w:w="9640"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2DBDB"/>
        <w:tblLook w:val="01E0" w:firstRow="1" w:lastRow="1" w:firstColumn="1" w:lastColumn="1" w:noHBand="0" w:noVBand="0"/>
      </w:tblPr>
      <w:tblGrid>
        <w:gridCol w:w="3701"/>
        <w:gridCol w:w="1395"/>
        <w:gridCol w:w="1396"/>
        <w:gridCol w:w="1396"/>
        <w:gridCol w:w="1752"/>
      </w:tblGrid>
      <w:tr w:rsidR="00E2479A" w:rsidRPr="000E329E" w:rsidTr="0033694D">
        <w:trPr>
          <w:trHeight w:val="703"/>
        </w:trPr>
        <w:tc>
          <w:tcPr>
            <w:tcW w:w="3701"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název předmětu:</w:t>
            </w:r>
          </w:p>
        </w:tc>
        <w:tc>
          <w:tcPr>
            <w:tcW w:w="5939" w:type="dxa"/>
            <w:gridSpan w:val="4"/>
            <w:shd w:val="clear" w:color="auto" w:fill="F2DBDB"/>
            <w:vAlign w:val="center"/>
          </w:tcPr>
          <w:p w:rsidR="003C65D7" w:rsidRPr="000E329E" w:rsidRDefault="003C65D7" w:rsidP="0033694D">
            <w:pPr>
              <w:pStyle w:val="nzvypedmtvtabulce"/>
            </w:pPr>
            <w:bookmarkStart w:id="64" w:name="_Toc75258934"/>
            <w:r w:rsidRPr="000E329E">
              <w:t>Informační</w:t>
            </w:r>
            <w:r w:rsidR="00E54F5F" w:rsidRPr="000E329E">
              <w:t xml:space="preserve"> </w:t>
            </w:r>
            <w:r w:rsidR="000E329E" w:rsidRPr="000E329E">
              <w:t xml:space="preserve">a komunikační </w:t>
            </w:r>
            <w:r w:rsidRPr="000E329E">
              <w:t>technologie</w:t>
            </w:r>
            <w:bookmarkEnd w:id="64"/>
          </w:p>
        </w:tc>
      </w:tr>
      <w:tr w:rsidR="00E2479A" w:rsidRPr="000E329E" w:rsidTr="0033694D">
        <w:trPr>
          <w:trHeight w:val="363"/>
        </w:trPr>
        <w:tc>
          <w:tcPr>
            <w:tcW w:w="3701"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ročník:</w:t>
            </w:r>
          </w:p>
        </w:tc>
        <w:tc>
          <w:tcPr>
            <w:tcW w:w="1395" w:type="dxa"/>
            <w:shd w:val="clear" w:color="auto" w:fill="F2DBDB"/>
            <w:vAlign w:val="center"/>
          </w:tcPr>
          <w:p w:rsidR="003C65D7" w:rsidRPr="000E329E" w:rsidRDefault="003C65D7" w:rsidP="00753453">
            <w:pPr>
              <w:pStyle w:val="nzvypolvtabnasted"/>
            </w:pPr>
            <w:r w:rsidRPr="000E329E">
              <w:t>I.</w:t>
            </w:r>
          </w:p>
        </w:tc>
        <w:tc>
          <w:tcPr>
            <w:tcW w:w="1396" w:type="dxa"/>
            <w:shd w:val="clear" w:color="auto" w:fill="F2DBDB"/>
            <w:vAlign w:val="center"/>
          </w:tcPr>
          <w:p w:rsidR="003C65D7" w:rsidRPr="000E329E" w:rsidRDefault="003C65D7" w:rsidP="00753453">
            <w:pPr>
              <w:pStyle w:val="nzvypolvtabnasted"/>
            </w:pPr>
            <w:r w:rsidRPr="000E329E">
              <w:t>II.</w:t>
            </w:r>
          </w:p>
        </w:tc>
        <w:tc>
          <w:tcPr>
            <w:tcW w:w="1396" w:type="dxa"/>
            <w:shd w:val="clear" w:color="auto" w:fill="F2DBDB"/>
            <w:vAlign w:val="center"/>
          </w:tcPr>
          <w:p w:rsidR="003C65D7" w:rsidRPr="000E329E" w:rsidRDefault="003C65D7" w:rsidP="00753453">
            <w:pPr>
              <w:pStyle w:val="nzvypolvtabnasted"/>
            </w:pPr>
            <w:r w:rsidRPr="000E329E">
              <w:t>III.</w:t>
            </w:r>
          </w:p>
        </w:tc>
        <w:tc>
          <w:tcPr>
            <w:tcW w:w="1752" w:type="dxa"/>
            <w:shd w:val="clear" w:color="auto" w:fill="F2DBDB"/>
            <w:vAlign w:val="center"/>
          </w:tcPr>
          <w:p w:rsidR="003C65D7" w:rsidRPr="000E329E" w:rsidRDefault="003C65D7" w:rsidP="00753453">
            <w:pPr>
              <w:pStyle w:val="nzvypolvtabnasted"/>
            </w:pPr>
            <w:r w:rsidRPr="000E329E">
              <w:t>celkem</w:t>
            </w:r>
          </w:p>
        </w:tc>
      </w:tr>
      <w:tr w:rsidR="00E2479A" w:rsidRPr="000E329E" w:rsidTr="0033694D">
        <w:trPr>
          <w:trHeight w:val="346"/>
        </w:trPr>
        <w:tc>
          <w:tcPr>
            <w:tcW w:w="3701" w:type="dxa"/>
            <w:shd w:val="clear" w:color="auto" w:fill="F2DBDB"/>
            <w:vAlign w:val="center"/>
          </w:tcPr>
          <w:p w:rsidR="003C65D7" w:rsidRPr="000E329E" w:rsidRDefault="003C65D7" w:rsidP="00753453">
            <w:pPr>
              <w:pStyle w:val="nzvypolvtabulce"/>
              <w:rPr>
                <w:lang w:val="cs-CZ" w:eastAsia="cs-CZ"/>
              </w:rPr>
            </w:pPr>
            <w:r w:rsidRPr="000E329E">
              <w:rPr>
                <w:lang w:val="cs-CZ" w:eastAsia="cs-CZ"/>
              </w:rPr>
              <w:t>počet konzultačních hodin:</w:t>
            </w:r>
          </w:p>
        </w:tc>
        <w:tc>
          <w:tcPr>
            <w:tcW w:w="1395" w:type="dxa"/>
            <w:shd w:val="clear" w:color="auto" w:fill="F2DBDB"/>
            <w:vAlign w:val="center"/>
          </w:tcPr>
          <w:p w:rsidR="003C65D7" w:rsidRPr="000E329E" w:rsidRDefault="00B15C31" w:rsidP="00753453">
            <w:pPr>
              <w:pStyle w:val="vtabulcepedmtunasted"/>
            </w:pPr>
            <w:r w:rsidRPr="000E329E">
              <w:t>2</w:t>
            </w:r>
            <w:r w:rsidR="003C65D7" w:rsidRPr="000E329E">
              <w:t>0</w:t>
            </w:r>
          </w:p>
        </w:tc>
        <w:tc>
          <w:tcPr>
            <w:tcW w:w="1396" w:type="dxa"/>
            <w:shd w:val="clear" w:color="auto" w:fill="F2DBDB"/>
            <w:vAlign w:val="center"/>
          </w:tcPr>
          <w:p w:rsidR="003C65D7" w:rsidRPr="000E329E" w:rsidRDefault="00B15C31" w:rsidP="00753453">
            <w:pPr>
              <w:pStyle w:val="vtabulcepedmtunasted"/>
            </w:pPr>
            <w:r w:rsidRPr="000E329E">
              <w:t>2</w:t>
            </w:r>
            <w:r w:rsidR="003C65D7" w:rsidRPr="000E329E">
              <w:t>0</w:t>
            </w:r>
          </w:p>
        </w:tc>
        <w:tc>
          <w:tcPr>
            <w:tcW w:w="1396" w:type="dxa"/>
            <w:shd w:val="clear" w:color="auto" w:fill="F2DBDB"/>
            <w:vAlign w:val="center"/>
          </w:tcPr>
          <w:p w:rsidR="003C65D7" w:rsidRPr="000E329E" w:rsidRDefault="00B15C31" w:rsidP="00753453">
            <w:pPr>
              <w:pStyle w:val="vtabulcepedmtunasted"/>
            </w:pPr>
            <w:r w:rsidRPr="000E329E">
              <w:t>20</w:t>
            </w:r>
          </w:p>
        </w:tc>
        <w:tc>
          <w:tcPr>
            <w:tcW w:w="1752" w:type="dxa"/>
            <w:shd w:val="clear" w:color="auto" w:fill="F2DBDB"/>
            <w:vAlign w:val="center"/>
          </w:tcPr>
          <w:p w:rsidR="003C65D7" w:rsidRPr="000E329E" w:rsidRDefault="00B15C31" w:rsidP="00753453">
            <w:pPr>
              <w:pStyle w:val="vtabulcepedmtunasted"/>
            </w:pPr>
            <w:r w:rsidRPr="000E329E">
              <w:t>6</w:t>
            </w:r>
            <w:r w:rsidR="003C65D7" w:rsidRPr="000E329E">
              <w:t>0</w:t>
            </w:r>
          </w:p>
        </w:tc>
      </w:tr>
    </w:tbl>
    <w:p w:rsidR="00E2479A" w:rsidRPr="000E329E" w:rsidRDefault="00E2479A" w:rsidP="00E2479A">
      <w:pPr>
        <w:pStyle w:val="nzvysttiskacm"/>
      </w:pPr>
      <w:r w:rsidRPr="000E329E">
        <w:t>POJETÍ PŘEDMĚTU</w:t>
      </w:r>
    </w:p>
    <w:p w:rsidR="00E2479A" w:rsidRPr="000E329E" w:rsidRDefault="00E2479A" w:rsidP="00E2479A">
      <w:pPr>
        <w:pStyle w:val="nzvypodst"/>
      </w:pPr>
      <w:r w:rsidRPr="000E329E">
        <w:t>Obecné cíle předmětu</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E2479A" w:rsidRPr="000E329E" w:rsidTr="0033694D">
        <w:tc>
          <w:tcPr>
            <w:tcW w:w="9640" w:type="dxa"/>
            <w:vAlign w:val="center"/>
          </w:tcPr>
          <w:p w:rsidR="00E2479A" w:rsidRPr="000E329E" w:rsidRDefault="00E2479A" w:rsidP="00D33529">
            <w:pPr>
              <w:pStyle w:val="vtabulcezleva"/>
              <w:rPr>
                <w:lang w:val="cs-CZ" w:eastAsia="cs-CZ"/>
              </w:rPr>
            </w:pPr>
            <w:r w:rsidRPr="000E329E">
              <w:rPr>
                <w:lang w:val="cs-CZ" w:eastAsia="cs-CZ"/>
              </w:rPr>
              <w:t>Předmět informační technologie má za cíl naučit žáky vyhledávat, třídit, ověřovat a využívat informace z internetové sítě a užívat internetu ke komunikaci při respektování zásad etiky a legislativy. K uskutečnění těchto cílů přispívá ovládnutí základních textových, tabulkových programů, zpracování grafických podkladů pro tvorbu multimediálních aplikací a využívání výukového software.</w:t>
            </w:r>
          </w:p>
          <w:p w:rsidR="00E2479A" w:rsidRPr="000E329E" w:rsidRDefault="00E2479A" w:rsidP="00D33529">
            <w:pPr>
              <w:pStyle w:val="vtabulcezleva"/>
              <w:rPr>
                <w:lang w:val="cs-CZ" w:eastAsia="cs-CZ"/>
              </w:rPr>
            </w:pPr>
            <w:r w:rsidRPr="000E329E">
              <w:rPr>
                <w:lang w:val="cs-CZ"/>
              </w:rPr>
              <w:t>Dalším c</w:t>
            </w:r>
            <w:proofErr w:type="spellStart"/>
            <w:r w:rsidRPr="000E329E">
              <w:t>ílem</w:t>
            </w:r>
            <w:proofErr w:type="spellEnd"/>
            <w:r w:rsidRPr="000E329E">
              <w:t xml:space="preserve"> je naučit studenty orientovat se v moderním digitálním světě, problematice </w:t>
            </w:r>
            <w:proofErr w:type="spellStart"/>
            <w:r w:rsidRPr="000E329E">
              <w:t>kyberbezpečnosti</w:t>
            </w:r>
            <w:proofErr w:type="spellEnd"/>
            <w:r w:rsidRPr="000E329E">
              <w:t>, využívat digitální zařízení a aktuální webové služby, pracovat s odbornou literaturou a nápovědou, používat správnou odbornou terminologii.</w:t>
            </w:r>
          </w:p>
        </w:tc>
      </w:tr>
    </w:tbl>
    <w:p w:rsidR="00E2479A" w:rsidRPr="000E329E" w:rsidRDefault="00E2479A" w:rsidP="00E2479A">
      <w:pPr>
        <w:pStyle w:val="nzvypodst"/>
      </w:pPr>
      <w:r w:rsidRPr="000E329E">
        <w:t>Charakteristika učiva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0E329E" w:rsidRPr="000E329E" w:rsidTr="0033694D">
        <w:tc>
          <w:tcPr>
            <w:tcW w:w="9640" w:type="dxa"/>
            <w:vAlign w:val="center"/>
          </w:tcPr>
          <w:p w:rsidR="00E2479A" w:rsidRPr="000E329E" w:rsidRDefault="00E2479A" w:rsidP="00D265CC">
            <w:pPr>
              <w:pStyle w:val="Odstavecseseznamem"/>
              <w:numPr>
                <w:ilvl w:val="0"/>
                <w:numId w:val="34"/>
              </w:numPr>
              <w:contextualSpacing/>
              <w:jc w:val="both"/>
            </w:pPr>
            <w:r w:rsidRPr="000E329E">
              <w:t>Vyučovací předmět informační technologie vychází ze vzdělávací oblasti vzdělávání v informačních a komunikačních technologiích dle RVP.</w:t>
            </w:r>
          </w:p>
          <w:p w:rsidR="00E2479A" w:rsidRPr="000E329E" w:rsidRDefault="00E2479A" w:rsidP="00D265CC">
            <w:pPr>
              <w:pStyle w:val="Odstavecseseznamem"/>
              <w:numPr>
                <w:ilvl w:val="0"/>
                <w:numId w:val="34"/>
              </w:numPr>
              <w:contextualSpacing/>
              <w:jc w:val="both"/>
            </w:pPr>
            <w:r w:rsidRPr="000E329E">
              <w:t xml:space="preserve">Studenti porozumí základům informačních a komunikačních technologií, naučí se na uživatelské úrovni používat operační systém, kancelářský software a pracovat s dalším běžným aplikačním programovým vybavením v desktopové nebo </w:t>
            </w:r>
            <w:proofErr w:type="spellStart"/>
            <w:r w:rsidRPr="000E329E">
              <w:t>cloudové</w:t>
            </w:r>
            <w:proofErr w:type="spellEnd"/>
            <w:r w:rsidRPr="000E329E">
              <w:t xml:space="preserve"> podobě.</w:t>
            </w:r>
          </w:p>
          <w:p w:rsidR="00E2479A" w:rsidRPr="000E329E" w:rsidRDefault="00E2479A" w:rsidP="00D265CC">
            <w:pPr>
              <w:pStyle w:val="Odstavecseseznamem"/>
              <w:numPr>
                <w:ilvl w:val="0"/>
                <w:numId w:val="34"/>
              </w:numPr>
              <w:contextualSpacing/>
              <w:jc w:val="both"/>
            </w:pPr>
            <w:r w:rsidRPr="000E329E">
              <w:t>Jedním ze stěžejních témat oblasti informačních a komunikačních technologií je, aby žák zvládl efektivně pracovat s informacemi (zejména s využitím prostředků informačních a komunikačních technologií) a komunikovat pomocí internetových služeb.</w:t>
            </w:r>
          </w:p>
          <w:p w:rsidR="00E2479A" w:rsidRPr="000E329E" w:rsidRDefault="00E2479A" w:rsidP="000E329E">
            <w:pPr>
              <w:pStyle w:val="vtabulcezleva"/>
              <w:rPr>
                <w:lang w:val="cs-CZ" w:eastAsia="cs-CZ"/>
              </w:rPr>
            </w:pPr>
            <w:r w:rsidRPr="000E329E">
              <w:rPr>
                <w:lang w:val="cs-CZ"/>
              </w:rPr>
              <w:t xml:space="preserve">   </w:t>
            </w:r>
            <w:r w:rsidRPr="000E329E">
              <w:t>Z hlediska afektivních cílů se studenti učí umění poznávat a ovládnout efektivní metody</w:t>
            </w:r>
            <w:r w:rsidRPr="000E329E">
              <w:rPr>
                <w:lang w:val="cs-CZ"/>
              </w:rPr>
              <w:t xml:space="preserve"> učení</w:t>
            </w:r>
            <w:r w:rsidRPr="000E329E">
              <w:t>,</w:t>
            </w:r>
            <w:r w:rsidR="000E329E" w:rsidRPr="000E329E">
              <w:rPr>
                <w:lang w:val="cs-CZ"/>
              </w:rPr>
              <w:t xml:space="preserve">     vnímat</w:t>
            </w:r>
            <w:r w:rsidRPr="000E329E">
              <w:t xml:space="preserve"> souvislosti, porovnávat, být kreativními, kriticky a kultivovaně hodnotit, kooperovat.</w:t>
            </w:r>
          </w:p>
        </w:tc>
      </w:tr>
    </w:tbl>
    <w:p w:rsidR="00E2479A" w:rsidRPr="000E329E" w:rsidRDefault="00E2479A" w:rsidP="00E2479A">
      <w:pPr>
        <w:pStyle w:val="nzvypodst"/>
      </w:pPr>
      <w:r w:rsidRPr="000E329E">
        <w:t>Pojetí výuky</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E2479A" w:rsidRPr="000E329E" w:rsidTr="0033694D">
        <w:tc>
          <w:tcPr>
            <w:tcW w:w="9640" w:type="dxa"/>
            <w:vAlign w:val="center"/>
          </w:tcPr>
          <w:p w:rsidR="00E2479A" w:rsidRPr="000E329E" w:rsidRDefault="00E2479A" w:rsidP="00D265CC">
            <w:pPr>
              <w:pStyle w:val="Odstavecseseznamem"/>
              <w:numPr>
                <w:ilvl w:val="0"/>
                <w:numId w:val="34"/>
              </w:numPr>
              <w:contextualSpacing/>
              <w:jc w:val="both"/>
            </w:pPr>
            <w:r w:rsidRPr="000E329E">
              <w:t xml:space="preserve">Výuka probíhá ve specializované učebně vybavené potřebným hardwarem a softwarem. Pro výuku předmětu je třída dělena na dvě skupiny, každý žák a žákyně má k dispozici vlastní pracoviště. </w:t>
            </w:r>
          </w:p>
          <w:p w:rsidR="00E2479A" w:rsidRPr="000E329E" w:rsidRDefault="00E2479A" w:rsidP="00D265CC">
            <w:pPr>
              <w:pStyle w:val="Odstavecseseznamem"/>
              <w:numPr>
                <w:ilvl w:val="0"/>
                <w:numId w:val="34"/>
              </w:numPr>
              <w:contextualSpacing/>
              <w:jc w:val="both"/>
            </w:pPr>
            <w:r w:rsidRPr="000E329E">
              <w:t xml:space="preserve">Výuka předmětu probíhá převážně formou samostatných prací, které poskytují prostředky k uplatnění stanovených výstupů a průřezových témat. </w:t>
            </w:r>
          </w:p>
          <w:p w:rsidR="00E2479A" w:rsidRPr="000E329E" w:rsidRDefault="00E2479A" w:rsidP="00D265CC">
            <w:pPr>
              <w:pStyle w:val="Odstavecseseznamem"/>
              <w:numPr>
                <w:ilvl w:val="0"/>
                <w:numId w:val="34"/>
              </w:numPr>
              <w:contextualSpacing/>
              <w:jc w:val="both"/>
              <w:rPr>
                <w:szCs w:val="20"/>
              </w:rPr>
            </w:pPr>
            <w:r w:rsidRPr="000E329E">
              <w:t xml:space="preserve">Žáci a žákyně se seznámí s běžně užívaným hardwarem a softwarem. v desktopové nebo </w:t>
            </w:r>
            <w:proofErr w:type="spellStart"/>
            <w:r w:rsidRPr="000E329E">
              <w:t>cloudové</w:t>
            </w:r>
            <w:proofErr w:type="spellEnd"/>
            <w:r w:rsidRPr="000E329E">
              <w:t xml:space="preserve"> podob</w:t>
            </w:r>
            <w:r w:rsidRPr="000E329E">
              <w:rPr>
                <w:szCs w:val="20"/>
              </w:rPr>
              <w:t>ě.</w:t>
            </w:r>
          </w:p>
          <w:p w:rsidR="00E2479A" w:rsidRPr="000E329E" w:rsidRDefault="00E2479A" w:rsidP="00D265CC">
            <w:pPr>
              <w:pStyle w:val="vtabulcezleva"/>
              <w:numPr>
                <w:ilvl w:val="0"/>
                <w:numId w:val="34"/>
              </w:numPr>
            </w:pPr>
            <w:r w:rsidRPr="000E329E">
              <w:t xml:space="preserve">Základem výuky je výklad s názornou ukázkou, další použité metody výuky – řízený rozhovor, práce s odborným textem, vyhledávání odborných informací, praktická cvičení. </w:t>
            </w:r>
          </w:p>
          <w:p w:rsidR="00E2479A" w:rsidRPr="0033694D" w:rsidRDefault="00E2479A" w:rsidP="00D33529">
            <w:pPr>
              <w:pStyle w:val="Odstavecseseznamem"/>
              <w:numPr>
                <w:ilvl w:val="0"/>
                <w:numId w:val="34"/>
              </w:numPr>
              <w:contextualSpacing/>
              <w:jc w:val="both"/>
            </w:pPr>
            <w:r w:rsidRPr="000E329E">
              <w:t>Žáci jsou vedeni k samostatnému uvažování a výběru vhodného postupu.</w:t>
            </w:r>
          </w:p>
        </w:tc>
      </w:tr>
    </w:tbl>
    <w:p w:rsidR="00E2479A" w:rsidRPr="000E329E" w:rsidRDefault="00E2479A" w:rsidP="00E2479A">
      <w:pPr>
        <w:pStyle w:val="nzvypodst"/>
      </w:pPr>
      <w:r w:rsidRPr="000E329E">
        <w:t>Hodnocení výsledků žáků</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E2479A" w:rsidRPr="000E329E" w:rsidTr="0033694D">
        <w:tc>
          <w:tcPr>
            <w:tcW w:w="9640" w:type="dxa"/>
          </w:tcPr>
          <w:p w:rsidR="00E2479A" w:rsidRPr="000E329E" w:rsidRDefault="00E2479A" w:rsidP="00D265CC">
            <w:pPr>
              <w:pStyle w:val="Odstavecseseznamem"/>
              <w:numPr>
                <w:ilvl w:val="0"/>
                <w:numId w:val="34"/>
              </w:numPr>
              <w:contextualSpacing/>
              <w:jc w:val="both"/>
            </w:pPr>
            <w:r w:rsidRPr="000E329E">
              <w:t>K ověření znalostí jsou využívány písemné nebo online testy a samostatné práce vytvořené podle předloh či zadaných požadavků a pravidel.</w:t>
            </w:r>
          </w:p>
          <w:p w:rsidR="00E2479A" w:rsidRPr="000E329E" w:rsidRDefault="00E2479A" w:rsidP="00D265CC">
            <w:pPr>
              <w:pStyle w:val="Odstavecseseznamem"/>
              <w:numPr>
                <w:ilvl w:val="0"/>
                <w:numId w:val="34"/>
              </w:numPr>
              <w:contextualSpacing/>
              <w:jc w:val="both"/>
            </w:pPr>
            <w:r w:rsidRPr="000E329E">
              <w:lastRenderedPageBreak/>
              <w:t>Pozorování žáka při práci u počítače (při individuální i skupinové práci, zapojení do týmu, komunikace, porozumění problému, logické uvažování).</w:t>
            </w:r>
          </w:p>
          <w:p w:rsidR="00E2479A" w:rsidRPr="0033694D" w:rsidRDefault="00E2479A" w:rsidP="00D33529">
            <w:pPr>
              <w:pStyle w:val="Odstavecseseznamem"/>
              <w:numPr>
                <w:ilvl w:val="0"/>
                <w:numId w:val="34"/>
              </w:numPr>
              <w:contextualSpacing/>
              <w:jc w:val="both"/>
            </w:pPr>
            <w:r w:rsidRPr="000E329E">
              <w:t>Sebehodnocení žáka při vlastní práci, zapojení do hodiny</w:t>
            </w:r>
          </w:p>
        </w:tc>
      </w:tr>
    </w:tbl>
    <w:p w:rsidR="00E2479A" w:rsidRPr="000E329E" w:rsidRDefault="00E2479A" w:rsidP="00E2479A">
      <w:pPr>
        <w:pStyle w:val="nzvypodst"/>
      </w:pPr>
      <w:r w:rsidRPr="000E329E">
        <w:lastRenderedPageBreak/>
        <w:t>Přínos předmětu k rozvoji klíčových kompetencí a průřezových témat</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82"/>
        <w:gridCol w:w="8958"/>
      </w:tblGrid>
      <w:tr w:rsidR="00E2479A" w:rsidRPr="000E329E" w:rsidTr="0033694D">
        <w:tc>
          <w:tcPr>
            <w:tcW w:w="9640" w:type="dxa"/>
            <w:gridSpan w:val="2"/>
            <w:vAlign w:val="center"/>
          </w:tcPr>
          <w:p w:rsidR="00E2479A" w:rsidRPr="000E329E" w:rsidRDefault="00E2479A" w:rsidP="00D265CC">
            <w:pPr>
              <w:pStyle w:val="Odstavecseseznamem"/>
              <w:numPr>
                <w:ilvl w:val="0"/>
                <w:numId w:val="34"/>
              </w:numPr>
              <w:contextualSpacing/>
              <w:jc w:val="both"/>
            </w:pPr>
            <w:r w:rsidRPr="000E329E">
              <w:t>Předmět informační technologie naplňuje vzdělávací cíle průřezového tématu Informační a komunikační technologie: Efektivní využívání informačních a komunikačních technologií v průběhu vzdělávání, při výkonu povolání i v občanském a osobním životě.</w:t>
            </w:r>
          </w:p>
          <w:p w:rsidR="00E2479A" w:rsidRPr="000E329E" w:rsidRDefault="00E2479A" w:rsidP="00D265CC">
            <w:pPr>
              <w:pStyle w:val="Odstavecseseznamem"/>
              <w:numPr>
                <w:ilvl w:val="0"/>
                <w:numId w:val="34"/>
              </w:numPr>
              <w:contextualSpacing/>
              <w:jc w:val="both"/>
            </w:pPr>
            <w:r w:rsidRPr="000E329E">
              <w:t>Získané kompetence se široce upevňují a rozvíjejí při vzdělávacích aktivitách ostatních předmětů, při zapojení do konkrétních školních projektů a aktivit a při činnostech spojených s běžným životem školy.</w:t>
            </w:r>
          </w:p>
        </w:tc>
      </w:tr>
      <w:tr w:rsidR="00E2479A" w:rsidRPr="000E329E" w:rsidTr="0033694D">
        <w:tc>
          <w:tcPr>
            <w:tcW w:w="9640" w:type="dxa"/>
            <w:gridSpan w:val="2"/>
            <w:vAlign w:val="center"/>
          </w:tcPr>
          <w:p w:rsidR="00E2479A" w:rsidRPr="000E329E" w:rsidRDefault="00E2479A" w:rsidP="00D265CC">
            <w:pPr>
              <w:pStyle w:val="Odstavecseseznamem"/>
              <w:numPr>
                <w:ilvl w:val="0"/>
                <w:numId w:val="34"/>
              </w:numPr>
              <w:contextualSpacing/>
              <w:jc w:val="both"/>
            </w:pPr>
            <w:r w:rsidRPr="000E329E">
              <w:t>Výchovně vzdělávací postupy směřují k vytváření klíčových kompetencí. Kromě ústřední klíčové kompetence k efektivnímu využití informačních a komunikačních technologií a efektivní práci s informacemi se v předmětu informační technologie nejčastěji uplatňují následující klíčové kompetence:</w:t>
            </w:r>
          </w:p>
        </w:tc>
      </w:tr>
      <w:tr w:rsidR="00E2479A" w:rsidRPr="000E329E" w:rsidTr="0033694D">
        <w:tc>
          <w:tcPr>
            <w:tcW w:w="682" w:type="dxa"/>
            <w:vAlign w:val="center"/>
          </w:tcPr>
          <w:p w:rsidR="00E2479A" w:rsidRPr="000E329E" w:rsidRDefault="00E2479A" w:rsidP="00D33529">
            <w:pPr>
              <w:jc w:val="both"/>
              <w:rPr>
                <w:szCs w:val="22"/>
              </w:rPr>
            </w:pPr>
          </w:p>
        </w:tc>
        <w:tc>
          <w:tcPr>
            <w:tcW w:w="8958" w:type="dxa"/>
            <w:vAlign w:val="center"/>
          </w:tcPr>
          <w:p w:rsidR="00E2479A" w:rsidRPr="000E329E" w:rsidRDefault="00E2479A" w:rsidP="00D33529">
            <w:pPr>
              <w:jc w:val="both"/>
              <w:rPr>
                <w:b/>
                <w:i/>
                <w:iCs/>
                <w:szCs w:val="22"/>
              </w:rPr>
            </w:pPr>
          </w:p>
          <w:p w:rsidR="00E2479A" w:rsidRPr="000E329E" w:rsidRDefault="00E2479A" w:rsidP="00D33529">
            <w:pPr>
              <w:jc w:val="both"/>
              <w:rPr>
                <w:b/>
                <w:i/>
                <w:iCs/>
                <w:szCs w:val="22"/>
              </w:rPr>
            </w:pPr>
            <w:r w:rsidRPr="000E329E">
              <w:rPr>
                <w:b/>
                <w:i/>
                <w:iCs/>
                <w:szCs w:val="22"/>
              </w:rPr>
              <w:t>Kompetence k učení</w:t>
            </w:r>
          </w:p>
        </w:tc>
      </w:tr>
      <w:tr w:rsidR="00E2479A" w:rsidRPr="000E329E" w:rsidTr="0033694D">
        <w:tc>
          <w:tcPr>
            <w:tcW w:w="682" w:type="dxa"/>
          </w:tcPr>
          <w:p w:rsidR="00E2479A" w:rsidRPr="000E329E" w:rsidRDefault="00E2479A" w:rsidP="00D33529">
            <w:pPr>
              <w:jc w:val="both"/>
              <w:rPr>
                <w:szCs w:val="22"/>
              </w:rPr>
            </w:pPr>
            <w:r w:rsidRPr="000E329E">
              <w:rPr>
                <w:szCs w:val="22"/>
              </w:rPr>
              <w:t>-</w:t>
            </w:r>
          </w:p>
        </w:tc>
        <w:tc>
          <w:tcPr>
            <w:tcW w:w="8958" w:type="dxa"/>
            <w:vAlign w:val="center"/>
          </w:tcPr>
          <w:p w:rsidR="00E2479A" w:rsidRPr="000E329E" w:rsidRDefault="00E2479A" w:rsidP="00D33529">
            <w:pPr>
              <w:jc w:val="both"/>
              <w:rPr>
                <w:szCs w:val="22"/>
              </w:rPr>
            </w:pPr>
            <w:r w:rsidRPr="000E329E">
              <w:rPr>
                <w:szCs w:val="22"/>
              </w:rPr>
              <w:t>vyučující motivuje žáky a žákyně k učení ukázkami využití v praxi</w:t>
            </w:r>
          </w:p>
        </w:tc>
      </w:tr>
      <w:tr w:rsidR="00E2479A" w:rsidRPr="000E329E" w:rsidTr="0033694D">
        <w:tc>
          <w:tcPr>
            <w:tcW w:w="682" w:type="dxa"/>
          </w:tcPr>
          <w:p w:rsidR="00E2479A" w:rsidRPr="000E329E" w:rsidRDefault="00E2479A" w:rsidP="00D33529">
            <w:pPr>
              <w:jc w:val="both"/>
              <w:rPr>
                <w:szCs w:val="22"/>
              </w:rPr>
            </w:pPr>
            <w:r w:rsidRPr="000E329E">
              <w:rPr>
                <w:szCs w:val="22"/>
              </w:rPr>
              <w:t>-</w:t>
            </w:r>
          </w:p>
        </w:tc>
        <w:tc>
          <w:tcPr>
            <w:tcW w:w="8958" w:type="dxa"/>
            <w:vAlign w:val="center"/>
          </w:tcPr>
          <w:p w:rsidR="00E2479A" w:rsidRPr="000E329E" w:rsidRDefault="00E2479A" w:rsidP="00D33529">
            <w:pPr>
              <w:jc w:val="both"/>
              <w:rPr>
                <w:szCs w:val="22"/>
              </w:rPr>
            </w:pPr>
            <w:r w:rsidRPr="000E329E">
              <w:rPr>
                <w:szCs w:val="22"/>
              </w:rPr>
              <w:t>vyučující vede žáky a žákyně k samostatnosti při vytváření počítačových aplikací, sám do procesu vstupuje pouze jako konzultant</w:t>
            </w:r>
          </w:p>
        </w:tc>
      </w:tr>
      <w:tr w:rsidR="00E2479A" w:rsidRPr="000E329E" w:rsidTr="0033694D">
        <w:tc>
          <w:tcPr>
            <w:tcW w:w="682" w:type="dxa"/>
          </w:tcPr>
          <w:p w:rsidR="00E2479A" w:rsidRPr="000E329E" w:rsidRDefault="00E2479A" w:rsidP="00D33529">
            <w:pPr>
              <w:jc w:val="both"/>
              <w:rPr>
                <w:szCs w:val="22"/>
              </w:rPr>
            </w:pPr>
          </w:p>
        </w:tc>
        <w:tc>
          <w:tcPr>
            <w:tcW w:w="8958" w:type="dxa"/>
            <w:vAlign w:val="center"/>
          </w:tcPr>
          <w:p w:rsidR="00E2479A" w:rsidRPr="000E329E" w:rsidRDefault="00E2479A" w:rsidP="00D33529">
            <w:pPr>
              <w:jc w:val="both"/>
              <w:rPr>
                <w:b/>
                <w:i/>
                <w:iCs/>
                <w:szCs w:val="22"/>
              </w:rPr>
            </w:pPr>
            <w:r w:rsidRPr="000E329E">
              <w:rPr>
                <w:b/>
                <w:i/>
                <w:iCs/>
                <w:szCs w:val="22"/>
              </w:rPr>
              <w:t>Kompetence k řešení problémů</w:t>
            </w:r>
          </w:p>
        </w:tc>
      </w:tr>
      <w:tr w:rsidR="00E2479A" w:rsidRPr="000E329E" w:rsidTr="0033694D">
        <w:tc>
          <w:tcPr>
            <w:tcW w:w="682" w:type="dxa"/>
          </w:tcPr>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r w:rsidRPr="000E329E">
              <w:rPr>
                <w:szCs w:val="22"/>
              </w:rPr>
              <w:t>-</w:t>
            </w:r>
          </w:p>
        </w:tc>
        <w:tc>
          <w:tcPr>
            <w:tcW w:w="8958" w:type="dxa"/>
            <w:vAlign w:val="center"/>
          </w:tcPr>
          <w:p w:rsidR="00E2479A" w:rsidRPr="000E329E" w:rsidRDefault="00E2479A" w:rsidP="00D33529">
            <w:pPr>
              <w:jc w:val="both"/>
              <w:rPr>
                <w:szCs w:val="22"/>
              </w:rPr>
            </w:pPr>
            <w:r w:rsidRPr="000E329E">
              <w:rPr>
                <w:szCs w:val="22"/>
              </w:rPr>
              <w:t>vyučující vede žáky a žákyně při hledání vlastních postupů při řešení zadaných problémů</w:t>
            </w:r>
          </w:p>
          <w:p w:rsidR="00E2479A" w:rsidRPr="000E329E" w:rsidRDefault="00E2479A" w:rsidP="00D33529">
            <w:pPr>
              <w:jc w:val="both"/>
              <w:rPr>
                <w:szCs w:val="22"/>
              </w:rPr>
            </w:pPr>
            <w:r w:rsidRPr="000E329E">
              <w:rPr>
                <w:szCs w:val="22"/>
              </w:rPr>
              <w:t>žáci jsou schopni porozumět zadání úkolu, určit jádro problému, získat informace potřebné k řešení problému, navrhnout, vysvětlit nebo zdůvodnit způsob řešení, popř. varianty řešení</w:t>
            </w:r>
          </w:p>
        </w:tc>
      </w:tr>
      <w:tr w:rsidR="00E2479A" w:rsidRPr="000E329E" w:rsidTr="0033694D">
        <w:tc>
          <w:tcPr>
            <w:tcW w:w="682" w:type="dxa"/>
          </w:tcPr>
          <w:p w:rsidR="00E2479A" w:rsidRPr="000E329E" w:rsidRDefault="00E2479A" w:rsidP="00D33529">
            <w:pPr>
              <w:jc w:val="both"/>
              <w:rPr>
                <w:szCs w:val="22"/>
              </w:rPr>
            </w:pPr>
          </w:p>
        </w:tc>
        <w:tc>
          <w:tcPr>
            <w:tcW w:w="8958" w:type="dxa"/>
            <w:vAlign w:val="center"/>
          </w:tcPr>
          <w:p w:rsidR="00E2479A" w:rsidRPr="000E329E" w:rsidRDefault="00E2479A" w:rsidP="00D33529">
            <w:pPr>
              <w:jc w:val="both"/>
              <w:rPr>
                <w:b/>
                <w:i/>
                <w:iCs/>
                <w:szCs w:val="22"/>
              </w:rPr>
            </w:pPr>
            <w:r w:rsidRPr="000E329E">
              <w:rPr>
                <w:b/>
                <w:i/>
                <w:iCs/>
                <w:szCs w:val="22"/>
              </w:rPr>
              <w:t>Kompetence sociální a personální</w:t>
            </w:r>
          </w:p>
        </w:tc>
      </w:tr>
      <w:tr w:rsidR="00E2479A" w:rsidRPr="000E329E" w:rsidTr="0033694D">
        <w:tc>
          <w:tcPr>
            <w:tcW w:w="682" w:type="dxa"/>
          </w:tcPr>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p>
          <w:p w:rsidR="00E2479A" w:rsidRPr="000E329E" w:rsidRDefault="00E2479A" w:rsidP="00D33529">
            <w:pPr>
              <w:jc w:val="both"/>
              <w:rPr>
                <w:szCs w:val="22"/>
              </w:rPr>
            </w:pPr>
          </w:p>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p>
        </w:tc>
        <w:tc>
          <w:tcPr>
            <w:tcW w:w="8958" w:type="dxa"/>
            <w:vAlign w:val="center"/>
          </w:tcPr>
          <w:p w:rsidR="00E2479A" w:rsidRPr="000E329E" w:rsidRDefault="00E2479A" w:rsidP="00D33529">
            <w:pPr>
              <w:jc w:val="both"/>
              <w:rPr>
                <w:szCs w:val="22"/>
              </w:rPr>
            </w:pPr>
            <w:r w:rsidRPr="000E329E">
              <w:rPr>
                <w:szCs w:val="22"/>
              </w:rPr>
              <w:t>vyučující vyžaduje dodržování provozních řádů v učebnách výpočetní techniky</w:t>
            </w:r>
          </w:p>
          <w:p w:rsidR="00E2479A" w:rsidRPr="000E329E" w:rsidRDefault="00E2479A" w:rsidP="00D33529">
            <w:pPr>
              <w:pStyle w:val="vtabulcezleva"/>
              <w:jc w:val="both"/>
            </w:pPr>
            <w:r w:rsidRPr="000E329E">
              <w:t>žáci se učí pracovat samostatně i v týmu, přijímat a plnit odpovědně svěřené úkoly.</w:t>
            </w:r>
          </w:p>
          <w:p w:rsidR="00E2479A" w:rsidRPr="000E329E" w:rsidRDefault="00E2479A" w:rsidP="00D33529">
            <w:pPr>
              <w:pStyle w:val="vtabulcezleva"/>
              <w:jc w:val="both"/>
              <w:rPr>
                <w:b/>
                <w:i/>
              </w:rPr>
            </w:pPr>
            <w:r w:rsidRPr="000E329E">
              <w:rPr>
                <w:b/>
                <w:i/>
              </w:rPr>
              <w:t>Kompetence komunikativní</w:t>
            </w:r>
          </w:p>
          <w:p w:rsidR="00E2479A" w:rsidRPr="000E329E" w:rsidRDefault="00E2479A" w:rsidP="00D33529">
            <w:pPr>
              <w:pStyle w:val="vtabulcezleva"/>
              <w:jc w:val="both"/>
            </w:pPr>
            <w:r w:rsidRPr="000E329E">
              <w:t>srozumitelně</w:t>
            </w:r>
            <w:r w:rsidRPr="000E329E">
              <w:rPr>
                <w:b/>
              </w:rPr>
              <w:t xml:space="preserve"> f</w:t>
            </w:r>
            <w:r w:rsidRPr="000E329E">
              <w:t xml:space="preserve">ormulují své myšlenky. </w:t>
            </w:r>
          </w:p>
          <w:p w:rsidR="00E2479A" w:rsidRPr="000E329E" w:rsidRDefault="00E2479A" w:rsidP="00D33529">
            <w:pPr>
              <w:pStyle w:val="vtabulcezleva"/>
              <w:jc w:val="both"/>
            </w:pPr>
            <w:r w:rsidRPr="000E329E">
              <w:t xml:space="preserve">jsou schopni komunikovat pomocí internetových služeb, zpracovávat věcně správně a srozumitelně souvislé texty a jiné písemnosti. </w:t>
            </w:r>
          </w:p>
          <w:p w:rsidR="00E2479A" w:rsidRPr="000E329E" w:rsidRDefault="00E2479A" w:rsidP="00D33529">
            <w:pPr>
              <w:pStyle w:val="vtabulcezleva"/>
              <w:jc w:val="both"/>
            </w:pPr>
            <w:r w:rsidRPr="000E329E">
              <w:t xml:space="preserve">vyučující využívá samostatná vystoupení žáků – předvádění prezentací, resp. referátů, žáci jsou vedeni k hodnocení vlastní samostatné práce i práce jiných žáků a žákyň, </w:t>
            </w:r>
          </w:p>
        </w:tc>
      </w:tr>
      <w:tr w:rsidR="00E2479A" w:rsidRPr="000E329E" w:rsidTr="0033694D">
        <w:tc>
          <w:tcPr>
            <w:tcW w:w="682" w:type="dxa"/>
          </w:tcPr>
          <w:p w:rsidR="00E2479A" w:rsidRPr="000E329E" w:rsidRDefault="00E2479A" w:rsidP="00D33529">
            <w:pPr>
              <w:jc w:val="both"/>
              <w:rPr>
                <w:szCs w:val="22"/>
              </w:rPr>
            </w:pPr>
          </w:p>
        </w:tc>
        <w:tc>
          <w:tcPr>
            <w:tcW w:w="8958" w:type="dxa"/>
            <w:vAlign w:val="center"/>
          </w:tcPr>
          <w:p w:rsidR="00E2479A" w:rsidRPr="000E329E" w:rsidRDefault="00E2479A" w:rsidP="00D33529">
            <w:pPr>
              <w:jc w:val="both"/>
              <w:rPr>
                <w:b/>
                <w:i/>
                <w:iCs/>
                <w:szCs w:val="22"/>
              </w:rPr>
            </w:pPr>
            <w:r w:rsidRPr="000E329E">
              <w:rPr>
                <w:b/>
                <w:i/>
                <w:iCs/>
                <w:szCs w:val="22"/>
              </w:rPr>
              <w:t>Kompetence pracovní</w:t>
            </w:r>
          </w:p>
        </w:tc>
      </w:tr>
      <w:tr w:rsidR="00E2479A" w:rsidRPr="000E329E" w:rsidTr="0033694D">
        <w:tc>
          <w:tcPr>
            <w:tcW w:w="682" w:type="dxa"/>
          </w:tcPr>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p>
          <w:p w:rsidR="00E2479A" w:rsidRPr="000E329E" w:rsidRDefault="00E2479A" w:rsidP="00D33529">
            <w:pPr>
              <w:jc w:val="both"/>
              <w:rPr>
                <w:szCs w:val="22"/>
              </w:rPr>
            </w:pPr>
          </w:p>
          <w:p w:rsidR="00E2479A" w:rsidRPr="000E329E" w:rsidRDefault="00E2479A" w:rsidP="00D33529">
            <w:pPr>
              <w:jc w:val="both"/>
              <w:rPr>
                <w:szCs w:val="22"/>
              </w:rPr>
            </w:pPr>
          </w:p>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p>
          <w:p w:rsidR="00E2479A" w:rsidRPr="000E329E" w:rsidRDefault="00E2479A" w:rsidP="00D33529">
            <w:pPr>
              <w:jc w:val="both"/>
              <w:rPr>
                <w:szCs w:val="22"/>
              </w:rPr>
            </w:pPr>
            <w:r w:rsidRPr="000E329E">
              <w:rPr>
                <w:szCs w:val="22"/>
              </w:rPr>
              <w:t>-</w:t>
            </w:r>
          </w:p>
          <w:p w:rsidR="00E2479A" w:rsidRPr="000E329E" w:rsidRDefault="00E2479A" w:rsidP="00D33529">
            <w:pPr>
              <w:jc w:val="both"/>
              <w:rPr>
                <w:szCs w:val="22"/>
              </w:rPr>
            </w:pPr>
          </w:p>
        </w:tc>
        <w:tc>
          <w:tcPr>
            <w:tcW w:w="8958" w:type="dxa"/>
            <w:vAlign w:val="center"/>
          </w:tcPr>
          <w:p w:rsidR="00E2479A" w:rsidRPr="000E329E" w:rsidRDefault="00E2479A" w:rsidP="00D33529">
            <w:pPr>
              <w:jc w:val="both"/>
              <w:rPr>
                <w:szCs w:val="22"/>
              </w:rPr>
            </w:pPr>
            <w:r w:rsidRPr="000E329E">
              <w:rPr>
                <w:szCs w:val="22"/>
              </w:rPr>
              <w:t>žáci a žákyně mohou prezentovat výsledky vlastní práce</w:t>
            </w:r>
          </w:p>
          <w:p w:rsidR="00E2479A" w:rsidRPr="000E329E" w:rsidRDefault="00E2479A" w:rsidP="00D33529">
            <w:pPr>
              <w:jc w:val="both"/>
              <w:rPr>
                <w:szCs w:val="22"/>
              </w:rPr>
            </w:pPr>
            <w:r w:rsidRPr="000E329E">
              <w:rPr>
                <w:szCs w:val="22"/>
              </w:rPr>
              <w:t>Žáci jsou schopní aplikovat získané informace v praxi, využívat digitální technologie v osobním a profesním životě.</w:t>
            </w:r>
          </w:p>
          <w:p w:rsidR="00E2479A" w:rsidRPr="000E329E" w:rsidRDefault="00E2479A" w:rsidP="00D33529">
            <w:pPr>
              <w:jc w:val="both"/>
              <w:rPr>
                <w:b/>
                <w:i/>
                <w:szCs w:val="22"/>
              </w:rPr>
            </w:pPr>
            <w:r w:rsidRPr="000E329E">
              <w:rPr>
                <w:b/>
                <w:i/>
                <w:szCs w:val="22"/>
              </w:rPr>
              <w:t>Kompetence digitální</w:t>
            </w:r>
          </w:p>
          <w:p w:rsidR="00E2479A" w:rsidRPr="000E329E" w:rsidRDefault="00E2479A" w:rsidP="00D33529">
            <w:pPr>
              <w:pStyle w:val="vtabulcezleva"/>
              <w:jc w:val="both"/>
              <w:rPr>
                <w:rStyle w:val="Siln"/>
                <w:b w:val="0"/>
                <w:shd w:val="clear" w:color="auto" w:fill="FFFFFF"/>
              </w:rPr>
            </w:pPr>
            <w:r w:rsidRPr="000E329E">
              <w:t>orientuje</w:t>
            </w:r>
            <w:r w:rsidRPr="000E329E">
              <w:rPr>
                <w:b/>
              </w:rPr>
              <w:t xml:space="preserve"> </w:t>
            </w:r>
            <w:r w:rsidRPr="000E329E">
              <w:rPr>
                <w:rStyle w:val="Siln"/>
                <w:shd w:val="clear" w:color="auto" w:fill="FFFFFF"/>
              </w:rPr>
              <w:t xml:space="preserve">se v digitálním prostředí, získává přehled o trendech v oblasti digitálních technologií a pracuje s nimi. </w:t>
            </w:r>
          </w:p>
          <w:p w:rsidR="00E2479A" w:rsidRPr="000E329E" w:rsidRDefault="00E2479A" w:rsidP="00D33529">
            <w:pPr>
              <w:pStyle w:val="vtabulcezleva"/>
              <w:jc w:val="both"/>
              <w:rPr>
                <w:rStyle w:val="Siln"/>
                <w:b w:val="0"/>
                <w:shd w:val="clear" w:color="auto" w:fill="FFFFFF"/>
              </w:rPr>
            </w:pPr>
            <w:r w:rsidRPr="000E329E">
              <w:rPr>
                <w:rStyle w:val="Siln"/>
                <w:shd w:val="clear" w:color="auto" w:fill="FFFFFF"/>
              </w:rPr>
              <w:t>má určitý nadhled nad tím, co digitální technologie kolem nás ovlivňují, dokáže na to vědomě a s porozuměním reagovat.</w:t>
            </w:r>
          </w:p>
          <w:p w:rsidR="00E2479A" w:rsidRPr="000E329E" w:rsidRDefault="00E2479A" w:rsidP="00D33529">
            <w:pPr>
              <w:pStyle w:val="vtabulcezleva"/>
              <w:jc w:val="both"/>
              <w:rPr>
                <w:rStyle w:val="Siln"/>
                <w:b w:val="0"/>
                <w:shd w:val="clear" w:color="auto" w:fill="FFFFFF"/>
              </w:rPr>
            </w:pPr>
          </w:p>
          <w:p w:rsidR="000E329E" w:rsidRPr="000E329E" w:rsidRDefault="000E329E" w:rsidP="00D33529">
            <w:pPr>
              <w:pStyle w:val="vtabulcezleva"/>
              <w:jc w:val="both"/>
              <w:rPr>
                <w:rStyle w:val="Siln"/>
                <w:b w:val="0"/>
                <w:shd w:val="clear" w:color="auto" w:fill="FFFFFF"/>
              </w:rPr>
            </w:pPr>
          </w:p>
          <w:p w:rsidR="000E329E" w:rsidRPr="000E329E" w:rsidRDefault="000E329E" w:rsidP="00D33529">
            <w:pPr>
              <w:rPr>
                <w:b/>
                <w:i/>
                <w:szCs w:val="22"/>
              </w:rPr>
            </w:pPr>
          </w:p>
          <w:p w:rsidR="000E329E" w:rsidRPr="000E329E" w:rsidRDefault="000E329E" w:rsidP="000E329E">
            <w:pPr>
              <w:rPr>
                <w:b/>
                <w:szCs w:val="22"/>
              </w:rPr>
            </w:pPr>
            <w:r w:rsidRPr="000E329E">
              <w:rPr>
                <w:b/>
                <w:szCs w:val="22"/>
              </w:rPr>
              <w:t>Průřezová témata</w:t>
            </w:r>
          </w:p>
          <w:p w:rsidR="00E2479A" w:rsidRPr="000E329E" w:rsidRDefault="00E2479A" w:rsidP="00D33529">
            <w:pPr>
              <w:rPr>
                <w:szCs w:val="22"/>
              </w:rPr>
            </w:pPr>
            <w:r w:rsidRPr="000E329E">
              <w:rPr>
                <w:b/>
                <w:i/>
                <w:szCs w:val="22"/>
              </w:rPr>
              <w:t>Člověk a životní prostředí</w:t>
            </w:r>
            <w:r w:rsidRPr="000E329E">
              <w:rPr>
                <w:szCs w:val="22"/>
              </w:rPr>
              <w:t xml:space="preserve"> - uvědomění si a respektování negativních vlivů moderních informačních a komunikačních technologií na společnost a na zdraví člověka. </w:t>
            </w:r>
          </w:p>
          <w:p w:rsidR="00E2479A" w:rsidRPr="000E329E" w:rsidRDefault="00E2479A" w:rsidP="00D33529">
            <w:pPr>
              <w:rPr>
                <w:szCs w:val="22"/>
              </w:rPr>
            </w:pPr>
          </w:p>
          <w:p w:rsidR="00E2479A" w:rsidRPr="000E329E" w:rsidRDefault="00E2479A" w:rsidP="00D33529">
            <w:pPr>
              <w:rPr>
                <w:szCs w:val="22"/>
              </w:rPr>
            </w:pPr>
            <w:r w:rsidRPr="000E329E">
              <w:rPr>
                <w:b/>
                <w:i/>
                <w:szCs w:val="22"/>
              </w:rPr>
              <w:t>Občan v demokratické společnosti</w:t>
            </w:r>
            <w:r w:rsidRPr="000E329E">
              <w:rPr>
                <w:szCs w:val="22"/>
              </w:rPr>
              <w:t xml:space="preserve"> - poznání nejdůležitějších zákonů a norem týkajících se práce s informacemi a výpočetní technikou, respektování duševního vlastnictví, copyrightu, správného citování článků a publikací přečtených autorů.</w:t>
            </w:r>
          </w:p>
          <w:p w:rsidR="00E2479A" w:rsidRPr="000E329E" w:rsidRDefault="00E2479A" w:rsidP="00D33529">
            <w:pPr>
              <w:rPr>
                <w:szCs w:val="22"/>
              </w:rPr>
            </w:pPr>
          </w:p>
          <w:p w:rsidR="00E2479A" w:rsidRPr="000E329E" w:rsidRDefault="00E2479A" w:rsidP="00D33529">
            <w:pPr>
              <w:pStyle w:val="vtabulcezleva"/>
              <w:jc w:val="both"/>
            </w:pPr>
            <w:r w:rsidRPr="000E329E">
              <w:t xml:space="preserve">Přínosem pro průřezové téma </w:t>
            </w:r>
            <w:r w:rsidRPr="000E329E">
              <w:rPr>
                <w:b/>
                <w:i/>
              </w:rPr>
              <w:t>Člověk a svět práce</w:t>
            </w:r>
            <w:r w:rsidRPr="000E329E">
              <w:t xml:space="preserve"> je zejména schopnost vyhledávat pracovní příležitosti pomocí prostředků webových služeb a schopnost vyhledávat informace, užitečné pro rozhodování o další profesní či vzdělávací dráze žáka.</w:t>
            </w:r>
          </w:p>
          <w:p w:rsidR="00E2479A" w:rsidRPr="000E329E" w:rsidRDefault="00E2479A" w:rsidP="00D33529">
            <w:pPr>
              <w:jc w:val="both"/>
              <w:rPr>
                <w:b/>
                <w:i/>
                <w:szCs w:val="22"/>
              </w:rPr>
            </w:pPr>
          </w:p>
        </w:tc>
      </w:tr>
    </w:tbl>
    <w:p w:rsidR="00E2479A" w:rsidRPr="000E329E" w:rsidRDefault="00E2479A" w:rsidP="00E2479A">
      <w:pPr>
        <w:pStyle w:val="nzvypodst"/>
      </w:pPr>
      <w:r w:rsidRPr="000E329E">
        <w:lastRenderedPageBreak/>
        <w:t>Doporučená literatura</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640"/>
      </w:tblGrid>
      <w:tr w:rsidR="00E2479A" w:rsidRPr="000E329E" w:rsidTr="0033694D">
        <w:tc>
          <w:tcPr>
            <w:tcW w:w="9640" w:type="dxa"/>
          </w:tcPr>
          <w:p w:rsidR="00E2479A" w:rsidRPr="000E329E" w:rsidRDefault="00E2479A" w:rsidP="00D33529">
            <w:pPr>
              <w:rPr>
                <w:szCs w:val="22"/>
              </w:rPr>
            </w:pPr>
            <w:r w:rsidRPr="000E329E">
              <w:rPr>
                <w:szCs w:val="22"/>
              </w:rPr>
              <w:t xml:space="preserve">NAVRÁTIL, Pavel. </w:t>
            </w:r>
            <w:r w:rsidRPr="000E329E">
              <w:rPr>
                <w:rStyle w:val="StylKurzva"/>
              </w:rPr>
              <w:t>S počítačem nejen k maturitě – 1.  díl.</w:t>
            </w:r>
            <w:r w:rsidRPr="000E329E">
              <w:rPr>
                <w:szCs w:val="22"/>
              </w:rPr>
              <w:t xml:space="preserve"> 10. vyd. Kralice na Hané : </w:t>
            </w:r>
            <w:proofErr w:type="spellStart"/>
            <w:r w:rsidRPr="000E329E">
              <w:rPr>
                <w:szCs w:val="22"/>
              </w:rPr>
              <w:t>Computer</w:t>
            </w:r>
            <w:proofErr w:type="spellEnd"/>
            <w:r w:rsidRPr="000E329E">
              <w:rPr>
                <w:szCs w:val="22"/>
              </w:rPr>
              <w:t xml:space="preserve"> Media, 2018. 176 s, ISBN 80-86686-60-4.</w:t>
            </w:r>
          </w:p>
          <w:p w:rsidR="00E2479A" w:rsidRPr="000E329E" w:rsidRDefault="00E2479A" w:rsidP="00D33529">
            <w:pPr>
              <w:pStyle w:val="vtabulcezleva"/>
            </w:pPr>
            <w:r w:rsidRPr="000E329E">
              <w:t xml:space="preserve">NAVRÁTIL, Pavel. </w:t>
            </w:r>
            <w:r w:rsidRPr="000E329E">
              <w:rPr>
                <w:i/>
                <w:iCs/>
              </w:rPr>
              <w:t>S počítačem nejen k maturitě – 2. díl.</w:t>
            </w:r>
            <w:r w:rsidRPr="000E329E">
              <w:t xml:space="preserve"> 10. vyd. Kralice na Hané : </w:t>
            </w:r>
            <w:proofErr w:type="spellStart"/>
            <w:r w:rsidRPr="000E329E">
              <w:t>Computer</w:t>
            </w:r>
            <w:proofErr w:type="spellEnd"/>
            <w:r w:rsidRPr="000E329E">
              <w:t xml:space="preserve"> Media, 2018. 176s, ISBN 978-80-7402-355-2. </w:t>
            </w:r>
          </w:p>
          <w:p w:rsidR="00E2479A" w:rsidRPr="000E329E" w:rsidRDefault="00E2479A" w:rsidP="00D33529">
            <w:pPr>
              <w:pStyle w:val="vtabulcezleva"/>
              <w:rPr>
                <w:i/>
                <w:iCs/>
              </w:rPr>
            </w:pPr>
            <w:r w:rsidRPr="000E329E">
              <w:t xml:space="preserve"> KERNIGHAN, Brian W. </w:t>
            </w:r>
            <w:r w:rsidRPr="000E329E">
              <w:rPr>
                <w:i/>
                <w:iCs/>
              </w:rPr>
              <w:t>Jak porozumět digitálnímu světu: vše, co potřebujete vědět o internetu,</w:t>
            </w:r>
          </w:p>
          <w:p w:rsidR="00E2479A" w:rsidRPr="000E329E" w:rsidRDefault="00E2479A" w:rsidP="00D33529">
            <w:pPr>
              <w:pStyle w:val="vtabulcezleva"/>
              <w:rPr>
                <w:lang w:val="cs-CZ" w:eastAsia="cs-CZ"/>
              </w:rPr>
            </w:pPr>
            <w:r w:rsidRPr="000E329E">
              <w:rPr>
                <w:i/>
                <w:iCs/>
              </w:rPr>
              <w:t>bezpečnosti a soukromí</w:t>
            </w:r>
            <w:r w:rsidRPr="000E329E">
              <w:t>. Přeložil Petr HOLČÁK. Praha: Argo, 2019. ISBN 978-80-257-2944-1.</w:t>
            </w:r>
          </w:p>
        </w:tc>
      </w:tr>
    </w:tbl>
    <w:p w:rsidR="00E2479A" w:rsidRPr="000E329E" w:rsidRDefault="00E2479A" w:rsidP="00E2479A">
      <w:pPr>
        <w:pStyle w:val="nzvysttiskacm"/>
      </w:pPr>
      <w:r w:rsidRPr="000E329E">
        <w:t>rozpis učiva a realizace kompetencí</w:t>
      </w:r>
    </w:p>
    <w:tbl>
      <w:tblPr>
        <w:tblW w:w="9640" w:type="dxa"/>
        <w:tblInd w:w="-30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800"/>
        <w:gridCol w:w="4253"/>
        <w:gridCol w:w="1143"/>
        <w:gridCol w:w="3444"/>
      </w:tblGrid>
      <w:tr w:rsidR="00E2479A" w:rsidRPr="000E329E" w:rsidTr="0033694D">
        <w:tc>
          <w:tcPr>
            <w:tcW w:w="5053" w:type="dxa"/>
            <w:gridSpan w:val="2"/>
            <w:tcBorders>
              <w:top w:val="single" w:sz="18" w:space="0" w:color="auto"/>
              <w:bottom w:val="single" w:sz="12" w:space="0" w:color="auto"/>
              <w:right w:val="single" w:sz="12" w:space="0" w:color="auto"/>
            </w:tcBorders>
            <w:vAlign w:val="center"/>
          </w:tcPr>
          <w:p w:rsidR="00E2479A" w:rsidRPr="000E329E" w:rsidRDefault="00E2479A" w:rsidP="00D33529">
            <w:pPr>
              <w:pStyle w:val="vtabulcetunnasted"/>
            </w:pPr>
            <w:r w:rsidRPr="000E329E">
              <w:t>Výsledky vzdělávání a kompetence</w:t>
            </w:r>
          </w:p>
        </w:tc>
        <w:tc>
          <w:tcPr>
            <w:tcW w:w="1143" w:type="dxa"/>
            <w:tcBorders>
              <w:top w:val="single" w:sz="18" w:space="0" w:color="auto"/>
              <w:left w:val="single" w:sz="12" w:space="0" w:color="auto"/>
              <w:bottom w:val="single" w:sz="12" w:space="0" w:color="auto"/>
              <w:right w:val="single" w:sz="12" w:space="0" w:color="auto"/>
            </w:tcBorders>
            <w:vAlign w:val="center"/>
          </w:tcPr>
          <w:p w:rsidR="00E2479A" w:rsidRPr="000E329E" w:rsidRDefault="00E2479A" w:rsidP="00D33529">
            <w:pPr>
              <w:pStyle w:val="vtabulcetunnasted"/>
            </w:pPr>
            <w:r w:rsidRPr="000E329E">
              <w:t>Počet hodin k.</w:t>
            </w:r>
          </w:p>
        </w:tc>
        <w:tc>
          <w:tcPr>
            <w:tcW w:w="3444" w:type="dxa"/>
            <w:tcBorders>
              <w:top w:val="single" w:sz="18" w:space="0" w:color="auto"/>
              <w:left w:val="single" w:sz="12" w:space="0" w:color="auto"/>
              <w:bottom w:val="single" w:sz="12" w:space="0" w:color="auto"/>
            </w:tcBorders>
            <w:vAlign w:val="center"/>
          </w:tcPr>
          <w:p w:rsidR="00E2479A" w:rsidRPr="000E329E" w:rsidRDefault="00E2479A" w:rsidP="00D33529">
            <w:pPr>
              <w:pStyle w:val="vtabulcetunnasted"/>
            </w:pPr>
            <w:r w:rsidRPr="000E329E">
              <w:t>Tematický celek</w:t>
            </w:r>
          </w:p>
        </w:tc>
      </w:tr>
      <w:tr w:rsidR="00E2479A" w:rsidRPr="000E329E" w:rsidTr="0033694D">
        <w:tc>
          <w:tcPr>
            <w:tcW w:w="800" w:type="dxa"/>
            <w:tcBorders>
              <w:top w:val="single" w:sz="12" w:space="0" w:color="auto"/>
            </w:tcBorders>
          </w:tcPr>
          <w:p w:rsidR="00E2479A" w:rsidRPr="000E329E" w:rsidRDefault="00E2479A" w:rsidP="00D33529">
            <w:pPr>
              <w:pStyle w:val="vtabulcevpravo"/>
            </w:pPr>
          </w:p>
        </w:tc>
        <w:tc>
          <w:tcPr>
            <w:tcW w:w="4253" w:type="dxa"/>
            <w:tcBorders>
              <w:top w:val="single" w:sz="12" w:space="0" w:color="auto"/>
              <w:right w:val="single" w:sz="12" w:space="0" w:color="auto"/>
            </w:tcBorders>
          </w:tcPr>
          <w:p w:rsidR="00E2479A" w:rsidRPr="000E329E" w:rsidRDefault="00E2479A" w:rsidP="00D33529">
            <w:pPr>
              <w:pStyle w:val="Stylvtabulcezlevatun"/>
              <w:rPr>
                <w:lang w:val="cs-CZ" w:eastAsia="cs-CZ"/>
              </w:rPr>
            </w:pPr>
          </w:p>
        </w:tc>
        <w:tc>
          <w:tcPr>
            <w:tcW w:w="1143" w:type="dxa"/>
            <w:tcBorders>
              <w:top w:val="single" w:sz="12" w:space="0" w:color="auto"/>
              <w:left w:val="single" w:sz="12" w:space="0" w:color="auto"/>
              <w:right w:val="single" w:sz="12" w:space="0" w:color="auto"/>
            </w:tcBorders>
          </w:tcPr>
          <w:p w:rsidR="00E2479A" w:rsidRPr="000E329E" w:rsidRDefault="00E2479A" w:rsidP="00E2479A">
            <w:pPr>
              <w:pStyle w:val="vtabulcetunnasted"/>
            </w:pPr>
            <w:r w:rsidRPr="000E329E">
              <w:t>Σ 60</w:t>
            </w:r>
          </w:p>
        </w:tc>
        <w:tc>
          <w:tcPr>
            <w:tcW w:w="3444" w:type="dxa"/>
            <w:tcBorders>
              <w:top w:val="single" w:sz="12" w:space="0" w:color="auto"/>
              <w:left w:val="single" w:sz="1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top w:val="single" w:sz="12" w:space="0" w:color="auto"/>
            </w:tcBorders>
            <w:shd w:val="clear" w:color="auto" w:fill="F2F2F2" w:themeFill="background1" w:themeFillShade="F2"/>
          </w:tcPr>
          <w:p w:rsidR="00E2479A" w:rsidRPr="000E329E" w:rsidRDefault="00E2479A" w:rsidP="00D33529">
            <w:pPr>
              <w:pStyle w:val="vtabulcevpravo"/>
            </w:pPr>
          </w:p>
        </w:tc>
        <w:tc>
          <w:tcPr>
            <w:tcW w:w="4253" w:type="dxa"/>
            <w:tcBorders>
              <w:top w:val="single" w:sz="12" w:space="0" w:color="auto"/>
              <w:right w:val="single" w:sz="12" w:space="0" w:color="auto"/>
            </w:tcBorders>
            <w:shd w:val="clear" w:color="auto" w:fill="F2F2F2" w:themeFill="background1" w:themeFillShade="F2"/>
          </w:tcPr>
          <w:p w:rsidR="00E2479A" w:rsidRPr="000E329E" w:rsidRDefault="00E2479A" w:rsidP="00D33529">
            <w:pPr>
              <w:pStyle w:val="Stylvtabulcezlevatun"/>
              <w:rPr>
                <w:lang w:val="cs-CZ" w:eastAsia="cs-CZ"/>
              </w:rPr>
            </w:pPr>
          </w:p>
          <w:p w:rsidR="00E2479A" w:rsidRPr="000E329E" w:rsidRDefault="00E2479A" w:rsidP="00D33529">
            <w:pPr>
              <w:pStyle w:val="Stylvtabulcezlevatun"/>
              <w:rPr>
                <w:lang w:val="cs-CZ" w:eastAsia="cs-CZ"/>
              </w:rPr>
            </w:pPr>
          </w:p>
          <w:p w:rsidR="00E2479A" w:rsidRPr="000E329E" w:rsidRDefault="00E2479A" w:rsidP="00D33529">
            <w:pPr>
              <w:pStyle w:val="Stylvtabulcezlevatun"/>
              <w:rPr>
                <w:lang w:val="cs-CZ" w:eastAsia="cs-CZ"/>
              </w:rPr>
            </w:pPr>
            <w:r w:rsidRPr="000E329E">
              <w:rPr>
                <w:lang w:val="cs-CZ" w:eastAsia="cs-CZ"/>
              </w:rPr>
              <w:t>Žák</w:t>
            </w:r>
          </w:p>
        </w:tc>
        <w:tc>
          <w:tcPr>
            <w:tcW w:w="1143" w:type="dxa"/>
            <w:tcBorders>
              <w:top w:val="single" w:sz="12" w:space="0" w:color="auto"/>
              <w:left w:val="single" w:sz="12" w:space="0" w:color="auto"/>
              <w:right w:val="single" w:sz="12" w:space="0" w:color="auto"/>
            </w:tcBorders>
            <w:shd w:val="clear" w:color="auto" w:fill="F2F2F2" w:themeFill="background1" w:themeFillShade="F2"/>
          </w:tcPr>
          <w:p w:rsidR="00E2479A" w:rsidRPr="000E329E" w:rsidRDefault="00E2479A" w:rsidP="00D33529">
            <w:pPr>
              <w:pStyle w:val="vtabulcetunnasted"/>
            </w:pPr>
          </w:p>
        </w:tc>
        <w:tc>
          <w:tcPr>
            <w:tcW w:w="3444" w:type="dxa"/>
            <w:tcBorders>
              <w:top w:val="single" w:sz="12" w:space="0" w:color="auto"/>
              <w:left w:val="single" w:sz="12" w:space="0" w:color="auto"/>
            </w:tcBorders>
            <w:shd w:val="clear" w:color="auto" w:fill="F2F2F2" w:themeFill="background1" w:themeFillShade="F2"/>
          </w:tcPr>
          <w:p w:rsidR="00E2479A" w:rsidRPr="000E329E" w:rsidRDefault="00E2479A" w:rsidP="00E2479A">
            <w:pPr>
              <w:pStyle w:val="vtabulcezleva"/>
              <w:rPr>
                <w:lang w:val="cs-CZ" w:eastAsia="cs-CZ"/>
              </w:rPr>
            </w:pPr>
            <w:r w:rsidRPr="000E329E">
              <w:rPr>
                <w:b/>
                <w:szCs w:val="22"/>
                <w:lang w:val="cs-CZ"/>
              </w:rPr>
              <w:t xml:space="preserve">1. </w:t>
            </w:r>
            <w:r w:rsidRPr="000E329E">
              <w:rPr>
                <w:b/>
                <w:szCs w:val="22"/>
              </w:rPr>
              <w:t>Informační zdroje, celosvětová počítačová síť Internet</w:t>
            </w:r>
          </w:p>
        </w:tc>
      </w:tr>
      <w:tr w:rsidR="00E2479A" w:rsidRPr="000E329E" w:rsidTr="0033694D">
        <w:tc>
          <w:tcPr>
            <w:tcW w:w="800" w:type="dxa"/>
            <w:tcBorders>
              <w:top w:val="single" w:sz="12" w:space="0" w:color="auto"/>
            </w:tcBorders>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top w:val="single" w:sz="12" w:space="0" w:color="auto"/>
              <w:right w:val="single" w:sz="12" w:space="0" w:color="auto"/>
            </w:tcBorders>
          </w:tcPr>
          <w:p w:rsidR="00E2479A" w:rsidRPr="000E329E" w:rsidRDefault="00E2479A" w:rsidP="00D33529">
            <w:pPr>
              <w:pStyle w:val="vtabulcezleva"/>
            </w:pPr>
            <w:r w:rsidRPr="000E329E">
              <w:t>vyhledává, hodnotí, třídí a zpracovává informace zejména z celosvětové sítě Internet</w:t>
            </w:r>
          </w:p>
          <w:p w:rsidR="00E2479A" w:rsidRPr="000E329E" w:rsidRDefault="00E2479A" w:rsidP="00D33529">
            <w:pPr>
              <w:rPr>
                <w:szCs w:val="22"/>
              </w:rPr>
            </w:pPr>
            <w:r w:rsidRPr="000E329E">
              <w:rPr>
                <w:szCs w:val="22"/>
              </w:rPr>
              <w:t>volí vhodné informační zdroje k vyhledávání požadovaných informací a odpovídající techniky (metody, způsoby) k jejich získávání (filtrováním, pomocí obrázků, hlasem),</w:t>
            </w:r>
          </w:p>
          <w:p w:rsidR="00E2479A" w:rsidRPr="000E329E" w:rsidRDefault="00E2479A" w:rsidP="00D33529">
            <w:pPr>
              <w:rPr>
                <w:szCs w:val="22"/>
              </w:rPr>
            </w:pPr>
            <w:r w:rsidRPr="000E329E">
              <w:rPr>
                <w:szCs w:val="22"/>
              </w:rPr>
              <w:t xml:space="preserve">pro identifikaci objektů a informací o nich používá technologie rozpoznávání obrazu (např. Google </w:t>
            </w:r>
            <w:proofErr w:type="spellStart"/>
            <w:r w:rsidRPr="000E329E">
              <w:rPr>
                <w:szCs w:val="22"/>
              </w:rPr>
              <w:t>Lens</w:t>
            </w:r>
            <w:proofErr w:type="spellEnd"/>
            <w:r w:rsidRPr="000E329E">
              <w:rPr>
                <w:szCs w:val="22"/>
              </w:rPr>
              <w:t>),</w:t>
            </w:r>
          </w:p>
          <w:p w:rsidR="00E2479A" w:rsidRPr="000E329E" w:rsidRDefault="00E2479A" w:rsidP="00D33529">
            <w:pPr>
              <w:rPr>
                <w:szCs w:val="22"/>
              </w:rPr>
            </w:pPr>
            <w:r w:rsidRPr="000E329E">
              <w:rPr>
                <w:szCs w:val="22"/>
              </w:rPr>
              <w:t>orientuje se ve výsledcích vyhledávání, ověřuje věrohodnost, kvalitu a relevanci informací získaných pomocí internetu, správně interpretuje získané informace</w:t>
            </w:r>
          </w:p>
          <w:p w:rsidR="00E2479A" w:rsidRPr="000E329E" w:rsidRDefault="00E2479A" w:rsidP="00D33529">
            <w:pPr>
              <w:rPr>
                <w:szCs w:val="22"/>
              </w:rPr>
            </w:pPr>
            <w:r w:rsidRPr="000E329E">
              <w:rPr>
                <w:szCs w:val="22"/>
              </w:rPr>
              <w:t>zaznamenává a uchovává textové, grafické i numerické informace způsobem umožňujícím jejich další využití</w:t>
            </w:r>
          </w:p>
          <w:p w:rsidR="00E2479A" w:rsidRPr="000E329E" w:rsidRDefault="00E2479A" w:rsidP="00D33529">
            <w:pPr>
              <w:rPr>
                <w:szCs w:val="22"/>
              </w:rPr>
            </w:pPr>
            <w:r w:rsidRPr="000E329E">
              <w:rPr>
                <w:szCs w:val="22"/>
              </w:rPr>
              <w:t>vysvětlí nebezpečí hrozící z internetu (</w:t>
            </w:r>
            <w:proofErr w:type="spellStart"/>
            <w:r w:rsidRPr="000E329E">
              <w:rPr>
                <w:szCs w:val="22"/>
              </w:rPr>
              <w:t>malware</w:t>
            </w:r>
            <w:proofErr w:type="spellEnd"/>
            <w:r w:rsidRPr="000E329E">
              <w:rPr>
                <w:szCs w:val="22"/>
              </w:rPr>
              <w:t xml:space="preserve">, </w:t>
            </w:r>
            <w:proofErr w:type="spellStart"/>
            <w:r w:rsidRPr="000E329E">
              <w:rPr>
                <w:szCs w:val="22"/>
              </w:rPr>
              <w:t>snooping</w:t>
            </w:r>
            <w:proofErr w:type="spellEnd"/>
            <w:r w:rsidRPr="000E329E">
              <w:rPr>
                <w:szCs w:val="22"/>
              </w:rPr>
              <w:t xml:space="preserve">, odcizení dat, odcizení identity - </w:t>
            </w:r>
            <w:proofErr w:type="spellStart"/>
            <w:r w:rsidRPr="000E329E">
              <w:rPr>
                <w:szCs w:val="22"/>
              </w:rPr>
              <w:t>pishing</w:t>
            </w:r>
            <w:proofErr w:type="spellEnd"/>
            <w:r w:rsidRPr="000E329E">
              <w:rPr>
                <w:szCs w:val="22"/>
              </w:rPr>
              <w:t xml:space="preserve">, </w:t>
            </w:r>
            <w:proofErr w:type="spellStart"/>
            <w:r w:rsidRPr="000E329E">
              <w:rPr>
                <w:szCs w:val="22"/>
              </w:rPr>
              <w:t>spyware</w:t>
            </w:r>
            <w:proofErr w:type="spellEnd"/>
            <w:r w:rsidRPr="000E329E">
              <w:rPr>
                <w:szCs w:val="22"/>
              </w:rPr>
              <w:t xml:space="preserve">, spam, </w:t>
            </w:r>
            <w:proofErr w:type="spellStart"/>
            <w:r w:rsidRPr="000E329E">
              <w:rPr>
                <w:szCs w:val="22"/>
              </w:rPr>
              <w:t>sextortion</w:t>
            </w:r>
            <w:proofErr w:type="spellEnd"/>
            <w:r w:rsidRPr="000E329E">
              <w:rPr>
                <w:szCs w:val="22"/>
              </w:rPr>
              <w:t xml:space="preserve">, CEO </w:t>
            </w:r>
            <w:proofErr w:type="spellStart"/>
            <w:r w:rsidRPr="000E329E">
              <w:rPr>
                <w:szCs w:val="22"/>
              </w:rPr>
              <w:t>Fraud</w:t>
            </w:r>
            <w:proofErr w:type="spellEnd"/>
            <w:r w:rsidRPr="000E329E">
              <w:rPr>
                <w:szCs w:val="22"/>
              </w:rPr>
              <w:t xml:space="preserve"> apod.) a používá prostředky jejich eliminace,</w:t>
            </w:r>
          </w:p>
          <w:p w:rsidR="00E2479A" w:rsidRPr="000E329E" w:rsidRDefault="00E2479A" w:rsidP="00D33529">
            <w:pPr>
              <w:pStyle w:val="vtabulcezleva"/>
            </w:pPr>
            <w:r w:rsidRPr="000E329E">
              <w:t>odhaluje potenciální hrozby např. pomocí</w:t>
            </w:r>
          </w:p>
          <w:p w:rsidR="00E2479A" w:rsidRPr="000E329E" w:rsidRDefault="00E2479A" w:rsidP="00D33529">
            <w:pPr>
              <w:pStyle w:val="vtabulcezleva"/>
            </w:pPr>
            <w:r w:rsidRPr="000E329E">
              <w:t>hlavičky e-mailu</w:t>
            </w:r>
          </w:p>
          <w:p w:rsidR="00E2479A" w:rsidRPr="000E329E" w:rsidRDefault="00E2479A" w:rsidP="00D33529">
            <w:pPr>
              <w:pStyle w:val="vtabulcezleva"/>
            </w:pPr>
            <w:r w:rsidRPr="000E329E">
              <w:t xml:space="preserve">respektuje zásady bezpečné práce s internetem (opatrnost při sdělování osobních </w:t>
            </w:r>
            <w:r w:rsidRPr="000E329E">
              <w:lastRenderedPageBreak/>
              <w:t>údajů, silná hesla, opatrnost při instalaci stažených programů a doplňků systému nebo prohlížeče)</w:t>
            </w:r>
          </w:p>
          <w:p w:rsidR="00E2479A" w:rsidRPr="000E329E" w:rsidRDefault="00E2479A" w:rsidP="00D33529">
            <w:pPr>
              <w:pStyle w:val="vtabulcezleva"/>
              <w:rPr>
                <w:lang w:val="cs-CZ" w:eastAsia="cs-CZ"/>
              </w:rPr>
            </w:pPr>
          </w:p>
        </w:tc>
        <w:tc>
          <w:tcPr>
            <w:tcW w:w="1143" w:type="dxa"/>
            <w:tcBorders>
              <w:top w:val="single" w:sz="12" w:space="0" w:color="auto"/>
              <w:left w:val="single" w:sz="12" w:space="0" w:color="auto"/>
              <w:right w:val="single" w:sz="12" w:space="0" w:color="auto"/>
            </w:tcBorders>
          </w:tcPr>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D33529">
            <w:pPr>
              <w:pStyle w:val="vtabulcenasted"/>
            </w:pPr>
          </w:p>
        </w:tc>
        <w:tc>
          <w:tcPr>
            <w:tcW w:w="3444" w:type="dxa"/>
            <w:tcBorders>
              <w:top w:val="single" w:sz="12" w:space="0" w:color="auto"/>
              <w:left w:val="single" w:sz="12" w:space="0" w:color="auto"/>
            </w:tcBorders>
          </w:tcPr>
          <w:p w:rsidR="00E2479A" w:rsidRPr="000E329E" w:rsidRDefault="00E2479A" w:rsidP="00D33529">
            <w:pPr>
              <w:rPr>
                <w:szCs w:val="22"/>
              </w:rPr>
            </w:pPr>
            <w:r w:rsidRPr="000E329E">
              <w:rPr>
                <w:szCs w:val="22"/>
              </w:rPr>
              <w:t>Zdroje informací a práce s nimi v prostředí Internetu, metody vyhledávání informací</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r w:rsidRPr="000E329E">
              <w:rPr>
                <w:szCs w:val="22"/>
              </w:rPr>
              <w:t>Internet - Zásady bezpečné práce s internetem, nebezpečí hrozící z internetu</w:t>
            </w:r>
          </w:p>
        </w:tc>
      </w:tr>
      <w:tr w:rsidR="00E2479A" w:rsidRPr="000E329E" w:rsidTr="0033694D">
        <w:tc>
          <w:tcPr>
            <w:tcW w:w="800" w:type="dxa"/>
            <w:tcBorders>
              <w:top w:val="nil"/>
              <w:bottom w:val="single" w:sz="18" w:space="0" w:color="auto"/>
            </w:tcBorders>
          </w:tcPr>
          <w:p w:rsidR="00E2479A" w:rsidRPr="000E329E" w:rsidRDefault="00E2479A" w:rsidP="00D33529">
            <w:pPr>
              <w:pStyle w:val="vtabulcevpravo"/>
            </w:pPr>
          </w:p>
        </w:tc>
        <w:tc>
          <w:tcPr>
            <w:tcW w:w="4253" w:type="dxa"/>
            <w:tcBorders>
              <w:top w:val="nil"/>
              <w:bottom w:val="single" w:sz="18" w:space="0" w:color="auto"/>
              <w:right w:val="single" w:sz="12" w:space="0" w:color="auto"/>
            </w:tcBorders>
          </w:tcPr>
          <w:p w:rsidR="00E2479A" w:rsidRPr="000E329E" w:rsidRDefault="00E2479A" w:rsidP="00D33529">
            <w:pPr>
              <w:pStyle w:val="vtabulcezleva"/>
              <w:rPr>
                <w:lang w:val="cs-CZ" w:eastAsia="cs-CZ"/>
              </w:rPr>
            </w:pPr>
          </w:p>
        </w:tc>
        <w:tc>
          <w:tcPr>
            <w:tcW w:w="1143" w:type="dxa"/>
            <w:tcBorders>
              <w:top w:val="nil"/>
              <w:left w:val="single" w:sz="12" w:space="0" w:color="auto"/>
              <w:bottom w:val="single" w:sz="18" w:space="0" w:color="auto"/>
              <w:right w:val="single" w:sz="12" w:space="0" w:color="auto"/>
            </w:tcBorders>
          </w:tcPr>
          <w:p w:rsidR="00E2479A" w:rsidRPr="000E329E" w:rsidRDefault="00E2479A" w:rsidP="00D33529"/>
        </w:tc>
        <w:tc>
          <w:tcPr>
            <w:tcW w:w="3444" w:type="dxa"/>
            <w:tcBorders>
              <w:top w:val="nil"/>
              <w:left w:val="single" w:sz="12" w:space="0" w:color="auto"/>
              <w:bottom w:val="single" w:sz="18"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top w:val="nil"/>
              <w:bottom w:val="single" w:sz="18" w:space="0" w:color="auto"/>
            </w:tcBorders>
            <w:shd w:val="clear" w:color="auto" w:fill="F2F2F2" w:themeFill="background1" w:themeFillShade="F2"/>
          </w:tcPr>
          <w:p w:rsidR="00E2479A" w:rsidRPr="000E329E" w:rsidRDefault="00E2479A" w:rsidP="00D33529">
            <w:pPr>
              <w:pStyle w:val="vtabulcevpravo"/>
            </w:pPr>
          </w:p>
        </w:tc>
        <w:tc>
          <w:tcPr>
            <w:tcW w:w="4253" w:type="dxa"/>
            <w:tcBorders>
              <w:top w:val="nil"/>
              <w:bottom w:val="single" w:sz="18" w:space="0" w:color="auto"/>
              <w:right w:val="single" w:sz="12" w:space="0" w:color="auto"/>
            </w:tcBorders>
            <w:shd w:val="clear" w:color="auto" w:fill="F2F2F2" w:themeFill="background1" w:themeFillShade="F2"/>
          </w:tcPr>
          <w:p w:rsidR="00E2479A" w:rsidRPr="000E329E" w:rsidRDefault="00E2479A" w:rsidP="00D33529">
            <w:pPr>
              <w:pStyle w:val="vtabulcezleva"/>
              <w:rPr>
                <w:lang w:val="cs-CZ" w:eastAsia="cs-CZ"/>
              </w:rPr>
            </w:pPr>
          </w:p>
          <w:p w:rsidR="00E2479A" w:rsidRPr="000E329E" w:rsidRDefault="00E2479A" w:rsidP="00D33529">
            <w:pPr>
              <w:pStyle w:val="vtabulcezleva"/>
              <w:rPr>
                <w:b/>
                <w:lang w:val="cs-CZ" w:eastAsia="cs-CZ"/>
              </w:rPr>
            </w:pPr>
          </w:p>
          <w:p w:rsidR="00E2479A" w:rsidRPr="000E329E" w:rsidRDefault="00E2479A" w:rsidP="00D33529">
            <w:pPr>
              <w:pStyle w:val="vtabulcezleva"/>
              <w:rPr>
                <w:b/>
                <w:lang w:val="cs-CZ" w:eastAsia="cs-CZ"/>
              </w:rPr>
            </w:pPr>
            <w:r w:rsidRPr="000E329E">
              <w:rPr>
                <w:b/>
                <w:lang w:val="cs-CZ" w:eastAsia="cs-CZ"/>
              </w:rPr>
              <w:t>Žák</w:t>
            </w:r>
          </w:p>
        </w:tc>
        <w:tc>
          <w:tcPr>
            <w:tcW w:w="1143" w:type="dxa"/>
            <w:tcBorders>
              <w:top w:val="nil"/>
              <w:left w:val="single" w:sz="12" w:space="0" w:color="auto"/>
              <w:bottom w:val="single" w:sz="18" w:space="0" w:color="auto"/>
              <w:right w:val="single" w:sz="12" w:space="0" w:color="auto"/>
            </w:tcBorders>
            <w:shd w:val="clear" w:color="auto" w:fill="F2F2F2" w:themeFill="background1" w:themeFillShade="F2"/>
            <w:vAlign w:val="center"/>
          </w:tcPr>
          <w:p w:rsidR="00E2479A" w:rsidRPr="000E329E" w:rsidRDefault="00E2479A" w:rsidP="00D33529">
            <w:pPr>
              <w:jc w:val="center"/>
              <w:rPr>
                <w:b/>
              </w:rPr>
            </w:pPr>
          </w:p>
        </w:tc>
        <w:tc>
          <w:tcPr>
            <w:tcW w:w="3444" w:type="dxa"/>
            <w:tcBorders>
              <w:top w:val="nil"/>
              <w:left w:val="single" w:sz="12" w:space="0" w:color="auto"/>
              <w:bottom w:val="single" w:sz="18" w:space="0" w:color="auto"/>
            </w:tcBorders>
            <w:shd w:val="clear" w:color="auto" w:fill="F2F2F2" w:themeFill="background1" w:themeFillShade="F2"/>
          </w:tcPr>
          <w:p w:rsidR="00E2479A" w:rsidRPr="000E329E" w:rsidRDefault="00E2479A" w:rsidP="00D33529">
            <w:pPr>
              <w:pStyle w:val="vtabulcezleva"/>
              <w:rPr>
                <w:lang w:val="cs-CZ" w:eastAsia="cs-CZ"/>
              </w:rPr>
            </w:pPr>
            <w:r w:rsidRPr="000E329E">
              <w:rPr>
                <w:b/>
                <w:szCs w:val="22"/>
                <w:lang w:val="cs-CZ"/>
              </w:rPr>
              <w:t xml:space="preserve">2. </w:t>
            </w:r>
            <w:r w:rsidRPr="000E329E">
              <w:rPr>
                <w:b/>
                <w:szCs w:val="22"/>
              </w:rPr>
              <w:t>Práce s počítačem, operační systém, soubory, adresářová struktura, souhrnné cíle</w:t>
            </w:r>
          </w:p>
        </w:tc>
      </w:tr>
      <w:tr w:rsidR="00E2479A" w:rsidRPr="000E329E" w:rsidTr="0033694D">
        <w:tc>
          <w:tcPr>
            <w:tcW w:w="800" w:type="dxa"/>
            <w:tcBorders>
              <w:top w:val="single" w:sz="18" w:space="0" w:color="auto"/>
              <w:bottom w:val="nil"/>
            </w:tcBorders>
          </w:tcPr>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p w:rsidR="00E2479A" w:rsidRPr="000E329E" w:rsidRDefault="00E2479A" w:rsidP="00D33529">
            <w:pPr>
              <w:pStyle w:val="vtabulcevpravo"/>
              <w:jc w:val="left"/>
            </w:pPr>
          </w:p>
          <w:p w:rsidR="00E2479A" w:rsidRPr="000E329E" w:rsidRDefault="00E2479A" w:rsidP="00D33529">
            <w:pPr>
              <w:pStyle w:val="vtabulcevpravo"/>
              <w:jc w:val="left"/>
            </w:pPr>
            <w:r w:rsidRPr="000E329E">
              <w:t>-</w:t>
            </w:r>
          </w:p>
          <w:p w:rsidR="00E2479A" w:rsidRPr="000E329E" w:rsidRDefault="00E2479A" w:rsidP="00D33529">
            <w:pPr>
              <w:pStyle w:val="vtabulcevpravo"/>
              <w:jc w:val="left"/>
            </w:pPr>
          </w:p>
        </w:tc>
        <w:tc>
          <w:tcPr>
            <w:tcW w:w="4253" w:type="dxa"/>
            <w:tcBorders>
              <w:top w:val="single" w:sz="18" w:space="0" w:color="auto"/>
              <w:bottom w:val="nil"/>
              <w:right w:val="single" w:sz="12" w:space="0" w:color="auto"/>
            </w:tcBorders>
          </w:tcPr>
          <w:p w:rsidR="00E2479A" w:rsidRPr="000E329E" w:rsidRDefault="00E2479A" w:rsidP="00D33529">
            <w:pPr>
              <w:rPr>
                <w:szCs w:val="22"/>
              </w:rPr>
            </w:pPr>
            <w:r w:rsidRPr="000E329E">
              <w:rPr>
                <w:szCs w:val="22"/>
              </w:rPr>
              <w:t xml:space="preserve">rozumí základním odborným pojmům z oblasti IT a digitálních technologií. </w:t>
            </w:r>
          </w:p>
          <w:p w:rsidR="00E2479A" w:rsidRPr="000E329E" w:rsidRDefault="00E2479A" w:rsidP="00D33529">
            <w:pPr>
              <w:rPr>
                <w:szCs w:val="22"/>
              </w:rPr>
            </w:pPr>
            <w:r w:rsidRPr="000E329E">
              <w:rPr>
                <w:szCs w:val="22"/>
              </w:rPr>
              <w:t>dokáže vysvětlit význam a funkci počítačových komponent (parametry)</w:t>
            </w:r>
          </w:p>
          <w:p w:rsidR="00E2479A" w:rsidRPr="000E329E" w:rsidRDefault="00E2479A" w:rsidP="00D33529">
            <w:pPr>
              <w:rPr>
                <w:szCs w:val="22"/>
              </w:rPr>
            </w:pPr>
            <w:r w:rsidRPr="000E329E">
              <w:rPr>
                <w:szCs w:val="22"/>
              </w:rPr>
              <w:t>používá počítač a jeho periferie (obsluhuje je, detekuje chyby, dokáže vyměnit spotřební materiál)</w:t>
            </w:r>
          </w:p>
          <w:p w:rsidR="00E2479A" w:rsidRPr="000E329E" w:rsidRDefault="00E2479A" w:rsidP="00D33529">
            <w:pPr>
              <w:rPr>
                <w:szCs w:val="22"/>
              </w:rPr>
            </w:pPr>
            <w:r w:rsidRPr="000E329E">
              <w:rPr>
                <w:szCs w:val="22"/>
              </w:rPr>
              <w:t>pracuje s prostředky správy operačního systému, na základní úrovni konfiguruje operační systém, nastavuje jeho uživatelské prostředí;</w:t>
            </w:r>
          </w:p>
          <w:p w:rsidR="00E2479A" w:rsidRPr="000E329E" w:rsidRDefault="00E2479A" w:rsidP="00D33529">
            <w:pPr>
              <w:rPr>
                <w:szCs w:val="22"/>
              </w:rPr>
            </w:pPr>
            <w:r w:rsidRPr="000E329E">
              <w:rPr>
                <w:szCs w:val="22"/>
              </w:rPr>
              <w:t>rozumí a pracuje se službami, procesy, registry</w:t>
            </w:r>
          </w:p>
          <w:p w:rsidR="00E2479A" w:rsidRPr="000E329E" w:rsidRDefault="00E2479A" w:rsidP="00D33529">
            <w:pPr>
              <w:rPr>
                <w:szCs w:val="22"/>
              </w:rPr>
            </w:pPr>
            <w:r w:rsidRPr="000E329E">
              <w:rPr>
                <w:szCs w:val="22"/>
              </w:rPr>
              <w:t>ovládá základní práce se soubory a složkami, používá souborový manažer, komprimuje a dekomprimuje soubory a složky, vytváří zástupce, nastavuje sdílení dat</w:t>
            </w:r>
          </w:p>
          <w:p w:rsidR="00E2479A" w:rsidRPr="000E329E" w:rsidRDefault="00E2479A" w:rsidP="00D33529">
            <w:pPr>
              <w:rPr>
                <w:szCs w:val="22"/>
              </w:rPr>
            </w:pPr>
            <w:r w:rsidRPr="000E329E">
              <w:rPr>
                <w:szCs w:val="22"/>
              </w:rPr>
              <w:t>chápe strukturu dat a možnosti jejich uložení</w:t>
            </w:r>
          </w:p>
          <w:p w:rsidR="00E2479A" w:rsidRPr="000E329E" w:rsidRDefault="00E2479A" w:rsidP="00D33529">
            <w:pPr>
              <w:pStyle w:val="vtabulcezleva"/>
            </w:pPr>
            <w:r w:rsidRPr="000E329E">
              <w:t>definuje základní a aplikační programové vybavení</w:t>
            </w:r>
          </w:p>
          <w:p w:rsidR="00E2479A" w:rsidRPr="000E329E" w:rsidRDefault="00E2479A" w:rsidP="00D33529">
            <w:pPr>
              <w:pStyle w:val="vtabulcezleva"/>
            </w:pPr>
            <w:r w:rsidRPr="000E329E">
              <w:t xml:space="preserve">orientuje se v druzích aplikačního software </w:t>
            </w:r>
          </w:p>
          <w:p w:rsidR="00E2479A" w:rsidRPr="000E329E" w:rsidRDefault="00E2479A" w:rsidP="00D33529">
            <w:pPr>
              <w:pStyle w:val="vtabulcezleva"/>
            </w:pPr>
            <w:r w:rsidRPr="000E329E">
              <w:t xml:space="preserve">dokáže rozlišit mezi jednotlivými softwarovými licencemi (freeware, </w:t>
            </w:r>
            <w:proofErr w:type="spellStart"/>
            <w:r w:rsidRPr="000E329E">
              <w:t>adware</w:t>
            </w:r>
            <w:proofErr w:type="spellEnd"/>
            <w:r w:rsidRPr="000E329E">
              <w:t xml:space="preserve">, </w:t>
            </w:r>
            <w:proofErr w:type="spellStart"/>
            <w:r w:rsidRPr="000E329E">
              <w:t>donationware</w:t>
            </w:r>
            <w:proofErr w:type="spellEnd"/>
            <w:r w:rsidRPr="000E329E">
              <w:t>, GNU, open-source a jiné)</w:t>
            </w:r>
          </w:p>
          <w:p w:rsidR="00E2479A" w:rsidRPr="000E329E" w:rsidRDefault="00E2479A" w:rsidP="00D33529">
            <w:pPr>
              <w:pStyle w:val="vtabulcezleva"/>
            </w:pPr>
            <w:r w:rsidRPr="000E329E">
              <w:t>využívá nápovědy a manuálu pro práci se základním a aplikačním programovým vybavením i běžným hardware</w:t>
            </w:r>
          </w:p>
          <w:p w:rsidR="00E2479A" w:rsidRPr="000E329E" w:rsidRDefault="00E2479A" w:rsidP="00D33529">
            <w:pPr>
              <w:pStyle w:val="vtabulcezleva"/>
            </w:pPr>
            <w:r w:rsidRPr="000E329E">
              <w:t>využívá prostředky zabezpečení dat před zneužitím a ochrany dat před zničením</w:t>
            </w:r>
          </w:p>
          <w:p w:rsidR="00E2479A" w:rsidRPr="000E329E" w:rsidRDefault="00E2479A" w:rsidP="00D33529">
            <w:pPr>
              <w:rPr>
                <w:szCs w:val="22"/>
              </w:rPr>
            </w:pPr>
          </w:p>
          <w:p w:rsidR="00E2479A" w:rsidRPr="000E329E" w:rsidRDefault="00E2479A" w:rsidP="00D33529">
            <w:pPr>
              <w:ind w:firstLine="709"/>
              <w:rPr>
                <w:szCs w:val="22"/>
              </w:rPr>
            </w:pPr>
          </w:p>
        </w:tc>
        <w:tc>
          <w:tcPr>
            <w:tcW w:w="1143" w:type="dxa"/>
            <w:tcBorders>
              <w:top w:val="single" w:sz="18" w:space="0" w:color="auto"/>
              <w:left w:val="single" w:sz="12" w:space="0" w:color="auto"/>
              <w:bottom w:val="nil"/>
              <w:right w:val="single" w:sz="12" w:space="0" w:color="auto"/>
            </w:tcBorders>
          </w:tcPr>
          <w:p w:rsidR="00E2479A" w:rsidRPr="000E329E" w:rsidRDefault="00E2479A" w:rsidP="00D33529">
            <w:pPr>
              <w:pStyle w:val="vtabulcenasted"/>
            </w:pPr>
          </w:p>
          <w:p w:rsidR="00E2479A" w:rsidRPr="000E329E" w:rsidRDefault="00E2479A" w:rsidP="00D33529">
            <w:pPr>
              <w:pStyle w:val="vtabulcenasted"/>
            </w:pPr>
          </w:p>
          <w:p w:rsidR="00E2479A" w:rsidRPr="000E329E" w:rsidRDefault="00E2479A" w:rsidP="00E2479A">
            <w:pPr>
              <w:pStyle w:val="vtabulcenasted"/>
            </w:pPr>
          </w:p>
        </w:tc>
        <w:tc>
          <w:tcPr>
            <w:tcW w:w="3444" w:type="dxa"/>
            <w:tcBorders>
              <w:top w:val="single" w:sz="18" w:space="0" w:color="auto"/>
              <w:left w:val="single" w:sz="12" w:space="0" w:color="auto"/>
              <w:bottom w:val="nil"/>
            </w:tcBorders>
          </w:tcPr>
          <w:p w:rsidR="00E2479A" w:rsidRPr="000E329E" w:rsidRDefault="00E2479A" w:rsidP="00D33529">
            <w:pPr>
              <w:rPr>
                <w:szCs w:val="22"/>
              </w:rPr>
            </w:pPr>
            <w:r w:rsidRPr="000E329E">
              <w:rPr>
                <w:szCs w:val="22"/>
              </w:rPr>
              <w:t>Hardware, software, osobní počítač, principy fungování, části, periferie</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Operační systém a jeho nastavení (charakteristika, funkce), registry, služby</w:t>
            </w:r>
          </w:p>
          <w:p w:rsidR="00E2479A" w:rsidRPr="000E329E" w:rsidRDefault="00E2479A" w:rsidP="00D33529">
            <w:pPr>
              <w:rPr>
                <w:szCs w:val="22"/>
              </w:rPr>
            </w:pPr>
          </w:p>
          <w:p w:rsidR="00E2479A" w:rsidRPr="000E329E" w:rsidRDefault="00E2479A" w:rsidP="00D33529">
            <w:pPr>
              <w:rPr>
                <w:szCs w:val="22"/>
              </w:rPr>
            </w:pPr>
            <w:r w:rsidRPr="000E329E">
              <w:rPr>
                <w:szCs w:val="22"/>
              </w:rPr>
              <w:t>Data, soubor, složka, souborový manažer</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Základní a aplikační programové vybavení, manuál a nápověda</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Prostředky zabezpečení dat před zneužitím a ochrany dat před zničením</w:t>
            </w:r>
          </w:p>
        </w:tc>
      </w:tr>
      <w:tr w:rsidR="00E2479A" w:rsidRPr="000E329E" w:rsidTr="0033694D">
        <w:tc>
          <w:tcPr>
            <w:tcW w:w="800" w:type="dxa"/>
            <w:tcBorders>
              <w:top w:val="nil"/>
            </w:tcBorders>
          </w:tcPr>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top w:val="nil"/>
              <w:right w:val="single" w:sz="12" w:space="0" w:color="auto"/>
            </w:tcBorders>
          </w:tcPr>
          <w:p w:rsidR="00E2479A" w:rsidRPr="000E329E" w:rsidRDefault="00E2479A" w:rsidP="00D33529">
            <w:pPr>
              <w:pStyle w:val="vtabulcezleva"/>
            </w:pPr>
          </w:p>
          <w:p w:rsidR="00E2479A" w:rsidRPr="000E329E" w:rsidRDefault="00E2479A" w:rsidP="00D33529">
            <w:pPr>
              <w:pStyle w:val="vtabulcezleva"/>
            </w:pPr>
            <w:r w:rsidRPr="000E329E">
              <w:t xml:space="preserve">dokáže rozlišit mezi jednotlivými softwarovými licencemi (freeware, </w:t>
            </w:r>
            <w:proofErr w:type="spellStart"/>
            <w:r w:rsidRPr="000E329E">
              <w:t>adware</w:t>
            </w:r>
            <w:proofErr w:type="spellEnd"/>
            <w:r w:rsidRPr="000E329E">
              <w:t xml:space="preserve">, </w:t>
            </w:r>
            <w:proofErr w:type="spellStart"/>
            <w:r w:rsidRPr="000E329E">
              <w:t>donationware</w:t>
            </w:r>
            <w:proofErr w:type="spellEnd"/>
            <w:r w:rsidRPr="000E329E">
              <w:t>, GNU, open-source a jiné)</w:t>
            </w:r>
          </w:p>
          <w:p w:rsidR="00E2479A" w:rsidRPr="000E329E" w:rsidRDefault="00E2479A" w:rsidP="00D33529">
            <w:pPr>
              <w:pStyle w:val="vtabulcezleva"/>
            </w:pPr>
            <w:r w:rsidRPr="000E329E">
              <w:t>využívá nápovědy a manuálu pro práci se základním a aplikačním programovým vybavením i běžným hardware</w:t>
            </w:r>
          </w:p>
          <w:p w:rsidR="00E2479A" w:rsidRPr="000E329E" w:rsidRDefault="00E2479A" w:rsidP="00D33529">
            <w:pPr>
              <w:pStyle w:val="vtabulcezleva"/>
            </w:pPr>
            <w:r w:rsidRPr="000E329E">
              <w:t>využívá prostředky zabezpečení dat před zneužitím a ochrany dat před zničením</w:t>
            </w:r>
          </w:p>
          <w:p w:rsidR="00E2479A" w:rsidRPr="000E329E" w:rsidRDefault="00E2479A" w:rsidP="00D33529">
            <w:pPr>
              <w:rPr>
                <w:szCs w:val="22"/>
              </w:rPr>
            </w:pPr>
          </w:p>
        </w:tc>
        <w:tc>
          <w:tcPr>
            <w:tcW w:w="1143" w:type="dxa"/>
            <w:tcBorders>
              <w:top w:val="nil"/>
              <w:left w:val="single" w:sz="12" w:space="0" w:color="auto"/>
              <w:right w:val="single" w:sz="12" w:space="0" w:color="auto"/>
            </w:tcBorders>
          </w:tcPr>
          <w:p w:rsidR="00E2479A" w:rsidRPr="000E329E" w:rsidRDefault="00E2479A" w:rsidP="00D33529"/>
        </w:tc>
        <w:tc>
          <w:tcPr>
            <w:tcW w:w="3444" w:type="dxa"/>
            <w:vMerge w:val="restart"/>
            <w:tcBorders>
              <w:top w:val="nil"/>
              <w:left w:val="single" w:sz="12" w:space="0" w:color="auto"/>
            </w:tcBorders>
          </w:tcPr>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Digitální stopa a ochrana autorských práv</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Algoritmizace</w:t>
            </w:r>
          </w:p>
        </w:tc>
      </w:tr>
      <w:tr w:rsidR="00E2479A" w:rsidRPr="000E329E" w:rsidTr="0033694D">
        <w:tc>
          <w:tcPr>
            <w:tcW w:w="800" w:type="dxa"/>
          </w:tcPr>
          <w:p w:rsidR="00E2479A" w:rsidRPr="000E329E" w:rsidRDefault="00E2479A" w:rsidP="00D33529">
            <w:pPr>
              <w:pStyle w:val="vtabulcevpravo"/>
            </w:pPr>
            <w:r w:rsidRPr="000E329E">
              <w:lastRenderedPageBreak/>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tc>
        <w:tc>
          <w:tcPr>
            <w:tcW w:w="4253" w:type="dxa"/>
            <w:tcBorders>
              <w:right w:val="single" w:sz="12" w:space="0" w:color="auto"/>
            </w:tcBorders>
          </w:tcPr>
          <w:p w:rsidR="00E2479A" w:rsidRPr="000E329E" w:rsidRDefault="00E2479A" w:rsidP="00D33529">
            <w:pPr>
              <w:pStyle w:val="vtabulcezleva"/>
            </w:pPr>
            <w:r w:rsidRPr="000E329E">
              <w:t>chápe možnosti zabezpečení vlastních účtů a zabezpečení svých zařízení (chytrá zařízení, PC, notebook, tablet)</w:t>
            </w:r>
          </w:p>
          <w:p w:rsidR="00E2479A" w:rsidRPr="000E329E" w:rsidRDefault="00E2479A" w:rsidP="00D33529">
            <w:pPr>
              <w:pStyle w:val="vtabulcezleva"/>
            </w:pPr>
            <w:r w:rsidRPr="000E329E">
              <w:t xml:space="preserve">získává základní dovednosti při správě svých účtů (Google, Apple, účty sociálních sítí) a přehled doplňků a aplikací umožňující vyšší bezpečnost. </w:t>
            </w:r>
          </w:p>
          <w:p w:rsidR="00E2479A" w:rsidRPr="000E329E" w:rsidRDefault="00E2479A" w:rsidP="00D33529">
            <w:pPr>
              <w:pStyle w:val="vtabulcezleva"/>
            </w:pPr>
            <w:r w:rsidRPr="000E329E">
              <w:t xml:space="preserve">dokáže popsat a nastavit </w:t>
            </w:r>
            <w:proofErr w:type="spellStart"/>
            <w:r w:rsidRPr="000E329E">
              <w:t>dvoufaktorovou</w:t>
            </w:r>
            <w:proofErr w:type="spellEnd"/>
            <w:r w:rsidRPr="000E329E">
              <w:t xml:space="preserve"> autentizaci u svých účtů</w:t>
            </w:r>
          </w:p>
          <w:p w:rsidR="00E2479A" w:rsidRPr="000E329E" w:rsidRDefault="00E2479A" w:rsidP="00D33529">
            <w:pPr>
              <w:pStyle w:val="vtabulcezleva"/>
            </w:pPr>
            <w:r w:rsidRPr="000E329E">
              <w:t xml:space="preserve">definuje pojem </w:t>
            </w:r>
            <w:proofErr w:type="spellStart"/>
            <w:r w:rsidRPr="000E329E">
              <w:t>kyberzločin</w:t>
            </w:r>
            <w:proofErr w:type="spellEnd"/>
            <w:r w:rsidRPr="000E329E">
              <w:t>,</w:t>
            </w:r>
          </w:p>
          <w:p w:rsidR="00E2479A" w:rsidRPr="000E329E" w:rsidRDefault="00E2479A" w:rsidP="00D33529">
            <w:pPr>
              <w:pStyle w:val="vtabulcezleva"/>
            </w:pPr>
            <w:r w:rsidRPr="000E329E">
              <w:t>uvědomuje si nebezpečí hrozící z internetu (</w:t>
            </w:r>
            <w:proofErr w:type="spellStart"/>
            <w:r w:rsidRPr="000E329E">
              <w:t>malware</w:t>
            </w:r>
            <w:proofErr w:type="spellEnd"/>
            <w:r w:rsidRPr="000E329E">
              <w:t>, sledování, odcizení dat apod.) a používá prostředky pro jejich eliminaci</w:t>
            </w:r>
          </w:p>
          <w:p w:rsidR="00E2479A" w:rsidRPr="000E329E" w:rsidRDefault="00E2479A" w:rsidP="00D33529">
            <w:pPr>
              <w:pStyle w:val="vtabulcezleva"/>
            </w:pPr>
            <w:r w:rsidRPr="000E329E">
              <w:t>respektuje zásady bezpečné práce s internetem (opatrnost při sdělování osobních údajů, silná hesla, opatrnost při instalaci stažených programů)</w:t>
            </w:r>
          </w:p>
          <w:p w:rsidR="00E2479A" w:rsidRPr="000E329E" w:rsidRDefault="00E2479A" w:rsidP="00D33529">
            <w:pPr>
              <w:pStyle w:val="vtabulcezleva"/>
            </w:pPr>
            <w:r w:rsidRPr="000E329E">
              <w:t>respektuje při práci s informacemi etické zásady (zvažuje důsledky svého jednání na ostatní lidi) a právní normy (zásada ochrany autorských práv)</w:t>
            </w:r>
          </w:p>
          <w:p w:rsidR="00E2479A" w:rsidRPr="000E329E" w:rsidRDefault="00E2479A" w:rsidP="00D33529">
            <w:pPr>
              <w:pStyle w:val="vtabulcezleva"/>
            </w:pPr>
            <w:r w:rsidRPr="000E329E">
              <w:t>aplikuje postupy a používá nástroje pro eliminaci digitální stopy</w:t>
            </w:r>
          </w:p>
          <w:p w:rsidR="00E2479A" w:rsidRPr="000E329E" w:rsidRDefault="00E2479A" w:rsidP="00D33529">
            <w:pPr>
              <w:pStyle w:val="vtabulcezleva"/>
            </w:pPr>
            <w:r w:rsidRPr="000E329E">
              <w:t>popíše rozdíly mezi aktivní a pasivní digitální stopou</w:t>
            </w:r>
          </w:p>
          <w:p w:rsidR="00E2479A" w:rsidRPr="000E329E" w:rsidRDefault="00E2479A" w:rsidP="00D33529">
            <w:pPr>
              <w:pStyle w:val="vtabulcezleva"/>
            </w:pPr>
            <w:r w:rsidRPr="000E329E">
              <w:t>vysvětlí pojem algoritmus, ovládá principy algoritmizace úloh a sestavuje algoritmy řešení konkrétních úloh (dekompozice úlohy na jednotlivé elementárnější činnosti za použití přiměřené míry abstrakce)</w:t>
            </w:r>
          </w:p>
          <w:p w:rsidR="00E2479A" w:rsidRPr="000E329E" w:rsidRDefault="00E2479A" w:rsidP="00D33529">
            <w:pPr>
              <w:pStyle w:val="vtabulcezleva"/>
            </w:pPr>
            <w:r w:rsidRPr="000E329E">
              <w:t xml:space="preserve">tvoří vývojové diagramy a myšlenkové mapy, </w:t>
            </w:r>
          </w:p>
          <w:p w:rsidR="00E2479A" w:rsidRPr="000E329E" w:rsidRDefault="00E2479A" w:rsidP="00D33529">
            <w:pPr>
              <w:pStyle w:val="vtabulcezleva"/>
            </w:pPr>
            <w:r w:rsidRPr="000E329E">
              <w:t xml:space="preserve">dokáže popsat termíny jako proměnná, cyklus, podmínka, které následně používá v blokově orientovaných programech (např. Lego </w:t>
            </w:r>
            <w:proofErr w:type="spellStart"/>
            <w:r w:rsidRPr="000E329E">
              <w:t>Mindstorm</w:t>
            </w:r>
            <w:proofErr w:type="spellEnd"/>
            <w:r w:rsidRPr="000E329E">
              <w:t xml:space="preserve">, </w:t>
            </w:r>
            <w:proofErr w:type="spellStart"/>
            <w:r w:rsidRPr="000E329E">
              <w:t>Blockly</w:t>
            </w:r>
            <w:proofErr w:type="spellEnd"/>
            <w:r w:rsidRPr="000E329E">
              <w:t xml:space="preserve">, </w:t>
            </w:r>
            <w:proofErr w:type="spellStart"/>
            <w:r w:rsidRPr="000E329E">
              <w:t>Scratch</w:t>
            </w:r>
            <w:proofErr w:type="spellEnd"/>
            <w:r w:rsidRPr="000E329E">
              <w:t>)</w:t>
            </w:r>
          </w:p>
          <w:p w:rsidR="00E2479A" w:rsidRPr="000E329E" w:rsidRDefault="00E2479A" w:rsidP="00D33529">
            <w:pPr>
              <w:pStyle w:val="vtabulcezleva"/>
            </w:pPr>
            <w:r w:rsidRPr="000E329E">
              <w:t>orientuje se ve vývojovém prostředí, nastavuje si prostředí pro svou práci</w:t>
            </w:r>
          </w:p>
          <w:p w:rsidR="00E2479A" w:rsidRPr="000E329E" w:rsidRDefault="00E2479A" w:rsidP="00D33529">
            <w:pPr>
              <w:pStyle w:val="vtabulcezleva"/>
            </w:pPr>
            <w:r w:rsidRPr="000E329E">
              <w:t>pracuje s proměnnými a nastavuje parametry</w:t>
            </w:r>
          </w:p>
          <w:p w:rsidR="00E2479A" w:rsidRPr="000E329E" w:rsidRDefault="00E2479A" w:rsidP="00D33529">
            <w:pPr>
              <w:pStyle w:val="vtabulcezleva"/>
            </w:pPr>
            <w:r w:rsidRPr="000E329E">
              <w:t>pracuje s podmínkami</w:t>
            </w:r>
          </w:p>
          <w:p w:rsidR="00E2479A" w:rsidRPr="000E329E" w:rsidRDefault="00E2479A" w:rsidP="00D33529">
            <w:pPr>
              <w:pStyle w:val="vtabulcezleva"/>
            </w:pPr>
            <w:r w:rsidRPr="000E329E">
              <w:t xml:space="preserve">využívá cyklus </w:t>
            </w:r>
            <w:proofErr w:type="spellStart"/>
            <w:r w:rsidRPr="000E329E">
              <w:t>if</w:t>
            </w:r>
            <w:proofErr w:type="spellEnd"/>
            <w:r w:rsidRPr="000E329E">
              <w:t>…</w:t>
            </w:r>
            <w:proofErr w:type="spellStart"/>
            <w:r w:rsidRPr="000E329E">
              <w:t>then</w:t>
            </w:r>
            <w:proofErr w:type="spellEnd"/>
            <w:r w:rsidRPr="000E329E">
              <w:t xml:space="preserve">, </w:t>
            </w:r>
            <w:proofErr w:type="spellStart"/>
            <w:r w:rsidRPr="000E329E">
              <w:t>while</w:t>
            </w:r>
            <w:proofErr w:type="spellEnd"/>
            <w:r w:rsidRPr="000E329E">
              <w:t xml:space="preserve">  </w:t>
            </w:r>
          </w:p>
          <w:p w:rsidR="00E2479A" w:rsidRPr="000E329E" w:rsidRDefault="00E2479A" w:rsidP="00D33529">
            <w:pPr>
              <w:pStyle w:val="vtabulcezleva"/>
            </w:pPr>
            <w:r w:rsidRPr="000E329E">
              <w:t>vytváří jednoduché algoritmy</w:t>
            </w:r>
          </w:p>
          <w:p w:rsidR="00E2479A" w:rsidRPr="000E329E" w:rsidRDefault="00E2479A" w:rsidP="00D33529">
            <w:pPr>
              <w:pStyle w:val="vtabulcezleva"/>
            </w:pPr>
          </w:p>
        </w:tc>
        <w:tc>
          <w:tcPr>
            <w:tcW w:w="1143" w:type="dxa"/>
            <w:tcBorders>
              <w:left w:val="single" w:sz="12" w:space="0" w:color="auto"/>
              <w:right w:val="single" w:sz="12" w:space="0" w:color="auto"/>
            </w:tcBorders>
          </w:tcPr>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Pr>
              <w:jc w:val="center"/>
            </w:pPr>
          </w:p>
        </w:tc>
        <w:tc>
          <w:tcPr>
            <w:tcW w:w="3444" w:type="dxa"/>
            <w:vMerge/>
            <w:tcBorders>
              <w:left w:val="single" w:sz="1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bottom w:val="single" w:sz="2" w:space="0" w:color="auto"/>
            </w:tcBorders>
          </w:tcPr>
          <w:p w:rsidR="00E2479A" w:rsidRPr="000E329E" w:rsidRDefault="00E2479A" w:rsidP="00D33529">
            <w:pPr>
              <w:pStyle w:val="vtabulcevpravo"/>
            </w:pPr>
          </w:p>
        </w:tc>
        <w:tc>
          <w:tcPr>
            <w:tcW w:w="4253" w:type="dxa"/>
            <w:tcBorders>
              <w:bottom w:val="single" w:sz="2" w:space="0" w:color="auto"/>
              <w:right w:val="single" w:sz="12" w:space="0" w:color="auto"/>
            </w:tcBorders>
          </w:tcPr>
          <w:p w:rsidR="00E2479A" w:rsidRPr="000E329E" w:rsidRDefault="00E2479A" w:rsidP="00D33529">
            <w:pPr>
              <w:pStyle w:val="vtabulcezleva"/>
              <w:rPr>
                <w:lang w:val="cs-CZ" w:eastAsia="cs-CZ"/>
              </w:rPr>
            </w:pPr>
          </w:p>
        </w:tc>
        <w:tc>
          <w:tcPr>
            <w:tcW w:w="1143" w:type="dxa"/>
            <w:tcBorders>
              <w:left w:val="single" w:sz="12" w:space="0" w:color="auto"/>
              <w:bottom w:val="single" w:sz="2" w:space="0" w:color="auto"/>
              <w:right w:val="single" w:sz="12" w:space="0" w:color="auto"/>
            </w:tcBorders>
          </w:tcPr>
          <w:p w:rsidR="00E2479A" w:rsidRPr="000E329E" w:rsidRDefault="00E2479A" w:rsidP="00D33529"/>
        </w:tc>
        <w:tc>
          <w:tcPr>
            <w:tcW w:w="3444" w:type="dxa"/>
            <w:tcBorders>
              <w:left w:val="single" w:sz="12" w:space="0" w:color="auto"/>
              <w:bottom w:val="single" w:sz="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bottom w:val="single" w:sz="18" w:space="0" w:color="auto"/>
            </w:tcBorders>
            <w:shd w:val="clear" w:color="auto" w:fill="F2F2F2" w:themeFill="background1" w:themeFillShade="F2"/>
          </w:tcPr>
          <w:p w:rsidR="00E2479A" w:rsidRPr="000E329E" w:rsidRDefault="00E2479A" w:rsidP="00D33529">
            <w:pPr>
              <w:pStyle w:val="vtabulcevpravo"/>
              <w:rPr>
                <w:b/>
              </w:rPr>
            </w:pPr>
          </w:p>
        </w:tc>
        <w:tc>
          <w:tcPr>
            <w:tcW w:w="4253" w:type="dxa"/>
            <w:tcBorders>
              <w:bottom w:val="single" w:sz="18" w:space="0" w:color="auto"/>
              <w:right w:val="single" w:sz="12"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Žák</w:t>
            </w:r>
          </w:p>
        </w:tc>
        <w:tc>
          <w:tcPr>
            <w:tcW w:w="1143" w:type="dxa"/>
            <w:tcBorders>
              <w:left w:val="single" w:sz="12" w:space="0" w:color="auto"/>
              <w:bottom w:val="single" w:sz="18" w:space="0" w:color="auto"/>
              <w:right w:val="single" w:sz="12" w:space="0" w:color="auto"/>
            </w:tcBorders>
            <w:shd w:val="clear" w:color="auto" w:fill="F2F2F2" w:themeFill="background1" w:themeFillShade="F2"/>
          </w:tcPr>
          <w:p w:rsidR="00E2479A" w:rsidRPr="000E329E" w:rsidRDefault="00E2479A" w:rsidP="00D33529">
            <w:pPr>
              <w:pStyle w:val="vtabulcenasted"/>
              <w:rPr>
                <w:b/>
              </w:rPr>
            </w:pPr>
          </w:p>
        </w:tc>
        <w:tc>
          <w:tcPr>
            <w:tcW w:w="3444" w:type="dxa"/>
            <w:tcBorders>
              <w:left w:val="single" w:sz="12" w:space="0" w:color="auto"/>
              <w:bottom w:val="single" w:sz="18"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3 Textový editor</w:t>
            </w:r>
          </w:p>
        </w:tc>
      </w:tr>
      <w:tr w:rsidR="00E2479A" w:rsidRPr="000E329E" w:rsidTr="0033694D">
        <w:tc>
          <w:tcPr>
            <w:tcW w:w="800" w:type="dxa"/>
            <w:tcBorders>
              <w:top w:val="single" w:sz="18" w:space="0" w:color="auto"/>
              <w:bottom w:val="nil"/>
            </w:tcBorders>
          </w:tcPr>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top w:val="single" w:sz="18" w:space="0" w:color="auto"/>
              <w:bottom w:val="nil"/>
              <w:right w:val="single" w:sz="12" w:space="0" w:color="auto"/>
            </w:tcBorders>
          </w:tcPr>
          <w:p w:rsidR="00E2479A" w:rsidRPr="000E329E" w:rsidRDefault="00E2479A" w:rsidP="00D33529">
            <w:pPr>
              <w:rPr>
                <w:szCs w:val="22"/>
              </w:rPr>
            </w:pPr>
            <w:r w:rsidRPr="000E329E">
              <w:rPr>
                <w:szCs w:val="22"/>
              </w:rPr>
              <w:t>orientuje se v prostředí textového editoru a používá nabídky, panely nástrojů, stavový řádek, pravítka, posuvníky, nastavuje si prostředí pro svou práci</w:t>
            </w:r>
          </w:p>
          <w:p w:rsidR="00E2479A" w:rsidRPr="000E329E" w:rsidRDefault="00E2479A" w:rsidP="00D33529">
            <w:pPr>
              <w:rPr>
                <w:szCs w:val="22"/>
              </w:rPr>
            </w:pPr>
            <w:r w:rsidRPr="000E329E">
              <w:rPr>
                <w:szCs w:val="22"/>
              </w:rPr>
              <w:t>rozpoznává rozdíly v </w:t>
            </w:r>
            <w:proofErr w:type="spellStart"/>
            <w:r w:rsidRPr="000E329E">
              <w:rPr>
                <w:szCs w:val="22"/>
              </w:rPr>
              <w:t>cloudové</w:t>
            </w:r>
            <w:proofErr w:type="spellEnd"/>
            <w:r w:rsidRPr="000E329E">
              <w:rPr>
                <w:szCs w:val="22"/>
              </w:rPr>
              <w:t xml:space="preserve"> a lokální verzi</w:t>
            </w:r>
          </w:p>
        </w:tc>
        <w:tc>
          <w:tcPr>
            <w:tcW w:w="1143" w:type="dxa"/>
            <w:tcBorders>
              <w:top w:val="single" w:sz="18" w:space="0" w:color="auto"/>
              <w:left w:val="single" w:sz="12" w:space="0" w:color="auto"/>
              <w:bottom w:val="nil"/>
              <w:right w:val="single" w:sz="12" w:space="0" w:color="auto"/>
            </w:tcBorders>
          </w:tcPr>
          <w:p w:rsidR="00E2479A" w:rsidRPr="000E329E" w:rsidRDefault="00E2479A" w:rsidP="00D33529">
            <w:pPr>
              <w:pStyle w:val="vtabulcenasted"/>
            </w:pPr>
          </w:p>
        </w:tc>
        <w:tc>
          <w:tcPr>
            <w:tcW w:w="3444" w:type="dxa"/>
            <w:tcBorders>
              <w:top w:val="single" w:sz="18" w:space="0" w:color="auto"/>
              <w:left w:val="single" w:sz="12" w:space="0" w:color="auto"/>
              <w:bottom w:val="nil"/>
            </w:tcBorders>
          </w:tcPr>
          <w:p w:rsidR="00E2479A" w:rsidRPr="000E329E" w:rsidRDefault="00E2479A" w:rsidP="00D33529">
            <w:pPr>
              <w:pStyle w:val="vtabulcezleva"/>
              <w:rPr>
                <w:lang w:val="cs-CZ" w:eastAsia="cs-CZ"/>
              </w:rPr>
            </w:pPr>
            <w:r w:rsidRPr="000E329E">
              <w:rPr>
                <w:lang w:val="cs-CZ" w:eastAsia="cs-CZ"/>
              </w:rPr>
              <w:t>Prostředí textového editoru, nastavení zobrazení dokumentu</w:t>
            </w:r>
          </w:p>
        </w:tc>
      </w:tr>
      <w:tr w:rsidR="00E2479A" w:rsidRPr="000E329E" w:rsidTr="0033694D">
        <w:tc>
          <w:tcPr>
            <w:tcW w:w="800" w:type="dxa"/>
            <w:tcBorders>
              <w:top w:val="nil"/>
            </w:tcBorders>
          </w:tcPr>
          <w:p w:rsidR="00E2479A" w:rsidRPr="000E329E" w:rsidRDefault="00E2479A" w:rsidP="00D33529">
            <w:pPr>
              <w:pStyle w:val="vtabulcevpravo"/>
            </w:pPr>
            <w:r w:rsidRPr="000E329E">
              <w:lastRenderedPageBreak/>
              <w:t>-</w:t>
            </w:r>
          </w:p>
        </w:tc>
        <w:tc>
          <w:tcPr>
            <w:tcW w:w="4253" w:type="dxa"/>
            <w:tcBorders>
              <w:top w:val="nil"/>
              <w:right w:val="single" w:sz="12" w:space="0" w:color="auto"/>
            </w:tcBorders>
          </w:tcPr>
          <w:p w:rsidR="00E2479A" w:rsidRPr="000E329E" w:rsidRDefault="00E2479A" w:rsidP="00D33529">
            <w:pPr>
              <w:rPr>
                <w:szCs w:val="22"/>
              </w:rPr>
            </w:pPr>
            <w:r w:rsidRPr="000E329E">
              <w:rPr>
                <w:szCs w:val="22"/>
              </w:rPr>
              <w:t>využívá lupu, zobrazuje skryté znaky a náhled, nastavuje vzhled stránky</w:t>
            </w:r>
          </w:p>
        </w:tc>
        <w:tc>
          <w:tcPr>
            <w:tcW w:w="1143" w:type="dxa"/>
            <w:tcBorders>
              <w:top w:val="nil"/>
              <w:left w:val="single" w:sz="12" w:space="0" w:color="auto"/>
              <w:right w:val="single" w:sz="12" w:space="0" w:color="auto"/>
            </w:tcBorders>
          </w:tcPr>
          <w:p w:rsidR="00E2479A" w:rsidRPr="000E329E" w:rsidRDefault="00E2479A" w:rsidP="00D33529"/>
        </w:tc>
        <w:tc>
          <w:tcPr>
            <w:tcW w:w="3444" w:type="dxa"/>
            <w:tcBorders>
              <w:top w:val="nil"/>
              <w:left w:val="single" w:sz="1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top w:val="single" w:sz="2" w:space="0" w:color="auto"/>
              <w:bottom w:val="nil"/>
            </w:tcBorders>
          </w:tcPr>
          <w:p w:rsidR="00E2479A" w:rsidRPr="000E329E" w:rsidRDefault="00E2479A" w:rsidP="00D33529">
            <w:pPr>
              <w:pStyle w:val="vtabulcevpravo"/>
            </w:pPr>
            <w:r w:rsidRPr="000E329E">
              <w:t>-</w:t>
            </w:r>
          </w:p>
        </w:tc>
        <w:tc>
          <w:tcPr>
            <w:tcW w:w="4253" w:type="dxa"/>
            <w:tcBorders>
              <w:top w:val="single" w:sz="2" w:space="0" w:color="auto"/>
              <w:bottom w:val="nil"/>
              <w:right w:val="single" w:sz="12" w:space="0" w:color="auto"/>
            </w:tcBorders>
          </w:tcPr>
          <w:p w:rsidR="00E2479A" w:rsidRPr="000E329E" w:rsidRDefault="00E2479A" w:rsidP="00D33529">
            <w:pPr>
              <w:pStyle w:val="vtabulcezleva"/>
              <w:rPr>
                <w:lang w:val="cs-CZ" w:eastAsia="cs-CZ"/>
              </w:rPr>
            </w:pPr>
            <w:r w:rsidRPr="000E329E">
              <w:rPr>
                <w:lang w:val="cs-CZ" w:eastAsia="cs-CZ"/>
              </w:rPr>
              <w:t>vytvoří a ukončuje odstavec, správně umisťuje mezery a velká písmena, označuje libovolný rozsah textu, slovo, řádek a odstavec</w:t>
            </w:r>
          </w:p>
        </w:tc>
        <w:tc>
          <w:tcPr>
            <w:tcW w:w="1143" w:type="dxa"/>
            <w:tcBorders>
              <w:top w:val="single" w:sz="2" w:space="0" w:color="auto"/>
              <w:left w:val="single" w:sz="12" w:space="0" w:color="auto"/>
              <w:bottom w:val="nil"/>
              <w:right w:val="single" w:sz="12" w:space="0" w:color="auto"/>
            </w:tcBorders>
          </w:tcPr>
          <w:p w:rsidR="00E2479A" w:rsidRPr="000E329E" w:rsidRDefault="00E2479A" w:rsidP="00D33529">
            <w:pPr>
              <w:jc w:val="center"/>
            </w:pPr>
          </w:p>
        </w:tc>
        <w:tc>
          <w:tcPr>
            <w:tcW w:w="3444" w:type="dxa"/>
            <w:tcBorders>
              <w:top w:val="single" w:sz="2" w:space="0" w:color="auto"/>
              <w:left w:val="single" w:sz="12" w:space="0" w:color="auto"/>
              <w:bottom w:val="nil"/>
            </w:tcBorders>
          </w:tcPr>
          <w:p w:rsidR="00E2479A" w:rsidRPr="000E329E" w:rsidRDefault="00E2479A" w:rsidP="00D33529">
            <w:pPr>
              <w:pStyle w:val="vtabulcezleva"/>
              <w:rPr>
                <w:lang w:val="cs-CZ" w:eastAsia="cs-CZ"/>
              </w:rPr>
            </w:pPr>
            <w:r w:rsidRPr="000E329E">
              <w:rPr>
                <w:lang w:val="cs-CZ" w:eastAsia="cs-CZ"/>
              </w:rPr>
              <w:t>Zásady pořizování textu v počítači</w:t>
            </w:r>
          </w:p>
        </w:tc>
      </w:tr>
      <w:tr w:rsidR="00E2479A" w:rsidRPr="000E329E" w:rsidTr="0033694D">
        <w:tc>
          <w:tcPr>
            <w:tcW w:w="800" w:type="dxa"/>
            <w:tcBorders>
              <w:top w:val="nil"/>
            </w:tcBorders>
          </w:tcPr>
          <w:p w:rsidR="00E2479A" w:rsidRPr="000E329E" w:rsidRDefault="00E2479A" w:rsidP="00D33529">
            <w:pPr>
              <w:pStyle w:val="vtabulcevpravo"/>
            </w:pPr>
            <w:r w:rsidRPr="000E329E">
              <w:t>-</w:t>
            </w:r>
          </w:p>
        </w:tc>
        <w:tc>
          <w:tcPr>
            <w:tcW w:w="4253" w:type="dxa"/>
            <w:tcBorders>
              <w:top w:val="nil"/>
              <w:right w:val="single" w:sz="12" w:space="0" w:color="auto"/>
            </w:tcBorders>
          </w:tcPr>
          <w:p w:rsidR="00E2479A" w:rsidRPr="000E329E" w:rsidRDefault="00E2479A" w:rsidP="00D33529">
            <w:pPr>
              <w:pStyle w:val="vtabulcezleva"/>
              <w:rPr>
                <w:lang w:val="cs-CZ" w:eastAsia="cs-CZ"/>
              </w:rPr>
            </w:pPr>
            <w:r w:rsidRPr="000E329E">
              <w:rPr>
                <w:szCs w:val="22"/>
                <w:lang w:val="cs-CZ" w:eastAsia="cs-CZ"/>
              </w:rPr>
              <w:t>vkládá znaky a symboly, které nejsou obsaženy na české klávesnici, používá a nastavuje tabulátory</w:t>
            </w:r>
          </w:p>
        </w:tc>
        <w:tc>
          <w:tcPr>
            <w:tcW w:w="1143" w:type="dxa"/>
            <w:tcBorders>
              <w:top w:val="nil"/>
              <w:left w:val="single" w:sz="12" w:space="0" w:color="auto"/>
              <w:right w:val="single" w:sz="12" w:space="0" w:color="auto"/>
            </w:tcBorders>
          </w:tcPr>
          <w:p w:rsidR="00E2479A" w:rsidRPr="000E329E" w:rsidRDefault="00E2479A" w:rsidP="00D33529"/>
        </w:tc>
        <w:tc>
          <w:tcPr>
            <w:tcW w:w="3444" w:type="dxa"/>
            <w:tcBorders>
              <w:top w:val="nil"/>
              <w:left w:val="single" w:sz="1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bottom w:val="nil"/>
            </w:tcBorders>
          </w:tcPr>
          <w:p w:rsidR="00E2479A" w:rsidRPr="000E329E" w:rsidRDefault="00E2479A" w:rsidP="00D33529">
            <w:pPr>
              <w:pStyle w:val="vtabulcevpravo"/>
            </w:pPr>
            <w:r w:rsidRPr="000E329E">
              <w:t>-</w:t>
            </w:r>
          </w:p>
        </w:tc>
        <w:tc>
          <w:tcPr>
            <w:tcW w:w="4253" w:type="dxa"/>
            <w:tcBorders>
              <w:bottom w:val="nil"/>
              <w:right w:val="single" w:sz="12" w:space="0" w:color="auto"/>
            </w:tcBorders>
          </w:tcPr>
          <w:p w:rsidR="00E2479A" w:rsidRPr="000E329E" w:rsidRDefault="00E2479A" w:rsidP="00D33529">
            <w:pPr>
              <w:pStyle w:val="vtabulcezleva"/>
              <w:rPr>
                <w:lang w:val="cs-CZ" w:eastAsia="cs-CZ"/>
              </w:rPr>
            </w:pPr>
            <w:r w:rsidRPr="000E329E">
              <w:rPr>
                <w:szCs w:val="22"/>
                <w:lang w:val="cs-CZ" w:eastAsia="cs-CZ"/>
              </w:rPr>
              <w:t xml:space="preserve">kopíruje text z jiného zdroje (webu apod.) pomocí schránky jako </w:t>
            </w:r>
            <w:proofErr w:type="spellStart"/>
            <w:r w:rsidRPr="000E329E">
              <w:rPr>
                <w:szCs w:val="22"/>
                <w:lang w:val="cs-CZ" w:eastAsia="cs-CZ"/>
              </w:rPr>
              <w:t>neformát</w:t>
            </w:r>
            <w:proofErr w:type="spellEnd"/>
            <w:r w:rsidRPr="000E329E">
              <w:rPr>
                <w:szCs w:val="22"/>
                <w:lang w:val="cs-CZ" w:eastAsia="cs-CZ"/>
              </w:rPr>
              <w:t>. text, vkládá obrázek jako rastr (</w:t>
            </w:r>
            <w:proofErr w:type="spellStart"/>
            <w:r w:rsidRPr="000E329E">
              <w:rPr>
                <w:szCs w:val="22"/>
                <w:lang w:val="cs-CZ" w:eastAsia="cs-CZ"/>
              </w:rPr>
              <w:t>nezáv</w:t>
            </w:r>
            <w:proofErr w:type="spellEnd"/>
            <w:r w:rsidRPr="000E329E">
              <w:rPr>
                <w:szCs w:val="22"/>
                <w:lang w:val="cs-CZ" w:eastAsia="cs-CZ"/>
              </w:rPr>
              <w:t>. bitmapu)</w:t>
            </w:r>
          </w:p>
        </w:tc>
        <w:tc>
          <w:tcPr>
            <w:tcW w:w="1143" w:type="dxa"/>
            <w:tcBorders>
              <w:left w:val="single" w:sz="12" w:space="0" w:color="auto"/>
              <w:bottom w:val="nil"/>
              <w:right w:val="single" w:sz="12" w:space="0" w:color="auto"/>
            </w:tcBorders>
          </w:tcPr>
          <w:p w:rsidR="00E2479A" w:rsidRPr="000E329E" w:rsidRDefault="00E2479A" w:rsidP="00D33529"/>
        </w:tc>
        <w:tc>
          <w:tcPr>
            <w:tcW w:w="3444" w:type="dxa"/>
            <w:tcBorders>
              <w:left w:val="single" w:sz="12" w:space="0" w:color="auto"/>
              <w:bottom w:val="nil"/>
            </w:tcBorders>
          </w:tcPr>
          <w:p w:rsidR="00E2479A" w:rsidRPr="000E329E" w:rsidRDefault="00E2479A" w:rsidP="00D33529">
            <w:pPr>
              <w:pStyle w:val="vtabulcezleva"/>
              <w:rPr>
                <w:lang w:val="cs-CZ" w:eastAsia="cs-CZ"/>
              </w:rPr>
            </w:pP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pStyle w:val="vtabulcezleva"/>
              <w:rPr>
                <w:lang w:val="cs-CZ" w:eastAsia="cs-CZ"/>
              </w:rPr>
            </w:pPr>
            <w:r w:rsidRPr="000E329E">
              <w:rPr>
                <w:szCs w:val="22"/>
                <w:lang w:val="cs-CZ" w:eastAsia="cs-CZ"/>
              </w:rPr>
              <w:t>respektuje autorská práva a dodržuje zásady citování použitých zdrojů</w:t>
            </w:r>
          </w:p>
        </w:tc>
        <w:tc>
          <w:tcPr>
            <w:tcW w:w="1143" w:type="dxa"/>
            <w:tcBorders>
              <w:top w:val="nil"/>
              <w:left w:val="single" w:sz="12" w:space="0" w:color="auto"/>
              <w:bottom w:val="nil"/>
              <w:right w:val="single" w:sz="12" w:space="0" w:color="auto"/>
            </w:tcBorders>
          </w:tcPr>
          <w:p w:rsidR="00E2479A" w:rsidRPr="000E329E" w:rsidRDefault="00E2479A" w:rsidP="00D33529"/>
        </w:tc>
        <w:tc>
          <w:tcPr>
            <w:tcW w:w="3444" w:type="dxa"/>
            <w:tcBorders>
              <w:top w:val="nil"/>
              <w:left w:val="single" w:sz="12" w:space="0" w:color="auto"/>
              <w:bottom w:val="nil"/>
            </w:tcBorders>
          </w:tcPr>
          <w:p w:rsidR="00E2479A" w:rsidRPr="000E329E" w:rsidRDefault="00E2479A" w:rsidP="00D33529">
            <w:pPr>
              <w:pStyle w:val="vtabulcezleva"/>
              <w:rPr>
                <w:lang w:val="cs-CZ" w:eastAsia="cs-CZ"/>
              </w:rPr>
            </w:pP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pStyle w:val="vtabulcezleva"/>
              <w:rPr>
                <w:lang w:val="cs-CZ" w:eastAsia="cs-CZ"/>
              </w:rPr>
            </w:pPr>
            <w:r w:rsidRPr="000E329E">
              <w:rPr>
                <w:szCs w:val="22"/>
                <w:lang w:val="cs-CZ" w:eastAsia="cs-CZ"/>
              </w:rPr>
              <w:t>specifikuje význam a výhody důsledného používání stylů a pravidla pro jejich používání (hierarchie nadpisů)</w:t>
            </w:r>
          </w:p>
        </w:tc>
        <w:tc>
          <w:tcPr>
            <w:tcW w:w="1143" w:type="dxa"/>
            <w:tcBorders>
              <w:top w:val="nil"/>
              <w:left w:val="single" w:sz="12" w:space="0" w:color="auto"/>
              <w:bottom w:val="nil"/>
              <w:right w:val="single" w:sz="12" w:space="0" w:color="auto"/>
            </w:tcBorders>
          </w:tcPr>
          <w:p w:rsidR="00E2479A" w:rsidRPr="000E329E" w:rsidRDefault="00E2479A" w:rsidP="00D33529">
            <w:pPr>
              <w:jc w:val="center"/>
            </w:pPr>
          </w:p>
        </w:tc>
        <w:tc>
          <w:tcPr>
            <w:tcW w:w="3444" w:type="dxa"/>
            <w:tcBorders>
              <w:top w:val="nil"/>
              <w:left w:val="single" w:sz="12" w:space="0" w:color="auto"/>
              <w:bottom w:val="nil"/>
            </w:tcBorders>
          </w:tcPr>
          <w:p w:rsidR="00E2479A" w:rsidRPr="000E329E" w:rsidRDefault="00E2479A" w:rsidP="00D33529">
            <w:pPr>
              <w:pStyle w:val="vtabulcezleva"/>
              <w:rPr>
                <w:lang w:val="cs-CZ" w:eastAsia="cs-CZ"/>
              </w:rPr>
            </w:pPr>
            <w:r w:rsidRPr="000E329E">
              <w:rPr>
                <w:lang w:val="cs-CZ" w:eastAsia="cs-CZ"/>
              </w:rPr>
              <w:t>Styly</w:t>
            </w: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p w:rsidR="00E2479A" w:rsidRPr="000E329E" w:rsidRDefault="00E2479A" w:rsidP="00D33529"/>
          <w:p w:rsidR="00E2479A" w:rsidRPr="000E329E" w:rsidRDefault="00E2479A" w:rsidP="00D33529"/>
        </w:tc>
        <w:tc>
          <w:tcPr>
            <w:tcW w:w="4253" w:type="dxa"/>
            <w:tcBorders>
              <w:top w:val="nil"/>
              <w:bottom w:val="nil"/>
              <w:right w:val="single" w:sz="12" w:space="0" w:color="auto"/>
            </w:tcBorders>
          </w:tcPr>
          <w:p w:rsidR="00E2479A" w:rsidRPr="000E329E" w:rsidRDefault="00E2479A" w:rsidP="00D33529">
            <w:pPr>
              <w:pStyle w:val="vtabulcezleva"/>
              <w:rPr>
                <w:lang w:val="cs-CZ" w:eastAsia="cs-CZ"/>
              </w:rPr>
            </w:pPr>
            <w:r w:rsidRPr="000E329E">
              <w:rPr>
                <w:szCs w:val="22"/>
                <w:lang w:val="cs-CZ" w:eastAsia="cs-CZ"/>
              </w:rPr>
              <w:t>průběžně vytváří při pořizování textu jeho strukturu i vzhled přiřazováním stylů (připravených v aktuální šabloně)</w:t>
            </w:r>
          </w:p>
        </w:tc>
        <w:tc>
          <w:tcPr>
            <w:tcW w:w="1143" w:type="dxa"/>
            <w:tcBorders>
              <w:top w:val="nil"/>
              <w:left w:val="single" w:sz="12" w:space="0" w:color="auto"/>
              <w:bottom w:val="nil"/>
              <w:right w:val="single" w:sz="12" w:space="0" w:color="auto"/>
            </w:tcBorders>
          </w:tcPr>
          <w:p w:rsidR="00E2479A" w:rsidRPr="000E329E" w:rsidRDefault="00E2479A" w:rsidP="00D33529">
            <w:pPr>
              <w:tabs>
                <w:tab w:val="left" w:pos="720"/>
              </w:tabs>
            </w:pPr>
          </w:p>
        </w:tc>
        <w:tc>
          <w:tcPr>
            <w:tcW w:w="3444" w:type="dxa"/>
            <w:tcBorders>
              <w:top w:val="nil"/>
              <w:left w:val="single" w:sz="12" w:space="0" w:color="auto"/>
              <w:bottom w:val="nil"/>
            </w:tcBorders>
          </w:tcPr>
          <w:p w:rsidR="00E2479A" w:rsidRPr="000E329E" w:rsidRDefault="00E2479A" w:rsidP="00D33529">
            <w:pPr>
              <w:pStyle w:val="vtabulcezleva"/>
              <w:rPr>
                <w:lang w:val="cs-CZ" w:eastAsia="cs-CZ"/>
              </w:rPr>
            </w:pPr>
          </w:p>
          <w:p w:rsidR="00E2479A" w:rsidRPr="000E329E" w:rsidRDefault="00E2479A" w:rsidP="00D33529"/>
          <w:p w:rsidR="00E2479A" w:rsidRPr="000E329E" w:rsidRDefault="00E2479A" w:rsidP="00D33529"/>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pStyle w:val="vtabulcezleva"/>
              <w:rPr>
                <w:lang w:val="cs-CZ" w:eastAsia="cs-CZ"/>
              </w:rPr>
            </w:pPr>
            <w:r w:rsidRPr="000E329E">
              <w:rPr>
                <w:lang w:val="cs-CZ" w:eastAsia="cs-CZ"/>
              </w:rPr>
              <w:t>mění základní vlastnosti (vzhled) písma (druh, styl, velikost, horní a dolní index), charakterizuje základní dělení písem (proporcionální a neproporcionální, patková a bezpatková, psaná písma)</w:t>
            </w:r>
          </w:p>
        </w:tc>
        <w:tc>
          <w:tcPr>
            <w:tcW w:w="1143" w:type="dxa"/>
            <w:tcBorders>
              <w:top w:val="nil"/>
              <w:left w:val="single" w:sz="12" w:space="0" w:color="auto"/>
              <w:bottom w:val="nil"/>
              <w:right w:val="single" w:sz="12" w:space="0" w:color="auto"/>
            </w:tcBorders>
          </w:tcPr>
          <w:p w:rsidR="00E2479A" w:rsidRPr="000E329E" w:rsidRDefault="00E2479A" w:rsidP="00D33529">
            <w:pPr>
              <w:jc w:val="center"/>
            </w:pPr>
          </w:p>
        </w:tc>
        <w:tc>
          <w:tcPr>
            <w:tcW w:w="3444" w:type="dxa"/>
            <w:tcBorders>
              <w:top w:val="nil"/>
              <w:left w:val="single" w:sz="12" w:space="0" w:color="auto"/>
              <w:bottom w:val="nil"/>
            </w:tcBorders>
          </w:tcPr>
          <w:p w:rsidR="00E2479A" w:rsidRPr="000E329E" w:rsidRDefault="00E2479A" w:rsidP="00D33529">
            <w:pPr>
              <w:pStyle w:val="vtabulcezleva"/>
              <w:rPr>
                <w:lang w:val="cs-CZ" w:eastAsia="cs-CZ"/>
              </w:rPr>
            </w:pPr>
            <w:r w:rsidRPr="000E329E">
              <w:rPr>
                <w:lang w:val="cs-CZ" w:eastAsia="cs-CZ"/>
              </w:rPr>
              <w:t>Formátování (vzhled) textu, změna stylu, typografická a estetická pravidla</w:t>
            </w:r>
          </w:p>
        </w:tc>
      </w:tr>
      <w:tr w:rsidR="00E2479A" w:rsidRPr="000E329E" w:rsidTr="0033694D">
        <w:tc>
          <w:tcPr>
            <w:tcW w:w="800" w:type="dxa"/>
            <w:tcBorders>
              <w:top w:val="nil"/>
            </w:tcBorders>
          </w:tcPr>
          <w:p w:rsidR="00E2479A" w:rsidRPr="000E329E" w:rsidRDefault="00E2479A" w:rsidP="00D33529">
            <w:pPr>
              <w:pStyle w:val="vtabulcevpravo"/>
            </w:pPr>
            <w:r w:rsidRPr="000E329E">
              <w:t>-</w:t>
            </w:r>
          </w:p>
        </w:tc>
        <w:tc>
          <w:tcPr>
            <w:tcW w:w="4253" w:type="dxa"/>
            <w:tcBorders>
              <w:top w:val="nil"/>
              <w:right w:val="single" w:sz="12" w:space="0" w:color="auto"/>
            </w:tcBorders>
          </w:tcPr>
          <w:p w:rsidR="00E2479A" w:rsidRPr="000E329E" w:rsidRDefault="00E2479A" w:rsidP="00D33529">
            <w:pPr>
              <w:pStyle w:val="vtabulcezleva"/>
              <w:rPr>
                <w:lang w:val="cs-CZ" w:eastAsia="cs-CZ"/>
              </w:rPr>
            </w:pPr>
            <w:r w:rsidRPr="000E329E">
              <w:rPr>
                <w:lang w:val="cs-CZ" w:eastAsia="cs-CZ"/>
              </w:rPr>
              <w:t>formátuje</w:t>
            </w:r>
            <w:r w:rsidRPr="000E329E">
              <w:rPr>
                <w:szCs w:val="22"/>
                <w:lang w:val="cs-CZ" w:eastAsia="cs-CZ"/>
              </w:rPr>
              <w:t xml:space="preserve"> odstavec, nastavuje základní vlastnosti odstavce (odsazení a mezery, zarovnání, ohraničení a podklad, odrážky a číslování) i vlastnosti pro řízení toku textu v dokumentu (nedělení odstavce, spojení s následujícím, hlídání osamocených řádků)</w:t>
            </w:r>
          </w:p>
        </w:tc>
        <w:tc>
          <w:tcPr>
            <w:tcW w:w="1143" w:type="dxa"/>
            <w:tcBorders>
              <w:top w:val="nil"/>
              <w:left w:val="single" w:sz="12" w:space="0" w:color="auto"/>
              <w:right w:val="single" w:sz="12" w:space="0" w:color="auto"/>
            </w:tcBorders>
          </w:tcPr>
          <w:p w:rsidR="00E2479A" w:rsidRPr="000E329E" w:rsidRDefault="00E2479A" w:rsidP="00D33529"/>
        </w:tc>
        <w:tc>
          <w:tcPr>
            <w:tcW w:w="3444" w:type="dxa"/>
            <w:tcBorders>
              <w:top w:val="nil"/>
              <w:left w:val="single" w:sz="1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Pr>
          <w:p w:rsidR="00E2479A" w:rsidRPr="000E329E" w:rsidRDefault="00E2479A" w:rsidP="00D33529">
            <w:pPr>
              <w:pStyle w:val="vtabulcevpravo"/>
            </w:pPr>
            <w:r w:rsidRPr="000E329E">
              <w:t>-</w:t>
            </w:r>
          </w:p>
        </w:tc>
        <w:tc>
          <w:tcPr>
            <w:tcW w:w="4253" w:type="dxa"/>
            <w:tcBorders>
              <w:right w:val="single" w:sz="12" w:space="0" w:color="auto"/>
            </w:tcBorders>
          </w:tcPr>
          <w:p w:rsidR="00E2479A" w:rsidRPr="000E329E" w:rsidRDefault="00E2479A" w:rsidP="00D33529">
            <w:pPr>
              <w:pStyle w:val="vtabulcezleva"/>
              <w:rPr>
                <w:lang w:val="cs-CZ" w:eastAsia="cs-CZ"/>
              </w:rPr>
            </w:pPr>
            <w:r w:rsidRPr="000E329E">
              <w:rPr>
                <w:lang w:val="cs-CZ" w:eastAsia="cs-CZ"/>
              </w:rPr>
              <w:t>aplikuje změny písma z odstavce na vybraný styl odstavce</w:t>
            </w:r>
          </w:p>
        </w:tc>
        <w:tc>
          <w:tcPr>
            <w:tcW w:w="1143" w:type="dxa"/>
            <w:tcBorders>
              <w:left w:val="single" w:sz="12" w:space="0" w:color="auto"/>
              <w:right w:val="single" w:sz="12" w:space="0" w:color="auto"/>
            </w:tcBorders>
          </w:tcPr>
          <w:p w:rsidR="00E2479A" w:rsidRPr="000E329E" w:rsidRDefault="00E2479A" w:rsidP="00D33529"/>
        </w:tc>
        <w:tc>
          <w:tcPr>
            <w:tcW w:w="3444" w:type="dxa"/>
            <w:tcBorders>
              <w:left w:val="single" w:sz="1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lastRenderedPageBreak/>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right w:val="single" w:sz="12" w:space="0" w:color="auto"/>
            </w:tcBorders>
          </w:tcPr>
          <w:p w:rsidR="00E2479A" w:rsidRPr="000E329E" w:rsidRDefault="00E2479A" w:rsidP="00D33529">
            <w:pPr>
              <w:pStyle w:val="vtabulcezleva"/>
              <w:rPr>
                <w:szCs w:val="22"/>
                <w:lang w:val="cs-CZ" w:eastAsia="cs-CZ"/>
              </w:rPr>
            </w:pPr>
            <w:r w:rsidRPr="000E329E">
              <w:rPr>
                <w:lang w:val="cs-CZ" w:eastAsia="cs-CZ"/>
              </w:rPr>
              <w:lastRenderedPageBreak/>
              <w:t xml:space="preserve">dodržuje </w:t>
            </w:r>
            <w:r w:rsidRPr="000E329E">
              <w:rPr>
                <w:szCs w:val="22"/>
                <w:lang w:val="cs-CZ" w:eastAsia="cs-CZ"/>
              </w:rPr>
              <w:t>typografická pravidla pořizování textu (použití pomlčky a spojovníku, uvozovek, závorek, zápis čísel a jednotek s nedělitelnou (tvrdou) mezerou, dělení slov, zápis měny, data, tel. čísla, výpustku […])</w:t>
            </w:r>
          </w:p>
          <w:p w:rsidR="00E2479A" w:rsidRPr="000E329E" w:rsidRDefault="00E2479A" w:rsidP="00D33529">
            <w:pPr>
              <w:rPr>
                <w:szCs w:val="22"/>
              </w:rPr>
            </w:pPr>
            <w:r w:rsidRPr="000E329E">
              <w:rPr>
                <w:szCs w:val="22"/>
              </w:rPr>
              <w:t>vytváří a upravuje automatický obsah</w:t>
            </w:r>
          </w:p>
          <w:p w:rsidR="00E2479A" w:rsidRPr="000E329E" w:rsidRDefault="00E2479A" w:rsidP="00D33529">
            <w:pPr>
              <w:rPr>
                <w:szCs w:val="22"/>
              </w:rPr>
            </w:pPr>
            <w:r w:rsidRPr="000E329E">
              <w:rPr>
                <w:szCs w:val="22"/>
              </w:rPr>
              <w:t>nastavuje oddíly a vzhled stránky</w:t>
            </w:r>
          </w:p>
          <w:p w:rsidR="00E2479A" w:rsidRPr="000E329E" w:rsidRDefault="00E2479A" w:rsidP="00D33529">
            <w:pPr>
              <w:pStyle w:val="vtabulcezleva"/>
              <w:rPr>
                <w:szCs w:val="22"/>
              </w:rPr>
            </w:pPr>
            <w:r w:rsidRPr="000E329E">
              <w:rPr>
                <w:szCs w:val="22"/>
              </w:rPr>
              <w:t xml:space="preserve">vkládá obrázky ze souboru a z online zdrojů, vkládá online obrázky, obrazce, odkazy, textová pole, </w:t>
            </w:r>
            <w:proofErr w:type="spellStart"/>
            <w:r w:rsidRPr="000E329E">
              <w:rPr>
                <w:szCs w:val="22"/>
              </w:rPr>
              <w:t>SmartArt</w:t>
            </w:r>
            <w:proofErr w:type="spellEnd"/>
            <w:r w:rsidRPr="000E329E">
              <w:rPr>
                <w:szCs w:val="22"/>
              </w:rPr>
              <w:t xml:space="preserve"> a další objekty, nastavuje jejich</w:t>
            </w:r>
            <w:r w:rsidRPr="000E329E">
              <w:rPr>
                <w:szCs w:val="22"/>
                <w:lang w:val="cs-CZ"/>
              </w:rPr>
              <w:t xml:space="preserve"> </w:t>
            </w:r>
            <w:r w:rsidRPr="000E329E">
              <w:rPr>
                <w:szCs w:val="22"/>
              </w:rPr>
              <w:t>parametry,</w:t>
            </w:r>
          </w:p>
          <w:p w:rsidR="00E2479A" w:rsidRPr="000E329E" w:rsidRDefault="00E2479A" w:rsidP="00D33529">
            <w:pPr>
              <w:rPr>
                <w:szCs w:val="22"/>
              </w:rPr>
            </w:pPr>
            <w:r w:rsidRPr="000E329E">
              <w:rPr>
                <w:szCs w:val="22"/>
              </w:rPr>
              <w:t>používá pravidla pro umístění obrázků v textu</w:t>
            </w:r>
          </w:p>
          <w:p w:rsidR="00E2479A" w:rsidRPr="000E329E" w:rsidRDefault="00E2479A" w:rsidP="00D33529">
            <w:pPr>
              <w:rPr>
                <w:szCs w:val="22"/>
              </w:rPr>
            </w:pPr>
            <w:r w:rsidRPr="000E329E">
              <w:rPr>
                <w:szCs w:val="22"/>
              </w:rPr>
              <w:t>vkládá a určuje parametry textové tabulky, edituje tabulku a nastavuje její vzhled, používá nástroje tabulky</w:t>
            </w:r>
          </w:p>
          <w:p w:rsidR="00E2479A" w:rsidRPr="000E329E" w:rsidRDefault="00E2479A" w:rsidP="00D33529">
            <w:pPr>
              <w:rPr>
                <w:szCs w:val="22"/>
              </w:rPr>
            </w:pPr>
            <w:r w:rsidRPr="000E329E">
              <w:rPr>
                <w:szCs w:val="22"/>
              </w:rPr>
              <w:t>používá funkce hromadné korespondence a průvodce hromadnou korespondencí</w:t>
            </w:r>
          </w:p>
          <w:p w:rsidR="00E2479A" w:rsidRPr="000E329E" w:rsidRDefault="00E2479A" w:rsidP="00D33529">
            <w:pPr>
              <w:rPr>
                <w:szCs w:val="22"/>
              </w:rPr>
            </w:pPr>
            <w:r w:rsidRPr="000E329E">
              <w:rPr>
                <w:szCs w:val="22"/>
              </w:rPr>
              <w:lastRenderedPageBreak/>
              <w:t>sdílí dokumenty, využívá náhled před tiskem, nastavuje parametry stránky, parametry tisku a tiskne dokument</w:t>
            </w:r>
          </w:p>
          <w:p w:rsidR="00E2479A" w:rsidRPr="000E329E" w:rsidRDefault="00E2479A" w:rsidP="00E2479A">
            <w:pPr>
              <w:rPr>
                <w:szCs w:val="22"/>
              </w:rPr>
            </w:pPr>
            <w:r w:rsidRPr="000E329E">
              <w:rPr>
                <w:szCs w:val="22"/>
              </w:rPr>
              <w:t>používá a nastavuje pomocné funkce a nástroje textového editoru (hledání a záměna znaků, automatická kontrola pravopisu, automatické opravy, slovník synonym, sledování změn)</w:t>
            </w:r>
          </w:p>
        </w:tc>
        <w:tc>
          <w:tcPr>
            <w:tcW w:w="1143" w:type="dxa"/>
            <w:tcBorders>
              <w:left w:val="single" w:sz="12" w:space="0" w:color="auto"/>
              <w:right w:val="single" w:sz="12" w:space="0" w:color="auto"/>
            </w:tcBorders>
          </w:tcPr>
          <w:p w:rsidR="00E2479A" w:rsidRPr="000E329E" w:rsidRDefault="00E2479A" w:rsidP="00D33529">
            <w:pPr>
              <w:jc w:val="center"/>
            </w:pPr>
          </w:p>
        </w:tc>
        <w:tc>
          <w:tcPr>
            <w:tcW w:w="3444" w:type="dxa"/>
            <w:tcBorders>
              <w:left w:val="single" w:sz="12" w:space="0" w:color="auto"/>
            </w:tcBorders>
          </w:tcPr>
          <w:p w:rsidR="00E2479A" w:rsidRPr="000E329E" w:rsidRDefault="00E2479A" w:rsidP="00D33529">
            <w:pPr>
              <w:pStyle w:val="vtabulcezleva"/>
              <w:rPr>
                <w:lang w:val="cs-CZ" w:eastAsia="cs-CZ"/>
              </w:rPr>
            </w:pPr>
          </w:p>
          <w:p w:rsidR="00E2479A" w:rsidRPr="000E329E" w:rsidRDefault="00E2479A" w:rsidP="00D33529"/>
          <w:p w:rsidR="00E2479A" w:rsidRPr="000E329E" w:rsidRDefault="00E2479A" w:rsidP="00D33529"/>
          <w:p w:rsidR="00E2479A" w:rsidRPr="000E329E" w:rsidRDefault="00E2479A" w:rsidP="00D33529"/>
          <w:p w:rsidR="00E2479A" w:rsidRPr="000E329E" w:rsidRDefault="00E2479A" w:rsidP="00D33529">
            <w:pPr>
              <w:rPr>
                <w:szCs w:val="22"/>
              </w:rPr>
            </w:pPr>
          </w:p>
          <w:p w:rsidR="00E2479A" w:rsidRPr="000E329E" w:rsidRDefault="00E2479A" w:rsidP="00D33529">
            <w:pPr>
              <w:rPr>
                <w:szCs w:val="22"/>
              </w:rPr>
            </w:pPr>
            <w:r w:rsidRPr="000E329E">
              <w:rPr>
                <w:szCs w:val="22"/>
              </w:rPr>
              <w:t>Reference – tvorba obsahu a oddílů</w:t>
            </w:r>
          </w:p>
          <w:p w:rsidR="00E2479A" w:rsidRPr="000E329E" w:rsidRDefault="00E2479A" w:rsidP="00D33529">
            <w:pPr>
              <w:rPr>
                <w:szCs w:val="22"/>
              </w:rPr>
            </w:pPr>
            <w:r w:rsidRPr="000E329E">
              <w:rPr>
                <w:szCs w:val="22"/>
              </w:rPr>
              <w:t>Vkládání objektů do textu a nastavení vlastností</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Tvorba a editace tabulky</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Hromadná korespondence</w:t>
            </w:r>
          </w:p>
          <w:p w:rsidR="00E2479A" w:rsidRPr="000E329E" w:rsidRDefault="00E2479A" w:rsidP="00D33529">
            <w:pPr>
              <w:rPr>
                <w:szCs w:val="22"/>
              </w:rPr>
            </w:pPr>
          </w:p>
          <w:p w:rsidR="00E2479A" w:rsidRPr="000E329E" w:rsidRDefault="00E2479A" w:rsidP="00D33529">
            <w:pPr>
              <w:rPr>
                <w:szCs w:val="22"/>
              </w:rPr>
            </w:pPr>
            <w:r w:rsidRPr="000E329E">
              <w:rPr>
                <w:szCs w:val="22"/>
              </w:rPr>
              <w:t>Sdílení a tisk dokumentu</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r w:rsidRPr="000E329E">
              <w:rPr>
                <w:szCs w:val="22"/>
              </w:rPr>
              <w:t>Další nástroje textového editoru</w:t>
            </w:r>
          </w:p>
        </w:tc>
      </w:tr>
      <w:tr w:rsidR="00E2479A" w:rsidRPr="000E329E" w:rsidTr="0033694D">
        <w:tc>
          <w:tcPr>
            <w:tcW w:w="800" w:type="dxa"/>
            <w:tcBorders>
              <w:bottom w:val="single" w:sz="18" w:space="0" w:color="auto"/>
            </w:tcBorders>
          </w:tcPr>
          <w:p w:rsidR="00E2479A" w:rsidRPr="000E329E" w:rsidRDefault="00E2479A" w:rsidP="00D33529">
            <w:pPr>
              <w:pStyle w:val="vtabulcevpravo"/>
            </w:pPr>
          </w:p>
        </w:tc>
        <w:tc>
          <w:tcPr>
            <w:tcW w:w="4253" w:type="dxa"/>
            <w:tcBorders>
              <w:bottom w:val="single" w:sz="18" w:space="0" w:color="auto"/>
              <w:right w:val="single" w:sz="12" w:space="0" w:color="auto"/>
            </w:tcBorders>
          </w:tcPr>
          <w:p w:rsidR="00E2479A" w:rsidRPr="000E329E" w:rsidRDefault="00E2479A" w:rsidP="00D33529">
            <w:pPr>
              <w:pStyle w:val="vtabulcezleva"/>
              <w:rPr>
                <w:lang w:val="cs-CZ" w:eastAsia="cs-CZ"/>
              </w:rPr>
            </w:pPr>
          </w:p>
        </w:tc>
        <w:tc>
          <w:tcPr>
            <w:tcW w:w="1143" w:type="dxa"/>
            <w:tcBorders>
              <w:left w:val="single" w:sz="12" w:space="0" w:color="auto"/>
              <w:bottom w:val="single" w:sz="18" w:space="0" w:color="auto"/>
              <w:right w:val="single" w:sz="12" w:space="0" w:color="auto"/>
            </w:tcBorders>
          </w:tcPr>
          <w:p w:rsidR="00E2479A" w:rsidRPr="000E329E" w:rsidRDefault="00E2479A" w:rsidP="00D33529"/>
        </w:tc>
        <w:tc>
          <w:tcPr>
            <w:tcW w:w="3444" w:type="dxa"/>
            <w:tcBorders>
              <w:left w:val="single" w:sz="12" w:space="0" w:color="auto"/>
              <w:bottom w:val="single" w:sz="18"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bottom w:val="single" w:sz="18" w:space="0" w:color="auto"/>
            </w:tcBorders>
            <w:shd w:val="clear" w:color="auto" w:fill="F2F2F2" w:themeFill="background1" w:themeFillShade="F2"/>
          </w:tcPr>
          <w:p w:rsidR="00E2479A" w:rsidRPr="000E329E" w:rsidRDefault="00E2479A" w:rsidP="00D33529">
            <w:pPr>
              <w:pStyle w:val="vtabulcevpravo"/>
            </w:pPr>
          </w:p>
        </w:tc>
        <w:tc>
          <w:tcPr>
            <w:tcW w:w="4253" w:type="dxa"/>
            <w:tcBorders>
              <w:bottom w:val="single" w:sz="18" w:space="0" w:color="auto"/>
              <w:right w:val="single" w:sz="12" w:space="0" w:color="auto"/>
            </w:tcBorders>
            <w:shd w:val="clear" w:color="auto" w:fill="F2F2F2" w:themeFill="background1" w:themeFillShade="F2"/>
          </w:tcPr>
          <w:p w:rsidR="00E2479A" w:rsidRPr="000E329E" w:rsidRDefault="00E2479A" w:rsidP="00D33529">
            <w:pPr>
              <w:pStyle w:val="vtabulcezleva"/>
              <w:rPr>
                <w:szCs w:val="22"/>
                <w:lang w:val="cs-CZ" w:eastAsia="cs-CZ"/>
              </w:rPr>
            </w:pPr>
          </w:p>
          <w:p w:rsidR="00E2479A" w:rsidRPr="000E329E" w:rsidRDefault="00E2479A" w:rsidP="00D33529">
            <w:pPr>
              <w:pStyle w:val="vtabulcezleva"/>
              <w:rPr>
                <w:b/>
                <w:szCs w:val="22"/>
                <w:lang w:val="cs-CZ" w:eastAsia="cs-CZ"/>
              </w:rPr>
            </w:pPr>
            <w:r w:rsidRPr="000E329E">
              <w:rPr>
                <w:b/>
                <w:szCs w:val="22"/>
                <w:lang w:val="cs-CZ" w:eastAsia="cs-CZ"/>
              </w:rPr>
              <w:t>Žák</w:t>
            </w:r>
          </w:p>
        </w:tc>
        <w:tc>
          <w:tcPr>
            <w:tcW w:w="1143" w:type="dxa"/>
            <w:tcBorders>
              <w:left w:val="single" w:sz="12" w:space="0" w:color="auto"/>
              <w:bottom w:val="single" w:sz="18" w:space="0" w:color="auto"/>
              <w:right w:val="single" w:sz="12" w:space="0" w:color="auto"/>
            </w:tcBorders>
            <w:shd w:val="clear" w:color="auto" w:fill="F2F2F2" w:themeFill="background1" w:themeFillShade="F2"/>
          </w:tcPr>
          <w:p w:rsidR="00E2479A" w:rsidRPr="000E329E" w:rsidRDefault="00E2479A" w:rsidP="00D33529">
            <w:pPr>
              <w:jc w:val="center"/>
              <w:rPr>
                <w:b/>
              </w:rPr>
            </w:pPr>
          </w:p>
        </w:tc>
        <w:tc>
          <w:tcPr>
            <w:tcW w:w="3444" w:type="dxa"/>
            <w:tcBorders>
              <w:left w:val="single" w:sz="12" w:space="0" w:color="auto"/>
              <w:bottom w:val="single" w:sz="18" w:space="0" w:color="auto"/>
            </w:tcBorders>
            <w:shd w:val="clear" w:color="auto" w:fill="F2F2F2" w:themeFill="background1" w:themeFillShade="F2"/>
          </w:tcPr>
          <w:p w:rsidR="00E2479A" w:rsidRPr="000E329E" w:rsidRDefault="00E2479A" w:rsidP="00D33529">
            <w:pPr>
              <w:pStyle w:val="vtabulcezleva"/>
              <w:rPr>
                <w:lang w:val="cs-CZ" w:eastAsia="cs-CZ"/>
              </w:rPr>
            </w:pPr>
            <w:r w:rsidRPr="000E329E">
              <w:rPr>
                <w:b/>
                <w:lang w:val="cs-CZ" w:eastAsia="cs-CZ"/>
              </w:rPr>
              <w:t>4</w:t>
            </w:r>
            <w:r w:rsidRPr="000E329E">
              <w:rPr>
                <w:lang w:val="cs-CZ" w:eastAsia="cs-CZ"/>
              </w:rPr>
              <w:t xml:space="preserve"> </w:t>
            </w:r>
            <w:r w:rsidRPr="000E329E">
              <w:rPr>
                <w:b/>
                <w:bCs/>
                <w:szCs w:val="22"/>
              </w:rPr>
              <w:t>Software pro tvorbu prezentací (</w:t>
            </w:r>
            <w:proofErr w:type="spellStart"/>
            <w:r w:rsidRPr="000E329E">
              <w:rPr>
                <w:b/>
                <w:bCs/>
                <w:szCs w:val="22"/>
              </w:rPr>
              <w:t>Powerpoint</w:t>
            </w:r>
            <w:proofErr w:type="spellEnd"/>
            <w:r w:rsidRPr="000E329E">
              <w:rPr>
                <w:b/>
                <w:bCs/>
                <w:szCs w:val="22"/>
              </w:rPr>
              <w:t xml:space="preserve">, </w:t>
            </w:r>
            <w:proofErr w:type="spellStart"/>
            <w:r w:rsidRPr="000E329E">
              <w:rPr>
                <w:b/>
                <w:bCs/>
                <w:szCs w:val="22"/>
              </w:rPr>
              <w:t>Sway</w:t>
            </w:r>
            <w:proofErr w:type="spellEnd"/>
            <w:r w:rsidRPr="000E329E">
              <w:rPr>
                <w:b/>
                <w:bCs/>
                <w:szCs w:val="22"/>
              </w:rPr>
              <w:t>)</w:t>
            </w:r>
          </w:p>
        </w:tc>
      </w:tr>
      <w:tr w:rsidR="00E2479A" w:rsidRPr="000E329E" w:rsidTr="0033694D">
        <w:tc>
          <w:tcPr>
            <w:tcW w:w="800" w:type="dxa"/>
            <w:tcBorders>
              <w:top w:val="single" w:sz="2" w:space="0" w:color="auto"/>
              <w:bottom w:val="nil"/>
            </w:tcBorders>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top w:val="single" w:sz="2" w:space="0" w:color="auto"/>
              <w:bottom w:val="nil"/>
              <w:right w:val="single" w:sz="12" w:space="0" w:color="auto"/>
            </w:tcBorders>
          </w:tcPr>
          <w:p w:rsidR="00E2479A" w:rsidRPr="000E329E" w:rsidRDefault="00E2479A" w:rsidP="00D33529">
            <w:pPr>
              <w:pStyle w:val="vtabulcezleva"/>
            </w:pPr>
            <w:r w:rsidRPr="000E329E">
              <w:t>vytváří jednoduché multimediální dokumenty (tedy dokumenty v nichž je spojena textová, zvuková a obrazová složka informace),</w:t>
            </w:r>
          </w:p>
          <w:p w:rsidR="00E2479A" w:rsidRPr="000E329E" w:rsidRDefault="00E2479A" w:rsidP="00D33529">
            <w:pPr>
              <w:rPr>
                <w:szCs w:val="22"/>
              </w:rPr>
            </w:pPr>
            <w:r w:rsidRPr="000E329E">
              <w:rPr>
                <w:szCs w:val="22"/>
              </w:rPr>
              <w:t>dodržuje zásady zpracování počítačové prezentace (kontrastní barvy, velká písma, stručné texty, využívá obrázků, grafů a schémat, používá titulní stránku a stránku s údaji o autorovi)</w:t>
            </w:r>
          </w:p>
          <w:p w:rsidR="00E2479A" w:rsidRPr="000E329E" w:rsidRDefault="00E2479A" w:rsidP="00D33529">
            <w:pPr>
              <w:rPr>
                <w:szCs w:val="22"/>
              </w:rPr>
            </w:pPr>
            <w:r w:rsidRPr="000E329E">
              <w:rPr>
                <w:szCs w:val="22"/>
              </w:rPr>
              <w:t>vytváří interaktivní prezentace pomocí objektů a odkazů</w:t>
            </w:r>
          </w:p>
          <w:p w:rsidR="00E2479A" w:rsidRPr="000E329E" w:rsidRDefault="00E2479A" w:rsidP="00D33529">
            <w:pPr>
              <w:rPr>
                <w:szCs w:val="22"/>
              </w:rPr>
            </w:pPr>
            <w:r w:rsidRPr="000E329E">
              <w:rPr>
                <w:szCs w:val="22"/>
              </w:rPr>
              <w:t>vytváří počítačovou prezentaci na zadané téma, vytváří snímek a nastavuje jeho celkové vlastnosti (způsob přechodu - čas, klepnutí a přiřazení připraveného přechodového efektu), mění pořadí snímků</w:t>
            </w:r>
          </w:p>
          <w:p w:rsidR="00E2479A" w:rsidRPr="000E329E" w:rsidRDefault="00E2479A" w:rsidP="00D33529">
            <w:pPr>
              <w:pStyle w:val="vtabulcezleva"/>
              <w:rPr>
                <w:lang w:val="cs-CZ" w:eastAsia="cs-CZ"/>
              </w:rPr>
            </w:pPr>
            <w:r w:rsidRPr="000E329E">
              <w:rPr>
                <w:szCs w:val="22"/>
              </w:rPr>
              <w:t>vytváří komplexní prezentace výše uvedeného</w:t>
            </w:r>
          </w:p>
        </w:tc>
        <w:tc>
          <w:tcPr>
            <w:tcW w:w="1143" w:type="dxa"/>
            <w:tcBorders>
              <w:top w:val="single" w:sz="2" w:space="0" w:color="auto"/>
              <w:left w:val="single" w:sz="12" w:space="0" w:color="auto"/>
              <w:bottom w:val="nil"/>
              <w:right w:val="single" w:sz="12" w:space="0" w:color="auto"/>
            </w:tcBorders>
          </w:tcPr>
          <w:p w:rsidR="00E2479A" w:rsidRPr="000E329E" w:rsidRDefault="00E2479A" w:rsidP="00D33529">
            <w:pPr>
              <w:jc w:val="center"/>
            </w:pPr>
          </w:p>
        </w:tc>
        <w:tc>
          <w:tcPr>
            <w:tcW w:w="3444" w:type="dxa"/>
            <w:tcBorders>
              <w:top w:val="single" w:sz="2" w:space="0" w:color="auto"/>
              <w:left w:val="single" w:sz="12" w:space="0" w:color="auto"/>
            </w:tcBorders>
          </w:tcPr>
          <w:p w:rsidR="00E2479A" w:rsidRPr="000E329E" w:rsidRDefault="00E2479A" w:rsidP="00D33529">
            <w:pPr>
              <w:rPr>
                <w:bCs/>
                <w:szCs w:val="22"/>
              </w:rPr>
            </w:pPr>
            <w:r w:rsidRPr="000E329E">
              <w:rPr>
                <w:bCs/>
                <w:szCs w:val="22"/>
              </w:rPr>
              <w:t>Prostředí prezentačního programu</w:t>
            </w:r>
          </w:p>
          <w:p w:rsidR="00E2479A" w:rsidRPr="000E329E" w:rsidRDefault="00E2479A" w:rsidP="00D33529">
            <w:pPr>
              <w:rPr>
                <w:bCs/>
                <w:szCs w:val="22"/>
              </w:rPr>
            </w:pPr>
          </w:p>
          <w:p w:rsidR="00E2479A" w:rsidRPr="000E329E" w:rsidRDefault="00E2479A" w:rsidP="00D33529">
            <w:pPr>
              <w:rPr>
                <w:bCs/>
                <w:szCs w:val="22"/>
              </w:rPr>
            </w:pPr>
            <w:r w:rsidRPr="000E329E">
              <w:rPr>
                <w:bCs/>
                <w:szCs w:val="22"/>
              </w:rPr>
              <w:t>Zásady zpracování prezentace</w:t>
            </w:r>
          </w:p>
          <w:p w:rsidR="00E2479A" w:rsidRPr="000E329E" w:rsidRDefault="00E2479A" w:rsidP="00D33529">
            <w:pPr>
              <w:rPr>
                <w:bCs/>
                <w:szCs w:val="22"/>
              </w:rPr>
            </w:pPr>
          </w:p>
          <w:p w:rsidR="00E2479A" w:rsidRPr="000E329E" w:rsidRDefault="00E2479A" w:rsidP="00D33529">
            <w:pPr>
              <w:rPr>
                <w:bCs/>
                <w:szCs w:val="22"/>
              </w:rPr>
            </w:pPr>
          </w:p>
          <w:p w:rsidR="00E2479A" w:rsidRPr="000E329E" w:rsidRDefault="00E2479A" w:rsidP="00D33529">
            <w:pPr>
              <w:rPr>
                <w:bCs/>
                <w:szCs w:val="22"/>
              </w:rPr>
            </w:pPr>
            <w:r w:rsidRPr="000E329E">
              <w:rPr>
                <w:bCs/>
                <w:szCs w:val="22"/>
              </w:rPr>
              <w:t>Tvorba interaktivní prezentace</w:t>
            </w:r>
          </w:p>
          <w:p w:rsidR="00E2479A" w:rsidRPr="000E329E" w:rsidRDefault="00E2479A" w:rsidP="00D33529">
            <w:pPr>
              <w:rPr>
                <w:bCs/>
                <w:szCs w:val="22"/>
              </w:rPr>
            </w:pPr>
          </w:p>
          <w:p w:rsidR="00E2479A" w:rsidRPr="000E329E" w:rsidRDefault="00E2479A" w:rsidP="00D33529">
            <w:pPr>
              <w:rPr>
                <w:bCs/>
                <w:szCs w:val="22"/>
              </w:rPr>
            </w:pPr>
          </w:p>
          <w:p w:rsidR="00E2479A" w:rsidRPr="000E329E" w:rsidRDefault="00E2479A" w:rsidP="00D33529">
            <w:pPr>
              <w:rPr>
                <w:bCs/>
                <w:szCs w:val="22"/>
              </w:rPr>
            </w:pPr>
          </w:p>
          <w:p w:rsidR="00E2479A" w:rsidRPr="000E329E" w:rsidRDefault="00E2479A" w:rsidP="00D33529">
            <w:pPr>
              <w:rPr>
                <w:bCs/>
                <w:szCs w:val="22"/>
              </w:rPr>
            </w:pPr>
          </w:p>
          <w:p w:rsidR="00E2479A" w:rsidRPr="000E329E" w:rsidRDefault="00E2479A" w:rsidP="00D33529">
            <w:pPr>
              <w:rPr>
                <w:bCs/>
                <w:szCs w:val="22"/>
              </w:rPr>
            </w:pPr>
          </w:p>
          <w:p w:rsidR="00E2479A" w:rsidRPr="000E329E" w:rsidRDefault="00E2479A" w:rsidP="00D33529">
            <w:pPr>
              <w:rPr>
                <w:b/>
                <w:bCs/>
                <w:szCs w:val="22"/>
              </w:rPr>
            </w:pPr>
            <w:r w:rsidRPr="000E329E">
              <w:rPr>
                <w:bCs/>
                <w:szCs w:val="22"/>
              </w:rPr>
              <w:t>Komplexní prezentace na zadané téma</w:t>
            </w:r>
          </w:p>
        </w:tc>
      </w:tr>
      <w:tr w:rsidR="00E2479A" w:rsidRPr="000E329E" w:rsidTr="0033694D">
        <w:tc>
          <w:tcPr>
            <w:tcW w:w="800" w:type="dxa"/>
            <w:tcBorders>
              <w:bottom w:val="single" w:sz="18" w:space="0" w:color="auto"/>
            </w:tcBorders>
          </w:tcPr>
          <w:p w:rsidR="00E2479A" w:rsidRPr="000E329E" w:rsidRDefault="00E2479A" w:rsidP="00D33529">
            <w:pPr>
              <w:pStyle w:val="vtabulcevpravo"/>
            </w:pPr>
          </w:p>
        </w:tc>
        <w:tc>
          <w:tcPr>
            <w:tcW w:w="4253" w:type="dxa"/>
            <w:tcBorders>
              <w:bottom w:val="single" w:sz="18" w:space="0" w:color="auto"/>
              <w:right w:val="single" w:sz="12" w:space="0" w:color="auto"/>
            </w:tcBorders>
          </w:tcPr>
          <w:p w:rsidR="00E2479A" w:rsidRPr="000E329E" w:rsidRDefault="00E2479A" w:rsidP="00D33529">
            <w:pPr>
              <w:pStyle w:val="vtabulcezleva"/>
              <w:rPr>
                <w:lang w:val="cs-CZ" w:eastAsia="cs-CZ"/>
              </w:rPr>
            </w:pPr>
          </w:p>
        </w:tc>
        <w:tc>
          <w:tcPr>
            <w:tcW w:w="1143" w:type="dxa"/>
            <w:tcBorders>
              <w:left w:val="single" w:sz="12" w:space="0" w:color="auto"/>
              <w:bottom w:val="single" w:sz="18" w:space="0" w:color="auto"/>
              <w:right w:val="single" w:sz="12" w:space="0" w:color="auto"/>
            </w:tcBorders>
          </w:tcPr>
          <w:p w:rsidR="00E2479A" w:rsidRPr="000E329E" w:rsidRDefault="00E2479A" w:rsidP="00D33529"/>
        </w:tc>
        <w:tc>
          <w:tcPr>
            <w:tcW w:w="3444" w:type="dxa"/>
            <w:tcBorders>
              <w:left w:val="single" w:sz="12" w:space="0" w:color="auto"/>
              <w:bottom w:val="single" w:sz="18"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bottom w:val="single" w:sz="18" w:space="0" w:color="auto"/>
            </w:tcBorders>
            <w:shd w:val="clear" w:color="auto" w:fill="F2F2F2" w:themeFill="background1" w:themeFillShade="F2"/>
          </w:tcPr>
          <w:p w:rsidR="00E2479A" w:rsidRPr="000E329E" w:rsidRDefault="00E2479A" w:rsidP="00D33529">
            <w:pPr>
              <w:pStyle w:val="vtabulcevpravo"/>
            </w:pPr>
          </w:p>
        </w:tc>
        <w:tc>
          <w:tcPr>
            <w:tcW w:w="4253" w:type="dxa"/>
            <w:tcBorders>
              <w:bottom w:val="single" w:sz="18" w:space="0" w:color="auto"/>
              <w:right w:val="single" w:sz="12"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Žák</w:t>
            </w:r>
          </w:p>
        </w:tc>
        <w:tc>
          <w:tcPr>
            <w:tcW w:w="1143" w:type="dxa"/>
            <w:tcBorders>
              <w:left w:val="single" w:sz="12" w:space="0" w:color="auto"/>
              <w:bottom w:val="single" w:sz="18" w:space="0" w:color="auto"/>
              <w:right w:val="single" w:sz="12" w:space="0" w:color="auto"/>
            </w:tcBorders>
            <w:shd w:val="clear" w:color="auto" w:fill="F2F2F2" w:themeFill="background1" w:themeFillShade="F2"/>
          </w:tcPr>
          <w:p w:rsidR="00E2479A" w:rsidRPr="000E329E" w:rsidRDefault="00E2479A" w:rsidP="00D33529">
            <w:pPr>
              <w:jc w:val="center"/>
              <w:rPr>
                <w:b/>
              </w:rPr>
            </w:pPr>
          </w:p>
        </w:tc>
        <w:tc>
          <w:tcPr>
            <w:tcW w:w="3444" w:type="dxa"/>
            <w:tcBorders>
              <w:left w:val="single" w:sz="12" w:space="0" w:color="auto"/>
              <w:bottom w:val="single" w:sz="18"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5 Tabulkový procesor</w:t>
            </w:r>
          </w:p>
        </w:tc>
      </w:tr>
      <w:tr w:rsidR="00E2479A" w:rsidRPr="000E329E" w:rsidTr="0033694D">
        <w:tc>
          <w:tcPr>
            <w:tcW w:w="800" w:type="dxa"/>
            <w:tcBorders>
              <w:top w:val="single" w:sz="2" w:space="0" w:color="auto"/>
              <w:bottom w:val="nil"/>
            </w:tcBorders>
          </w:tcPr>
          <w:p w:rsidR="00E2479A" w:rsidRPr="000E329E" w:rsidRDefault="00E2479A" w:rsidP="00D33529">
            <w:pPr>
              <w:pStyle w:val="vtabulcevpravo"/>
            </w:pPr>
            <w:r w:rsidRPr="000E329E">
              <w:t>-</w:t>
            </w:r>
          </w:p>
        </w:tc>
        <w:tc>
          <w:tcPr>
            <w:tcW w:w="4253" w:type="dxa"/>
            <w:tcBorders>
              <w:top w:val="single" w:sz="2" w:space="0" w:color="auto"/>
              <w:bottom w:val="nil"/>
              <w:right w:val="single" w:sz="12" w:space="0" w:color="auto"/>
            </w:tcBorders>
          </w:tcPr>
          <w:p w:rsidR="00E2479A" w:rsidRPr="000E329E" w:rsidRDefault="00E2479A" w:rsidP="00D33529">
            <w:pPr>
              <w:rPr>
                <w:szCs w:val="22"/>
              </w:rPr>
            </w:pPr>
            <w:r w:rsidRPr="000E329E">
              <w:rPr>
                <w:szCs w:val="22"/>
              </w:rPr>
              <w:t>orientuje se v prostředí tabulkového kalkulátoru a používá nabídky, panely nástrojů, stavový řádek, pravítka, posuvníky, nastavuje si prostředí pro svou práci,</w:t>
            </w:r>
          </w:p>
        </w:tc>
        <w:tc>
          <w:tcPr>
            <w:tcW w:w="1143" w:type="dxa"/>
            <w:tcBorders>
              <w:top w:val="single" w:sz="2" w:space="0" w:color="auto"/>
              <w:left w:val="single" w:sz="12" w:space="0" w:color="auto"/>
              <w:bottom w:val="nil"/>
              <w:right w:val="single" w:sz="12" w:space="0" w:color="auto"/>
            </w:tcBorders>
          </w:tcPr>
          <w:p w:rsidR="00E2479A" w:rsidRPr="000E329E" w:rsidRDefault="00E2479A" w:rsidP="00D33529">
            <w:pPr>
              <w:jc w:val="center"/>
            </w:pPr>
          </w:p>
        </w:tc>
        <w:tc>
          <w:tcPr>
            <w:tcW w:w="3444" w:type="dxa"/>
            <w:tcBorders>
              <w:top w:val="single" w:sz="2" w:space="0" w:color="auto"/>
              <w:left w:val="single" w:sz="12" w:space="0" w:color="auto"/>
              <w:bottom w:val="nil"/>
            </w:tcBorders>
          </w:tcPr>
          <w:p w:rsidR="00E2479A" w:rsidRPr="000E329E" w:rsidRDefault="00E2479A" w:rsidP="00D33529">
            <w:pPr>
              <w:rPr>
                <w:szCs w:val="22"/>
              </w:rPr>
            </w:pPr>
            <w:r w:rsidRPr="000E329E">
              <w:rPr>
                <w:szCs w:val="22"/>
              </w:rPr>
              <w:t>Prostředí tabulkového kalkulátoru a jeho nastavení</w:t>
            </w: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rPr>
                <w:szCs w:val="22"/>
              </w:rPr>
            </w:pPr>
            <w:r w:rsidRPr="000E329E">
              <w:rPr>
                <w:szCs w:val="22"/>
              </w:rPr>
              <w:t>definuje strukturu tabulky (řádky, sloupce, buňky a jejich značení, listy, řádek vzorců, karty)</w:t>
            </w:r>
          </w:p>
        </w:tc>
        <w:tc>
          <w:tcPr>
            <w:tcW w:w="1143" w:type="dxa"/>
            <w:tcBorders>
              <w:top w:val="nil"/>
              <w:left w:val="single" w:sz="12" w:space="0" w:color="auto"/>
              <w:bottom w:val="nil"/>
              <w:right w:val="single" w:sz="12" w:space="0" w:color="auto"/>
            </w:tcBorders>
          </w:tcPr>
          <w:p w:rsidR="00E2479A" w:rsidRPr="000E329E" w:rsidRDefault="00E2479A" w:rsidP="00D33529"/>
        </w:tc>
        <w:tc>
          <w:tcPr>
            <w:tcW w:w="3444" w:type="dxa"/>
            <w:tcBorders>
              <w:top w:val="nil"/>
              <w:left w:val="single" w:sz="12" w:space="0" w:color="auto"/>
              <w:bottom w:val="nil"/>
            </w:tcBorders>
          </w:tcPr>
          <w:p w:rsidR="00E2479A" w:rsidRPr="000E329E" w:rsidRDefault="00E2479A" w:rsidP="00D33529">
            <w:pPr>
              <w:rPr>
                <w:szCs w:val="22"/>
              </w:rPr>
            </w:pP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rPr>
                <w:szCs w:val="22"/>
              </w:rPr>
            </w:pPr>
            <w:r w:rsidRPr="000E329E">
              <w:rPr>
                <w:szCs w:val="22"/>
              </w:rPr>
              <w:t xml:space="preserve">pracuje v </w:t>
            </w:r>
            <w:proofErr w:type="spellStart"/>
            <w:r w:rsidRPr="000E329E">
              <w:rPr>
                <w:szCs w:val="22"/>
              </w:rPr>
              <w:t>cloudovém</w:t>
            </w:r>
            <w:proofErr w:type="spellEnd"/>
            <w:r w:rsidRPr="000E329E">
              <w:rPr>
                <w:szCs w:val="22"/>
              </w:rPr>
              <w:t xml:space="preserve"> i lokálním prostředí tabulkového kalkulátoru</w:t>
            </w:r>
          </w:p>
          <w:p w:rsidR="00E2479A" w:rsidRPr="000E329E" w:rsidRDefault="00E2479A" w:rsidP="00D33529">
            <w:pPr>
              <w:pStyle w:val="vtabulcezleva"/>
            </w:pPr>
            <w:r w:rsidRPr="000E329E">
              <w:t xml:space="preserve">mění obsah buňky, kopíruje a přesouvá buňky a jejich oblasti, plní vzorce do sousedních buněk, </w:t>
            </w:r>
          </w:p>
          <w:p w:rsidR="00E2479A" w:rsidRPr="000E329E" w:rsidRDefault="00E2479A" w:rsidP="00D33529">
            <w:pPr>
              <w:pStyle w:val="vtabulcezleva"/>
            </w:pPr>
            <w:r w:rsidRPr="000E329E">
              <w:t>připojuje data z jiných zdrojů</w:t>
            </w:r>
          </w:p>
          <w:p w:rsidR="00E2479A" w:rsidRPr="000E329E" w:rsidRDefault="00E2479A" w:rsidP="00D33529">
            <w:pPr>
              <w:rPr>
                <w:szCs w:val="22"/>
              </w:rPr>
            </w:pPr>
            <w:r w:rsidRPr="000E329E">
              <w:rPr>
                <w:szCs w:val="22"/>
              </w:rPr>
              <w:t>vytváří automatické řady a chápe princip automatizace v tabulkovém kalkulátoru,</w:t>
            </w:r>
          </w:p>
        </w:tc>
        <w:tc>
          <w:tcPr>
            <w:tcW w:w="1143" w:type="dxa"/>
            <w:tcBorders>
              <w:top w:val="nil"/>
              <w:left w:val="single" w:sz="12" w:space="0" w:color="auto"/>
              <w:bottom w:val="nil"/>
              <w:right w:val="single" w:sz="12" w:space="0" w:color="auto"/>
            </w:tcBorders>
          </w:tcPr>
          <w:p w:rsidR="00E2479A" w:rsidRPr="000E329E" w:rsidRDefault="00E2479A" w:rsidP="00D33529">
            <w:pPr>
              <w:jc w:val="center"/>
            </w:pPr>
          </w:p>
        </w:tc>
        <w:tc>
          <w:tcPr>
            <w:tcW w:w="3444" w:type="dxa"/>
            <w:tcBorders>
              <w:top w:val="nil"/>
              <w:left w:val="single" w:sz="12" w:space="0" w:color="auto"/>
              <w:bottom w:val="nil"/>
            </w:tcBorders>
          </w:tcPr>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Editace a plnění buněk</w:t>
            </w: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pStyle w:val="vtabulcezleva"/>
            </w:pPr>
            <w:r w:rsidRPr="000E329E">
              <w:lastRenderedPageBreak/>
              <w:t xml:space="preserve">formátuje celkový vzhled tabulky s využitím pokročilých voleb automatického formátu </w:t>
            </w:r>
          </w:p>
          <w:p w:rsidR="00E2479A" w:rsidRPr="000E329E" w:rsidRDefault="00E2479A" w:rsidP="00D33529">
            <w:pPr>
              <w:pStyle w:val="vtabulcezleva"/>
            </w:pPr>
            <w:r w:rsidRPr="000E329E">
              <w:t>mění šířku sloupce a výšku řádku, vkládá a vypouští řádky nebo sloupce,</w:t>
            </w:r>
          </w:p>
          <w:p w:rsidR="00E2479A" w:rsidRPr="000E329E" w:rsidRDefault="00E2479A" w:rsidP="00D33529">
            <w:pPr>
              <w:pStyle w:val="vtabulcezleva"/>
            </w:pPr>
            <w:r w:rsidRPr="000E329E">
              <w:lastRenderedPageBreak/>
              <w:t xml:space="preserve">mění formát zobrazení čísla v buňce (obecný formát, měna, datum, procenta) a určuje počet desetinných míst, </w:t>
            </w:r>
          </w:p>
          <w:p w:rsidR="00E2479A" w:rsidRPr="000E329E" w:rsidRDefault="00E2479A" w:rsidP="00D33529">
            <w:pPr>
              <w:pStyle w:val="vtabulcezleva"/>
            </w:pPr>
            <w:r w:rsidRPr="000E329E">
              <w:t xml:space="preserve">nastavuje vlastní formáty buněk, </w:t>
            </w:r>
          </w:p>
          <w:p w:rsidR="00E2479A" w:rsidRPr="000E329E" w:rsidRDefault="00E2479A" w:rsidP="00D33529">
            <w:pPr>
              <w:pStyle w:val="vtabulcezleva"/>
            </w:pPr>
            <w:r w:rsidRPr="000E329E">
              <w:t>zadá vzorec, či vloží funkci odkazující se na jiné buňky, respektuje prioritu operátorů, zadává a vybírá argumenty funkcí,</w:t>
            </w:r>
          </w:p>
        </w:tc>
        <w:tc>
          <w:tcPr>
            <w:tcW w:w="1143" w:type="dxa"/>
            <w:tcBorders>
              <w:top w:val="nil"/>
              <w:left w:val="single" w:sz="12" w:space="0" w:color="auto"/>
              <w:bottom w:val="nil"/>
              <w:right w:val="single" w:sz="12" w:space="0" w:color="auto"/>
            </w:tcBorders>
          </w:tcPr>
          <w:p w:rsidR="00E2479A" w:rsidRPr="000E329E" w:rsidRDefault="00E2479A" w:rsidP="00D33529">
            <w:pPr>
              <w:pStyle w:val="vtabulcenasted"/>
            </w:pPr>
          </w:p>
        </w:tc>
        <w:tc>
          <w:tcPr>
            <w:tcW w:w="3444" w:type="dxa"/>
            <w:tcBorders>
              <w:top w:val="nil"/>
              <w:left w:val="single" w:sz="12" w:space="0" w:color="auto"/>
              <w:bottom w:val="nil"/>
            </w:tcBorders>
          </w:tcPr>
          <w:p w:rsidR="00E2479A" w:rsidRPr="000E329E" w:rsidRDefault="00E2479A" w:rsidP="00D33529">
            <w:pPr>
              <w:rPr>
                <w:szCs w:val="22"/>
              </w:rPr>
            </w:pPr>
            <w:r w:rsidRPr="000E329E">
              <w:rPr>
                <w:szCs w:val="22"/>
              </w:rPr>
              <w:t>Formátování vzhledu tabulky a formát buněk</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Základní a rozšiřující vzorce a funkce</w:t>
            </w: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lastRenderedPageBreak/>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pStyle w:val="vtabulcezleva"/>
            </w:pPr>
            <w:r w:rsidRPr="000E329E">
              <w:t>používá základní matematické a statistické funkce (součet, průměr, maximum, minimum, odmocnina apod.),</w:t>
            </w:r>
          </w:p>
          <w:p w:rsidR="00E2479A" w:rsidRPr="000E329E" w:rsidRDefault="00E2479A" w:rsidP="00D33529">
            <w:pPr>
              <w:pStyle w:val="vtabulcezleva"/>
            </w:pPr>
            <w:r w:rsidRPr="000E329E">
              <w:t>používá další funkce - logické, finanční, textové a jiné,</w:t>
            </w:r>
          </w:p>
          <w:p w:rsidR="00E2479A" w:rsidRPr="000E329E" w:rsidRDefault="00E2479A" w:rsidP="00D33529">
            <w:pPr>
              <w:pStyle w:val="vtabulcezleva"/>
            </w:pPr>
            <w:r w:rsidRPr="000E329E">
              <w:t>vysvětlí a používá relativní a absolutní adresaci buněk,</w:t>
            </w:r>
          </w:p>
        </w:tc>
        <w:tc>
          <w:tcPr>
            <w:tcW w:w="1143" w:type="dxa"/>
            <w:tcBorders>
              <w:top w:val="nil"/>
              <w:left w:val="single" w:sz="12" w:space="0" w:color="auto"/>
              <w:bottom w:val="nil"/>
              <w:right w:val="single" w:sz="12" w:space="0" w:color="auto"/>
            </w:tcBorders>
          </w:tcPr>
          <w:p w:rsidR="00E2479A" w:rsidRPr="000E329E" w:rsidRDefault="00E2479A" w:rsidP="00D33529"/>
        </w:tc>
        <w:tc>
          <w:tcPr>
            <w:tcW w:w="3444" w:type="dxa"/>
            <w:tcBorders>
              <w:top w:val="nil"/>
              <w:left w:val="single" w:sz="12" w:space="0" w:color="auto"/>
              <w:bottom w:val="nil"/>
            </w:tcBorders>
          </w:tcPr>
          <w:p w:rsidR="00E2479A" w:rsidRPr="000E329E" w:rsidRDefault="00E2479A" w:rsidP="00D33529">
            <w:pPr>
              <w:rPr>
                <w:szCs w:val="22"/>
              </w:rPr>
            </w:pP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rPr>
                <w:szCs w:val="22"/>
              </w:rPr>
            </w:pPr>
            <w:r w:rsidRPr="000E329E">
              <w:rPr>
                <w:szCs w:val="22"/>
              </w:rPr>
              <w:t>vysvětlí prvky grafu (osa kategorií a osa hodnot, legenda, název grafu)</w:t>
            </w:r>
          </w:p>
        </w:tc>
        <w:tc>
          <w:tcPr>
            <w:tcW w:w="1143" w:type="dxa"/>
            <w:tcBorders>
              <w:top w:val="nil"/>
              <w:left w:val="single" w:sz="12" w:space="0" w:color="auto"/>
              <w:bottom w:val="nil"/>
              <w:right w:val="single" w:sz="12" w:space="0" w:color="auto"/>
            </w:tcBorders>
          </w:tcPr>
          <w:p w:rsidR="00E2479A" w:rsidRPr="000E329E" w:rsidRDefault="00E2479A" w:rsidP="00D33529">
            <w:pPr>
              <w:jc w:val="center"/>
            </w:pPr>
          </w:p>
        </w:tc>
        <w:tc>
          <w:tcPr>
            <w:tcW w:w="3444" w:type="dxa"/>
            <w:tcBorders>
              <w:top w:val="nil"/>
              <w:left w:val="single" w:sz="12" w:space="0" w:color="auto"/>
              <w:bottom w:val="nil"/>
            </w:tcBorders>
          </w:tcPr>
          <w:p w:rsidR="00E2479A" w:rsidRPr="000E329E" w:rsidRDefault="00E2479A" w:rsidP="00D33529">
            <w:pPr>
              <w:rPr>
                <w:szCs w:val="22"/>
              </w:rPr>
            </w:pPr>
            <w:r w:rsidRPr="000E329E">
              <w:rPr>
                <w:szCs w:val="22"/>
              </w:rPr>
              <w:t>Tvorba a editace grafů</w:t>
            </w: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rPr>
                <w:szCs w:val="22"/>
              </w:rPr>
            </w:pPr>
            <w:r w:rsidRPr="000E329E">
              <w:rPr>
                <w:szCs w:val="22"/>
              </w:rPr>
              <w:t>vytváří vhodný graf z údajů v tabulce včetně grafů s více položkami na ose hodnot</w:t>
            </w:r>
          </w:p>
          <w:p w:rsidR="00E2479A" w:rsidRPr="000E329E" w:rsidRDefault="00E2479A" w:rsidP="00D33529">
            <w:pPr>
              <w:rPr>
                <w:szCs w:val="22"/>
              </w:rPr>
            </w:pPr>
          </w:p>
        </w:tc>
        <w:tc>
          <w:tcPr>
            <w:tcW w:w="1143" w:type="dxa"/>
            <w:tcBorders>
              <w:top w:val="nil"/>
              <w:left w:val="single" w:sz="12" w:space="0" w:color="auto"/>
              <w:bottom w:val="nil"/>
              <w:right w:val="single" w:sz="12" w:space="0" w:color="auto"/>
            </w:tcBorders>
          </w:tcPr>
          <w:p w:rsidR="00E2479A" w:rsidRPr="000E329E" w:rsidRDefault="00E2479A" w:rsidP="00D33529"/>
        </w:tc>
        <w:tc>
          <w:tcPr>
            <w:tcW w:w="3444" w:type="dxa"/>
            <w:tcBorders>
              <w:top w:val="nil"/>
              <w:left w:val="single" w:sz="12" w:space="0" w:color="auto"/>
              <w:bottom w:val="nil"/>
            </w:tcBorders>
          </w:tcPr>
          <w:p w:rsidR="00E2479A" w:rsidRPr="000E329E" w:rsidRDefault="00E2479A" w:rsidP="00D33529">
            <w:pPr>
              <w:rPr>
                <w:szCs w:val="22"/>
              </w:rPr>
            </w:pP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p w:rsidR="00E2479A" w:rsidRPr="000E329E" w:rsidRDefault="00E2479A" w:rsidP="00D33529"/>
          <w:p w:rsidR="00E2479A" w:rsidRPr="000E329E" w:rsidRDefault="00E2479A" w:rsidP="00D33529"/>
          <w:p w:rsidR="00E2479A" w:rsidRPr="000E329E" w:rsidRDefault="00E2479A" w:rsidP="00D33529"/>
        </w:tc>
        <w:tc>
          <w:tcPr>
            <w:tcW w:w="4253" w:type="dxa"/>
            <w:tcBorders>
              <w:top w:val="nil"/>
              <w:bottom w:val="nil"/>
              <w:right w:val="single" w:sz="12" w:space="0" w:color="auto"/>
            </w:tcBorders>
          </w:tcPr>
          <w:p w:rsidR="00E2479A" w:rsidRPr="000E329E" w:rsidRDefault="00E2479A" w:rsidP="00D33529">
            <w:pPr>
              <w:rPr>
                <w:szCs w:val="22"/>
              </w:rPr>
            </w:pPr>
            <w:r w:rsidRPr="000E329E">
              <w:rPr>
                <w:szCs w:val="22"/>
              </w:rPr>
              <w:t>vytváří tabulku hodnot a graf průběhu zadané matematické funkce</w:t>
            </w:r>
          </w:p>
          <w:p w:rsidR="00E2479A" w:rsidRPr="000E329E" w:rsidRDefault="00E2479A" w:rsidP="00D33529">
            <w:pPr>
              <w:rPr>
                <w:szCs w:val="22"/>
              </w:rPr>
            </w:pPr>
            <w:r w:rsidRPr="000E329E">
              <w:rPr>
                <w:szCs w:val="22"/>
              </w:rPr>
              <w:t>mění formát jednotlivých oblastí grafu</w:t>
            </w:r>
          </w:p>
          <w:p w:rsidR="00E2479A" w:rsidRPr="000E329E" w:rsidRDefault="00E2479A" w:rsidP="00D33529">
            <w:pPr>
              <w:rPr>
                <w:szCs w:val="22"/>
              </w:rPr>
            </w:pPr>
          </w:p>
        </w:tc>
        <w:tc>
          <w:tcPr>
            <w:tcW w:w="1143" w:type="dxa"/>
            <w:tcBorders>
              <w:top w:val="nil"/>
              <w:left w:val="single" w:sz="12" w:space="0" w:color="auto"/>
              <w:bottom w:val="nil"/>
              <w:right w:val="single" w:sz="12" w:space="0" w:color="auto"/>
            </w:tcBorders>
          </w:tcPr>
          <w:p w:rsidR="00E2479A" w:rsidRPr="000E329E" w:rsidRDefault="00E2479A" w:rsidP="00D33529">
            <w:pPr>
              <w:tabs>
                <w:tab w:val="left" w:pos="888"/>
              </w:tabs>
            </w:pPr>
          </w:p>
        </w:tc>
        <w:tc>
          <w:tcPr>
            <w:tcW w:w="3444" w:type="dxa"/>
            <w:tcBorders>
              <w:top w:val="nil"/>
              <w:left w:val="single" w:sz="12" w:space="0" w:color="auto"/>
              <w:bottom w:val="nil"/>
            </w:tcBorders>
          </w:tcPr>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rPr>
                <w:szCs w:val="22"/>
              </w:rPr>
            </w:pPr>
            <w:r w:rsidRPr="000E329E">
              <w:rPr>
                <w:szCs w:val="22"/>
              </w:rPr>
              <w:t>vysvětlí pojmy záznam, pole a jeho označení</w:t>
            </w:r>
          </w:p>
          <w:p w:rsidR="00E2479A" w:rsidRPr="000E329E" w:rsidRDefault="00E2479A" w:rsidP="00D33529">
            <w:pPr>
              <w:rPr>
                <w:szCs w:val="22"/>
              </w:rPr>
            </w:pPr>
            <w:r w:rsidRPr="000E329E">
              <w:rPr>
                <w:szCs w:val="22"/>
              </w:rPr>
              <w:t>seřazuje záznamy podle stanoveného pole</w:t>
            </w:r>
          </w:p>
        </w:tc>
        <w:tc>
          <w:tcPr>
            <w:tcW w:w="1143" w:type="dxa"/>
            <w:tcBorders>
              <w:top w:val="nil"/>
              <w:left w:val="single" w:sz="12" w:space="0" w:color="auto"/>
              <w:bottom w:val="nil"/>
              <w:right w:val="single" w:sz="12" w:space="0" w:color="auto"/>
            </w:tcBorders>
          </w:tcPr>
          <w:p w:rsidR="00E2479A" w:rsidRPr="000E329E" w:rsidRDefault="00E2479A" w:rsidP="00D33529">
            <w:pPr>
              <w:jc w:val="center"/>
            </w:pPr>
          </w:p>
        </w:tc>
        <w:tc>
          <w:tcPr>
            <w:tcW w:w="3444" w:type="dxa"/>
            <w:tcBorders>
              <w:top w:val="nil"/>
              <w:left w:val="single" w:sz="12" w:space="0" w:color="auto"/>
              <w:bottom w:val="nil"/>
            </w:tcBorders>
          </w:tcPr>
          <w:p w:rsidR="00E2479A" w:rsidRPr="000E329E" w:rsidRDefault="00E2479A" w:rsidP="00D33529">
            <w:pPr>
              <w:rPr>
                <w:szCs w:val="22"/>
              </w:rPr>
            </w:pPr>
            <w:r w:rsidRPr="000E329E">
              <w:rPr>
                <w:szCs w:val="22"/>
              </w:rPr>
              <w:t>Data - filtrování a řazení dat</w:t>
            </w:r>
          </w:p>
        </w:tc>
      </w:tr>
      <w:tr w:rsidR="00E2479A" w:rsidRPr="000E329E" w:rsidTr="0033694D">
        <w:tc>
          <w:tcPr>
            <w:tcW w:w="800" w:type="dxa"/>
            <w:tcBorders>
              <w:top w:val="nil"/>
              <w:bottom w:val="nil"/>
            </w:tcBorders>
          </w:tcPr>
          <w:p w:rsidR="00E2479A" w:rsidRPr="000E329E" w:rsidRDefault="00E2479A" w:rsidP="00D33529">
            <w:pPr>
              <w:pStyle w:val="vtabulcevpravo"/>
            </w:pPr>
            <w:r w:rsidRPr="000E329E">
              <w:t>-</w:t>
            </w:r>
          </w:p>
        </w:tc>
        <w:tc>
          <w:tcPr>
            <w:tcW w:w="4253" w:type="dxa"/>
            <w:tcBorders>
              <w:top w:val="nil"/>
              <w:bottom w:val="nil"/>
              <w:right w:val="single" w:sz="12" w:space="0" w:color="auto"/>
            </w:tcBorders>
          </w:tcPr>
          <w:p w:rsidR="00E2479A" w:rsidRPr="000E329E" w:rsidRDefault="00E2479A" w:rsidP="00D33529">
            <w:pPr>
              <w:rPr>
                <w:szCs w:val="22"/>
              </w:rPr>
            </w:pPr>
            <w:r w:rsidRPr="000E329E">
              <w:rPr>
                <w:szCs w:val="22"/>
              </w:rPr>
              <w:t>filtruje záznamy podle stanovených podmínek</w:t>
            </w:r>
          </w:p>
        </w:tc>
        <w:tc>
          <w:tcPr>
            <w:tcW w:w="1143" w:type="dxa"/>
            <w:tcBorders>
              <w:top w:val="nil"/>
              <w:left w:val="single" w:sz="12" w:space="0" w:color="auto"/>
              <w:bottom w:val="nil"/>
              <w:right w:val="single" w:sz="12" w:space="0" w:color="auto"/>
            </w:tcBorders>
          </w:tcPr>
          <w:p w:rsidR="00E2479A" w:rsidRPr="000E329E" w:rsidRDefault="00E2479A" w:rsidP="00D33529"/>
        </w:tc>
        <w:tc>
          <w:tcPr>
            <w:tcW w:w="3444" w:type="dxa"/>
            <w:tcBorders>
              <w:top w:val="nil"/>
              <w:left w:val="single" w:sz="12" w:space="0" w:color="auto"/>
              <w:bottom w:val="nil"/>
            </w:tcBorders>
          </w:tcPr>
          <w:p w:rsidR="00E2479A" w:rsidRPr="000E329E" w:rsidRDefault="00E2479A" w:rsidP="00D33529">
            <w:pPr>
              <w:rPr>
                <w:szCs w:val="22"/>
              </w:rPr>
            </w:pPr>
          </w:p>
        </w:tc>
      </w:tr>
      <w:tr w:rsidR="00E2479A" w:rsidRPr="000E329E" w:rsidTr="0033694D">
        <w:tc>
          <w:tcPr>
            <w:tcW w:w="800" w:type="dxa"/>
            <w:tcBorders>
              <w:top w:val="nil"/>
            </w:tcBorders>
          </w:tcPr>
          <w:p w:rsidR="00E2479A" w:rsidRPr="000E329E" w:rsidRDefault="00E2479A" w:rsidP="00D33529">
            <w:pPr>
              <w:pStyle w:val="vtabulcevpravo"/>
            </w:pPr>
            <w:r w:rsidRPr="000E329E">
              <w:t>-</w:t>
            </w:r>
          </w:p>
        </w:tc>
        <w:tc>
          <w:tcPr>
            <w:tcW w:w="4253" w:type="dxa"/>
            <w:tcBorders>
              <w:top w:val="nil"/>
              <w:right w:val="single" w:sz="12" w:space="0" w:color="auto"/>
            </w:tcBorders>
          </w:tcPr>
          <w:p w:rsidR="00E2479A" w:rsidRPr="000E329E" w:rsidRDefault="00E2479A" w:rsidP="00D33529">
            <w:pPr>
              <w:rPr>
                <w:szCs w:val="22"/>
              </w:rPr>
            </w:pPr>
            <w:r w:rsidRPr="000E329E">
              <w:rPr>
                <w:szCs w:val="22"/>
              </w:rPr>
              <w:t>aplikuje pravidla, podmínky a podmíněné formátování na různá data</w:t>
            </w:r>
          </w:p>
        </w:tc>
        <w:tc>
          <w:tcPr>
            <w:tcW w:w="1143" w:type="dxa"/>
            <w:tcBorders>
              <w:top w:val="nil"/>
              <w:left w:val="single" w:sz="12" w:space="0" w:color="auto"/>
              <w:right w:val="single" w:sz="12" w:space="0" w:color="auto"/>
            </w:tcBorders>
          </w:tcPr>
          <w:p w:rsidR="00E2479A" w:rsidRPr="000E329E" w:rsidRDefault="00E2479A" w:rsidP="00D33529">
            <w:pPr>
              <w:jc w:val="center"/>
            </w:pPr>
          </w:p>
        </w:tc>
        <w:tc>
          <w:tcPr>
            <w:tcW w:w="3444" w:type="dxa"/>
            <w:tcBorders>
              <w:top w:val="nil"/>
              <w:left w:val="single" w:sz="12" w:space="0" w:color="auto"/>
            </w:tcBorders>
          </w:tcPr>
          <w:p w:rsidR="00E2479A" w:rsidRPr="000E329E" w:rsidRDefault="00E2479A" w:rsidP="00D33529">
            <w:pPr>
              <w:rPr>
                <w:szCs w:val="22"/>
              </w:rPr>
            </w:pPr>
            <w:r w:rsidRPr="000E329E">
              <w:rPr>
                <w:szCs w:val="22"/>
              </w:rPr>
              <w:t>Pravidla, podmínky a podmíněné formátování</w:t>
            </w:r>
          </w:p>
        </w:tc>
      </w:tr>
      <w:tr w:rsidR="00E2479A" w:rsidRPr="000E329E" w:rsidTr="0033694D">
        <w:tc>
          <w:tcPr>
            <w:tcW w:w="800" w:type="dxa"/>
            <w:tcBorders>
              <w:bottom w:val="single" w:sz="2" w:space="0" w:color="auto"/>
            </w:tcBorders>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bottom w:val="single" w:sz="2" w:space="0" w:color="auto"/>
              <w:right w:val="single" w:sz="12" w:space="0" w:color="auto"/>
            </w:tcBorders>
          </w:tcPr>
          <w:p w:rsidR="00E2479A" w:rsidRPr="000E329E" w:rsidRDefault="00E2479A" w:rsidP="00D33529">
            <w:pPr>
              <w:rPr>
                <w:szCs w:val="22"/>
              </w:rPr>
            </w:pPr>
            <w:r w:rsidRPr="000E329E">
              <w:rPr>
                <w:szCs w:val="22"/>
              </w:rPr>
              <w:t>orientuje se a používá nástroj kontingenční tabulka ke zpracování a vizualizaci dat ze dvou a více znaků, vytváří reporty</w:t>
            </w:r>
          </w:p>
          <w:p w:rsidR="00E2479A" w:rsidRPr="000E329E" w:rsidRDefault="00E2479A" w:rsidP="00D33529">
            <w:pPr>
              <w:rPr>
                <w:szCs w:val="22"/>
              </w:rPr>
            </w:pPr>
            <w:r w:rsidRPr="000E329E">
              <w:rPr>
                <w:szCs w:val="22"/>
              </w:rPr>
              <w:t>dokáže interpretovat výstupy ve vizualizacích kontingenčních tabulek</w:t>
            </w:r>
          </w:p>
          <w:p w:rsidR="00E2479A" w:rsidRPr="000E329E" w:rsidRDefault="00E2479A" w:rsidP="00D33529">
            <w:pPr>
              <w:rPr>
                <w:szCs w:val="22"/>
              </w:rPr>
            </w:pPr>
            <w:r w:rsidRPr="000E329E">
              <w:rPr>
                <w:szCs w:val="22"/>
              </w:rPr>
              <w:t xml:space="preserve">sdílí, importuje a exportuje data k tomu využívá </w:t>
            </w:r>
            <w:proofErr w:type="spellStart"/>
            <w:r w:rsidRPr="000E329E">
              <w:rPr>
                <w:szCs w:val="22"/>
              </w:rPr>
              <w:t>cloudové</w:t>
            </w:r>
            <w:proofErr w:type="spellEnd"/>
            <w:r w:rsidRPr="000E329E">
              <w:rPr>
                <w:szCs w:val="22"/>
              </w:rPr>
              <w:t xml:space="preserve"> nebo lokální prostředí</w:t>
            </w:r>
          </w:p>
          <w:p w:rsidR="00E2479A" w:rsidRPr="000E329E" w:rsidRDefault="00E2479A" w:rsidP="00D33529">
            <w:pPr>
              <w:rPr>
                <w:szCs w:val="22"/>
              </w:rPr>
            </w:pPr>
            <w:r w:rsidRPr="000E329E">
              <w:rPr>
                <w:szCs w:val="22"/>
              </w:rPr>
              <w:t>využívá náhled před tiskem, nastavuje parametry stránky, parametry tisku a tiskne potřebná data</w:t>
            </w:r>
          </w:p>
          <w:p w:rsidR="00E2479A" w:rsidRPr="000E329E" w:rsidRDefault="00E2479A" w:rsidP="00D33529">
            <w:pPr>
              <w:rPr>
                <w:szCs w:val="22"/>
              </w:rPr>
            </w:pPr>
            <w:r w:rsidRPr="000E329E">
              <w:rPr>
                <w:szCs w:val="22"/>
              </w:rPr>
              <w:t>zaznamenává a spouští makra</w:t>
            </w:r>
          </w:p>
          <w:p w:rsidR="00E2479A" w:rsidRPr="000E329E" w:rsidRDefault="00E2479A" w:rsidP="00D33529">
            <w:pPr>
              <w:rPr>
                <w:szCs w:val="22"/>
              </w:rPr>
            </w:pPr>
            <w:r w:rsidRPr="000E329E">
              <w:rPr>
                <w:szCs w:val="22"/>
              </w:rPr>
              <w:t>chápe princip použití maker</w:t>
            </w:r>
          </w:p>
          <w:p w:rsidR="00E2479A" w:rsidRPr="000E329E" w:rsidRDefault="00E2479A" w:rsidP="00D33529">
            <w:pPr>
              <w:rPr>
                <w:szCs w:val="22"/>
              </w:rPr>
            </w:pPr>
            <w:r w:rsidRPr="000E329E">
              <w:rPr>
                <w:szCs w:val="22"/>
              </w:rPr>
              <w:t>vytváří formulářové ovládací prvky</w:t>
            </w:r>
          </w:p>
          <w:p w:rsidR="00E2479A" w:rsidRPr="000E329E" w:rsidRDefault="00E2479A" w:rsidP="00D33529">
            <w:pPr>
              <w:rPr>
                <w:szCs w:val="22"/>
              </w:rPr>
            </w:pPr>
            <w:r w:rsidRPr="000E329E">
              <w:rPr>
                <w:szCs w:val="22"/>
              </w:rPr>
              <w:t>vytváří jednoduchá makra</w:t>
            </w:r>
          </w:p>
        </w:tc>
        <w:tc>
          <w:tcPr>
            <w:tcW w:w="1143" w:type="dxa"/>
            <w:tcBorders>
              <w:left w:val="single" w:sz="12" w:space="0" w:color="auto"/>
              <w:bottom w:val="single" w:sz="2" w:space="0" w:color="auto"/>
              <w:right w:val="single" w:sz="12" w:space="0" w:color="auto"/>
            </w:tcBorders>
          </w:tcPr>
          <w:p w:rsidR="00E2479A" w:rsidRPr="000E329E" w:rsidRDefault="00E2479A" w:rsidP="00D33529">
            <w:pPr>
              <w:jc w:val="center"/>
            </w:pPr>
          </w:p>
        </w:tc>
        <w:tc>
          <w:tcPr>
            <w:tcW w:w="3444" w:type="dxa"/>
            <w:tcBorders>
              <w:left w:val="single" w:sz="12" w:space="0" w:color="auto"/>
              <w:bottom w:val="single" w:sz="2" w:space="0" w:color="auto"/>
            </w:tcBorders>
          </w:tcPr>
          <w:p w:rsidR="00E2479A" w:rsidRPr="000E329E" w:rsidRDefault="00E2479A" w:rsidP="00D33529">
            <w:pPr>
              <w:rPr>
                <w:szCs w:val="22"/>
              </w:rPr>
            </w:pPr>
            <w:r w:rsidRPr="000E329E">
              <w:rPr>
                <w:szCs w:val="22"/>
              </w:rPr>
              <w:t>Kontingenční tabulky</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Sdílení dat, export, import, tisk</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Základy tvorby maker</w:t>
            </w:r>
          </w:p>
        </w:tc>
      </w:tr>
      <w:tr w:rsidR="00E2479A" w:rsidRPr="000E329E" w:rsidTr="0033694D">
        <w:tc>
          <w:tcPr>
            <w:tcW w:w="800" w:type="dxa"/>
            <w:tcBorders>
              <w:top w:val="single" w:sz="2" w:space="0" w:color="auto"/>
              <w:bottom w:val="single" w:sz="2" w:space="0" w:color="auto"/>
            </w:tcBorders>
            <w:shd w:val="clear" w:color="auto" w:fill="F2F2F2" w:themeFill="background1" w:themeFillShade="F2"/>
          </w:tcPr>
          <w:p w:rsidR="00E2479A" w:rsidRPr="000E329E" w:rsidRDefault="00E2479A" w:rsidP="00D33529">
            <w:pPr>
              <w:pStyle w:val="vtabulcevpravo"/>
            </w:pPr>
          </w:p>
        </w:tc>
        <w:tc>
          <w:tcPr>
            <w:tcW w:w="4253" w:type="dxa"/>
            <w:tcBorders>
              <w:top w:val="single" w:sz="2" w:space="0" w:color="auto"/>
              <w:bottom w:val="single" w:sz="2" w:space="0" w:color="auto"/>
              <w:right w:val="single" w:sz="12"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Žák</w:t>
            </w:r>
          </w:p>
        </w:tc>
        <w:tc>
          <w:tcPr>
            <w:tcW w:w="1143" w:type="dxa"/>
            <w:tcBorders>
              <w:top w:val="single" w:sz="2" w:space="0" w:color="auto"/>
              <w:left w:val="single" w:sz="12" w:space="0" w:color="auto"/>
              <w:bottom w:val="single" w:sz="2" w:space="0" w:color="auto"/>
              <w:right w:val="single" w:sz="12" w:space="0" w:color="auto"/>
            </w:tcBorders>
            <w:shd w:val="clear" w:color="auto" w:fill="F2F2F2" w:themeFill="background1" w:themeFillShade="F2"/>
          </w:tcPr>
          <w:p w:rsidR="00E2479A" w:rsidRPr="000E329E" w:rsidRDefault="00E2479A" w:rsidP="00D33529">
            <w:pPr>
              <w:rPr>
                <w:b/>
              </w:rPr>
            </w:pPr>
          </w:p>
        </w:tc>
        <w:tc>
          <w:tcPr>
            <w:tcW w:w="3444" w:type="dxa"/>
            <w:tcBorders>
              <w:top w:val="single" w:sz="2" w:space="0" w:color="auto"/>
              <w:left w:val="single" w:sz="12" w:space="0" w:color="auto"/>
              <w:bottom w:val="single" w:sz="2"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6 Počítačová grafika</w:t>
            </w:r>
          </w:p>
        </w:tc>
      </w:tr>
      <w:tr w:rsidR="00E2479A" w:rsidRPr="000E329E" w:rsidTr="0033694D">
        <w:tc>
          <w:tcPr>
            <w:tcW w:w="800" w:type="dxa"/>
            <w:tcBorders>
              <w:top w:val="single" w:sz="2" w:space="0" w:color="auto"/>
              <w:bottom w:val="nil"/>
            </w:tcBorders>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lastRenderedPageBreak/>
              <w:t>-</w:t>
            </w:r>
          </w:p>
        </w:tc>
        <w:tc>
          <w:tcPr>
            <w:tcW w:w="4253" w:type="dxa"/>
            <w:tcBorders>
              <w:top w:val="single" w:sz="2" w:space="0" w:color="auto"/>
              <w:bottom w:val="nil"/>
              <w:right w:val="single" w:sz="12" w:space="0" w:color="auto"/>
            </w:tcBorders>
          </w:tcPr>
          <w:p w:rsidR="00E2479A" w:rsidRPr="000E329E" w:rsidRDefault="00E2479A" w:rsidP="00D33529">
            <w:pPr>
              <w:rPr>
                <w:szCs w:val="22"/>
              </w:rPr>
            </w:pPr>
            <w:r w:rsidRPr="000E329E">
              <w:rPr>
                <w:szCs w:val="22"/>
              </w:rPr>
              <w:lastRenderedPageBreak/>
              <w:t>charakterizuje základní pojmy a principy počítačové grafiky (rastrová x vektorová grafika, 3D grafika, barevné modely RGB a CMYK, rozlišení (DPI), barevná hloubka)</w:t>
            </w:r>
          </w:p>
          <w:p w:rsidR="00E2479A" w:rsidRPr="000E329E" w:rsidRDefault="00E2479A" w:rsidP="00D33529">
            <w:pPr>
              <w:pStyle w:val="vtabulcezleva"/>
            </w:pPr>
            <w:r w:rsidRPr="000E329E">
              <w:t xml:space="preserve">specifikuje grafické formáty a jejich vlastnosti (HEIF, JPEG, GIF, TIFF, PNG, AVIF, </w:t>
            </w:r>
            <w:proofErr w:type="spellStart"/>
            <w:r w:rsidRPr="000E329E">
              <w:t>WebP</w:t>
            </w:r>
            <w:proofErr w:type="spellEnd"/>
            <w:r w:rsidRPr="000E329E">
              <w:t>)</w:t>
            </w:r>
          </w:p>
          <w:p w:rsidR="00E2479A" w:rsidRPr="000E329E" w:rsidRDefault="00E2479A" w:rsidP="00D33529">
            <w:pPr>
              <w:rPr>
                <w:szCs w:val="22"/>
              </w:rPr>
            </w:pPr>
            <w:r w:rsidRPr="000E329E">
              <w:rPr>
                <w:szCs w:val="22"/>
              </w:rPr>
              <w:lastRenderedPageBreak/>
              <w:t>pracuje se specifikací EXIF (</w:t>
            </w:r>
            <w:proofErr w:type="spellStart"/>
            <w:r w:rsidRPr="000E329E">
              <w:rPr>
                <w:szCs w:val="22"/>
              </w:rPr>
              <w:t>metadata</w:t>
            </w:r>
            <w:proofErr w:type="spellEnd"/>
            <w:r w:rsidRPr="000E329E">
              <w:rPr>
                <w:szCs w:val="22"/>
              </w:rPr>
              <w:t>)</w:t>
            </w:r>
          </w:p>
        </w:tc>
        <w:tc>
          <w:tcPr>
            <w:tcW w:w="1143" w:type="dxa"/>
            <w:tcBorders>
              <w:top w:val="single" w:sz="2" w:space="0" w:color="auto"/>
              <w:left w:val="single" w:sz="12" w:space="0" w:color="auto"/>
              <w:bottom w:val="nil"/>
              <w:right w:val="single" w:sz="12" w:space="0" w:color="auto"/>
            </w:tcBorders>
          </w:tcPr>
          <w:p w:rsidR="00E2479A" w:rsidRPr="000E329E" w:rsidRDefault="00E2479A" w:rsidP="00D33529">
            <w:pPr>
              <w:jc w:val="center"/>
            </w:pPr>
          </w:p>
        </w:tc>
        <w:tc>
          <w:tcPr>
            <w:tcW w:w="3444" w:type="dxa"/>
            <w:vMerge w:val="restart"/>
            <w:tcBorders>
              <w:top w:val="single" w:sz="2" w:space="0" w:color="auto"/>
              <w:left w:val="single" w:sz="12" w:space="0" w:color="auto"/>
            </w:tcBorders>
          </w:tcPr>
          <w:p w:rsidR="00E2479A" w:rsidRPr="000E329E" w:rsidRDefault="00E2479A" w:rsidP="00D33529">
            <w:pPr>
              <w:rPr>
                <w:szCs w:val="22"/>
              </w:rPr>
            </w:pPr>
            <w:r w:rsidRPr="000E329E">
              <w:rPr>
                <w:szCs w:val="22"/>
              </w:rPr>
              <w:t>Základní pojmy z oblasti počítačové grafiky, multimediální formáty, jejich vlastnosti a způsoby využití</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Práce v rastrovém grafickém editoru</w:t>
            </w:r>
          </w:p>
        </w:tc>
      </w:tr>
      <w:tr w:rsidR="00E2479A" w:rsidRPr="000E329E" w:rsidTr="0033694D">
        <w:tc>
          <w:tcPr>
            <w:tcW w:w="800" w:type="dxa"/>
            <w:tcBorders>
              <w:top w:val="nil"/>
            </w:tcBorders>
          </w:tcPr>
          <w:p w:rsidR="00E2479A" w:rsidRPr="000E329E" w:rsidRDefault="00E2479A" w:rsidP="00D33529">
            <w:pPr>
              <w:pStyle w:val="vtabulcevpravo"/>
            </w:pPr>
            <w:r w:rsidRPr="000E329E">
              <w:t>-</w:t>
            </w:r>
          </w:p>
        </w:tc>
        <w:tc>
          <w:tcPr>
            <w:tcW w:w="4253" w:type="dxa"/>
            <w:tcBorders>
              <w:top w:val="nil"/>
              <w:right w:val="single" w:sz="12" w:space="0" w:color="auto"/>
            </w:tcBorders>
          </w:tcPr>
          <w:p w:rsidR="00E2479A" w:rsidRPr="000E329E" w:rsidRDefault="00E2479A" w:rsidP="00D33529">
            <w:pPr>
              <w:pStyle w:val="vtabulcezleva"/>
            </w:pPr>
            <w:r w:rsidRPr="000E329E">
              <w:t>tvoří a upravuje grafiku na mírně pokročilé úrovni pomocí online nebo instalovaného editoru</w:t>
            </w:r>
          </w:p>
        </w:tc>
        <w:tc>
          <w:tcPr>
            <w:tcW w:w="1143" w:type="dxa"/>
            <w:tcBorders>
              <w:top w:val="nil"/>
              <w:left w:val="single" w:sz="12" w:space="0" w:color="auto"/>
              <w:right w:val="single" w:sz="12" w:space="0" w:color="auto"/>
            </w:tcBorders>
          </w:tcPr>
          <w:p w:rsidR="00E2479A" w:rsidRPr="000E329E" w:rsidRDefault="00E2479A" w:rsidP="00D33529"/>
        </w:tc>
        <w:tc>
          <w:tcPr>
            <w:tcW w:w="3444" w:type="dxa"/>
            <w:vMerge/>
            <w:tcBorders>
              <w:left w:val="single" w:sz="12"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Pr>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right w:val="single" w:sz="12" w:space="0" w:color="auto"/>
            </w:tcBorders>
          </w:tcPr>
          <w:p w:rsidR="00E2479A" w:rsidRPr="000E329E" w:rsidRDefault="00E2479A" w:rsidP="00D33529">
            <w:pPr>
              <w:pStyle w:val="vtabulcezleva"/>
            </w:pPr>
            <w:r w:rsidRPr="000E329E">
              <w:t>orientuje se v prostředí aplikace</w:t>
            </w:r>
          </w:p>
          <w:p w:rsidR="00E2479A" w:rsidRPr="000E329E" w:rsidRDefault="00E2479A" w:rsidP="00D33529">
            <w:pPr>
              <w:pStyle w:val="vtabulcezleva"/>
            </w:pPr>
            <w:r w:rsidRPr="000E329E">
              <w:t xml:space="preserve">provádí úpravy fotografií v rastrovém editoru  (posun a transformace, nástroje pro práci s výběrem, přechodové filtry, práce s expozicí, jas a kontrast, úprava barevnosti, </w:t>
            </w:r>
            <w:proofErr w:type="spellStart"/>
            <w:r w:rsidRPr="000E329E">
              <w:t>doostření</w:t>
            </w:r>
            <w:proofErr w:type="spellEnd"/>
            <w:r w:rsidRPr="000E329E">
              <w:t>, lokální úpravy chyb a skvrn, odstranění šumu, redukce červených očí, odstranění pozadí a jiné techniky)</w:t>
            </w:r>
          </w:p>
          <w:p w:rsidR="00E2479A" w:rsidRPr="000E329E" w:rsidRDefault="00E2479A" w:rsidP="00D33529">
            <w:pPr>
              <w:pStyle w:val="vtabulcezleva"/>
            </w:pPr>
            <w:r w:rsidRPr="000E329E">
              <w:t xml:space="preserve">orientuje se v prostředí aplikace, pracuje s panely nástrojů, </w:t>
            </w:r>
          </w:p>
          <w:p w:rsidR="00E2479A" w:rsidRPr="000E329E" w:rsidRDefault="00E2479A" w:rsidP="00D33529">
            <w:pPr>
              <w:pStyle w:val="vtabulcezleva"/>
            </w:pPr>
            <w:r w:rsidRPr="000E329E">
              <w:t xml:space="preserve">vytváří vektorovou grafiku na mírně pokročilé úrovni, používá základní objekty (obdélník, kruh, elipsa, čára, polygon, text), </w:t>
            </w:r>
          </w:p>
          <w:p w:rsidR="00E2479A" w:rsidRPr="000E329E" w:rsidRDefault="00E2479A" w:rsidP="00D33529">
            <w:pPr>
              <w:pStyle w:val="vtabulcezleva"/>
            </w:pPr>
            <w:r w:rsidRPr="000E329E">
              <w:t>transformuje a nastavuje jejich základní</w:t>
            </w:r>
          </w:p>
          <w:p w:rsidR="00E2479A" w:rsidRPr="000E329E" w:rsidRDefault="00E2479A" w:rsidP="00D33529">
            <w:pPr>
              <w:pStyle w:val="vtabulcezleva"/>
            </w:pPr>
            <w:r w:rsidRPr="000E329E">
              <w:t xml:space="preserve">vlastnosti (rozměr, obrys, zrcadlení, výplň), </w:t>
            </w:r>
          </w:p>
          <w:p w:rsidR="00E2479A" w:rsidRPr="000E329E" w:rsidRDefault="00E2479A" w:rsidP="00D33529">
            <w:pPr>
              <w:pStyle w:val="vtabulcezleva"/>
            </w:pPr>
            <w:r w:rsidRPr="000E329E">
              <w:t>tvaruje objekty</w:t>
            </w:r>
          </w:p>
          <w:p w:rsidR="00E2479A" w:rsidRPr="000E329E" w:rsidRDefault="00E2479A" w:rsidP="00D33529">
            <w:pPr>
              <w:pStyle w:val="vtabulcezleva"/>
            </w:pPr>
            <w:r w:rsidRPr="000E329E">
              <w:t xml:space="preserve">používá zarovnání a uspořádání objektů, </w:t>
            </w:r>
          </w:p>
          <w:p w:rsidR="00E2479A" w:rsidRPr="000E329E" w:rsidRDefault="00E2479A" w:rsidP="00D33529">
            <w:pPr>
              <w:pStyle w:val="vtabulcezleva"/>
            </w:pPr>
            <w:r w:rsidRPr="000E329E">
              <w:t>používá křivky a překresluje objekty</w:t>
            </w:r>
          </w:p>
          <w:p w:rsidR="00E2479A" w:rsidRPr="000E329E" w:rsidRDefault="00E2479A" w:rsidP="00D33529">
            <w:pPr>
              <w:pStyle w:val="vtabulcezleva"/>
            </w:pPr>
            <w:r w:rsidRPr="000E329E">
              <w:t>dokáže využívat vrstvy</w:t>
            </w:r>
          </w:p>
          <w:p w:rsidR="00E2479A" w:rsidRPr="000E329E" w:rsidRDefault="00E2479A" w:rsidP="00D33529">
            <w:pPr>
              <w:pStyle w:val="vtabulcezleva"/>
            </w:pPr>
            <w:r w:rsidRPr="000E329E">
              <w:t>pracuje s barvami a přechody</w:t>
            </w:r>
          </w:p>
          <w:p w:rsidR="00E2479A" w:rsidRPr="000E329E" w:rsidRDefault="00E2479A" w:rsidP="00D33529">
            <w:pPr>
              <w:pStyle w:val="vtabulcezleva"/>
            </w:pPr>
            <w:r w:rsidRPr="000E329E">
              <w:t xml:space="preserve">pracuje s perspektivou a tvoří 3D objekty,  </w:t>
            </w:r>
          </w:p>
          <w:p w:rsidR="00E2479A" w:rsidRPr="000E329E" w:rsidRDefault="00E2479A" w:rsidP="00D33529">
            <w:pPr>
              <w:pStyle w:val="vtabulcezleva"/>
            </w:pPr>
            <w:r w:rsidRPr="000E329E">
              <w:t>vytváří komplexní díla (loga, pozvánky, vlastní grafické návrhy)</w:t>
            </w:r>
          </w:p>
          <w:p w:rsidR="00E2479A" w:rsidRPr="000E329E" w:rsidRDefault="00E2479A" w:rsidP="00D33529">
            <w:pPr>
              <w:pStyle w:val="vtabulcezleva"/>
            </w:pPr>
            <w:r w:rsidRPr="000E329E">
              <w:t>pořizuje a upravuje videonahrávky ve specializovaném softwaru a orientuje se v něm</w:t>
            </w:r>
          </w:p>
          <w:p w:rsidR="00E2479A" w:rsidRPr="000E329E" w:rsidRDefault="00E2479A" w:rsidP="00D33529">
            <w:pPr>
              <w:pStyle w:val="vtabulcezleva"/>
            </w:pPr>
            <w:r w:rsidRPr="000E329E">
              <w:t>vytváří komplexní video za použití střihu, přechodů, titulkování, zvukové stopy a dalších nastavení</w:t>
            </w:r>
          </w:p>
          <w:p w:rsidR="00E2479A" w:rsidRPr="000E329E" w:rsidRDefault="00E2479A" w:rsidP="00E2479A">
            <w:pPr>
              <w:pStyle w:val="vtabulcezleva"/>
            </w:pPr>
            <w:r w:rsidRPr="000E329E">
              <w:t xml:space="preserve">výsledné video sdílí </w:t>
            </w:r>
          </w:p>
          <w:p w:rsidR="00E2479A" w:rsidRPr="000E329E" w:rsidRDefault="00E2479A" w:rsidP="00E2479A">
            <w:pPr>
              <w:pStyle w:val="vtabulcezleva"/>
            </w:pPr>
          </w:p>
          <w:p w:rsidR="00E2479A" w:rsidRPr="000E329E" w:rsidRDefault="00E2479A" w:rsidP="00E2479A">
            <w:pPr>
              <w:pStyle w:val="vtabulcezleva"/>
            </w:pPr>
          </w:p>
        </w:tc>
        <w:tc>
          <w:tcPr>
            <w:tcW w:w="1143" w:type="dxa"/>
            <w:tcBorders>
              <w:left w:val="single" w:sz="12" w:space="0" w:color="auto"/>
              <w:right w:val="single" w:sz="12" w:space="0" w:color="auto"/>
            </w:tcBorders>
          </w:tcPr>
          <w:p w:rsidR="00E2479A" w:rsidRPr="000E329E" w:rsidRDefault="00E2479A" w:rsidP="00D33529">
            <w:pPr>
              <w:jc w:val="center"/>
            </w:pPr>
          </w:p>
        </w:tc>
        <w:tc>
          <w:tcPr>
            <w:tcW w:w="3444" w:type="dxa"/>
            <w:tcBorders>
              <w:left w:val="single" w:sz="12" w:space="0" w:color="auto"/>
            </w:tcBorders>
          </w:tcPr>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Práce ve vektorovém editoru (COREL DRAW)</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pStyle w:val="vtabulcezleva"/>
            </w:pPr>
          </w:p>
          <w:p w:rsidR="00E2479A" w:rsidRPr="000E329E" w:rsidRDefault="00E2479A" w:rsidP="00D33529">
            <w:pPr>
              <w:pStyle w:val="vtabulcezleva"/>
            </w:pPr>
          </w:p>
          <w:p w:rsidR="00E2479A" w:rsidRPr="000E329E" w:rsidRDefault="00E2479A" w:rsidP="00D33529">
            <w:pPr>
              <w:rPr>
                <w:szCs w:val="22"/>
              </w:rPr>
            </w:pPr>
            <w:r w:rsidRPr="000E329E">
              <w:rPr>
                <w:szCs w:val="22"/>
              </w:rPr>
              <w:t>Úprava videosekvencí ve specializovaném SW</w:t>
            </w:r>
          </w:p>
          <w:p w:rsidR="00E2479A" w:rsidRPr="000E329E" w:rsidRDefault="00E2479A" w:rsidP="00D33529">
            <w:pPr>
              <w:rPr>
                <w:szCs w:val="22"/>
              </w:rPr>
            </w:pPr>
          </w:p>
        </w:tc>
      </w:tr>
      <w:tr w:rsidR="00E2479A" w:rsidRPr="000E329E" w:rsidTr="0033694D">
        <w:tc>
          <w:tcPr>
            <w:tcW w:w="800" w:type="dxa"/>
            <w:tcBorders>
              <w:top w:val="nil"/>
              <w:bottom w:val="single" w:sz="18" w:space="0" w:color="auto"/>
            </w:tcBorders>
          </w:tcPr>
          <w:p w:rsidR="00E2479A" w:rsidRPr="000E329E" w:rsidRDefault="00E2479A" w:rsidP="00D33529">
            <w:pPr>
              <w:pStyle w:val="vtabulcevpravo"/>
            </w:pPr>
          </w:p>
        </w:tc>
        <w:tc>
          <w:tcPr>
            <w:tcW w:w="4253" w:type="dxa"/>
            <w:tcBorders>
              <w:top w:val="nil"/>
              <w:bottom w:val="single" w:sz="18" w:space="0" w:color="auto"/>
              <w:right w:val="single" w:sz="12" w:space="0" w:color="auto"/>
            </w:tcBorders>
          </w:tcPr>
          <w:p w:rsidR="00E2479A" w:rsidRPr="000E329E" w:rsidRDefault="00E2479A" w:rsidP="00D33529">
            <w:pPr>
              <w:pStyle w:val="vtabulcezleva"/>
              <w:rPr>
                <w:lang w:val="cs-CZ" w:eastAsia="cs-CZ"/>
              </w:rPr>
            </w:pPr>
          </w:p>
        </w:tc>
        <w:tc>
          <w:tcPr>
            <w:tcW w:w="1143" w:type="dxa"/>
            <w:tcBorders>
              <w:top w:val="nil"/>
              <w:left w:val="single" w:sz="12" w:space="0" w:color="auto"/>
              <w:bottom w:val="single" w:sz="18" w:space="0" w:color="auto"/>
              <w:right w:val="single" w:sz="12" w:space="0" w:color="auto"/>
            </w:tcBorders>
          </w:tcPr>
          <w:p w:rsidR="00E2479A" w:rsidRPr="000E329E" w:rsidRDefault="00E2479A" w:rsidP="00D33529"/>
        </w:tc>
        <w:tc>
          <w:tcPr>
            <w:tcW w:w="3444" w:type="dxa"/>
            <w:tcBorders>
              <w:top w:val="nil"/>
              <w:left w:val="single" w:sz="12" w:space="0" w:color="auto"/>
              <w:bottom w:val="single" w:sz="18" w:space="0" w:color="auto"/>
            </w:tcBorders>
          </w:tcPr>
          <w:p w:rsidR="00E2479A" w:rsidRPr="000E329E" w:rsidRDefault="00E2479A" w:rsidP="00D33529">
            <w:pPr>
              <w:pStyle w:val="vtabulcezleva"/>
              <w:rPr>
                <w:lang w:val="cs-CZ" w:eastAsia="cs-CZ"/>
              </w:rPr>
            </w:pPr>
          </w:p>
        </w:tc>
      </w:tr>
      <w:tr w:rsidR="00E2479A" w:rsidRPr="000E329E" w:rsidTr="0033694D">
        <w:tc>
          <w:tcPr>
            <w:tcW w:w="800" w:type="dxa"/>
            <w:tcBorders>
              <w:top w:val="nil"/>
              <w:bottom w:val="single" w:sz="18" w:space="0" w:color="auto"/>
            </w:tcBorders>
            <w:shd w:val="clear" w:color="auto" w:fill="F2F2F2" w:themeFill="background1" w:themeFillShade="F2"/>
          </w:tcPr>
          <w:p w:rsidR="00E2479A" w:rsidRPr="000E329E" w:rsidRDefault="00E2479A" w:rsidP="00D33529">
            <w:pPr>
              <w:pStyle w:val="vtabulcevpravo"/>
            </w:pPr>
          </w:p>
        </w:tc>
        <w:tc>
          <w:tcPr>
            <w:tcW w:w="4253" w:type="dxa"/>
            <w:tcBorders>
              <w:top w:val="nil"/>
              <w:bottom w:val="single" w:sz="18" w:space="0" w:color="auto"/>
              <w:right w:val="single" w:sz="12"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Žák</w:t>
            </w:r>
          </w:p>
        </w:tc>
        <w:tc>
          <w:tcPr>
            <w:tcW w:w="1143" w:type="dxa"/>
            <w:tcBorders>
              <w:top w:val="nil"/>
              <w:left w:val="single" w:sz="12" w:space="0" w:color="auto"/>
              <w:bottom w:val="single" w:sz="18" w:space="0" w:color="auto"/>
              <w:right w:val="single" w:sz="12" w:space="0" w:color="auto"/>
            </w:tcBorders>
            <w:shd w:val="clear" w:color="auto" w:fill="F2F2F2" w:themeFill="background1" w:themeFillShade="F2"/>
          </w:tcPr>
          <w:p w:rsidR="00E2479A" w:rsidRPr="000E329E" w:rsidRDefault="00E2479A" w:rsidP="00D33529">
            <w:pPr>
              <w:jc w:val="center"/>
              <w:rPr>
                <w:b/>
              </w:rPr>
            </w:pPr>
          </w:p>
        </w:tc>
        <w:tc>
          <w:tcPr>
            <w:tcW w:w="3444" w:type="dxa"/>
            <w:tcBorders>
              <w:top w:val="nil"/>
              <w:left w:val="single" w:sz="12" w:space="0" w:color="auto"/>
              <w:bottom w:val="single" w:sz="18" w:space="0" w:color="auto"/>
            </w:tcBorders>
            <w:shd w:val="clear" w:color="auto" w:fill="F2F2F2" w:themeFill="background1" w:themeFillShade="F2"/>
          </w:tcPr>
          <w:p w:rsidR="00E2479A" w:rsidRPr="000E329E" w:rsidRDefault="00E2479A" w:rsidP="00D33529">
            <w:pPr>
              <w:pStyle w:val="vtabulcezleva"/>
              <w:rPr>
                <w:b/>
                <w:lang w:val="cs-CZ" w:eastAsia="cs-CZ"/>
              </w:rPr>
            </w:pPr>
            <w:r w:rsidRPr="000E329E">
              <w:rPr>
                <w:b/>
                <w:lang w:val="cs-CZ" w:eastAsia="cs-CZ"/>
              </w:rPr>
              <w:t>7 Základy relační databáze</w:t>
            </w:r>
          </w:p>
        </w:tc>
      </w:tr>
      <w:tr w:rsidR="00E2479A" w:rsidRPr="000E329E" w:rsidTr="0033694D">
        <w:tc>
          <w:tcPr>
            <w:tcW w:w="800" w:type="dxa"/>
            <w:tcBorders>
              <w:top w:val="single" w:sz="18" w:space="0" w:color="auto"/>
              <w:bottom w:val="single" w:sz="18" w:space="0" w:color="auto"/>
            </w:tcBorders>
          </w:tcPr>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p w:rsidR="00E2479A" w:rsidRPr="000E329E" w:rsidRDefault="00E2479A" w:rsidP="00D33529">
            <w:pPr>
              <w:pStyle w:val="vtabulcevpravo"/>
            </w:pPr>
          </w:p>
          <w:p w:rsidR="00E2479A" w:rsidRPr="000E329E" w:rsidRDefault="00E2479A" w:rsidP="00D33529">
            <w:pPr>
              <w:pStyle w:val="vtabulcevpravo"/>
            </w:pPr>
          </w:p>
          <w:p w:rsidR="00E2479A" w:rsidRPr="000E329E" w:rsidRDefault="00E2479A" w:rsidP="00D33529">
            <w:pPr>
              <w:pStyle w:val="vtabulcevpravo"/>
            </w:pPr>
            <w:r w:rsidRPr="000E329E">
              <w:t>-</w:t>
            </w:r>
          </w:p>
        </w:tc>
        <w:tc>
          <w:tcPr>
            <w:tcW w:w="4253" w:type="dxa"/>
            <w:tcBorders>
              <w:top w:val="single" w:sz="18" w:space="0" w:color="auto"/>
              <w:bottom w:val="single" w:sz="18" w:space="0" w:color="auto"/>
              <w:right w:val="single" w:sz="12" w:space="0" w:color="auto"/>
            </w:tcBorders>
          </w:tcPr>
          <w:p w:rsidR="00E2479A" w:rsidRPr="000E329E" w:rsidRDefault="00E2479A" w:rsidP="00D33529">
            <w:pPr>
              <w:rPr>
                <w:szCs w:val="22"/>
              </w:rPr>
            </w:pPr>
            <w:r w:rsidRPr="000E329E">
              <w:rPr>
                <w:szCs w:val="22"/>
              </w:rPr>
              <w:t>vysvětlí pojmy databáze, tabulka, relace, pole a jeho vlastnosti, primární klíč, propojení tabulek</w:t>
            </w:r>
          </w:p>
          <w:p w:rsidR="00E2479A" w:rsidRPr="000E329E" w:rsidRDefault="00E2479A" w:rsidP="00D33529">
            <w:pPr>
              <w:rPr>
                <w:szCs w:val="22"/>
              </w:rPr>
            </w:pPr>
            <w:r w:rsidRPr="000E329E">
              <w:rPr>
                <w:szCs w:val="22"/>
              </w:rPr>
              <w:t xml:space="preserve">specifikuje strukturu databáze, </w:t>
            </w:r>
          </w:p>
          <w:p w:rsidR="00E2479A" w:rsidRPr="000E329E" w:rsidRDefault="00E2479A" w:rsidP="00D33529">
            <w:pPr>
              <w:rPr>
                <w:szCs w:val="22"/>
              </w:rPr>
            </w:pPr>
            <w:r w:rsidRPr="000E329E">
              <w:rPr>
                <w:szCs w:val="22"/>
              </w:rPr>
              <w:t>navrhuje a vytváří databázi,</w:t>
            </w:r>
            <w:r w:rsidRPr="000E329E">
              <w:rPr>
                <w:szCs w:val="22"/>
              </w:rPr>
              <w:br/>
              <w:t>vykonává základní práce v databázovém procesoru (editace, vyhledávání, filtrování, třídění, relace, tvorba sestav, příprava pro tisk, tisk, import, export),</w:t>
            </w:r>
          </w:p>
          <w:p w:rsidR="00E2479A" w:rsidRPr="000E329E" w:rsidRDefault="00E2479A" w:rsidP="00D33529">
            <w:pPr>
              <w:rPr>
                <w:szCs w:val="22"/>
              </w:rPr>
            </w:pPr>
            <w:r w:rsidRPr="000E329E">
              <w:rPr>
                <w:szCs w:val="22"/>
              </w:rPr>
              <w:t>zná základní syntaxi a příkazy SQL (SELECT, FROM, WHERE, INSERT INTO, DELETE a další),</w:t>
            </w:r>
          </w:p>
          <w:p w:rsidR="00E2479A" w:rsidRPr="000E329E" w:rsidRDefault="00E2479A" w:rsidP="00D33529">
            <w:pPr>
              <w:pStyle w:val="vtabulcezleva"/>
              <w:rPr>
                <w:lang w:val="cs-CZ" w:eastAsia="cs-CZ"/>
              </w:rPr>
            </w:pPr>
            <w:r w:rsidRPr="000E329E">
              <w:rPr>
                <w:szCs w:val="22"/>
              </w:rPr>
              <w:lastRenderedPageBreak/>
              <w:t>používá základní příkazy SQL pro dotazování na databázi</w:t>
            </w:r>
          </w:p>
        </w:tc>
        <w:tc>
          <w:tcPr>
            <w:tcW w:w="1143" w:type="dxa"/>
            <w:tcBorders>
              <w:top w:val="single" w:sz="18" w:space="0" w:color="auto"/>
              <w:left w:val="single" w:sz="12" w:space="0" w:color="auto"/>
              <w:bottom w:val="single" w:sz="18" w:space="0" w:color="auto"/>
              <w:right w:val="single" w:sz="12" w:space="0" w:color="auto"/>
            </w:tcBorders>
          </w:tcPr>
          <w:p w:rsidR="00E2479A" w:rsidRPr="000E329E" w:rsidRDefault="00E2479A" w:rsidP="00D33529">
            <w:pPr>
              <w:pStyle w:val="vtabulcenasted"/>
            </w:pPr>
          </w:p>
        </w:tc>
        <w:tc>
          <w:tcPr>
            <w:tcW w:w="3444" w:type="dxa"/>
            <w:tcBorders>
              <w:top w:val="single" w:sz="18" w:space="0" w:color="auto"/>
              <w:left w:val="single" w:sz="12" w:space="0" w:color="auto"/>
              <w:bottom w:val="single" w:sz="18" w:space="0" w:color="auto"/>
            </w:tcBorders>
          </w:tcPr>
          <w:p w:rsidR="00E2479A" w:rsidRPr="000E329E" w:rsidRDefault="00E2479A" w:rsidP="00D33529">
            <w:pPr>
              <w:rPr>
                <w:szCs w:val="22"/>
              </w:rPr>
            </w:pPr>
            <w:r w:rsidRPr="000E329E">
              <w:rPr>
                <w:szCs w:val="22"/>
              </w:rPr>
              <w:t>Základní pojmy a principy z oblasti relačních databází – struktura databáze</w:t>
            </w:r>
          </w:p>
          <w:p w:rsidR="00E2479A" w:rsidRPr="000E329E" w:rsidRDefault="00E2479A" w:rsidP="00D33529">
            <w:pPr>
              <w:rPr>
                <w:szCs w:val="22"/>
              </w:rPr>
            </w:pPr>
            <w:r w:rsidRPr="000E329E">
              <w:rPr>
                <w:szCs w:val="22"/>
              </w:rPr>
              <w:t>Základní práce v databázovém procesoru</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pStyle w:val="vtabulcezleva"/>
              <w:rPr>
                <w:szCs w:val="22"/>
              </w:rPr>
            </w:pPr>
          </w:p>
          <w:p w:rsidR="00E2479A" w:rsidRPr="000E329E" w:rsidRDefault="00E2479A" w:rsidP="00D33529">
            <w:pPr>
              <w:pStyle w:val="vtabulcezleva"/>
              <w:rPr>
                <w:szCs w:val="22"/>
              </w:rPr>
            </w:pPr>
          </w:p>
          <w:p w:rsidR="00E2479A" w:rsidRPr="000E329E" w:rsidRDefault="00E2479A" w:rsidP="00D33529">
            <w:pPr>
              <w:pStyle w:val="vtabulcezleva"/>
              <w:rPr>
                <w:b/>
                <w:lang w:val="cs-CZ" w:eastAsia="cs-CZ"/>
              </w:rPr>
            </w:pPr>
            <w:r w:rsidRPr="000E329E">
              <w:rPr>
                <w:szCs w:val="22"/>
              </w:rPr>
              <w:t>Základy použití SQL dotazování</w:t>
            </w:r>
          </w:p>
        </w:tc>
      </w:tr>
      <w:tr w:rsidR="00E2479A" w:rsidRPr="000E329E" w:rsidTr="0033694D">
        <w:tc>
          <w:tcPr>
            <w:tcW w:w="800" w:type="dxa"/>
            <w:tcBorders>
              <w:top w:val="single" w:sz="18" w:space="0" w:color="auto"/>
              <w:bottom w:val="single" w:sz="18" w:space="0" w:color="auto"/>
            </w:tcBorders>
            <w:shd w:val="clear" w:color="auto" w:fill="F2F2F2" w:themeFill="background1" w:themeFillShade="F2"/>
          </w:tcPr>
          <w:p w:rsidR="00E2479A" w:rsidRPr="000E329E" w:rsidRDefault="00E2479A" w:rsidP="00D33529">
            <w:pPr>
              <w:pStyle w:val="vtabulcevpravo"/>
            </w:pPr>
          </w:p>
        </w:tc>
        <w:tc>
          <w:tcPr>
            <w:tcW w:w="4253" w:type="dxa"/>
            <w:tcBorders>
              <w:top w:val="single" w:sz="18" w:space="0" w:color="auto"/>
              <w:bottom w:val="single" w:sz="18" w:space="0" w:color="auto"/>
              <w:right w:val="single" w:sz="12" w:space="0" w:color="auto"/>
            </w:tcBorders>
            <w:shd w:val="clear" w:color="auto" w:fill="F2F2F2" w:themeFill="background1" w:themeFillShade="F2"/>
          </w:tcPr>
          <w:p w:rsidR="00E2479A" w:rsidRPr="000E329E" w:rsidRDefault="00E2479A" w:rsidP="00D33529">
            <w:pPr>
              <w:rPr>
                <w:b/>
                <w:szCs w:val="22"/>
              </w:rPr>
            </w:pPr>
          </w:p>
          <w:p w:rsidR="00E2479A" w:rsidRPr="000E329E" w:rsidRDefault="00E2479A" w:rsidP="00D33529">
            <w:pPr>
              <w:rPr>
                <w:b/>
                <w:szCs w:val="22"/>
              </w:rPr>
            </w:pPr>
          </w:p>
          <w:p w:rsidR="00E2479A" w:rsidRPr="000E329E" w:rsidRDefault="00E2479A" w:rsidP="00D33529">
            <w:pPr>
              <w:rPr>
                <w:b/>
                <w:szCs w:val="22"/>
              </w:rPr>
            </w:pPr>
            <w:r w:rsidRPr="000E329E">
              <w:rPr>
                <w:b/>
                <w:szCs w:val="22"/>
              </w:rPr>
              <w:t>Žák</w:t>
            </w:r>
          </w:p>
        </w:tc>
        <w:tc>
          <w:tcPr>
            <w:tcW w:w="1143" w:type="dxa"/>
            <w:tcBorders>
              <w:top w:val="single" w:sz="18" w:space="0" w:color="auto"/>
              <w:left w:val="single" w:sz="12" w:space="0" w:color="auto"/>
              <w:bottom w:val="single" w:sz="18" w:space="0" w:color="auto"/>
              <w:right w:val="single" w:sz="12" w:space="0" w:color="auto"/>
            </w:tcBorders>
            <w:shd w:val="clear" w:color="auto" w:fill="F2F2F2" w:themeFill="background1" w:themeFillShade="F2"/>
          </w:tcPr>
          <w:p w:rsidR="00E2479A" w:rsidRPr="000E329E" w:rsidRDefault="00E2479A" w:rsidP="00D33529">
            <w:pPr>
              <w:pStyle w:val="vtabulcenasted"/>
              <w:rPr>
                <w:b/>
              </w:rPr>
            </w:pPr>
          </w:p>
        </w:tc>
        <w:tc>
          <w:tcPr>
            <w:tcW w:w="3444" w:type="dxa"/>
            <w:tcBorders>
              <w:top w:val="single" w:sz="18" w:space="0" w:color="auto"/>
              <w:left w:val="single" w:sz="12" w:space="0" w:color="auto"/>
              <w:bottom w:val="single" w:sz="18" w:space="0" w:color="auto"/>
            </w:tcBorders>
            <w:shd w:val="clear" w:color="auto" w:fill="F2F2F2" w:themeFill="background1" w:themeFillShade="F2"/>
          </w:tcPr>
          <w:p w:rsidR="00E2479A" w:rsidRPr="000E329E" w:rsidRDefault="00E2479A" w:rsidP="00D33529">
            <w:pPr>
              <w:rPr>
                <w:b/>
                <w:szCs w:val="22"/>
              </w:rPr>
            </w:pPr>
            <w:r w:rsidRPr="000E329E">
              <w:rPr>
                <w:b/>
                <w:szCs w:val="22"/>
              </w:rPr>
              <w:t>8 Práce v lokální síti, komunikační a přenosové možnosti Internetu</w:t>
            </w:r>
          </w:p>
        </w:tc>
      </w:tr>
      <w:tr w:rsidR="00E2479A" w:rsidRPr="000E329E" w:rsidTr="0033694D">
        <w:tc>
          <w:tcPr>
            <w:tcW w:w="800" w:type="dxa"/>
            <w:tcBorders>
              <w:top w:val="single" w:sz="18" w:space="0" w:color="auto"/>
              <w:bottom w:val="single" w:sz="18" w:space="0" w:color="auto"/>
            </w:tcBorders>
          </w:tcPr>
          <w:p w:rsidR="00E2479A" w:rsidRPr="000E329E" w:rsidRDefault="00E2479A" w:rsidP="00D33529">
            <w:pPr>
              <w:pStyle w:val="vtabulcevpravo"/>
            </w:pPr>
          </w:p>
        </w:tc>
        <w:tc>
          <w:tcPr>
            <w:tcW w:w="4253" w:type="dxa"/>
            <w:tcBorders>
              <w:top w:val="single" w:sz="18" w:space="0" w:color="auto"/>
              <w:bottom w:val="single" w:sz="18" w:space="0" w:color="auto"/>
              <w:right w:val="single" w:sz="12" w:space="0" w:color="auto"/>
            </w:tcBorders>
          </w:tcPr>
          <w:p w:rsidR="00E2479A" w:rsidRPr="000E329E" w:rsidRDefault="00E2479A" w:rsidP="00D33529">
            <w:pPr>
              <w:pStyle w:val="vtabulcezleva"/>
            </w:pPr>
            <w:r w:rsidRPr="000E329E">
              <w:t>objasní základní výhody sítí (sdílení dat, tiskáren a připojení do internetu) a praktické využití,</w:t>
            </w:r>
          </w:p>
          <w:p w:rsidR="00E2479A" w:rsidRPr="000E329E" w:rsidRDefault="00E2479A" w:rsidP="00D33529">
            <w:pPr>
              <w:pStyle w:val="vtabulcezleva"/>
            </w:pPr>
            <w:r w:rsidRPr="000E329E">
              <w:t>vyjmenuje základní síťové prvky,</w:t>
            </w:r>
          </w:p>
          <w:p w:rsidR="00E2479A" w:rsidRPr="000E329E" w:rsidRDefault="00E2479A" w:rsidP="00D33529">
            <w:pPr>
              <w:rPr>
                <w:szCs w:val="22"/>
              </w:rPr>
            </w:pPr>
            <w:r w:rsidRPr="000E329E">
              <w:rPr>
                <w:szCs w:val="22"/>
              </w:rPr>
              <w:t>pohybuje se v adresářové struktuře sdílených složek v síti LAN učebny IT</w:t>
            </w:r>
          </w:p>
          <w:p w:rsidR="00E2479A" w:rsidRPr="000E329E" w:rsidRDefault="00E2479A" w:rsidP="00D33529">
            <w:pPr>
              <w:pStyle w:val="vtabulcezleva"/>
            </w:pPr>
            <w:r w:rsidRPr="000E329E">
              <w:t>přihlašuje se do sítě, volí si bezpečné heslo (zná jeho parametry), nastavuje sdílení složky v počítačové síti,</w:t>
            </w:r>
          </w:p>
          <w:p w:rsidR="00E2479A" w:rsidRPr="000E329E" w:rsidRDefault="00E2479A" w:rsidP="00D33529">
            <w:pPr>
              <w:pStyle w:val="vtabulcezleva"/>
            </w:pPr>
            <w:r w:rsidRPr="000E329E">
              <w:t xml:space="preserve">používá příkazový řádek CMD nebo </w:t>
            </w:r>
            <w:proofErr w:type="spellStart"/>
            <w:r w:rsidRPr="000E329E">
              <w:t>powershell</w:t>
            </w:r>
            <w:proofErr w:type="spellEnd"/>
            <w:r w:rsidRPr="000E329E">
              <w:t xml:space="preserve"> aplikuje základní diagnostické příkazy sítí (</w:t>
            </w:r>
            <w:proofErr w:type="spellStart"/>
            <w:r w:rsidRPr="000E329E">
              <w:t>ipconfig</w:t>
            </w:r>
            <w:proofErr w:type="spellEnd"/>
            <w:r w:rsidRPr="000E329E">
              <w:t xml:space="preserve">, ping, </w:t>
            </w:r>
            <w:proofErr w:type="spellStart"/>
            <w:r w:rsidRPr="000E329E">
              <w:t>tracert</w:t>
            </w:r>
            <w:proofErr w:type="spellEnd"/>
            <w:r w:rsidRPr="000E329E">
              <w:rPr>
                <w:lang w:val="cs-CZ"/>
              </w:rPr>
              <w:t xml:space="preserve"> a další</w:t>
            </w:r>
            <w:r w:rsidRPr="000E329E">
              <w:t>)</w:t>
            </w:r>
          </w:p>
          <w:p w:rsidR="00E2479A" w:rsidRPr="000E329E" w:rsidRDefault="00E2479A" w:rsidP="00D33529">
            <w:pPr>
              <w:pStyle w:val="vtabulcezleva"/>
            </w:pPr>
            <w:r w:rsidRPr="000E329E">
              <w:t xml:space="preserve">pro identifikaci objektů a informací o nich používá technologie rozpoznávání obrazu (např. Google </w:t>
            </w:r>
            <w:proofErr w:type="spellStart"/>
            <w:r w:rsidRPr="000E329E">
              <w:t>Lens</w:t>
            </w:r>
            <w:proofErr w:type="spellEnd"/>
            <w:r w:rsidRPr="000E329E">
              <w:t>)</w:t>
            </w:r>
          </w:p>
          <w:p w:rsidR="00E2479A" w:rsidRPr="000E329E" w:rsidRDefault="00E2479A" w:rsidP="00D33529">
            <w:pPr>
              <w:pStyle w:val="vtabulcezleva"/>
            </w:pPr>
            <w:r w:rsidRPr="000E329E">
              <w:t>komunikuje prostřednictvím elektronické pošty, zasílá přílohy, přijímá maily (hromadné) s přílohou a manipuluje s ní, nastavuje prostředí</w:t>
            </w:r>
          </w:p>
          <w:p w:rsidR="00E2479A" w:rsidRPr="000E329E" w:rsidRDefault="00E2479A" w:rsidP="00D33529">
            <w:pPr>
              <w:pStyle w:val="vtabulcezleva"/>
            </w:pPr>
            <w:r w:rsidRPr="000E329E">
              <w:t>využívá další funkce poštovního klienta (organizování, plánování)</w:t>
            </w:r>
          </w:p>
          <w:p w:rsidR="00E2479A" w:rsidRPr="000E329E" w:rsidRDefault="00E2479A" w:rsidP="00D33529">
            <w:pPr>
              <w:pStyle w:val="vtabulcezleva"/>
            </w:pPr>
            <w:r w:rsidRPr="000E329E">
              <w:t xml:space="preserve">používá nástroje synchronní a asynchronní on-line komunikace například (messenger, </w:t>
            </w:r>
            <w:proofErr w:type="spellStart"/>
            <w:r w:rsidRPr="000E329E">
              <w:t>Teams</w:t>
            </w:r>
            <w:proofErr w:type="spellEnd"/>
            <w:r w:rsidRPr="000E329E">
              <w:t>, e-mail</w:t>
            </w:r>
          </w:p>
          <w:p w:rsidR="00E2479A" w:rsidRPr="000E329E" w:rsidRDefault="00E2479A" w:rsidP="00D33529">
            <w:pPr>
              <w:rPr>
                <w:szCs w:val="22"/>
              </w:rPr>
            </w:pPr>
          </w:p>
        </w:tc>
        <w:tc>
          <w:tcPr>
            <w:tcW w:w="1143" w:type="dxa"/>
            <w:tcBorders>
              <w:top w:val="single" w:sz="18" w:space="0" w:color="auto"/>
              <w:left w:val="single" w:sz="12" w:space="0" w:color="auto"/>
              <w:bottom w:val="single" w:sz="18" w:space="0" w:color="auto"/>
              <w:right w:val="single" w:sz="12" w:space="0" w:color="auto"/>
            </w:tcBorders>
          </w:tcPr>
          <w:p w:rsidR="00E2479A" w:rsidRPr="000E329E" w:rsidRDefault="00E2479A" w:rsidP="00D33529">
            <w:pPr>
              <w:pStyle w:val="vtabulcenasted"/>
            </w:pPr>
          </w:p>
        </w:tc>
        <w:tc>
          <w:tcPr>
            <w:tcW w:w="3444" w:type="dxa"/>
            <w:tcBorders>
              <w:top w:val="single" w:sz="18" w:space="0" w:color="auto"/>
              <w:left w:val="single" w:sz="12" w:space="0" w:color="auto"/>
              <w:bottom w:val="single" w:sz="18" w:space="0" w:color="auto"/>
            </w:tcBorders>
          </w:tcPr>
          <w:p w:rsidR="00E2479A" w:rsidRPr="000E329E" w:rsidRDefault="00E2479A" w:rsidP="00D33529">
            <w:pPr>
              <w:rPr>
                <w:b/>
                <w:bCs/>
                <w:szCs w:val="22"/>
              </w:rPr>
            </w:pPr>
            <w:r w:rsidRPr="000E329E">
              <w:rPr>
                <w:szCs w:val="22"/>
              </w:rPr>
              <w:t>Možnosti a praktické využití počítačových sítí</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 xml:space="preserve">Příkazy příkazového řádku (CMD, </w:t>
            </w:r>
            <w:proofErr w:type="spellStart"/>
            <w:r w:rsidRPr="000E329E">
              <w:rPr>
                <w:szCs w:val="22"/>
              </w:rPr>
              <w:t>poweshell</w:t>
            </w:r>
            <w:proofErr w:type="spellEnd"/>
            <w:r w:rsidRPr="000E329E">
              <w:rPr>
                <w:szCs w:val="22"/>
              </w:rPr>
              <w:t>)</w:t>
            </w:r>
          </w:p>
          <w:p w:rsidR="00E2479A" w:rsidRPr="000E329E" w:rsidRDefault="00E2479A" w:rsidP="00D33529">
            <w:pPr>
              <w:rPr>
                <w:szCs w:val="22"/>
              </w:rPr>
            </w:pPr>
          </w:p>
          <w:p w:rsidR="00E2479A" w:rsidRPr="000E329E" w:rsidRDefault="00E2479A" w:rsidP="00D33529">
            <w:pPr>
              <w:rPr>
                <w:szCs w:val="22"/>
              </w:rPr>
            </w:pPr>
          </w:p>
          <w:p w:rsidR="00E2479A" w:rsidRPr="000E329E" w:rsidRDefault="00E2479A" w:rsidP="00D33529">
            <w:pPr>
              <w:rPr>
                <w:szCs w:val="22"/>
              </w:rPr>
            </w:pPr>
            <w:r w:rsidRPr="000E329E">
              <w:rPr>
                <w:szCs w:val="22"/>
              </w:rPr>
              <w:t>Komunikační a přenosové možnosti Internetu</w:t>
            </w:r>
          </w:p>
          <w:p w:rsidR="00E2479A" w:rsidRPr="000E329E" w:rsidRDefault="00E2479A" w:rsidP="00D33529">
            <w:pPr>
              <w:rPr>
                <w:szCs w:val="22"/>
              </w:rPr>
            </w:pPr>
          </w:p>
          <w:p w:rsidR="00E2479A" w:rsidRPr="000E329E" w:rsidRDefault="00E2479A" w:rsidP="00D33529">
            <w:pPr>
              <w:rPr>
                <w:szCs w:val="22"/>
              </w:rPr>
            </w:pPr>
            <w:r w:rsidRPr="000E329E">
              <w:rPr>
                <w:szCs w:val="22"/>
              </w:rPr>
              <w:t>E-mail</w:t>
            </w:r>
          </w:p>
          <w:p w:rsidR="00E2479A" w:rsidRPr="000E329E" w:rsidRDefault="00E2479A" w:rsidP="00D33529">
            <w:pPr>
              <w:rPr>
                <w:szCs w:val="22"/>
              </w:rPr>
            </w:pPr>
          </w:p>
          <w:p w:rsidR="00E2479A" w:rsidRPr="000E329E" w:rsidRDefault="00E2479A" w:rsidP="00D33529">
            <w:pPr>
              <w:rPr>
                <w:szCs w:val="22"/>
              </w:rPr>
            </w:pPr>
            <w:r w:rsidRPr="000E329E">
              <w:rPr>
                <w:szCs w:val="22"/>
              </w:rPr>
              <w:t>Komunikátory</w:t>
            </w:r>
          </w:p>
        </w:tc>
      </w:tr>
      <w:tr w:rsidR="00E2479A" w:rsidRPr="000E329E" w:rsidTr="0033694D">
        <w:tc>
          <w:tcPr>
            <w:tcW w:w="800" w:type="dxa"/>
            <w:tcBorders>
              <w:top w:val="single" w:sz="18" w:space="0" w:color="auto"/>
              <w:left w:val="nil"/>
              <w:bottom w:val="nil"/>
              <w:right w:val="nil"/>
            </w:tcBorders>
          </w:tcPr>
          <w:p w:rsidR="00E2479A" w:rsidRPr="000E329E" w:rsidRDefault="00E2479A" w:rsidP="00D33529">
            <w:pPr>
              <w:pStyle w:val="vtabulcevpravo"/>
            </w:pPr>
          </w:p>
        </w:tc>
        <w:tc>
          <w:tcPr>
            <w:tcW w:w="4253" w:type="dxa"/>
            <w:tcBorders>
              <w:top w:val="single" w:sz="18" w:space="0" w:color="auto"/>
              <w:left w:val="nil"/>
              <w:bottom w:val="nil"/>
              <w:right w:val="nil"/>
            </w:tcBorders>
          </w:tcPr>
          <w:p w:rsidR="00E2479A" w:rsidRPr="000E329E" w:rsidRDefault="00E2479A" w:rsidP="00D33529">
            <w:pPr>
              <w:rPr>
                <w:szCs w:val="22"/>
              </w:rPr>
            </w:pPr>
          </w:p>
        </w:tc>
        <w:tc>
          <w:tcPr>
            <w:tcW w:w="1143" w:type="dxa"/>
            <w:tcBorders>
              <w:top w:val="single" w:sz="18" w:space="0" w:color="auto"/>
              <w:left w:val="nil"/>
              <w:bottom w:val="nil"/>
              <w:right w:val="nil"/>
            </w:tcBorders>
          </w:tcPr>
          <w:p w:rsidR="00E2479A" w:rsidRPr="000E329E" w:rsidRDefault="00E2479A" w:rsidP="00D33529">
            <w:pPr>
              <w:pStyle w:val="vtabulcenasted"/>
            </w:pPr>
          </w:p>
        </w:tc>
        <w:tc>
          <w:tcPr>
            <w:tcW w:w="3444" w:type="dxa"/>
            <w:tcBorders>
              <w:top w:val="single" w:sz="18" w:space="0" w:color="auto"/>
              <w:left w:val="nil"/>
              <w:bottom w:val="nil"/>
              <w:right w:val="nil"/>
            </w:tcBorders>
          </w:tcPr>
          <w:p w:rsidR="00E2479A" w:rsidRPr="000E329E" w:rsidRDefault="00E2479A" w:rsidP="00D33529">
            <w:pPr>
              <w:rPr>
                <w:szCs w:val="22"/>
              </w:rPr>
            </w:pPr>
          </w:p>
        </w:tc>
      </w:tr>
    </w:tbl>
    <w:p w:rsidR="00E2479A" w:rsidRPr="000E329E" w:rsidRDefault="00E2479A" w:rsidP="00E2479A"/>
    <w:p w:rsidR="000F5C51" w:rsidRPr="000E329E" w:rsidRDefault="000F5C51" w:rsidP="00787A76">
      <w:pPr>
        <w:sectPr w:rsidR="000F5C51" w:rsidRPr="000E329E" w:rsidSect="00C7752E">
          <w:headerReference w:type="default" r:id="rId18"/>
          <w:pgSz w:w="11907" w:h="16840" w:code="9"/>
          <w:pgMar w:top="1418" w:right="1418" w:bottom="1418" w:left="1418" w:header="709" w:footer="709" w:gutter="0"/>
          <w:cols w:space="708"/>
          <w:noEndnote/>
        </w:sectPr>
      </w:pPr>
    </w:p>
    <w:p w:rsidR="00CA7C83" w:rsidRPr="000E329E" w:rsidRDefault="00CA7C83" w:rsidP="00D626D1"/>
    <w:p w:rsidR="00DA12DD" w:rsidRPr="000E329E" w:rsidRDefault="00DA12DD" w:rsidP="0033694D">
      <w:pPr>
        <w:pStyle w:val="Nadpis1"/>
      </w:pPr>
      <w:bookmarkStart w:id="67" w:name="_Toc75258935"/>
      <w:r w:rsidRPr="000E329E">
        <w:t>Personální a materiální zabezpečení vzdělávání</w:t>
      </w:r>
      <w:bookmarkEnd w:id="67"/>
    </w:p>
    <w:p w:rsidR="00DA12DD" w:rsidRPr="000E329E" w:rsidRDefault="00DA12DD" w:rsidP="00D626D1"/>
    <w:p w:rsidR="00DA12DD" w:rsidRPr="000E329E" w:rsidRDefault="00DA12DD" w:rsidP="0033694D">
      <w:pPr>
        <w:pStyle w:val="Nadpis2"/>
      </w:pPr>
      <w:bookmarkStart w:id="68" w:name="_Toc75258936"/>
      <w:r w:rsidRPr="000E329E">
        <w:t>Personální podmínky</w:t>
      </w:r>
      <w:bookmarkEnd w:id="68"/>
    </w:p>
    <w:p w:rsidR="00DA12DD" w:rsidRPr="000E329E" w:rsidRDefault="00DA12DD" w:rsidP="00D626D1"/>
    <w:p w:rsidR="00DA12DD" w:rsidRPr="000E329E" w:rsidRDefault="00DA12DD" w:rsidP="00DA12DD">
      <w:pPr>
        <w:ind w:left="540"/>
      </w:pPr>
      <w:r w:rsidRPr="000E329E">
        <w:t>Tento vzdělávací program je realizován pedagogickým týmem, který ve své práci uplatň</w:t>
      </w:r>
      <w:r w:rsidR="00AF7279" w:rsidRPr="000E329E">
        <w:t>uje principy systémového řízení:</w:t>
      </w:r>
    </w:p>
    <w:p w:rsidR="00DA12DD" w:rsidRPr="000E329E" w:rsidRDefault="0050337B" w:rsidP="008C1921">
      <w:pPr>
        <w:numPr>
          <w:ilvl w:val="1"/>
          <w:numId w:val="3"/>
        </w:numPr>
      </w:pPr>
      <w:r w:rsidRPr="000E329E">
        <w:t>princip trvalého zlepšování</w:t>
      </w:r>
      <w:r w:rsidR="00E54F5F" w:rsidRPr="000E329E">
        <w:t>;</w:t>
      </w:r>
    </w:p>
    <w:p w:rsidR="00DA12DD" w:rsidRPr="000E329E" w:rsidRDefault="00DA12DD" w:rsidP="008C1921">
      <w:pPr>
        <w:numPr>
          <w:ilvl w:val="1"/>
          <w:numId w:val="3"/>
        </w:numPr>
      </w:pPr>
      <w:r w:rsidRPr="000E329E">
        <w:t xml:space="preserve">orientace na studenty </w:t>
      </w:r>
      <w:r w:rsidR="0050337B" w:rsidRPr="000E329E">
        <w:t>jako příjemce vzdělávací služby</w:t>
      </w:r>
      <w:r w:rsidR="00E54F5F" w:rsidRPr="000E329E">
        <w:t>;</w:t>
      </w:r>
    </w:p>
    <w:p w:rsidR="00DA12DD" w:rsidRPr="000E329E" w:rsidRDefault="00DA12DD" w:rsidP="008C1921">
      <w:pPr>
        <w:numPr>
          <w:ilvl w:val="1"/>
          <w:numId w:val="3"/>
        </w:numPr>
      </w:pPr>
      <w:r w:rsidRPr="000E329E">
        <w:t xml:space="preserve">zapojení studentů do identifikace a </w:t>
      </w:r>
      <w:r w:rsidR="0050337B" w:rsidRPr="000E329E">
        <w:t>vyhodnocení vzdělávacích potřeb</w:t>
      </w:r>
      <w:r w:rsidR="00E54F5F" w:rsidRPr="000E329E">
        <w:t>;</w:t>
      </w:r>
    </w:p>
    <w:p w:rsidR="00DA12DD" w:rsidRPr="000E329E" w:rsidRDefault="0050337B" w:rsidP="008C1921">
      <w:pPr>
        <w:numPr>
          <w:ilvl w:val="1"/>
          <w:numId w:val="3"/>
        </w:numPr>
      </w:pPr>
      <w:r w:rsidRPr="000E329E">
        <w:t>metody sebeevaluace</w:t>
      </w:r>
      <w:r w:rsidR="00E54F5F" w:rsidRPr="000E329E">
        <w:t>;</w:t>
      </w:r>
    </w:p>
    <w:p w:rsidR="00DA12DD" w:rsidRPr="000E329E" w:rsidRDefault="00DA12DD" w:rsidP="008C1921">
      <w:pPr>
        <w:numPr>
          <w:ilvl w:val="1"/>
          <w:numId w:val="3"/>
        </w:numPr>
      </w:pPr>
      <w:r w:rsidRPr="000E329E">
        <w:t>p</w:t>
      </w:r>
      <w:r w:rsidR="0050337B" w:rsidRPr="000E329E">
        <w:t>rincip pozitivní motivace</w:t>
      </w:r>
      <w:r w:rsidR="00E54F5F" w:rsidRPr="000E329E">
        <w:t>;</w:t>
      </w:r>
    </w:p>
    <w:p w:rsidR="00DA12DD" w:rsidRPr="000E329E" w:rsidRDefault="0050337B" w:rsidP="008C1921">
      <w:pPr>
        <w:numPr>
          <w:ilvl w:val="1"/>
          <w:numId w:val="3"/>
        </w:numPr>
      </w:pPr>
      <w:r w:rsidRPr="000E329E">
        <w:t>princip týmové spolupráce</w:t>
      </w:r>
      <w:r w:rsidR="00E54F5F" w:rsidRPr="000E329E">
        <w:t>;</w:t>
      </w:r>
    </w:p>
    <w:p w:rsidR="00DA12DD" w:rsidRPr="000E329E" w:rsidRDefault="00DA12DD" w:rsidP="008C1921">
      <w:pPr>
        <w:numPr>
          <w:ilvl w:val="1"/>
          <w:numId w:val="3"/>
        </w:numPr>
      </w:pPr>
      <w:r w:rsidRPr="000E329E">
        <w:t>podíl všech pedagogů školy na tvorbě vzdělávacích strat</w:t>
      </w:r>
      <w:r w:rsidR="0050337B" w:rsidRPr="000E329E">
        <w:t>egií i krátkodobých plánů školy</w:t>
      </w:r>
      <w:r w:rsidR="00E54F5F" w:rsidRPr="000E329E">
        <w:t>;</w:t>
      </w:r>
    </w:p>
    <w:p w:rsidR="00DA12DD" w:rsidRPr="000E329E" w:rsidRDefault="00DA12DD" w:rsidP="008C1921">
      <w:pPr>
        <w:numPr>
          <w:ilvl w:val="1"/>
          <w:numId w:val="3"/>
        </w:numPr>
      </w:pPr>
      <w:r w:rsidRPr="000E329E">
        <w:t>zapojení všech partnerů škol do identifika</w:t>
      </w:r>
      <w:r w:rsidR="0050337B" w:rsidRPr="000E329E">
        <w:t>ce a evaluace vzdělávacích cílů</w:t>
      </w:r>
      <w:r w:rsidR="00E54F5F" w:rsidRPr="000E329E">
        <w:t>.</w:t>
      </w:r>
    </w:p>
    <w:p w:rsidR="00E54F5F" w:rsidRPr="000E329E" w:rsidRDefault="00E54F5F" w:rsidP="00DA12DD">
      <w:pPr>
        <w:ind w:left="540"/>
      </w:pPr>
    </w:p>
    <w:p w:rsidR="0050337B" w:rsidRPr="000E329E" w:rsidRDefault="00DA12DD" w:rsidP="00DA12DD">
      <w:pPr>
        <w:ind w:left="540"/>
      </w:pPr>
      <w:r w:rsidRPr="000E329E">
        <w:t>Všichni pracovníci školy jsou vedeni k důslednému splnění kvalifikačních předpokladů pro výkon činnosti pedagogických pracovníků</w:t>
      </w:r>
    </w:p>
    <w:p w:rsidR="00DA12DD" w:rsidRPr="000E329E" w:rsidRDefault="00DA12DD" w:rsidP="00DA12DD">
      <w:pPr>
        <w:ind w:left="540"/>
      </w:pPr>
      <w:r w:rsidRPr="000E329E">
        <w:t>v souladu se zákonem č.</w:t>
      </w:r>
      <w:r w:rsidR="0050337B" w:rsidRPr="000E329E">
        <w:t xml:space="preserve"> </w:t>
      </w:r>
      <w:r w:rsidRPr="000E329E">
        <w:t>563/2004 Sb. o pedagogických pracovnících i vyhlášky č.</w:t>
      </w:r>
      <w:r w:rsidR="0050337B" w:rsidRPr="000E329E">
        <w:t xml:space="preserve"> </w:t>
      </w:r>
      <w:r w:rsidRPr="000E329E">
        <w:t xml:space="preserve">317/2005 Sb. o dalším vzdělávání pedagogických pracovníků a kariérním systémem. </w:t>
      </w:r>
    </w:p>
    <w:p w:rsidR="00DA12DD" w:rsidRPr="000E329E" w:rsidRDefault="00DA12DD" w:rsidP="00DA12DD">
      <w:pPr>
        <w:ind w:left="540"/>
      </w:pPr>
      <w:r w:rsidRPr="000E329E">
        <w:t>Další vzdělávání pedagogických pracovníků je zaměřeno a organizováno podle školního plánu v dokumentaci ISO:</w:t>
      </w:r>
    </w:p>
    <w:p w:rsidR="00DA12DD" w:rsidRPr="000E329E" w:rsidRDefault="00DA12DD" w:rsidP="008C1921">
      <w:pPr>
        <w:numPr>
          <w:ilvl w:val="0"/>
          <w:numId w:val="7"/>
        </w:numPr>
      </w:pPr>
      <w:r w:rsidRPr="000E329E">
        <w:t>studium ke spl</w:t>
      </w:r>
      <w:r w:rsidR="0050337B" w:rsidRPr="000E329E">
        <w:t>nění kvalifikačních předpokladů</w:t>
      </w:r>
    </w:p>
    <w:p w:rsidR="00DA12DD" w:rsidRPr="000E329E" w:rsidRDefault="00DA12DD" w:rsidP="008C1921">
      <w:pPr>
        <w:numPr>
          <w:ilvl w:val="0"/>
          <w:numId w:val="7"/>
        </w:numPr>
      </w:pPr>
      <w:r w:rsidRPr="000E329E">
        <w:t>studium ke splnění dalších kvalifikačních předpokladů – pro výkon specializovaných metodických činností:</w:t>
      </w:r>
    </w:p>
    <w:p w:rsidR="00DA12DD" w:rsidRPr="000E329E" w:rsidRDefault="00DA12DD" w:rsidP="008C1921">
      <w:pPr>
        <w:numPr>
          <w:ilvl w:val="2"/>
          <w:numId w:val="3"/>
        </w:numPr>
      </w:pPr>
      <w:r w:rsidRPr="000E329E">
        <w:t>k</w:t>
      </w:r>
      <w:r w:rsidR="0050337B" w:rsidRPr="000E329E">
        <w:t>oordinátor v oblasti ICT</w:t>
      </w:r>
    </w:p>
    <w:p w:rsidR="00DA12DD" w:rsidRPr="000E329E" w:rsidRDefault="0050337B" w:rsidP="008C1921">
      <w:pPr>
        <w:numPr>
          <w:ilvl w:val="2"/>
          <w:numId w:val="3"/>
        </w:numPr>
      </w:pPr>
      <w:r w:rsidRPr="000E329E">
        <w:t>výchovná a metodická prevence</w:t>
      </w:r>
    </w:p>
    <w:p w:rsidR="00DA12DD" w:rsidRPr="000E329E" w:rsidRDefault="00DA12DD" w:rsidP="008C1921">
      <w:pPr>
        <w:numPr>
          <w:ilvl w:val="2"/>
          <w:numId w:val="3"/>
        </w:numPr>
      </w:pPr>
      <w:r w:rsidRPr="000E329E">
        <w:t xml:space="preserve">koordinátor </w:t>
      </w:r>
      <w:r w:rsidR="009E6541" w:rsidRPr="000E329E">
        <w:t>enviro</w:t>
      </w:r>
      <w:r w:rsidR="00426EBD" w:rsidRPr="000E329E">
        <w:t>n</w:t>
      </w:r>
      <w:r w:rsidR="009E6541" w:rsidRPr="000E329E">
        <w:t>mentální</w:t>
      </w:r>
      <w:r w:rsidR="0050337B" w:rsidRPr="000E329E">
        <w:t xml:space="preserve"> výchovy, vzdělávání a osvěty</w:t>
      </w:r>
    </w:p>
    <w:p w:rsidR="00DA12DD" w:rsidRPr="000E329E" w:rsidRDefault="00DA12DD" w:rsidP="008C1921">
      <w:pPr>
        <w:numPr>
          <w:ilvl w:val="0"/>
          <w:numId w:val="8"/>
        </w:numPr>
      </w:pPr>
      <w:r w:rsidRPr="000E329E">
        <w:t>studium k prohlubování odborné kvalifikace:</w:t>
      </w:r>
    </w:p>
    <w:p w:rsidR="00DA12DD" w:rsidRPr="000E329E" w:rsidRDefault="0050337B" w:rsidP="008C1921">
      <w:pPr>
        <w:numPr>
          <w:ilvl w:val="2"/>
          <w:numId w:val="3"/>
        </w:numPr>
      </w:pPr>
      <w:r w:rsidRPr="000E329E">
        <w:t>dalším studiem vysokoškolským</w:t>
      </w:r>
    </w:p>
    <w:p w:rsidR="00DA12DD" w:rsidRPr="000E329E" w:rsidRDefault="00DA12DD" w:rsidP="008C1921">
      <w:pPr>
        <w:numPr>
          <w:ilvl w:val="2"/>
          <w:numId w:val="3"/>
        </w:numPr>
      </w:pPr>
      <w:r w:rsidRPr="000E329E">
        <w:t xml:space="preserve">krátkodobým studiem nabízených kurzů a seminářů </w:t>
      </w:r>
    </w:p>
    <w:p w:rsidR="00DA12DD" w:rsidRPr="000E329E" w:rsidRDefault="00DA12DD" w:rsidP="008C1921">
      <w:pPr>
        <w:numPr>
          <w:ilvl w:val="2"/>
          <w:numId w:val="3"/>
        </w:numPr>
      </w:pPr>
      <w:r w:rsidRPr="000E329E">
        <w:t>e-learningovým stu</w:t>
      </w:r>
      <w:r w:rsidR="0050337B" w:rsidRPr="000E329E">
        <w:t>diem</w:t>
      </w:r>
    </w:p>
    <w:p w:rsidR="00DA12DD" w:rsidRPr="000E329E" w:rsidRDefault="0050337B" w:rsidP="008C1921">
      <w:pPr>
        <w:numPr>
          <w:ilvl w:val="2"/>
          <w:numId w:val="3"/>
        </w:numPr>
      </w:pPr>
      <w:r w:rsidRPr="000E329E">
        <w:t>samostudiem</w:t>
      </w:r>
    </w:p>
    <w:p w:rsidR="00DA12DD" w:rsidRPr="000E329E" w:rsidRDefault="003135B6" w:rsidP="00DA12DD">
      <w:pPr>
        <w:ind w:left="540"/>
      </w:pPr>
      <w:r w:rsidRPr="000E329E">
        <w:br w:type="page"/>
      </w:r>
      <w:r w:rsidR="00DA12DD" w:rsidRPr="000E329E">
        <w:lastRenderedPageBreak/>
        <w:t>Vedení školy klade velký důraz na splnění předepsaných kvalifikačních předpokladů u všech pracovníků, na jejich další jazykové vzdělávání, rozvoj kompetencí ICT, sledování trendů ve vyučovaných oborech i trendů v oblasti pedagogiky a metodiky dalšího vzdělávání.</w:t>
      </w:r>
    </w:p>
    <w:p w:rsidR="00DA12DD" w:rsidRPr="000E329E" w:rsidRDefault="00DA12DD" w:rsidP="00DA12DD">
      <w:pPr>
        <w:ind w:left="540"/>
      </w:pPr>
      <w:r w:rsidRPr="000E329E">
        <w:t>Pedagogický sbor je motivován ke zvyšování kariérního stupně akreditovaným a certifikovaným vzděláváním jako i dalšími kurzy.</w:t>
      </w:r>
    </w:p>
    <w:p w:rsidR="00DA12DD" w:rsidRPr="000E329E" w:rsidRDefault="00DA12DD" w:rsidP="00DA12DD"/>
    <w:p w:rsidR="00DA12DD" w:rsidRPr="000E329E" w:rsidRDefault="00D626D1" w:rsidP="0033694D">
      <w:pPr>
        <w:pStyle w:val="Nadpis2"/>
      </w:pPr>
      <w:bookmarkStart w:id="69" w:name="_Toc75258937"/>
      <w:r w:rsidRPr="000E329E">
        <w:t>M</w:t>
      </w:r>
      <w:r w:rsidR="00DA12DD" w:rsidRPr="000E329E">
        <w:t>ateriální podmínky</w:t>
      </w:r>
      <w:bookmarkEnd w:id="69"/>
    </w:p>
    <w:p w:rsidR="00DA12DD" w:rsidRPr="000E329E" w:rsidRDefault="00DA12DD" w:rsidP="00DA12DD"/>
    <w:p w:rsidR="00D37FDB" w:rsidRPr="000E329E" w:rsidRDefault="00D37FDB" w:rsidP="00FB099C">
      <w:pPr>
        <w:pStyle w:val="Nadpisypodkapitolsodrkama"/>
        <w:numPr>
          <w:ilvl w:val="0"/>
          <w:numId w:val="0"/>
        </w:numPr>
        <w:tabs>
          <w:tab w:val="clear" w:pos="1800"/>
        </w:tabs>
        <w:ind w:left="540"/>
        <w:rPr>
          <w:sz w:val="22"/>
          <w:szCs w:val="22"/>
        </w:rPr>
      </w:pPr>
      <w:bookmarkStart w:id="70" w:name="_Toc237775097"/>
      <w:r w:rsidRPr="000E329E">
        <w:rPr>
          <w:sz w:val="22"/>
          <w:szCs w:val="22"/>
        </w:rPr>
        <w:t>Materiální a prostorové podmínky</w:t>
      </w:r>
      <w:bookmarkEnd w:id="70"/>
      <w:r w:rsidRPr="000E329E">
        <w:rPr>
          <w:sz w:val="22"/>
          <w:szCs w:val="22"/>
        </w:rPr>
        <w:t xml:space="preserve"> v Petrovicích u Karviné</w:t>
      </w:r>
    </w:p>
    <w:p w:rsidR="00D37FDB" w:rsidRPr="000E329E" w:rsidRDefault="00D37FDB" w:rsidP="00D37FDB">
      <w:pPr>
        <w:ind w:left="900"/>
        <w:rPr>
          <w:b/>
        </w:rPr>
      </w:pPr>
    </w:p>
    <w:tbl>
      <w:tblPr>
        <w:tblW w:w="0" w:type="auto"/>
        <w:tblInd w:w="64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5454"/>
        <w:gridCol w:w="1420"/>
        <w:gridCol w:w="5906"/>
      </w:tblGrid>
      <w:tr w:rsidR="003D3AE5" w:rsidRPr="000E329E">
        <w:tc>
          <w:tcPr>
            <w:tcW w:w="5454" w:type="dxa"/>
            <w:shd w:val="clear" w:color="auto" w:fill="E6E6E6"/>
          </w:tcPr>
          <w:p w:rsidR="00D37FDB" w:rsidRPr="000E329E" w:rsidRDefault="00D37FDB" w:rsidP="00EC1513">
            <w:pPr>
              <w:jc w:val="center"/>
              <w:rPr>
                <w:b/>
                <w:i/>
                <w:szCs w:val="22"/>
              </w:rPr>
            </w:pPr>
            <w:r w:rsidRPr="000E329E">
              <w:rPr>
                <w:b/>
                <w:i/>
                <w:szCs w:val="22"/>
              </w:rPr>
              <w:t>Druh prostor</w:t>
            </w:r>
          </w:p>
        </w:tc>
        <w:tc>
          <w:tcPr>
            <w:tcW w:w="0" w:type="auto"/>
            <w:shd w:val="clear" w:color="auto" w:fill="E6E6E6"/>
          </w:tcPr>
          <w:p w:rsidR="00D37FDB" w:rsidRPr="000E329E" w:rsidRDefault="00D37FDB" w:rsidP="00EC1513">
            <w:pPr>
              <w:jc w:val="center"/>
              <w:rPr>
                <w:b/>
                <w:i/>
                <w:szCs w:val="22"/>
              </w:rPr>
            </w:pPr>
            <w:r w:rsidRPr="000E329E">
              <w:rPr>
                <w:b/>
                <w:i/>
                <w:szCs w:val="22"/>
              </w:rPr>
              <w:t>Počet učeben</w:t>
            </w:r>
          </w:p>
        </w:tc>
        <w:tc>
          <w:tcPr>
            <w:tcW w:w="5906" w:type="dxa"/>
            <w:shd w:val="clear" w:color="auto" w:fill="E6E6E6"/>
          </w:tcPr>
          <w:p w:rsidR="00D37FDB" w:rsidRPr="000E329E" w:rsidRDefault="00D37FDB" w:rsidP="00EC1513">
            <w:pPr>
              <w:jc w:val="center"/>
              <w:rPr>
                <w:b/>
                <w:i/>
                <w:szCs w:val="22"/>
              </w:rPr>
            </w:pPr>
            <w:r w:rsidRPr="000E329E">
              <w:rPr>
                <w:b/>
                <w:i/>
                <w:szCs w:val="22"/>
              </w:rPr>
              <w:t>Standardní vybavení</w:t>
            </w:r>
          </w:p>
        </w:tc>
      </w:tr>
      <w:tr w:rsidR="003D3AE5" w:rsidRPr="000E329E">
        <w:tc>
          <w:tcPr>
            <w:tcW w:w="5454" w:type="dxa"/>
            <w:vAlign w:val="center"/>
          </w:tcPr>
          <w:p w:rsidR="00D37FDB" w:rsidRPr="000E329E" w:rsidRDefault="00D37FDB" w:rsidP="00FB099C">
            <w:pPr>
              <w:rPr>
                <w:b/>
                <w:sz w:val="20"/>
                <w:szCs w:val="20"/>
              </w:rPr>
            </w:pPr>
            <w:r w:rsidRPr="000E329E">
              <w:rPr>
                <w:b/>
                <w:sz w:val="20"/>
                <w:szCs w:val="20"/>
              </w:rPr>
              <w:t>Kmenové učebny pro 36 žáků</w:t>
            </w:r>
          </w:p>
          <w:p w:rsidR="00D37FDB" w:rsidRPr="000E329E" w:rsidRDefault="00D37FDB" w:rsidP="00FB099C">
            <w:pPr>
              <w:rPr>
                <w:sz w:val="20"/>
                <w:szCs w:val="20"/>
              </w:rPr>
            </w:pPr>
            <w:r w:rsidRPr="000E329E">
              <w:rPr>
                <w:sz w:val="20"/>
                <w:szCs w:val="20"/>
              </w:rPr>
              <w:t>1 učebna vybavena multimediálním vybav</w:t>
            </w:r>
            <w:r w:rsidR="00FB099C" w:rsidRPr="000E329E">
              <w:rPr>
                <w:sz w:val="20"/>
                <w:szCs w:val="20"/>
              </w:rPr>
              <w:t xml:space="preserve">. </w:t>
            </w:r>
            <w:r w:rsidRPr="000E329E">
              <w:rPr>
                <w:sz w:val="20"/>
                <w:szCs w:val="20"/>
              </w:rPr>
              <w:t>s projektorem a PC</w:t>
            </w:r>
          </w:p>
          <w:p w:rsidR="00D37FDB" w:rsidRPr="000E329E" w:rsidRDefault="00D37FDB" w:rsidP="00FB099C">
            <w:pPr>
              <w:rPr>
                <w:sz w:val="20"/>
                <w:szCs w:val="20"/>
              </w:rPr>
            </w:pPr>
            <w:r w:rsidRPr="000E329E">
              <w:rPr>
                <w:sz w:val="20"/>
                <w:szCs w:val="20"/>
              </w:rPr>
              <w:t>4 učebny vybaveny standardně</w:t>
            </w:r>
          </w:p>
        </w:tc>
        <w:tc>
          <w:tcPr>
            <w:tcW w:w="0" w:type="auto"/>
            <w:vAlign w:val="center"/>
          </w:tcPr>
          <w:p w:rsidR="00D37FDB" w:rsidRPr="000E329E" w:rsidRDefault="00D37FDB" w:rsidP="00FB099C">
            <w:pPr>
              <w:jc w:val="center"/>
              <w:rPr>
                <w:szCs w:val="22"/>
              </w:rPr>
            </w:pPr>
            <w:r w:rsidRPr="000E329E">
              <w:rPr>
                <w:szCs w:val="22"/>
              </w:rPr>
              <w:t>5</w:t>
            </w:r>
          </w:p>
        </w:tc>
        <w:tc>
          <w:tcPr>
            <w:tcW w:w="5906" w:type="dxa"/>
            <w:vAlign w:val="center"/>
          </w:tcPr>
          <w:p w:rsidR="00D37FDB" w:rsidRPr="000E329E" w:rsidRDefault="00D37FDB" w:rsidP="00FB099C">
            <w:pPr>
              <w:rPr>
                <w:sz w:val="20"/>
                <w:szCs w:val="20"/>
              </w:rPr>
            </w:pPr>
            <w:r w:rsidRPr="000E329E">
              <w:rPr>
                <w:sz w:val="20"/>
                <w:szCs w:val="20"/>
              </w:rPr>
              <w:t>Školní keramická tabule, katedra, lavice, židle</w:t>
            </w:r>
          </w:p>
        </w:tc>
      </w:tr>
      <w:tr w:rsidR="003D3AE5" w:rsidRPr="000E329E">
        <w:tc>
          <w:tcPr>
            <w:tcW w:w="5454" w:type="dxa"/>
            <w:vAlign w:val="center"/>
          </w:tcPr>
          <w:p w:rsidR="00D37FDB" w:rsidRPr="000E329E" w:rsidRDefault="00D37FDB" w:rsidP="00FB099C">
            <w:pPr>
              <w:rPr>
                <w:b/>
                <w:sz w:val="20"/>
                <w:szCs w:val="20"/>
              </w:rPr>
            </w:pPr>
            <w:r w:rsidRPr="000E329E">
              <w:rPr>
                <w:b/>
                <w:sz w:val="20"/>
                <w:szCs w:val="20"/>
              </w:rPr>
              <w:t>Učebny vybavené výpočetní technikou</w:t>
            </w:r>
          </w:p>
          <w:p w:rsidR="00D37FDB" w:rsidRPr="000E329E" w:rsidRDefault="00D37FDB" w:rsidP="00426EBD">
            <w:pPr>
              <w:rPr>
                <w:sz w:val="20"/>
                <w:szCs w:val="20"/>
              </w:rPr>
            </w:pPr>
            <w:r w:rsidRPr="000E329E">
              <w:rPr>
                <w:sz w:val="20"/>
                <w:szCs w:val="20"/>
              </w:rPr>
              <w:t>(výuka předmětů ICT, cizí jazyky, technika administrativy, obchodní korespondence, účetnictví</w:t>
            </w:r>
          </w:p>
        </w:tc>
        <w:tc>
          <w:tcPr>
            <w:tcW w:w="0" w:type="auto"/>
            <w:vAlign w:val="center"/>
          </w:tcPr>
          <w:p w:rsidR="00D37FDB" w:rsidRPr="000E329E" w:rsidRDefault="007C1846" w:rsidP="00FB099C">
            <w:pPr>
              <w:jc w:val="center"/>
            </w:pPr>
            <w:r w:rsidRPr="000E329E">
              <w:t>2</w:t>
            </w:r>
          </w:p>
        </w:tc>
        <w:tc>
          <w:tcPr>
            <w:tcW w:w="5906" w:type="dxa"/>
            <w:vAlign w:val="center"/>
          </w:tcPr>
          <w:p w:rsidR="00D37FDB" w:rsidRPr="000E329E" w:rsidRDefault="00D37FDB" w:rsidP="00FB099C">
            <w:pPr>
              <w:rPr>
                <w:sz w:val="20"/>
                <w:szCs w:val="20"/>
              </w:rPr>
            </w:pPr>
            <w:r w:rsidRPr="000E329E">
              <w:rPr>
                <w:sz w:val="20"/>
                <w:szCs w:val="20"/>
              </w:rPr>
              <w:t xml:space="preserve">Připojení do sítě LAN, internet, </w:t>
            </w:r>
            <w:r w:rsidR="00F848B4" w:rsidRPr="000E329E">
              <w:rPr>
                <w:sz w:val="20"/>
                <w:szCs w:val="20"/>
              </w:rPr>
              <w:t xml:space="preserve">softwarové vybavení Windows XP, program pro výuku psaní na stroji ATF, MS Office, </w:t>
            </w:r>
            <w:proofErr w:type="spellStart"/>
            <w:r w:rsidR="00F848B4" w:rsidRPr="000E329E">
              <w:rPr>
                <w:sz w:val="20"/>
                <w:szCs w:val="20"/>
              </w:rPr>
              <w:t>Zoner</w:t>
            </w:r>
            <w:proofErr w:type="spellEnd"/>
            <w:r w:rsidR="00F848B4" w:rsidRPr="000E329E">
              <w:rPr>
                <w:sz w:val="20"/>
                <w:szCs w:val="20"/>
              </w:rPr>
              <w:t xml:space="preserve"> </w:t>
            </w:r>
            <w:proofErr w:type="spellStart"/>
            <w:r w:rsidR="00F848B4" w:rsidRPr="000E329E">
              <w:rPr>
                <w:sz w:val="20"/>
                <w:szCs w:val="20"/>
              </w:rPr>
              <w:t>Callisto</w:t>
            </w:r>
            <w:proofErr w:type="spellEnd"/>
            <w:r w:rsidR="00F848B4" w:rsidRPr="000E329E">
              <w:rPr>
                <w:sz w:val="20"/>
                <w:szCs w:val="20"/>
              </w:rPr>
              <w:t xml:space="preserve">, hotel. </w:t>
            </w:r>
            <w:proofErr w:type="spellStart"/>
            <w:r w:rsidR="00F848B4" w:rsidRPr="000E329E">
              <w:rPr>
                <w:sz w:val="20"/>
                <w:szCs w:val="20"/>
              </w:rPr>
              <w:t>inform</w:t>
            </w:r>
            <w:proofErr w:type="spellEnd"/>
            <w:r w:rsidR="00F848B4" w:rsidRPr="000E329E">
              <w:rPr>
                <w:sz w:val="20"/>
                <w:szCs w:val="20"/>
              </w:rPr>
              <w:t>. systém MEFISTO a další výukový software</w:t>
            </w:r>
          </w:p>
        </w:tc>
      </w:tr>
      <w:tr w:rsidR="003D3AE5" w:rsidRPr="000E329E">
        <w:tc>
          <w:tcPr>
            <w:tcW w:w="5454" w:type="dxa"/>
            <w:vAlign w:val="center"/>
          </w:tcPr>
          <w:p w:rsidR="00D37FDB" w:rsidRPr="000E329E" w:rsidRDefault="00D37FDB" w:rsidP="00FB099C">
            <w:pPr>
              <w:rPr>
                <w:b/>
                <w:sz w:val="20"/>
                <w:szCs w:val="20"/>
              </w:rPr>
            </w:pPr>
            <w:r w:rsidRPr="000E329E">
              <w:rPr>
                <w:b/>
                <w:sz w:val="20"/>
                <w:szCs w:val="20"/>
              </w:rPr>
              <w:t>Tělesná výchova</w:t>
            </w:r>
          </w:p>
          <w:p w:rsidR="00D37FDB" w:rsidRPr="000E329E" w:rsidRDefault="00D37FDB" w:rsidP="00FB099C">
            <w:pPr>
              <w:rPr>
                <w:sz w:val="20"/>
                <w:szCs w:val="20"/>
              </w:rPr>
            </w:pPr>
            <w:r w:rsidRPr="000E329E">
              <w:rPr>
                <w:sz w:val="20"/>
                <w:szCs w:val="20"/>
              </w:rPr>
              <w:t xml:space="preserve">1 tělocvična určena především pro míčové hry </w:t>
            </w:r>
          </w:p>
          <w:p w:rsidR="00D37FDB" w:rsidRPr="000E329E" w:rsidRDefault="00D37FDB" w:rsidP="00FB099C">
            <w:pPr>
              <w:rPr>
                <w:sz w:val="20"/>
                <w:szCs w:val="20"/>
              </w:rPr>
            </w:pPr>
            <w:r w:rsidRPr="000E329E">
              <w:rPr>
                <w:sz w:val="20"/>
                <w:szCs w:val="20"/>
              </w:rPr>
              <w:t>1 posilovna s posilovací linkou</w:t>
            </w:r>
          </w:p>
          <w:p w:rsidR="00D37FDB" w:rsidRPr="000E329E" w:rsidRDefault="00D37FDB" w:rsidP="00FB099C">
            <w:pPr>
              <w:rPr>
                <w:sz w:val="20"/>
                <w:szCs w:val="20"/>
              </w:rPr>
            </w:pPr>
            <w:r w:rsidRPr="000E329E">
              <w:rPr>
                <w:sz w:val="20"/>
                <w:szCs w:val="20"/>
              </w:rPr>
              <w:t>1 venkovní multifunkční hřiště s umělým povrchem</w:t>
            </w:r>
          </w:p>
        </w:tc>
        <w:tc>
          <w:tcPr>
            <w:tcW w:w="0" w:type="auto"/>
            <w:vAlign w:val="center"/>
          </w:tcPr>
          <w:p w:rsidR="00D37FDB" w:rsidRPr="000E329E" w:rsidRDefault="00426EBD" w:rsidP="00FB099C">
            <w:pPr>
              <w:jc w:val="center"/>
            </w:pPr>
            <w:r w:rsidRPr="000E329E">
              <w:t>2</w:t>
            </w:r>
          </w:p>
        </w:tc>
        <w:tc>
          <w:tcPr>
            <w:tcW w:w="5906" w:type="dxa"/>
            <w:vAlign w:val="center"/>
          </w:tcPr>
          <w:p w:rsidR="00D37FDB" w:rsidRPr="000E329E" w:rsidRDefault="00D37FDB" w:rsidP="00FB099C">
            <w:pPr>
              <w:rPr>
                <w:sz w:val="20"/>
                <w:szCs w:val="20"/>
              </w:rPr>
            </w:pPr>
            <w:r w:rsidRPr="000E329E">
              <w:rPr>
                <w:sz w:val="20"/>
                <w:szCs w:val="20"/>
              </w:rPr>
              <w:t>Vlastní sportovní náčiní pro výuku TV, vybavení pro zajištění LVVZ a cykloturistického kurzu, vybavení pro in line bruslení aj.</w:t>
            </w:r>
          </w:p>
        </w:tc>
      </w:tr>
      <w:tr w:rsidR="003D3AE5" w:rsidRPr="000E329E">
        <w:tc>
          <w:tcPr>
            <w:tcW w:w="5454" w:type="dxa"/>
            <w:vAlign w:val="center"/>
          </w:tcPr>
          <w:p w:rsidR="00D37FDB" w:rsidRPr="000E329E" w:rsidRDefault="00D37FDB" w:rsidP="00FB099C">
            <w:pPr>
              <w:rPr>
                <w:b/>
                <w:sz w:val="20"/>
                <w:szCs w:val="20"/>
              </w:rPr>
            </w:pPr>
            <w:r w:rsidRPr="000E329E">
              <w:rPr>
                <w:b/>
                <w:sz w:val="20"/>
                <w:szCs w:val="20"/>
              </w:rPr>
              <w:t>Knihovna se studovnou</w:t>
            </w:r>
          </w:p>
          <w:p w:rsidR="00D37FDB" w:rsidRPr="000E329E" w:rsidRDefault="00D37FDB" w:rsidP="00FB099C">
            <w:pPr>
              <w:rPr>
                <w:sz w:val="20"/>
                <w:szCs w:val="20"/>
              </w:rPr>
            </w:pPr>
            <w:r w:rsidRPr="000E329E">
              <w:rPr>
                <w:sz w:val="20"/>
                <w:szCs w:val="20"/>
              </w:rPr>
              <w:t>Pro individuální práci s informacemi, projekty a samostudium</w:t>
            </w:r>
          </w:p>
        </w:tc>
        <w:tc>
          <w:tcPr>
            <w:tcW w:w="0" w:type="auto"/>
            <w:vAlign w:val="center"/>
          </w:tcPr>
          <w:p w:rsidR="00D37FDB" w:rsidRPr="000E329E" w:rsidRDefault="00D37FDB" w:rsidP="00FB099C">
            <w:pPr>
              <w:jc w:val="center"/>
              <w:rPr>
                <w:szCs w:val="22"/>
              </w:rPr>
            </w:pPr>
            <w:r w:rsidRPr="000E329E">
              <w:rPr>
                <w:szCs w:val="22"/>
              </w:rPr>
              <w:t>1</w:t>
            </w:r>
          </w:p>
        </w:tc>
        <w:tc>
          <w:tcPr>
            <w:tcW w:w="5906" w:type="dxa"/>
            <w:vAlign w:val="center"/>
          </w:tcPr>
          <w:p w:rsidR="00D37FDB" w:rsidRPr="000E329E" w:rsidRDefault="00D37FDB" w:rsidP="00FB099C">
            <w:pPr>
              <w:rPr>
                <w:sz w:val="20"/>
                <w:szCs w:val="20"/>
              </w:rPr>
            </w:pPr>
            <w:r w:rsidRPr="000E329E">
              <w:rPr>
                <w:sz w:val="20"/>
                <w:szCs w:val="20"/>
              </w:rPr>
              <w:t>Mapy, slovníky, učebnice, odborné časopisy a publikace, propagační materiály, výukové CD-</w:t>
            </w:r>
            <w:proofErr w:type="spellStart"/>
            <w:r w:rsidRPr="000E329E">
              <w:rPr>
                <w:sz w:val="20"/>
                <w:szCs w:val="20"/>
              </w:rPr>
              <w:t>ROMy</w:t>
            </w:r>
            <w:proofErr w:type="spellEnd"/>
            <w:r w:rsidRPr="000E329E">
              <w:rPr>
                <w:sz w:val="20"/>
                <w:szCs w:val="20"/>
              </w:rPr>
              <w:t>, obrazové materiály</w:t>
            </w:r>
          </w:p>
        </w:tc>
      </w:tr>
      <w:tr w:rsidR="003D3AE5" w:rsidRPr="000E329E">
        <w:tc>
          <w:tcPr>
            <w:tcW w:w="5454" w:type="dxa"/>
            <w:vAlign w:val="center"/>
          </w:tcPr>
          <w:p w:rsidR="00D37FDB" w:rsidRPr="000E329E" w:rsidRDefault="00D37FDB" w:rsidP="00FB099C">
            <w:pPr>
              <w:rPr>
                <w:b/>
                <w:sz w:val="20"/>
                <w:szCs w:val="20"/>
              </w:rPr>
            </w:pPr>
            <w:r w:rsidRPr="000E329E">
              <w:rPr>
                <w:b/>
                <w:sz w:val="20"/>
                <w:szCs w:val="20"/>
              </w:rPr>
              <w:t>Posluchárna</w:t>
            </w:r>
          </w:p>
          <w:p w:rsidR="00D37FDB" w:rsidRPr="000E329E" w:rsidRDefault="00D37FDB" w:rsidP="00FB099C">
            <w:pPr>
              <w:rPr>
                <w:sz w:val="20"/>
                <w:szCs w:val="20"/>
              </w:rPr>
            </w:pPr>
            <w:r w:rsidRPr="000E329E">
              <w:rPr>
                <w:sz w:val="20"/>
                <w:szCs w:val="20"/>
              </w:rPr>
              <w:t>Prostor pro přednášky, besedy, porady pedagogů, prezentace firem a sociálních partnerů, soutěže a akce školy, prezentace školy pro veřejnost</w:t>
            </w:r>
          </w:p>
        </w:tc>
        <w:tc>
          <w:tcPr>
            <w:tcW w:w="0" w:type="auto"/>
            <w:vAlign w:val="center"/>
          </w:tcPr>
          <w:p w:rsidR="00D37FDB" w:rsidRPr="000E329E" w:rsidRDefault="00D37FDB" w:rsidP="00FB099C">
            <w:pPr>
              <w:jc w:val="center"/>
              <w:rPr>
                <w:szCs w:val="22"/>
              </w:rPr>
            </w:pPr>
            <w:r w:rsidRPr="000E329E">
              <w:rPr>
                <w:szCs w:val="22"/>
              </w:rPr>
              <w:t>1</w:t>
            </w:r>
          </w:p>
        </w:tc>
        <w:tc>
          <w:tcPr>
            <w:tcW w:w="5906" w:type="dxa"/>
            <w:vAlign w:val="center"/>
          </w:tcPr>
          <w:p w:rsidR="00D37FDB" w:rsidRPr="000E329E" w:rsidRDefault="00D37FDB" w:rsidP="00FB099C">
            <w:pPr>
              <w:rPr>
                <w:sz w:val="20"/>
                <w:szCs w:val="20"/>
              </w:rPr>
            </w:pPr>
            <w:r w:rsidRPr="000E329E">
              <w:rPr>
                <w:sz w:val="20"/>
                <w:szCs w:val="20"/>
              </w:rPr>
              <w:t xml:space="preserve">Multimediální pult s dataprojektorem, PC, AV technika, </w:t>
            </w:r>
            <w:proofErr w:type="spellStart"/>
            <w:r w:rsidRPr="000E329E">
              <w:rPr>
                <w:sz w:val="20"/>
                <w:szCs w:val="20"/>
              </w:rPr>
              <w:t>vizualizér</w:t>
            </w:r>
            <w:proofErr w:type="spellEnd"/>
            <w:r w:rsidRPr="000E329E">
              <w:rPr>
                <w:sz w:val="20"/>
                <w:szCs w:val="20"/>
              </w:rPr>
              <w:t>, ozvučovací soustava</w:t>
            </w:r>
          </w:p>
        </w:tc>
      </w:tr>
      <w:tr w:rsidR="00D37FDB" w:rsidRPr="000E329E">
        <w:tc>
          <w:tcPr>
            <w:tcW w:w="5454" w:type="dxa"/>
            <w:vAlign w:val="center"/>
          </w:tcPr>
          <w:p w:rsidR="00D37FDB" w:rsidRPr="000E329E" w:rsidRDefault="00D37FDB" w:rsidP="00FB099C">
            <w:pPr>
              <w:rPr>
                <w:b/>
                <w:sz w:val="20"/>
                <w:szCs w:val="20"/>
              </w:rPr>
            </w:pPr>
            <w:r w:rsidRPr="000E329E">
              <w:rPr>
                <w:b/>
                <w:sz w:val="20"/>
                <w:szCs w:val="20"/>
              </w:rPr>
              <w:t>Odborné učebny</w:t>
            </w:r>
          </w:p>
          <w:p w:rsidR="00D37FDB" w:rsidRPr="000E329E" w:rsidRDefault="00426EBD" w:rsidP="00FB099C">
            <w:pPr>
              <w:rPr>
                <w:sz w:val="20"/>
                <w:szCs w:val="20"/>
              </w:rPr>
            </w:pPr>
            <w:r w:rsidRPr="000E329E">
              <w:rPr>
                <w:sz w:val="20"/>
                <w:szCs w:val="20"/>
              </w:rPr>
              <w:t>3</w:t>
            </w:r>
            <w:r w:rsidR="00D37FDB" w:rsidRPr="000E329E">
              <w:rPr>
                <w:sz w:val="20"/>
                <w:szCs w:val="20"/>
              </w:rPr>
              <w:t xml:space="preserve"> pro výuku cizích jazyků</w:t>
            </w:r>
          </w:p>
        </w:tc>
        <w:tc>
          <w:tcPr>
            <w:tcW w:w="0" w:type="auto"/>
            <w:vAlign w:val="center"/>
          </w:tcPr>
          <w:p w:rsidR="00D37FDB" w:rsidRPr="000E329E" w:rsidRDefault="00426EBD" w:rsidP="00FB099C">
            <w:pPr>
              <w:jc w:val="center"/>
              <w:rPr>
                <w:sz w:val="20"/>
                <w:szCs w:val="20"/>
              </w:rPr>
            </w:pPr>
            <w:r w:rsidRPr="000E329E">
              <w:rPr>
                <w:sz w:val="20"/>
                <w:szCs w:val="20"/>
              </w:rPr>
              <w:t>3</w:t>
            </w:r>
          </w:p>
        </w:tc>
        <w:tc>
          <w:tcPr>
            <w:tcW w:w="5906" w:type="dxa"/>
            <w:vAlign w:val="center"/>
          </w:tcPr>
          <w:p w:rsidR="00D37FDB" w:rsidRPr="000E329E" w:rsidRDefault="00D37FDB" w:rsidP="00FB099C">
            <w:pPr>
              <w:rPr>
                <w:sz w:val="20"/>
                <w:szCs w:val="20"/>
              </w:rPr>
            </w:pPr>
            <w:r w:rsidRPr="000E329E">
              <w:rPr>
                <w:sz w:val="20"/>
                <w:szCs w:val="20"/>
              </w:rPr>
              <w:t xml:space="preserve">Multimediální pult, televize, satelitní okruhy, DVD+CD přehrávače, </w:t>
            </w:r>
          </w:p>
        </w:tc>
      </w:tr>
    </w:tbl>
    <w:p w:rsidR="00DA12DD" w:rsidRPr="000E329E" w:rsidRDefault="00DA12DD" w:rsidP="00DA12DD">
      <w:pPr>
        <w:tabs>
          <w:tab w:val="left" w:pos="540"/>
          <w:tab w:val="left" w:pos="2160"/>
        </w:tabs>
        <w:ind w:left="540"/>
      </w:pPr>
    </w:p>
    <w:p w:rsidR="00AF7279" w:rsidRPr="000E329E" w:rsidRDefault="00AF7279" w:rsidP="00AF7279">
      <w:pPr>
        <w:spacing w:after="120"/>
        <w:ind w:firstLine="540"/>
        <w:rPr>
          <w:b/>
        </w:rPr>
      </w:pPr>
      <w:r w:rsidRPr="000E329E">
        <w:rPr>
          <w:b/>
        </w:rPr>
        <w:t xml:space="preserve">Další prostory </w:t>
      </w:r>
    </w:p>
    <w:p w:rsidR="00AF7279" w:rsidRPr="000E329E" w:rsidRDefault="00AF7279" w:rsidP="00AF7279">
      <w:pPr>
        <w:ind w:left="540"/>
        <w:jc w:val="both"/>
        <w:rPr>
          <w:szCs w:val="22"/>
        </w:rPr>
      </w:pPr>
      <w:r w:rsidRPr="000E329E">
        <w:rPr>
          <w:szCs w:val="22"/>
        </w:rPr>
        <w:t xml:space="preserve">Kabinety pro práci učitelů, sborovna, šatna pro odkládání obuvi a oděvů, prostory pro osobní hygienu, společné stravování, pomocné prostory pro zajištění chodu školy. Všechny kabinety jsou vybaveny počítači, jež jsou propojeny školní počítačovou sítí a připojeny na internet. </w:t>
      </w:r>
    </w:p>
    <w:p w:rsidR="00AF7279" w:rsidRPr="000E329E" w:rsidRDefault="00AF7279" w:rsidP="00AF7279">
      <w:r w:rsidRPr="000E329E">
        <w:br w:type="page"/>
      </w:r>
    </w:p>
    <w:p w:rsidR="00FB099C" w:rsidRPr="000E329E" w:rsidRDefault="00FB099C" w:rsidP="00D626D1"/>
    <w:p w:rsidR="003545FD" w:rsidRPr="000E329E" w:rsidRDefault="003545FD" w:rsidP="0033694D">
      <w:pPr>
        <w:pStyle w:val="Nadpis1"/>
      </w:pPr>
      <w:bookmarkStart w:id="71" w:name="_Toc75258938"/>
      <w:r w:rsidRPr="000E329E">
        <w:t>Charakteristika spolupráce se sociálními partnery</w:t>
      </w:r>
      <w:bookmarkEnd w:id="71"/>
    </w:p>
    <w:p w:rsidR="003545FD" w:rsidRPr="000E329E" w:rsidRDefault="003545FD" w:rsidP="003545FD"/>
    <w:p w:rsidR="003545FD" w:rsidRPr="000E329E" w:rsidRDefault="003545FD" w:rsidP="00E0577F">
      <w:pPr>
        <w:ind w:left="540"/>
      </w:pPr>
      <w:r w:rsidRPr="000E329E">
        <w:t>Spolupráce:</w:t>
      </w:r>
    </w:p>
    <w:p w:rsidR="00001776" w:rsidRPr="000E329E" w:rsidRDefault="00001776" w:rsidP="003545FD"/>
    <w:p w:rsidR="00BA46F3" w:rsidRPr="000E329E" w:rsidRDefault="003545FD" w:rsidP="008C1921">
      <w:pPr>
        <w:numPr>
          <w:ilvl w:val="0"/>
          <w:numId w:val="9"/>
        </w:numPr>
        <w:tabs>
          <w:tab w:val="clear" w:pos="720"/>
          <w:tab w:val="num" w:pos="1080"/>
        </w:tabs>
        <w:ind w:left="1080" w:hanging="540"/>
      </w:pPr>
      <w:r w:rsidRPr="000E329E">
        <w:t>při zajišťování odbo</w:t>
      </w:r>
      <w:r w:rsidR="008D7EBE" w:rsidRPr="000E329E">
        <w:t>rné a učební praxe</w:t>
      </w:r>
      <w:r w:rsidRPr="000E329E">
        <w:t xml:space="preserve"> na reálných pracovištích –</w:t>
      </w:r>
      <w:r w:rsidR="005A2995" w:rsidRPr="000E329E">
        <w:t xml:space="preserve"> praxe je</w:t>
      </w:r>
      <w:r w:rsidRPr="000E329E">
        <w:t xml:space="preserve"> zajišťována prostřednictvím ZŘ PV, který spolu s</w:t>
      </w:r>
      <w:r w:rsidR="00001776" w:rsidRPr="000E329E">
        <w:t> </w:t>
      </w:r>
      <w:r w:rsidR="008D7EBE" w:rsidRPr="000E329E">
        <w:t>VUOV spolupracuje se</w:t>
      </w:r>
      <w:r w:rsidR="00FB099C" w:rsidRPr="000E329E">
        <w:t xml:space="preserve"> zaměstnavateli regionu</w:t>
      </w:r>
      <w:r w:rsidR="003D3AE5" w:rsidRPr="000E329E">
        <w:t>;</w:t>
      </w:r>
    </w:p>
    <w:p w:rsidR="00FB099C" w:rsidRPr="000E329E" w:rsidRDefault="00FB099C" w:rsidP="00E0577F">
      <w:pPr>
        <w:tabs>
          <w:tab w:val="num" w:pos="1080"/>
        </w:tabs>
        <w:ind w:left="1080" w:hanging="540"/>
      </w:pPr>
    </w:p>
    <w:p w:rsidR="003545FD" w:rsidRPr="000E329E" w:rsidRDefault="003545FD" w:rsidP="008C1921">
      <w:pPr>
        <w:numPr>
          <w:ilvl w:val="0"/>
          <w:numId w:val="9"/>
        </w:numPr>
        <w:tabs>
          <w:tab w:val="clear" w:pos="720"/>
          <w:tab w:val="num" w:pos="1080"/>
        </w:tabs>
        <w:ind w:left="1080" w:hanging="540"/>
      </w:pPr>
      <w:r w:rsidRPr="000E329E">
        <w:t>při závěrečných zkouškách nebo profil</w:t>
      </w:r>
      <w:r w:rsidR="005A2995" w:rsidRPr="000E329E">
        <w:t>ové části maturitní zkoušky –</w:t>
      </w:r>
      <w:r w:rsidRPr="000E329E">
        <w:t xml:space="preserve"> škola </w:t>
      </w:r>
      <w:r w:rsidR="005A2995" w:rsidRPr="000E329E">
        <w:t xml:space="preserve">se </w:t>
      </w:r>
      <w:r w:rsidRPr="000E329E">
        <w:t>obrací prostřednictvím ZŘ PV a ZŘ TV na zaměstnavatele regionu a na Hospodářskou komoru Karviná, z důvodu doplnění zkušební komise o tzv. odborníka z</w:t>
      </w:r>
      <w:r w:rsidR="003D3AE5" w:rsidRPr="000E329E">
        <w:t> </w:t>
      </w:r>
      <w:r w:rsidR="001F597B" w:rsidRPr="000E329E">
        <w:t>praxe</w:t>
      </w:r>
      <w:r w:rsidR="003D3AE5" w:rsidRPr="000E329E">
        <w:t>;</w:t>
      </w:r>
    </w:p>
    <w:p w:rsidR="00BA46F3" w:rsidRPr="000E329E" w:rsidRDefault="00BA46F3" w:rsidP="00E0577F">
      <w:pPr>
        <w:tabs>
          <w:tab w:val="num" w:pos="1080"/>
        </w:tabs>
        <w:ind w:left="1080" w:hanging="540"/>
      </w:pPr>
    </w:p>
    <w:p w:rsidR="007F1B33" w:rsidRPr="000E329E" w:rsidRDefault="003545FD" w:rsidP="008C1921">
      <w:pPr>
        <w:numPr>
          <w:ilvl w:val="0"/>
          <w:numId w:val="9"/>
        </w:numPr>
        <w:tabs>
          <w:tab w:val="clear" w:pos="720"/>
          <w:tab w:val="num" w:pos="1080"/>
        </w:tabs>
        <w:ind w:left="1080" w:hanging="540"/>
      </w:pPr>
      <w:r w:rsidRPr="000E329E">
        <w:t>při uskutečňování dalších aktivit školy – exkurzí, soutěží, společenských a poznávacích akcí apod. - škola prostřednictvím ZŘ PV</w:t>
      </w:r>
      <w:r w:rsidR="007F1B33" w:rsidRPr="000E329E">
        <w:t>, ZŘ TV</w:t>
      </w:r>
      <w:r w:rsidRPr="000E329E">
        <w:t xml:space="preserve"> a V</w:t>
      </w:r>
      <w:r w:rsidR="003D3AE5" w:rsidRPr="000E329E">
        <w:t>-PK</w:t>
      </w:r>
      <w:r w:rsidRPr="000E329E">
        <w:t xml:space="preserve"> vyjednává exkurze, soutěže a společensko</w:t>
      </w:r>
      <w:r w:rsidR="00426EBD" w:rsidRPr="000E329E">
        <w:t>-</w:t>
      </w:r>
      <w:r w:rsidRPr="000E329E">
        <w:t>poznávací akce. Exkurze vedou jednotliv</w:t>
      </w:r>
      <w:r w:rsidR="005A2995" w:rsidRPr="000E329E">
        <w:t>í</w:t>
      </w:r>
      <w:r w:rsidRPr="000E329E">
        <w:t xml:space="preserve"> pověření vyučující a odborně řídí akce. Z</w:t>
      </w:r>
      <w:r w:rsidR="00001776" w:rsidRPr="000E329E">
        <w:t> </w:t>
      </w:r>
      <w:r w:rsidRPr="000E329E">
        <w:t>jednotlivých akcí pořizují zprávy a závěry ší</w:t>
      </w:r>
      <w:r w:rsidR="003D3AE5" w:rsidRPr="000E329E">
        <w:t>ří napříč předmětovými komisemi;</w:t>
      </w:r>
    </w:p>
    <w:p w:rsidR="007F1B33" w:rsidRPr="000E329E" w:rsidRDefault="007F1B33" w:rsidP="00E0577F">
      <w:pPr>
        <w:tabs>
          <w:tab w:val="num" w:pos="1080"/>
        </w:tabs>
        <w:ind w:left="1080" w:hanging="540"/>
      </w:pPr>
    </w:p>
    <w:p w:rsidR="003545FD" w:rsidRPr="000E329E" w:rsidRDefault="005A2995" w:rsidP="008C1921">
      <w:pPr>
        <w:numPr>
          <w:ilvl w:val="0"/>
          <w:numId w:val="9"/>
        </w:numPr>
        <w:tabs>
          <w:tab w:val="clear" w:pos="720"/>
          <w:tab w:val="num" w:pos="1080"/>
        </w:tabs>
        <w:ind w:left="1080" w:hanging="540"/>
      </w:pPr>
      <w:r w:rsidRPr="000E329E">
        <w:t xml:space="preserve">při </w:t>
      </w:r>
      <w:r w:rsidR="003545FD" w:rsidRPr="000E329E">
        <w:t>další</w:t>
      </w:r>
      <w:r w:rsidRPr="000E329E">
        <w:t>m</w:t>
      </w:r>
      <w:r w:rsidR="003545FD" w:rsidRPr="000E329E">
        <w:t xml:space="preserve"> vzdělávání pedagogických pracovníků  – organizuje ZŘ PV a ZŘ TV podle schváleného plánu vzdě</w:t>
      </w:r>
      <w:r w:rsidR="001F597B" w:rsidRPr="000E329E">
        <w:t>lávání pro konkrétní školní rok</w:t>
      </w:r>
      <w:r w:rsidR="003D3AE5" w:rsidRPr="000E329E">
        <w:t>.</w:t>
      </w:r>
    </w:p>
    <w:p w:rsidR="00642D96" w:rsidRPr="007C1846" w:rsidRDefault="00642D96" w:rsidP="00642D96"/>
    <w:sectPr w:rsidR="00642D96" w:rsidRPr="007C1846" w:rsidSect="00C7752E">
      <w:headerReference w:type="default" r:id="rId19"/>
      <w:pgSz w:w="16840" w:h="11907" w:orient="landscape" w:code="9"/>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0A" w:rsidRDefault="00C22B0A">
      <w:r>
        <w:separator/>
      </w:r>
    </w:p>
  </w:endnote>
  <w:endnote w:type="continuationSeparator" w:id="0">
    <w:p w:rsidR="00C22B0A" w:rsidRDefault="00C2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DFGothic-EB"/>
    <w:charset w:val="8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5F" w:rsidRDefault="00486A5F" w:rsidP="008D6D9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86A5F" w:rsidRDefault="00486A5F" w:rsidP="0012485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5F" w:rsidRDefault="00486A5F" w:rsidP="0012485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5F" w:rsidRDefault="00486A5F" w:rsidP="008D6D9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176F3">
      <w:rPr>
        <w:rStyle w:val="slostrnky"/>
        <w:noProof/>
      </w:rPr>
      <w:t>32</w:t>
    </w:r>
    <w:r>
      <w:rPr>
        <w:rStyle w:val="slostrnky"/>
      </w:rPr>
      <w:fldChar w:fldCharType="end"/>
    </w:r>
  </w:p>
  <w:p w:rsidR="00486A5F" w:rsidRDefault="00486A5F" w:rsidP="0012485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0A" w:rsidRDefault="00C22B0A">
      <w:r>
        <w:separator/>
      </w:r>
    </w:p>
  </w:footnote>
  <w:footnote w:type="continuationSeparator" w:id="0">
    <w:p w:rsidR="00C22B0A" w:rsidRDefault="00C2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3"/>
      <w:gridCol w:w="8100"/>
      <w:gridCol w:w="2880"/>
    </w:tblGrid>
    <w:tr w:rsidR="00486A5F">
      <w:trPr>
        <w:trHeight w:val="737"/>
      </w:trPr>
      <w:tc>
        <w:tcPr>
          <w:tcW w:w="3063" w:type="dxa"/>
          <w:vAlign w:val="center"/>
        </w:tcPr>
        <w:p w:rsidR="00486A5F" w:rsidRDefault="00486A5F" w:rsidP="0035515A">
          <w:pPr>
            <w:jc w:val="center"/>
            <w:rPr>
              <w:rFonts w:ascii="Palatino Linotype" w:hAnsi="Palatino Linotype"/>
              <w:b/>
              <w:bCs/>
              <w:color w:val="333399"/>
              <w:sz w:val="20"/>
            </w:rPr>
          </w:pPr>
          <w:r w:rsidRPr="004368BC">
            <w:rPr>
              <w:b/>
              <w:sz w:val="28"/>
            </w:rPr>
            <w:object w:dxaOrig="2356" w:dyaOrig="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4pt;height:30pt">
                <v:imagedata r:id="rId1" o:title=""/>
              </v:shape>
              <o:OLEObject Type="Embed" ProgID="Word.Picture.8" ShapeID="_x0000_i1026" DrawAspect="Content" ObjectID="_1717247258" r:id="rId2"/>
            </w:object>
          </w:r>
          <w:r>
            <w:rPr>
              <w:rFonts w:ascii="Palatino Linotype" w:hAnsi="Palatino Linotype"/>
              <w:b/>
              <w:bCs/>
              <w:color w:val="333399"/>
              <w:sz w:val="20"/>
            </w:rPr>
            <w:t xml:space="preserve"> Střední odborné učiliště DAKOL, s.r.o.,</w:t>
          </w:r>
        </w:p>
        <w:p w:rsidR="00486A5F" w:rsidRDefault="00486A5F" w:rsidP="0035515A">
          <w:pPr>
            <w:jc w:val="center"/>
            <w:rPr>
              <w:rFonts w:ascii="Palatino Linotype" w:hAnsi="Palatino Linotype"/>
              <w:b/>
              <w:bCs/>
              <w:color w:val="333399"/>
              <w:sz w:val="20"/>
            </w:rPr>
          </w:pPr>
          <w:r>
            <w:rPr>
              <w:rFonts w:ascii="Palatino Linotype" w:hAnsi="Palatino Linotype"/>
              <w:b/>
              <w:bCs/>
              <w:color w:val="333399"/>
              <w:sz w:val="20"/>
            </w:rPr>
            <w:t>735 72 Petrovice u Karviné 570</w:t>
          </w:r>
        </w:p>
      </w:tc>
      <w:tc>
        <w:tcPr>
          <w:tcW w:w="8100" w:type="dxa"/>
        </w:tcPr>
        <w:p w:rsidR="00486A5F" w:rsidRPr="004368BC" w:rsidRDefault="00486A5F" w:rsidP="0035515A">
          <w:pPr>
            <w:spacing w:before="40"/>
            <w:jc w:val="center"/>
            <w:rPr>
              <w:b/>
              <w:i/>
              <w:sz w:val="20"/>
              <w:szCs w:val="20"/>
            </w:rPr>
          </w:pPr>
          <w:r>
            <w:rPr>
              <w:b/>
              <w:sz w:val="20"/>
              <w:szCs w:val="20"/>
            </w:rPr>
            <w:t xml:space="preserve">Školní vzdělávací program: </w:t>
          </w:r>
          <w:r>
            <w:rPr>
              <w:i/>
              <w:sz w:val="20"/>
              <w:szCs w:val="20"/>
            </w:rPr>
            <w:t>Podnikání</w:t>
          </w:r>
        </w:p>
        <w:p w:rsidR="00486A5F" w:rsidRPr="004368BC" w:rsidRDefault="00486A5F" w:rsidP="0035515A">
          <w:pPr>
            <w:spacing w:before="40"/>
            <w:jc w:val="center"/>
            <w:rPr>
              <w:i/>
              <w:sz w:val="20"/>
              <w:szCs w:val="20"/>
            </w:rPr>
          </w:pPr>
          <w:r w:rsidRPr="004368BC">
            <w:rPr>
              <w:b/>
              <w:sz w:val="20"/>
              <w:szCs w:val="20"/>
            </w:rPr>
            <w:t>Kód a název oboru vzdělávání:</w:t>
          </w:r>
          <w:r>
            <w:rPr>
              <w:b/>
              <w:sz w:val="20"/>
              <w:szCs w:val="20"/>
            </w:rPr>
            <w:t xml:space="preserve"> </w:t>
          </w:r>
          <w:r>
            <w:rPr>
              <w:i/>
              <w:sz w:val="20"/>
              <w:szCs w:val="20"/>
            </w:rPr>
            <w:t xml:space="preserve">64-41-L/51 Podnikání </w:t>
          </w:r>
        </w:p>
        <w:p w:rsidR="00486A5F" w:rsidRPr="004368BC" w:rsidRDefault="00486A5F" w:rsidP="0035515A">
          <w:pPr>
            <w:spacing w:before="40"/>
            <w:jc w:val="center"/>
            <w:rPr>
              <w:i/>
              <w:sz w:val="20"/>
              <w:szCs w:val="20"/>
            </w:rPr>
          </w:pPr>
          <w:r w:rsidRPr="004368BC">
            <w:rPr>
              <w:b/>
              <w:sz w:val="20"/>
              <w:szCs w:val="20"/>
            </w:rPr>
            <w:t>Délka a forma studia:</w:t>
          </w:r>
          <w:r>
            <w:rPr>
              <w:b/>
              <w:sz w:val="20"/>
              <w:szCs w:val="20"/>
            </w:rPr>
            <w:t xml:space="preserve"> </w:t>
          </w:r>
          <w:r>
            <w:rPr>
              <w:i/>
              <w:sz w:val="20"/>
              <w:szCs w:val="20"/>
            </w:rPr>
            <w:t>dvouleté</w:t>
          </w:r>
          <w:r w:rsidRPr="004368BC">
            <w:rPr>
              <w:i/>
              <w:sz w:val="20"/>
              <w:szCs w:val="20"/>
            </w:rPr>
            <w:t xml:space="preserve"> denní</w:t>
          </w:r>
          <w:r>
            <w:rPr>
              <w:i/>
              <w:sz w:val="20"/>
              <w:szCs w:val="20"/>
            </w:rPr>
            <w:t xml:space="preserve"> a tříleté dálkové </w:t>
          </w:r>
          <w:r w:rsidRPr="004368BC">
            <w:rPr>
              <w:i/>
              <w:sz w:val="20"/>
              <w:szCs w:val="20"/>
            </w:rPr>
            <w:t xml:space="preserve"> studium</w:t>
          </w:r>
        </w:p>
        <w:p w:rsidR="00486A5F" w:rsidRPr="004368BC" w:rsidRDefault="00486A5F" w:rsidP="0035515A">
          <w:pPr>
            <w:spacing w:before="40"/>
            <w:jc w:val="center"/>
            <w:rPr>
              <w:i/>
              <w:sz w:val="20"/>
              <w:szCs w:val="20"/>
            </w:rPr>
          </w:pPr>
          <w:r>
            <w:rPr>
              <w:b/>
              <w:sz w:val="20"/>
              <w:szCs w:val="20"/>
            </w:rPr>
            <w:t xml:space="preserve">Stupeň vzdělání: </w:t>
          </w:r>
          <w:r w:rsidRPr="004368BC">
            <w:rPr>
              <w:i/>
              <w:sz w:val="20"/>
              <w:szCs w:val="20"/>
            </w:rPr>
            <w:t>střední vzdělání s</w:t>
          </w:r>
          <w:r>
            <w:rPr>
              <w:i/>
              <w:sz w:val="20"/>
              <w:szCs w:val="20"/>
            </w:rPr>
            <w:t> maturitní zkouškou, kvalifikační úroveň EQF 4</w:t>
          </w:r>
        </w:p>
        <w:p w:rsidR="00486A5F" w:rsidRDefault="00486A5F" w:rsidP="00C450B8">
          <w:pPr>
            <w:spacing w:before="40"/>
            <w:jc w:val="center"/>
          </w:pPr>
          <w:r>
            <w:rPr>
              <w:b/>
              <w:sz w:val="20"/>
              <w:szCs w:val="20"/>
            </w:rPr>
            <w:t>Datum platnosti ŠVP</w:t>
          </w:r>
          <w:r w:rsidRPr="004368BC">
            <w:rPr>
              <w:b/>
              <w:sz w:val="20"/>
              <w:szCs w:val="20"/>
            </w:rPr>
            <w:t>:</w:t>
          </w:r>
          <w:r>
            <w:rPr>
              <w:b/>
              <w:sz w:val="20"/>
              <w:szCs w:val="20"/>
            </w:rPr>
            <w:t xml:space="preserve"> </w:t>
          </w:r>
          <w:r w:rsidRPr="007A6A00">
            <w:rPr>
              <w:i/>
              <w:sz w:val="20"/>
              <w:szCs w:val="20"/>
            </w:rPr>
            <w:t xml:space="preserve">od </w:t>
          </w:r>
          <w:r w:rsidRPr="004368BC">
            <w:rPr>
              <w:i/>
              <w:sz w:val="20"/>
              <w:szCs w:val="20"/>
            </w:rPr>
            <w:t>1.</w:t>
          </w:r>
          <w:r>
            <w:rPr>
              <w:i/>
              <w:sz w:val="20"/>
              <w:szCs w:val="20"/>
            </w:rPr>
            <w:t xml:space="preserve"> </w:t>
          </w:r>
          <w:r w:rsidRPr="004368BC">
            <w:rPr>
              <w:i/>
              <w:sz w:val="20"/>
              <w:szCs w:val="20"/>
            </w:rPr>
            <w:t>9.</w:t>
          </w:r>
          <w:r>
            <w:rPr>
              <w:i/>
              <w:sz w:val="20"/>
              <w:szCs w:val="20"/>
            </w:rPr>
            <w:t xml:space="preserve"> 2021 počínaje 1. ročníkem</w:t>
          </w:r>
        </w:p>
      </w:tc>
      <w:tc>
        <w:tcPr>
          <w:tcW w:w="2880" w:type="dxa"/>
        </w:tcPr>
        <w:p w:rsidR="00486A5F" w:rsidRPr="00031A8F" w:rsidRDefault="00486A5F" w:rsidP="00F952D2">
          <w:pPr>
            <w:spacing w:before="40"/>
            <w:rPr>
              <w:sz w:val="16"/>
              <w:szCs w:val="16"/>
            </w:rPr>
          </w:pPr>
          <w:r>
            <w:rPr>
              <w:noProof/>
              <w:sz w:val="16"/>
              <w:szCs w:val="16"/>
            </w:rPr>
            <mc:AlternateContent>
              <mc:Choice Requires="wps">
                <w:drawing>
                  <wp:anchor distT="0" distB="0" distL="114300" distR="114300" simplePos="0" relativeHeight="251659264" behindDoc="0" locked="0" layoutInCell="1" allowOverlap="1" wp14:anchorId="50463269" wp14:editId="3008B678">
                    <wp:simplePos x="0" y="0"/>
                    <wp:positionH relativeFrom="column">
                      <wp:posOffset>-3884</wp:posOffset>
                    </wp:positionH>
                    <wp:positionV relativeFrom="paragraph">
                      <wp:posOffset>213286</wp:posOffset>
                    </wp:positionV>
                    <wp:extent cx="972185" cy="53975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Pr="004465A8" w:rsidRDefault="00486A5F" w:rsidP="00F952D2">
                                <w:pPr>
                                  <w:spacing w:before="40"/>
                                  <w:rPr>
                                    <w:color w:val="0000FF"/>
                                    <w:sz w:val="16"/>
                                    <w:szCs w:val="16"/>
                                  </w:rPr>
                                </w:pPr>
                              </w:p>
                            </w:txbxContent>
                          </wps:txbx>
                          <wps:bodyPr rot="0" vert="horz" wrap="square" lIns="91440" tIns="45720" rIns="91440" bIns="45720" anchor="t" anchorCtr="0" upright="1">
                            <a:noAutofit/>
                          </wps:bodyPr>
                        </wps:wsp>
                      </a:graphicData>
                    </a:graphic>
                  </wp:anchor>
                </w:drawing>
              </mc:Choice>
              <mc:Fallback>
                <w:pict>
                  <v:shapetype w14:anchorId="50463269" id="_x0000_t202" coordsize="21600,21600" o:spt="202" path="m,l,21600r21600,l21600,xe">
                    <v:stroke joinstyle="miter"/>
                    <v:path gradientshapeok="t" o:connecttype="rect"/>
                  </v:shapetype>
                  <v:shape id="Text Box 13" o:spid="_x0000_s1026" type="#_x0000_t202" style="position:absolute;margin-left:-.3pt;margin-top:16.8pt;width:76.5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DI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" filled="f" stroked="f">
                    <v:textbox>
                      <w:txbxContent>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Pr="004465A8" w:rsidRDefault="00486A5F" w:rsidP="00F952D2">
                          <w:pPr>
                            <w:spacing w:before="40"/>
                            <w:rPr>
                              <w:color w:val="0000FF"/>
                              <w:sz w:val="16"/>
                              <w:szCs w:val="16"/>
                            </w:rPr>
                          </w:pPr>
                        </w:p>
                      </w:txbxContent>
                    </v:textbox>
                  </v:shape>
                </w:pict>
              </mc:Fallback>
            </mc:AlternateContent>
          </w:r>
        </w:p>
      </w:tc>
    </w:tr>
  </w:tbl>
  <w:p w:rsidR="00486A5F" w:rsidRPr="00633A09" w:rsidRDefault="00486A5F">
    <w:pPr>
      <w:pStyle w:val="Zhlav"/>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670"/>
      <w:gridCol w:w="1701"/>
    </w:tblGrid>
    <w:tr w:rsidR="00486A5F" w:rsidTr="007B13DD">
      <w:trPr>
        <w:trHeight w:val="737"/>
      </w:trPr>
      <w:tc>
        <w:tcPr>
          <w:tcW w:w="3261" w:type="dxa"/>
          <w:vAlign w:val="center"/>
        </w:tcPr>
        <w:p w:rsidR="00486A5F" w:rsidRDefault="00486A5F" w:rsidP="0035515A">
          <w:pPr>
            <w:jc w:val="center"/>
            <w:rPr>
              <w:rFonts w:ascii="Palatino Linotype" w:hAnsi="Palatino Linotype"/>
              <w:b/>
              <w:bCs/>
              <w:color w:val="333399"/>
              <w:sz w:val="20"/>
            </w:rPr>
          </w:pPr>
          <w:r w:rsidRPr="004368BC">
            <w:rPr>
              <w:b/>
              <w:sz w:val="28"/>
            </w:rPr>
            <w:object w:dxaOrig="2356" w:dyaOrig="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0.4pt;height:30pt">
                <v:imagedata r:id="rId1" o:title=""/>
              </v:shape>
              <o:OLEObject Type="Embed" ProgID="Word.Picture.8" ShapeID="_x0000_i1027" DrawAspect="Content" ObjectID="_1717247259" r:id="rId2"/>
            </w:object>
          </w:r>
          <w:r>
            <w:rPr>
              <w:rFonts w:ascii="Palatino Linotype" w:hAnsi="Palatino Linotype"/>
              <w:b/>
              <w:bCs/>
              <w:color w:val="333399"/>
              <w:sz w:val="20"/>
            </w:rPr>
            <w:t xml:space="preserve"> Střední odborné učiliště DAKOL, s.r.o.,</w:t>
          </w:r>
        </w:p>
        <w:p w:rsidR="00486A5F" w:rsidRDefault="00486A5F" w:rsidP="0035515A">
          <w:pPr>
            <w:jc w:val="center"/>
            <w:rPr>
              <w:rFonts w:ascii="Palatino Linotype" w:hAnsi="Palatino Linotype"/>
              <w:b/>
              <w:bCs/>
              <w:color w:val="333399"/>
              <w:sz w:val="20"/>
            </w:rPr>
          </w:pPr>
          <w:r>
            <w:rPr>
              <w:rFonts w:ascii="Palatino Linotype" w:hAnsi="Palatino Linotype"/>
              <w:b/>
              <w:bCs/>
              <w:color w:val="333399"/>
              <w:sz w:val="20"/>
            </w:rPr>
            <w:t>735 72 Petrovice u Karviné 570</w:t>
          </w:r>
        </w:p>
      </w:tc>
      <w:tc>
        <w:tcPr>
          <w:tcW w:w="5670" w:type="dxa"/>
        </w:tcPr>
        <w:p w:rsidR="00486A5F" w:rsidRPr="004368BC" w:rsidRDefault="00486A5F" w:rsidP="0035515A">
          <w:pPr>
            <w:spacing w:before="40"/>
            <w:jc w:val="center"/>
            <w:rPr>
              <w:b/>
              <w:i/>
              <w:sz w:val="20"/>
              <w:szCs w:val="20"/>
            </w:rPr>
          </w:pPr>
          <w:r>
            <w:rPr>
              <w:b/>
              <w:sz w:val="20"/>
              <w:szCs w:val="20"/>
            </w:rPr>
            <w:t xml:space="preserve">Školní vzdělávací program: </w:t>
          </w:r>
          <w:r>
            <w:rPr>
              <w:i/>
              <w:sz w:val="20"/>
              <w:szCs w:val="20"/>
            </w:rPr>
            <w:t>Podnikání</w:t>
          </w:r>
        </w:p>
        <w:p w:rsidR="00486A5F" w:rsidRPr="004368BC" w:rsidRDefault="00486A5F" w:rsidP="0035515A">
          <w:pPr>
            <w:spacing w:before="40"/>
            <w:jc w:val="center"/>
            <w:rPr>
              <w:i/>
              <w:sz w:val="20"/>
              <w:szCs w:val="20"/>
            </w:rPr>
          </w:pPr>
          <w:r w:rsidRPr="004368BC">
            <w:rPr>
              <w:b/>
              <w:sz w:val="20"/>
              <w:szCs w:val="20"/>
            </w:rPr>
            <w:t>Kód a název oboru vzdělávání:</w:t>
          </w:r>
          <w:r>
            <w:rPr>
              <w:b/>
              <w:sz w:val="20"/>
              <w:szCs w:val="20"/>
            </w:rPr>
            <w:t xml:space="preserve"> </w:t>
          </w:r>
          <w:r>
            <w:rPr>
              <w:i/>
              <w:sz w:val="20"/>
              <w:szCs w:val="20"/>
            </w:rPr>
            <w:t xml:space="preserve">64-41-L/51 Podnikání </w:t>
          </w:r>
        </w:p>
        <w:p w:rsidR="00486A5F" w:rsidRPr="004368BC" w:rsidRDefault="00486A5F" w:rsidP="0035515A">
          <w:pPr>
            <w:spacing w:before="40"/>
            <w:jc w:val="center"/>
            <w:rPr>
              <w:i/>
              <w:sz w:val="20"/>
              <w:szCs w:val="20"/>
            </w:rPr>
          </w:pPr>
          <w:r w:rsidRPr="004368BC">
            <w:rPr>
              <w:b/>
              <w:sz w:val="20"/>
              <w:szCs w:val="20"/>
            </w:rPr>
            <w:t>Délka a forma studia:</w:t>
          </w:r>
          <w:r>
            <w:rPr>
              <w:b/>
              <w:sz w:val="20"/>
              <w:szCs w:val="20"/>
            </w:rPr>
            <w:t xml:space="preserve"> </w:t>
          </w:r>
          <w:r>
            <w:rPr>
              <w:i/>
              <w:sz w:val="20"/>
              <w:szCs w:val="20"/>
            </w:rPr>
            <w:t>dvouleté</w:t>
          </w:r>
          <w:r w:rsidRPr="004368BC">
            <w:rPr>
              <w:i/>
              <w:sz w:val="20"/>
              <w:szCs w:val="20"/>
            </w:rPr>
            <w:t xml:space="preserve"> denní</w:t>
          </w:r>
          <w:r>
            <w:rPr>
              <w:i/>
              <w:sz w:val="20"/>
              <w:szCs w:val="20"/>
            </w:rPr>
            <w:t xml:space="preserve"> a tříleté dálkové </w:t>
          </w:r>
          <w:r w:rsidRPr="004368BC">
            <w:rPr>
              <w:i/>
              <w:sz w:val="20"/>
              <w:szCs w:val="20"/>
            </w:rPr>
            <w:t xml:space="preserve"> studium</w:t>
          </w:r>
        </w:p>
        <w:p w:rsidR="00486A5F" w:rsidRPr="004368BC" w:rsidRDefault="00486A5F" w:rsidP="0035515A">
          <w:pPr>
            <w:spacing w:before="40"/>
            <w:jc w:val="center"/>
            <w:rPr>
              <w:i/>
              <w:sz w:val="20"/>
              <w:szCs w:val="20"/>
            </w:rPr>
          </w:pPr>
          <w:r>
            <w:rPr>
              <w:b/>
              <w:sz w:val="20"/>
              <w:szCs w:val="20"/>
            </w:rPr>
            <w:t xml:space="preserve">Stupeň vzdělání: </w:t>
          </w:r>
          <w:r w:rsidRPr="004368BC">
            <w:rPr>
              <w:i/>
              <w:sz w:val="20"/>
              <w:szCs w:val="20"/>
            </w:rPr>
            <w:t>střední vzdělání s</w:t>
          </w:r>
          <w:r>
            <w:rPr>
              <w:i/>
              <w:sz w:val="20"/>
              <w:szCs w:val="20"/>
            </w:rPr>
            <w:t> maturitní zkouškou</w:t>
          </w:r>
        </w:p>
        <w:p w:rsidR="00486A5F" w:rsidRDefault="00486A5F" w:rsidP="00C450B8">
          <w:pPr>
            <w:spacing w:before="40"/>
            <w:jc w:val="center"/>
          </w:pPr>
          <w:r>
            <w:rPr>
              <w:b/>
              <w:sz w:val="20"/>
              <w:szCs w:val="20"/>
            </w:rPr>
            <w:t>Datum platnosti ŠVP</w:t>
          </w:r>
          <w:r w:rsidRPr="004368BC">
            <w:rPr>
              <w:b/>
              <w:sz w:val="20"/>
              <w:szCs w:val="20"/>
            </w:rPr>
            <w:t>:</w:t>
          </w:r>
          <w:r>
            <w:rPr>
              <w:b/>
              <w:sz w:val="20"/>
              <w:szCs w:val="20"/>
            </w:rPr>
            <w:t xml:space="preserve"> </w:t>
          </w:r>
          <w:r w:rsidRPr="007A6A00">
            <w:rPr>
              <w:i/>
              <w:sz w:val="20"/>
              <w:szCs w:val="20"/>
            </w:rPr>
            <w:t xml:space="preserve">od </w:t>
          </w:r>
          <w:r w:rsidRPr="004368BC">
            <w:rPr>
              <w:i/>
              <w:sz w:val="20"/>
              <w:szCs w:val="20"/>
            </w:rPr>
            <w:t>1.</w:t>
          </w:r>
          <w:r>
            <w:rPr>
              <w:i/>
              <w:sz w:val="20"/>
              <w:szCs w:val="20"/>
            </w:rPr>
            <w:t xml:space="preserve"> </w:t>
          </w:r>
          <w:r w:rsidRPr="004368BC">
            <w:rPr>
              <w:i/>
              <w:sz w:val="20"/>
              <w:szCs w:val="20"/>
            </w:rPr>
            <w:t>9.</w:t>
          </w:r>
          <w:r>
            <w:rPr>
              <w:i/>
              <w:sz w:val="20"/>
              <w:szCs w:val="20"/>
            </w:rPr>
            <w:t xml:space="preserve"> 2021 počínaje 1. ročníkem</w:t>
          </w:r>
        </w:p>
      </w:tc>
      <w:tc>
        <w:tcPr>
          <w:tcW w:w="1701" w:type="dxa"/>
        </w:tcPr>
        <w:p w:rsidR="00486A5F" w:rsidRPr="007B13DD" w:rsidRDefault="00486A5F" w:rsidP="007B13DD">
          <w:pPr>
            <w:rPr>
              <w:sz w:val="16"/>
              <w:szCs w:val="16"/>
            </w:rPr>
          </w:pPr>
          <w:r>
            <w:rPr>
              <w:noProof/>
              <w:sz w:val="16"/>
              <w:szCs w:val="16"/>
            </w:rPr>
            <mc:AlternateContent>
              <mc:Choice Requires="wps">
                <w:drawing>
                  <wp:anchor distT="0" distB="0" distL="114300" distR="114300" simplePos="0" relativeHeight="251661312" behindDoc="0" locked="0" layoutInCell="1" allowOverlap="1" wp14:anchorId="5516D991" wp14:editId="68A562C5">
                    <wp:simplePos x="0" y="0"/>
                    <wp:positionH relativeFrom="column">
                      <wp:posOffset>281940</wp:posOffset>
                    </wp:positionH>
                    <wp:positionV relativeFrom="paragraph">
                      <wp:posOffset>41275</wp:posOffset>
                    </wp:positionV>
                    <wp:extent cx="800100" cy="53975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Pr="004465A8" w:rsidRDefault="00486A5F" w:rsidP="00F952D2">
                                <w:pPr>
                                  <w:spacing w:before="40"/>
                                  <w:rPr>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516D991" id="_x0000_t202" coordsize="21600,21600" o:spt="202" path="m,l,21600r21600,l21600,xe">
                    <v:stroke joinstyle="miter"/>
                    <v:path gradientshapeok="t" o:connecttype="rect"/>
                  </v:shapetype>
                  <v:shape id="_x0000_s1027" type="#_x0000_t202" style="position:absolute;margin-left:22.2pt;margin-top:3.25pt;width:63pt;height: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Tw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" filled="f" stroked="f">
                    <v:textbox>
                      <w:txbxContent>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Pr="004465A8" w:rsidRDefault="00486A5F" w:rsidP="00F952D2">
                          <w:pPr>
                            <w:spacing w:before="40"/>
                            <w:rPr>
                              <w:color w:val="0000FF"/>
                              <w:sz w:val="16"/>
                              <w:szCs w:val="16"/>
                            </w:rPr>
                          </w:pPr>
                        </w:p>
                      </w:txbxContent>
                    </v:textbox>
                  </v:shape>
                </w:pict>
              </mc:Fallback>
            </mc:AlternateContent>
          </w:r>
        </w:p>
      </w:tc>
    </w:tr>
  </w:tbl>
  <w:p w:rsidR="00486A5F" w:rsidRPr="00633A09" w:rsidRDefault="00486A5F">
    <w:pPr>
      <w:pStyle w:val="Zhlav"/>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30"/>
      <w:gridCol w:w="6927"/>
      <w:gridCol w:w="2977"/>
    </w:tblGrid>
    <w:tr w:rsidR="00486A5F" w:rsidTr="007B13DD">
      <w:trPr>
        <w:trHeight w:val="737"/>
      </w:trPr>
      <w:tc>
        <w:tcPr>
          <w:tcW w:w="4130" w:type="dxa"/>
          <w:vAlign w:val="center"/>
        </w:tcPr>
        <w:p w:rsidR="00486A5F" w:rsidRDefault="00486A5F" w:rsidP="0035515A">
          <w:pPr>
            <w:jc w:val="center"/>
            <w:rPr>
              <w:rFonts w:ascii="Palatino Linotype" w:hAnsi="Palatino Linotype"/>
              <w:b/>
              <w:bCs/>
              <w:color w:val="333399"/>
              <w:sz w:val="20"/>
            </w:rPr>
          </w:pPr>
          <w:r w:rsidRPr="004368BC">
            <w:rPr>
              <w:b/>
              <w:sz w:val="28"/>
            </w:rPr>
            <w:object w:dxaOrig="2356" w:dyaOrig="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0.4pt;height:30pt">
                <v:imagedata r:id="rId1" o:title=""/>
              </v:shape>
              <o:OLEObject Type="Embed" ProgID="Word.Picture.8" ShapeID="_x0000_i1028" DrawAspect="Content" ObjectID="_1717247260" r:id="rId2"/>
            </w:object>
          </w:r>
          <w:r>
            <w:rPr>
              <w:rFonts w:ascii="Palatino Linotype" w:hAnsi="Palatino Linotype"/>
              <w:b/>
              <w:bCs/>
              <w:color w:val="333399"/>
              <w:sz w:val="20"/>
            </w:rPr>
            <w:t xml:space="preserve"> Střední odborné učiliště DAKOL, s.r.o.,</w:t>
          </w:r>
        </w:p>
        <w:p w:rsidR="00486A5F" w:rsidRDefault="00486A5F" w:rsidP="0035515A">
          <w:pPr>
            <w:jc w:val="center"/>
            <w:rPr>
              <w:rFonts w:ascii="Palatino Linotype" w:hAnsi="Palatino Linotype"/>
              <w:b/>
              <w:bCs/>
              <w:color w:val="333399"/>
              <w:sz w:val="20"/>
            </w:rPr>
          </w:pPr>
          <w:r>
            <w:rPr>
              <w:rFonts w:ascii="Palatino Linotype" w:hAnsi="Palatino Linotype"/>
              <w:b/>
              <w:bCs/>
              <w:color w:val="333399"/>
              <w:sz w:val="20"/>
            </w:rPr>
            <w:t>735 72 Petrovice u Karviné 570</w:t>
          </w:r>
        </w:p>
      </w:tc>
      <w:tc>
        <w:tcPr>
          <w:tcW w:w="6927" w:type="dxa"/>
        </w:tcPr>
        <w:p w:rsidR="00486A5F" w:rsidRPr="004368BC" w:rsidRDefault="00486A5F" w:rsidP="0035515A">
          <w:pPr>
            <w:spacing w:before="40"/>
            <w:jc w:val="center"/>
            <w:rPr>
              <w:b/>
              <w:i/>
              <w:sz w:val="20"/>
              <w:szCs w:val="20"/>
            </w:rPr>
          </w:pPr>
          <w:r>
            <w:rPr>
              <w:b/>
              <w:sz w:val="20"/>
              <w:szCs w:val="20"/>
            </w:rPr>
            <w:t xml:space="preserve">Školní vzdělávací program: </w:t>
          </w:r>
          <w:r>
            <w:rPr>
              <w:i/>
              <w:sz w:val="20"/>
              <w:szCs w:val="20"/>
            </w:rPr>
            <w:t>Podnikání</w:t>
          </w:r>
        </w:p>
        <w:p w:rsidR="00486A5F" w:rsidRPr="004368BC" w:rsidRDefault="00486A5F" w:rsidP="0035515A">
          <w:pPr>
            <w:spacing w:before="40"/>
            <w:jc w:val="center"/>
            <w:rPr>
              <w:i/>
              <w:sz w:val="20"/>
              <w:szCs w:val="20"/>
            </w:rPr>
          </w:pPr>
          <w:r w:rsidRPr="004368BC">
            <w:rPr>
              <w:b/>
              <w:sz w:val="20"/>
              <w:szCs w:val="20"/>
            </w:rPr>
            <w:t>Kód a název oboru vzdělávání:</w:t>
          </w:r>
          <w:r>
            <w:rPr>
              <w:b/>
              <w:sz w:val="20"/>
              <w:szCs w:val="20"/>
            </w:rPr>
            <w:t xml:space="preserve"> </w:t>
          </w:r>
          <w:r>
            <w:rPr>
              <w:i/>
              <w:sz w:val="20"/>
              <w:szCs w:val="20"/>
            </w:rPr>
            <w:t xml:space="preserve">64-41-L/51 Podnikání </w:t>
          </w:r>
        </w:p>
        <w:p w:rsidR="00486A5F" w:rsidRPr="004368BC" w:rsidRDefault="00486A5F" w:rsidP="0035515A">
          <w:pPr>
            <w:spacing w:before="40"/>
            <w:jc w:val="center"/>
            <w:rPr>
              <w:i/>
              <w:sz w:val="20"/>
              <w:szCs w:val="20"/>
            </w:rPr>
          </w:pPr>
          <w:r w:rsidRPr="004368BC">
            <w:rPr>
              <w:b/>
              <w:sz w:val="20"/>
              <w:szCs w:val="20"/>
            </w:rPr>
            <w:t>Délka a forma studia:</w:t>
          </w:r>
          <w:r>
            <w:rPr>
              <w:b/>
              <w:sz w:val="20"/>
              <w:szCs w:val="20"/>
            </w:rPr>
            <w:t xml:space="preserve"> </w:t>
          </w:r>
          <w:r>
            <w:rPr>
              <w:i/>
              <w:sz w:val="20"/>
              <w:szCs w:val="20"/>
            </w:rPr>
            <w:t>dvouleté</w:t>
          </w:r>
          <w:r w:rsidRPr="004368BC">
            <w:rPr>
              <w:i/>
              <w:sz w:val="20"/>
              <w:szCs w:val="20"/>
            </w:rPr>
            <w:t xml:space="preserve"> denní</w:t>
          </w:r>
          <w:r>
            <w:rPr>
              <w:i/>
              <w:sz w:val="20"/>
              <w:szCs w:val="20"/>
            </w:rPr>
            <w:t xml:space="preserve"> a tříleté dálkové </w:t>
          </w:r>
          <w:r w:rsidRPr="004368BC">
            <w:rPr>
              <w:i/>
              <w:sz w:val="20"/>
              <w:szCs w:val="20"/>
            </w:rPr>
            <w:t xml:space="preserve"> studium</w:t>
          </w:r>
        </w:p>
        <w:p w:rsidR="00486A5F" w:rsidRPr="004368BC" w:rsidRDefault="00486A5F" w:rsidP="0035515A">
          <w:pPr>
            <w:spacing w:before="40"/>
            <w:jc w:val="center"/>
            <w:rPr>
              <w:i/>
              <w:sz w:val="20"/>
              <w:szCs w:val="20"/>
            </w:rPr>
          </w:pPr>
          <w:r>
            <w:rPr>
              <w:b/>
              <w:sz w:val="20"/>
              <w:szCs w:val="20"/>
            </w:rPr>
            <w:t xml:space="preserve">Stupeň vzdělání: </w:t>
          </w:r>
          <w:r w:rsidRPr="004368BC">
            <w:rPr>
              <w:i/>
              <w:sz w:val="20"/>
              <w:szCs w:val="20"/>
            </w:rPr>
            <w:t>střední vzdělání s</w:t>
          </w:r>
          <w:r>
            <w:rPr>
              <w:i/>
              <w:sz w:val="20"/>
              <w:szCs w:val="20"/>
            </w:rPr>
            <w:t> maturitní zkouškou</w:t>
          </w:r>
        </w:p>
        <w:p w:rsidR="00486A5F" w:rsidRDefault="00486A5F" w:rsidP="00C450B8">
          <w:pPr>
            <w:spacing w:before="40"/>
            <w:jc w:val="center"/>
          </w:pPr>
          <w:r>
            <w:rPr>
              <w:b/>
              <w:sz w:val="20"/>
              <w:szCs w:val="20"/>
            </w:rPr>
            <w:t>Datum platnosti ŠVP</w:t>
          </w:r>
          <w:r w:rsidRPr="004368BC">
            <w:rPr>
              <w:b/>
              <w:sz w:val="20"/>
              <w:szCs w:val="20"/>
            </w:rPr>
            <w:t>:</w:t>
          </w:r>
          <w:r>
            <w:rPr>
              <w:b/>
              <w:sz w:val="20"/>
              <w:szCs w:val="20"/>
            </w:rPr>
            <w:t xml:space="preserve"> </w:t>
          </w:r>
          <w:r w:rsidRPr="007A6A00">
            <w:rPr>
              <w:i/>
              <w:sz w:val="20"/>
              <w:szCs w:val="20"/>
            </w:rPr>
            <w:t xml:space="preserve">od </w:t>
          </w:r>
          <w:r w:rsidRPr="004368BC">
            <w:rPr>
              <w:i/>
              <w:sz w:val="20"/>
              <w:szCs w:val="20"/>
            </w:rPr>
            <w:t>1.</w:t>
          </w:r>
          <w:r>
            <w:rPr>
              <w:i/>
              <w:sz w:val="20"/>
              <w:szCs w:val="20"/>
            </w:rPr>
            <w:t xml:space="preserve"> </w:t>
          </w:r>
          <w:r w:rsidRPr="004368BC">
            <w:rPr>
              <w:i/>
              <w:sz w:val="20"/>
              <w:szCs w:val="20"/>
            </w:rPr>
            <w:t>9.</w:t>
          </w:r>
          <w:r>
            <w:rPr>
              <w:i/>
              <w:sz w:val="20"/>
              <w:szCs w:val="20"/>
            </w:rPr>
            <w:t xml:space="preserve"> 2021 počínaje 1. ročníkem</w:t>
          </w:r>
        </w:p>
      </w:tc>
      <w:tc>
        <w:tcPr>
          <w:tcW w:w="2977" w:type="dxa"/>
        </w:tcPr>
        <w:p w:rsidR="00486A5F" w:rsidRPr="007B13DD" w:rsidRDefault="00486A5F" w:rsidP="007B13DD">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22E40784" wp14:editId="210111F8">
                    <wp:simplePos x="0" y="0"/>
                    <wp:positionH relativeFrom="column">
                      <wp:posOffset>281940</wp:posOffset>
                    </wp:positionH>
                    <wp:positionV relativeFrom="paragraph">
                      <wp:posOffset>41275</wp:posOffset>
                    </wp:positionV>
                    <wp:extent cx="800100" cy="5397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Pr="004465A8" w:rsidRDefault="00486A5F" w:rsidP="00F952D2">
                                <w:pPr>
                                  <w:spacing w:before="40"/>
                                  <w:rPr>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2E40784" id="_x0000_t202" coordsize="21600,21600" o:spt="202" path="m,l,21600r21600,l21600,xe">
                    <v:stroke joinstyle="miter"/>
                    <v:path gradientshapeok="t" o:connecttype="rect"/>
                  </v:shapetype>
                  <v:shape id="_x0000_s1028" type="#_x0000_t202" style="position:absolute;margin-left:22.2pt;margin-top:3.25pt;width:63pt;height: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2uQIAAMA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" filled="f" stroked="f">
                    <v:textbox>
                      <w:txbxContent>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Default="00486A5F" w:rsidP="00F952D2">
                          <w:pPr>
                            <w:spacing w:before="40"/>
                            <w:rPr>
                              <w:color w:val="0000FF"/>
                              <w:sz w:val="16"/>
                              <w:szCs w:val="16"/>
                            </w:rPr>
                          </w:pPr>
                        </w:p>
                        <w:p w:rsidR="00486A5F" w:rsidRPr="004465A8" w:rsidRDefault="00486A5F" w:rsidP="00F952D2">
                          <w:pPr>
                            <w:spacing w:before="40"/>
                            <w:rPr>
                              <w:color w:val="0000FF"/>
                              <w:sz w:val="16"/>
                              <w:szCs w:val="16"/>
                            </w:rPr>
                          </w:pPr>
                        </w:p>
                      </w:txbxContent>
                    </v:textbox>
                  </v:shape>
                </w:pict>
              </mc:Fallback>
            </mc:AlternateContent>
          </w:r>
        </w:p>
      </w:tc>
    </w:tr>
  </w:tbl>
  <w:p w:rsidR="00486A5F" w:rsidRPr="00633A09" w:rsidRDefault="00486A5F">
    <w:pPr>
      <w:pStyle w:val="Zhlav"/>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7"/>
      <w:gridCol w:w="5685"/>
      <w:gridCol w:w="859"/>
    </w:tblGrid>
    <w:tr w:rsidR="00486A5F" w:rsidTr="00426EBD">
      <w:trPr>
        <w:trHeight w:val="737"/>
        <w:jc w:val="center"/>
      </w:trPr>
      <w:tc>
        <w:tcPr>
          <w:tcW w:w="2957" w:type="dxa"/>
          <w:vAlign w:val="center"/>
        </w:tcPr>
        <w:bookmarkStart w:id="65" w:name="_MON_1303544198"/>
        <w:bookmarkEnd w:id="65"/>
        <w:bookmarkStart w:id="66" w:name="_MON_1275372132"/>
        <w:bookmarkEnd w:id="66"/>
        <w:p w:rsidR="00486A5F" w:rsidRDefault="00486A5F" w:rsidP="0035515A">
          <w:pPr>
            <w:jc w:val="center"/>
            <w:rPr>
              <w:rFonts w:ascii="Palatino Linotype" w:hAnsi="Palatino Linotype"/>
              <w:b/>
              <w:bCs/>
              <w:color w:val="333399"/>
              <w:sz w:val="20"/>
            </w:rPr>
          </w:pPr>
          <w:r w:rsidRPr="003D069A">
            <w:rPr>
              <w:b/>
              <w:sz w:val="28"/>
            </w:rPr>
            <w:object w:dxaOrig="2356" w:dyaOrig="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3.4pt;height:30pt">
                <v:imagedata r:id="rId1" o:title=""/>
              </v:shape>
              <o:OLEObject Type="Embed" ProgID="Word.Picture.8" ShapeID="_x0000_i1029" DrawAspect="Content" ObjectID="_1717247261" r:id="rId2"/>
            </w:object>
          </w:r>
          <w:r>
            <w:rPr>
              <w:rFonts w:ascii="Palatino Linotype" w:hAnsi="Palatino Linotype"/>
              <w:b/>
              <w:bCs/>
              <w:color w:val="333399"/>
              <w:sz w:val="20"/>
            </w:rPr>
            <w:t xml:space="preserve">  Střední odborné učiliště DAKOL, s.r.o.,</w:t>
          </w:r>
        </w:p>
        <w:p w:rsidR="00486A5F" w:rsidRDefault="00486A5F" w:rsidP="0035515A">
          <w:pPr>
            <w:jc w:val="center"/>
            <w:rPr>
              <w:rFonts w:ascii="Palatino Linotype" w:hAnsi="Palatino Linotype"/>
              <w:b/>
              <w:bCs/>
              <w:color w:val="333399"/>
              <w:sz w:val="20"/>
            </w:rPr>
          </w:pPr>
          <w:r>
            <w:rPr>
              <w:rFonts w:ascii="Palatino Linotype" w:hAnsi="Palatino Linotype"/>
              <w:b/>
              <w:bCs/>
              <w:color w:val="333399"/>
              <w:sz w:val="20"/>
            </w:rPr>
            <w:t>735 72 Petrovice u Karviné 570</w:t>
          </w:r>
        </w:p>
      </w:tc>
      <w:tc>
        <w:tcPr>
          <w:tcW w:w="5685" w:type="dxa"/>
          <w:vAlign w:val="center"/>
        </w:tcPr>
        <w:p w:rsidR="00486A5F" w:rsidRPr="00BC2F1C" w:rsidRDefault="00486A5F" w:rsidP="00BC2F1C">
          <w:pPr>
            <w:spacing w:before="40"/>
            <w:jc w:val="center"/>
            <w:rPr>
              <w:b/>
              <w:i/>
              <w:sz w:val="16"/>
              <w:szCs w:val="20"/>
            </w:rPr>
          </w:pPr>
          <w:r w:rsidRPr="00BC2F1C">
            <w:rPr>
              <w:b/>
              <w:sz w:val="16"/>
              <w:szCs w:val="20"/>
            </w:rPr>
            <w:t xml:space="preserve">Školní vzdělávací program: </w:t>
          </w:r>
          <w:r w:rsidRPr="00BC2F1C">
            <w:rPr>
              <w:i/>
              <w:sz w:val="16"/>
              <w:szCs w:val="20"/>
            </w:rPr>
            <w:t>Podnikání</w:t>
          </w:r>
        </w:p>
        <w:p w:rsidR="00486A5F" w:rsidRPr="00BC2F1C" w:rsidRDefault="00486A5F" w:rsidP="00BC2F1C">
          <w:pPr>
            <w:spacing w:before="40"/>
            <w:jc w:val="center"/>
            <w:rPr>
              <w:i/>
              <w:sz w:val="16"/>
              <w:szCs w:val="20"/>
            </w:rPr>
          </w:pPr>
          <w:r w:rsidRPr="00BC2F1C">
            <w:rPr>
              <w:b/>
              <w:sz w:val="16"/>
              <w:szCs w:val="20"/>
            </w:rPr>
            <w:t xml:space="preserve">Kód a název oboru vzdělávání: </w:t>
          </w:r>
          <w:r w:rsidRPr="00BC2F1C">
            <w:rPr>
              <w:i/>
              <w:sz w:val="16"/>
              <w:szCs w:val="20"/>
            </w:rPr>
            <w:t xml:space="preserve">64-41-L/51 Podnikání </w:t>
          </w:r>
        </w:p>
        <w:p w:rsidR="00486A5F" w:rsidRPr="00BC2F1C" w:rsidRDefault="00486A5F" w:rsidP="00BC2F1C">
          <w:pPr>
            <w:spacing w:before="40"/>
            <w:jc w:val="center"/>
            <w:rPr>
              <w:i/>
              <w:sz w:val="16"/>
              <w:szCs w:val="20"/>
            </w:rPr>
          </w:pPr>
          <w:r w:rsidRPr="00BC2F1C">
            <w:rPr>
              <w:b/>
              <w:sz w:val="16"/>
              <w:szCs w:val="20"/>
            </w:rPr>
            <w:t xml:space="preserve">Délka a forma studia: </w:t>
          </w:r>
          <w:r w:rsidRPr="00BC2F1C">
            <w:rPr>
              <w:i/>
              <w:sz w:val="16"/>
              <w:szCs w:val="20"/>
            </w:rPr>
            <w:t>dvouleté denní a tříleté dálkové  studium</w:t>
          </w:r>
        </w:p>
        <w:p w:rsidR="00486A5F" w:rsidRPr="00BC2F1C" w:rsidRDefault="00486A5F" w:rsidP="00BC2F1C">
          <w:pPr>
            <w:spacing w:before="40"/>
            <w:jc w:val="center"/>
            <w:rPr>
              <w:i/>
              <w:sz w:val="16"/>
              <w:szCs w:val="20"/>
            </w:rPr>
          </w:pPr>
          <w:r w:rsidRPr="00BC2F1C">
            <w:rPr>
              <w:b/>
              <w:sz w:val="16"/>
              <w:szCs w:val="20"/>
            </w:rPr>
            <w:t xml:space="preserve">Stupeň vzdělání: </w:t>
          </w:r>
          <w:r w:rsidRPr="00BC2F1C">
            <w:rPr>
              <w:i/>
              <w:sz w:val="16"/>
              <w:szCs w:val="20"/>
            </w:rPr>
            <w:t>střední vzdělání s maturitní zkouškou</w:t>
          </w:r>
        </w:p>
        <w:p w:rsidR="00486A5F" w:rsidRDefault="00486A5F" w:rsidP="00AF7279">
          <w:pPr>
            <w:spacing w:line="140" w:lineRule="atLeast"/>
            <w:jc w:val="center"/>
            <w:rPr>
              <w:b/>
            </w:rPr>
          </w:pPr>
          <w:r w:rsidRPr="00BC2F1C">
            <w:rPr>
              <w:b/>
              <w:sz w:val="16"/>
              <w:szCs w:val="20"/>
            </w:rPr>
            <w:t xml:space="preserve">Datum platnosti ŠVP: </w:t>
          </w:r>
          <w:r w:rsidRPr="00BC2F1C">
            <w:rPr>
              <w:i/>
              <w:sz w:val="16"/>
              <w:szCs w:val="20"/>
            </w:rPr>
            <w:t xml:space="preserve">od 1. 9. </w:t>
          </w:r>
          <w:r>
            <w:rPr>
              <w:i/>
              <w:sz w:val="16"/>
              <w:szCs w:val="20"/>
            </w:rPr>
            <w:t>2021 počínaje 1. ročníkem</w:t>
          </w:r>
        </w:p>
      </w:tc>
      <w:tc>
        <w:tcPr>
          <w:tcW w:w="859" w:type="dxa"/>
        </w:tcPr>
        <w:p w:rsidR="00486A5F" w:rsidRDefault="00486A5F" w:rsidP="0035515A">
          <w:pPr>
            <w:spacing w:before="40"/>
          </w:pPr>
        </w:p>
      </w:tc>
    </w:tr>
  </w:tbl>
  <w:p w:rsidR="00486A5F" w:rsidRPr="00F05C13" w:rsidRDefault="00486A5F" w:rsidP="00FD17C3">
    <w:pP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3"/>
      <w:gridCol w:w="8981"/>
      <w:gridCol w:w="2066"/>
    </w:tblGrid>
    <w:tr w:rsidR="00486A5F" w:rsidTr="00426EBD">
      <w:trPr>
        <w:trHeight w:val="737"/>
      </w:trPr>
      <w:tc>
        <w:tcPr>
          <w:tcW w:w="3063" w:type="dxa"/>
          <w:vAlign w:val="center"/>
        </w:tcPr>
        <w:p w:rsidR="00486A5F" w:rsidRDefault="00486A5F" w:rsidP="00FC1178">
          <w:pPr>
            <w:jc w:val="center"/>
            <w:rPr>
              <w:rFonts w:ascii="Palatino Linotype" w:hAnsi="Palatino Linotype"/>
              <w:b/>
              <w:bCs/>
              <w:color w:val="333399"/>
              <w:sz w:val="20"/>
            </w:rPr>
          </w:pPr>
          <w:r w:rsidRPr="004368BC">
            <w:rPr>
              <w:b/>
              <w:sz w:val="28"/>
            </w:rPr>
            <w:object w:dxaOrig="2356" w:dyaOrig="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0.4pt;height:30pt">
                <v:imagedata r:id="rId1" o:title=""/>
              </v:shape>
              <o:OLEObject Type="Embed" ProgID="Word.Picture.8" ShapeID="_x0000_i1030" DrawAspect="Content" ObjectID="_1717247262" r:id="rId2"/>
            </w:object>
          </w:r>
          <w:r>
            <w:rPr>
              <w:rFonts w:ascii="Palatino Linotype" w:hAnsi="Palatino Linotype"/>
              <w:b/>
              <w:bCs/>
              <w:color w:val="333399"/>
              <w:sz w:val="20"/>
            </w:rPr>
            <w:t xml:space="preserve">  Střední odborné učiliště DAKOL, s.r.o.,</w:t>
          </w:r>
        </w:p>
        <w:p w:rsidR="00486A5F" w:rsidRDefault="00486A5F" w:rsidP="00FC1178">
          <w:pPr>
            <w:jc w:val="center"/>
            <w:rPr>
              <w:rFonts w:ascii="Palatino Linotype" w:hAnsi="Palatino Linotype"/>
              <w:b/>
              <w:bCs/>
              <w:color w:val="333399"/>
              <w:sz w:val="20"/>
            </w:rPr>
          </w:pPr>
          <w:r>
            <w:rPr>
              <w:rFonts w:ascii="Palatino Linotype" w:hAnsi="Palatino Linotype"/>
              <w:b/>
              <w:bCs/>
              <w:color w:val="333399"/>
              <w:sz w:val="20"/>
            </w:rPr>
            <w:t>735 72 Petrovice u Karviné 570</w:t>
          </w:r>
        </w:p>
      </w:tc>
      <w:tc>
        <w:tcPr>
          <w:tcW w:w="8981" w:type="dxa"/>
        </w:tcPr>
        <w:p w:rsidR="00486A5F" w:rsidRPr="004368BC" w:rsidRDefault="00486A5F" w:rsidP="00426EBD">
          <w:pPr>
            <w:spacing w:before="40"/>
            <w:jc w:val="center"/>
            <w:rPr>
              <w:b/>
              <w:i/>
              <w:sz w:val="20"/>
              <w:szCs w:val="20"/>
            </w:rPr>
          </w:pPr>
          <w:r>
            <w:rPr>
              <w:b/>
              <w:sz w:val="20"/>
              <w:szCs w:val="20"/>
            </w:rPr>
            <w:t xml:space="preserve">Školní vzdělávací program: </w:t>
          </w:r>
          <w:r>
            <w:rPr>
              <w:i/>
              <w:sz w:val="20"/>
              <w:szCs w:val="20"/>
            </w:rPr>
            <w:t>Podnikání</w:t>
          </w:r>
        </w:p>
        <w:p w:rsidR="00486A5F" w:rsidRPr="004368BC" w:rsidRDefault="00486A5F" w:rsidP="00426EBD">
          <w:pPr>
            <w:spacing w:before="40"/>
            <w:jc w:val="center"/>
            <w:rPr>
              <w:i/>
              <w:sz w:val="20"/>
              <w:szCs w:val="20"/>
            </w:rPr>
          </w:pPr>
          <w:r w:rsidRPr="004368BC">
            <w:rPr>
              <w:b/>
              <w:sz w:val="20"/>
              <w:szCs w:val="20"/>
            </w:rPr>
            <w:t>Kód a název oboru vzdělávání:</w:t>
          </w:r>
          <w:r>
            <w:rPr>
              <w:b/>
              <w:sz w:val="20"/>
              <w:szCs w:val="20"/>
            </w:rPr>
            <w:t xml:space="preserve"> </w:t>
          </w:r>
          <w:r>
            <w:rPr>
              <w:i/>
              <w:sz w:val="20"/>
              <w:szCs w:val="20"/>
            </w:rPr>
            <w:t xml:space="preserve">64-41-L/51 Podnikání </w:t>
          </w:r>
        </w:p>
        <w:p w:rsidR="00486A5F" w:rsidRPr="004368BC" w:rsidRDefault="00486A5F" w:rsidP="00426EBD">
          <w:pPr>
            <w:spacing w:before="40"/>
            <w:jc w:val="center"/>
            <w:rPr>
              <w:i/>
              <w:sz w:val="20"/>
              <w:szCs w:val="20"/>
            </w:rPr>
          </w:pPr>
          <w:r w:rsidRPr="004368BC">
            <w:rPr>
              <w:b/>
              <w:sz w:val="20"/>
              <w:szCs w:val="20"/>
            </w:rPr>
            <w:t>Délka a forma studia:</w:t>
          </w:r>
          <w:r>
            <w:rPr>
              <w:b/>
              <w:sz w:val="20"/>
              <w:szCs w:val="20"/>
            </w:rPr>
            <w:t xml:space="preserve"> </w:t>
          </w:r>
          <w:r>
            <w:rPr>
              <w:i/>
              <w:sz w:val="20"/>
              <w:szCs w:val="20"/>
            </w:rPr>
            <w:t>dvouleté</w:t>
          </w:r>
          <w:r w:rsidRPr="004368BC">
            <w:rPr>
              <w:i/>
              <w:sz w:val="20"/>
              <w:szCs w:val="20"/>
            </w:rPr>
            <w:t xml:space="preserve"> denní</w:t>
          </w:r>
          <w:r>
            <w:rPr>
              <w:i/>
              <w:sz w:val="20"/>
              <w:szCs w:val="20"/>
            </w:rPr>
            <w:t xml:space="preserve"> a tříleté dálkové </w:t>
          </w:r>
          <w:r w:rsidRPr="004368BC">
            <w:rPr>
              <w:i/>
              <w:sz w:val="20"/>
              <w:szCs w:val="20"/>
            </w:rPr>
            <w:t xml:space="preserve"> studium</w:t>
          </w:r>
        </w:p>
        <w:p w:rsidR="00486A5F" w:rsidRPr="004368BC" w:rsidRDefault="00486A5F" w:rsidP="00426EBD">
          <w:pPr>
            <w:spacing w:before="40"/>
            <w:jc w:val="center"/>
            <w:rPr>
              <w:i/>
              <w:sz w:val="20"/>
              <w:szCs w:val="20"/>
            </w:rPr>
          </w:pPr>
          <w:r>
            <w:rPr>
              <w:b/>
              <w:sz w:val="20"/>
              <w:szCs w:val="20"/>
            </w:rPr>
            <w:t xml:space="preserve">Stupeň vzdělání: </w:t>
          </w:r>
          <w:r w:rsidRPr="004368BC">
            <w:rPr>
              <w:i/>
              <w:sz w:val="20"/>
              <w:szCs w:val="20"/>
            </w:rPr>
            <w:t>střední vzdělání s</w:t>
          </w:r>
          <w:r>
            <w:rPr>
              <w:i/>
              <w:sz w:val="20"/>
              <w:szCs w:val="20"/>
            </w:rPr>
            <w:t> maturitní zkouškou</w:t>
          </w:r>
        </w:p>
        <w:p w:rsidR="00486A5F" w:rsidRDefault="00486A5F" w:rsidP="00AF7279">
          <w:pPr>
            <w:spacing w:before="40"/>
            <w:jc w:val="center"/>
          </w:pPr>
          <w:r>
            <w:rPr>
              <w:b/>
              <w:sz w:val="20"/>
              <w:szCs w:val="20"/>
            </w:rPr>
            <w:t>Datum platnosti ŠVP</w:t>
          </w:r>
          <w:r w:rsidRPr="004368BC">
            <w:rPr>
              <w:b/>
              <w:sz w:val="20"/>
              <w:szCs w:val="20"/>
            </w:rPr>
            <w:t>:</w:t>
          </w:r>
          <w:r>
            <w:rPr>
              <w:b/>
              <w:sz w:val="20"/>
              <w:szCs w:val="20"/>
            </w:rPr>
            <w:t xml:space="preserve"> </w:t>
          </w:r>
          <w:r w:rsidRPr="007A6A00">
            <w:rPr>
              <w:i/>
              <w:sz w:val="20"/>
              <w:szCs w:val="20"/>
            </w:rPr>
            <w:t xml:space="preserve">od </w:t>
          </w:r>
          <w:r w:rsidRPr="004368BC">
            <w:rPr>
              <w:i/>
              <w:sz w:val="20"/>
              <w:szCs w:val="20"/>
            </w:rPr>
            <w:t>1.</w:t>
          </w:r>
          <w:r>
            <w:rPr>
              <w:i/>
              <w:sz w:val="20"/>
              <w:szCs w:val="20"/>
            </w:rPr>
            <w:t xml:space="preserve"> </w:t>
          </w:r>
          <w:r w:rsidRPr="004368BC">
            <w:rPr>
              <w:i/>
              <w:sz w:val="20"/>
              <w:szCs w:val="20"/>
            </w:rPr>
            <w:t>9.</w:t>
          </w:r>
          <w:r>
            <w:rPr>
              <w:i/>
              <w:sz w:val="20"/>
              <w:szCs w:val="20"/>
            </w:rPr>
            <w:t xml:space="preserve"> 2021 počínaje 1. ročníkem</w:t>
          </w:r>
        </w:p>
      </w:tc>
      <w:tc>
        <w:tcPr>
          <w:tcW w:w="2066" w:type="dxa"/>
        </w:tcPr>
        <w:p w:rsidR="00486A5F" w:rsidRPr="00031A8F" w:rsidRDefault="00486A5F" w:rsidP="00F952D2">
          <w:pPr>
            <w:spacing w:before="40"/>
            <w:rPr>
              <w:sz w:val="16"/>
              <w:szCs w:val="16"/>
            </w:rPr>
          </w:pPr>
        </w:p>
      </w:tc>
    </w:tr>
  </w:tbl>
  <w:p w:rsidR="00486A5F" w:rsidRPr="00F05C13" w:rsidRDefault="00486A5F" w:rsidP="00FD17C3">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7D1"/>
    <w:multiLevelType w:val="multilevel"/>
    <w:tmpl w:val="241A6E0C"/>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82977"/>
    <w:multiLevelType w:val="hybridMultilevel"/>
    <w:tmpl w:val="E19EE51E"/>
    <w:lvl w:ilvl="0" w:tplc="0A80297E">
      <w:start w:val="4"/>
      <w:numFmt w:val="bullet"/>
      <w:lvlText w:val="-"/>
      <w:lvlJc w:val="left"/>
      <w:pPr>
        <w:tabs>
          <w:tab w:val="num" w:pos="170"/>
        </w:tabs>
        <w:ind w:left="170" w:hanging="17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E6323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6103B"/>
    <w:multiLevelType w:val="hybridMultilevel"/>
    <w:tmpl w:val="AA6A18FE"/>
    <w:lvl w:ilvl="0" w:tplc="FC70EE6C">
      <w:start w:val="1"/>
      <w:numFmt w:val="decimal"/>
      <w:lvlText w:val="%1."/>
      <w:lvlJc w:val="right"/>
      <w:pPr>
        <w:tabs>
          <w:tab w:val="num" w:pos="360"/>
        </w:tabs>
        <w:ind w:left="360" w:hanging="7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462353"/>
    <w:multiLevelType w:val="hybridMultilevel"/>
    <w:tmpl w:val="6C6001A8"/>
    <w:lvl w:ilvl="0" w:tplc="F872E808">
      <w:start w:val="1"/>
      <w:numFmt w:val="bullet"/>
      <w:pStyle w:val="Seznamsodrkami"/>
      <w:lvlText w:val="."/>
      <w:lvlJc w:val="left"/>
      <w:pPr>
        <w:tabs>
          <w:tab w:val="num" w:pos="1485"/>
        </w:tabs>
        <w:ind w:left="1598" w:hanging="170"/>
      </w:pPr>
      <w:rPr>
        <w:rFonts w:ascii="Times New Roman" w:hAnsi="Times New Roman" w:cs="Times New Roman" w:hint="default"/>
        <w:b/>
        <w:i/>
      </w:rPr>
    </w:lvl>
    <w:lvl w:ilvl="1" w:tplc="04050003">
      <w:start w:val="1"/>
      <w:numFmt w:val="bullet"/>
      <w:lvlText w:val="o"/>
      <w:lvlJc w:val="left"/>
      <w:pPr>
        <w:tabs>
          <w:tab w:val="num" w:pos="2868"/>
        </w:tabs>
        <w:ind w:left="2868" w:hanging="360"/>
      </w:pPr>
      <w:rPr>
        <w:rFonts w:ascii="Courier New" w:hAnsi="Courier New" w:cs="Courier New" w:hint="default"/>
      </w:rPr>
    </w:lvl>
    <w:lvl w:ilvl="2" w:tplc="04050005" w:tentative="1">
      <w:start w:val="1"/>
      <w:numFmt w:val="bullet"/>
      <w:lvlText w:val=""/>
      <w:lvlJc w:val="left"/>
      <w:pPr>
        <w:tabs>
          <w:tab w:val="num" w:pos="3588"/>
        </w:tabs>
        <w:ind w:left="3588" w:hanging="360"/>
      </w:pPr>
      <w:rPr>
        <w:rFonts w:ascii="Wingdings" w:hAnsi="Wingdings" w:hint="default"/>
      </w:rPr>
    </w:lvl>
    <w:lvl w:ilvl="3" w:tplc="04050001" w:tentative="1">
      <w:start w:val="1"/>
      <w:numFmt w:val="bullet"/>
      <w:lvlText w:val=""/>
      <w:lvlJc w:val="left"/>
      <w:pPr>
        <w:tabs>
          <w:tab w:val="num" w:pos="4308"/>
        </w:tabs>
        <w:ind w:left="4308" w:hanging="360"/>
      </w:pPr>
      <w:rPr>
        <w:rFonts w:ascii="Symbol" w:hAnsi="Symbol" w:hint="default"/>
      </w:rPr>
    </w:lvl>
    <w:lvl w:ilvl="4" w:tplc="04050003" w:tentative="1">
      <w:start w:val="1"/>
      <w:numFmt w:val="bullet"/>
      <w:lvlText w:val="o"/>
      <w:lvlJc w:val="left"/>
      <w:pPr>
        <w:tabs>
          <w:tab w:val="num" w:pos="5028"/>
        </w:tabs>
        <w:ind w:left="5028" w:hanging="360"/>
      </w:pPr>
      <w:rPr>
        <w:rFonts w:ascii="Courier New" w:hAnsi="Courier New" w:cs="Courier New" w:hint="default"/>
      </w:rPr>
    </w:lvl>
    <w:lvl w:ilvl="5" w:tplc="04050005" w:tentative="1">
      <w:start w:val="1"/>
      <w:numFmt w:val="bullet"/>
      <w:lvlText w:val=""/>
      <w:lvlJc w:val="left"/>
      <w:pPr>
        <w:tabs>
          <w:tab w:val="num" w:pos="5748"/>
        </w:tabs>
        <w:ind w:left="5748" w:hanging="360"/>
      </w:pPr>
      <w:rPr>
        <w:rFonts w:ascii="Wingdings" w:hAnsi="Wingdings" w:hint="default"/>
      </w:rPr>
    </w:lvl>
    <w:lvl w:ilvl="6" w:tplc="04050001" w:tentative="1">
      <w:start w:val="1"/>
      <w:numFmt w:val="bullet"/>
      <w:lvlText w:val=""/>
      <w:lvlJc w:val="left"/>
      <w:pPr>
        <w:tabs>
          <w:tab w:val="num" w:pos="6468"/>
        </w:tabs>
        <w:ind w:left="6468" w:hanging="360"/>
      </w:pPr>
      <w:rPr>
        <w:rFonts w:ascii="Symbol" w:hAnsi="Symbol" w:hint="default"/>
      </w:rPr>
    </w:lvl>
    <w:lvl w:ilvl="7" w:tplc="04050003" w:tentative="1">
      <w:start w:val="1"/>
      <w:numFmt w:val="bullet"/>
      <w:lvlText w:val="o"/>
      <w:lvlJc w:val="left"/>
      <w:pPr>
        <w:tabs>
          <w:tab w:val="num" w:pos="7188"/>
        </w:tabs>
        <w:ind w:left="7188" w:hanging="360"/>
      </w:pPr>
      <w:rPr>
        <w:rFonts w:ascii="Courier New" w:hAnsi="Courier New" w:cs="Courier New" w:hint="default"/>
      </w:rPr>
    </w:lvl>
    <w:lvl w:ilvl="8" w:tplc="04050005" w:tentative="1">
      <w:start w:val="1"/>
      <w:numFmt w:val="bullet"/>
      <w:lvlText w:val=""/>
      <w:lvlJc w:val="left"/>
      <w:pPr>
        <w:tabs>
          <w:tab w:val="num" w:pos="7908"/>
        </w:tabs>
        <w:ind w:left="7908" w:hanging="360"/>
      </w:pPr>
      <w:rPr>
        <w:rFonts w:ascii="Wingdings" w:hAnsi="Wingdings" w:hint="default"/>
      </w:rPr>
    </w:lvl>
  </w:abstractNum>
  <w:abstractNum w:abstractNumId="5" w15:restartNumberingAfterBreak="0">
    <w:nsid w:val="18EE0F72"/>
    <w:multiLevelType w:val="hybridMultilevel"/>
    <w:tmpl w:val="14508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F5A97"/>
    <w:multiLevelType w:val="hybridMultilevel"/>
    <w:tmpl w:val="D4CE94CE"/>
    <w:lvl w:ilvl="0" w:tplc="BBD42C5A">
      <w:numFmt w:val="bullet"/>
      <w:lvlText w:val="-"/>
      <w:lvlJc w:val="left"/>
      <w:pPr>
        <w:tabs>
          <w:tab w:val="num" w:pos="2897"/>
        </w:tabs>
        <w:ind w:left="2897" w:hanging="794"/>
      </w:pPr>
      <w:rPr>
        <w:rFonts w:ascii="Times New Roman" w:hAnsi="Times New Roman" w:cs="Times New Roman" w:hint="default"/>
        <w:b w:val="0"/>
        <w:i w:val="0"/>
      </w:rPr>
    </w:lvl>
    <w:lvl w:ilvl="1" w:tplc="04050003" w:tentative="1">
      <w:start w:val="1"/>
      <w:numFmt w:val="bullet"/>
      <w:lvlText w:val="o"/>
      <w:lvlJc w:val="left"/>
      <w:pPr>
        <w:tabs>
          <w:tab w:val="num" w:pos="2076"/>
        </w:tabs>
        <w:ind w:left="2076" w:hanging="360"/>
      </w:pPr>
      <w:rPr>
        <w:rFonts w:ascii="Courier New" w:hAnsi="Courier New" w:cs="Courier New" w:hint="default"/>
      </w:rPr>
    </w:lvl>
    <w:lvl w:ilvl="2" w:tplc="04050005" w:tentative="1">
      <w:start w:val="1"/>
      <w:numFmt w:val="bullet"/>
      <w:lvlText w:val=""/>
      <w:lvlJc w:val="left"/>
      <w:pPr>
        <w:tabs>
          <w:tab w:val="num" w:pos="2796"/>
        </w:tabs>
        <w:ind w:left="2796" w:hanging="360"/>
      </w:pPr>
      <w:rPr>
        <w:rFonts w:ascii="Wingdings" w:hAnsi="Wingdings" w:hint="default"/>
      </w:rPr>
    </w:lvl>
    <w:lvl w:ilvl="3" w:tplc="04050001" w:tentative="1">
      <w:start w:val="1"/>
      <w:numFmt w:val="bullet"/>
      <w:lvlText w:val=""/>
      <w:lvlJc w:val="left"/>
      <w:pPr>
        <w:tabs>
          <w:tab w:val="num" w:pos="3516"/>
        </w:tabs>
        <w:ind w:left="3516" w:hanging="360"/>
      </w:pPr>
      <w:rPr>
        <w:rFonts w:ascii="Symbol" w:hAnsi="Symbol" w:hint="default"/>
      </w:rPr>
    </w:lvl>
    <w:lvl w:ilvl="4" w:tplc="04050003" w:tentative="1">
      <w:start w:val="1"/>
      <w:numFmt w:val="bullet"/>
      <w:lvlText w:val="o"/>
      <w:lvlJc w:val="left"/>
      <w:pPr>
        <w:tabs>
          <w:tab w:val="num" w:pos="4236"/>
        </w:tabs>
        <w:ind w:left="4236" w:hanging="360"/>
      </w:pPr>
      <w:rPr>
        <w:rFonts w:ascii="Courier New" w:hAnsi="Courier New" w:cs="Courier New" w:hint="default"/>
      </w:rPr>
    </w:lvl>
    <w:lvl w:ilvl="5" w:tplc="04050005" w:tentative="1">
      <w:start w:val="1"/>
      <w:numFmt w:val="bullet"/>
      <w:lvlText w:val=""/>
      <w:lvlJc w:val="left"/>
      <w:pPr>
        <w:tabs>
          <w:tab w:val="num" w:pos="4956"/>
        </w:tabs>
        <w:ind w:left="4956" w:hanging="360"/>
      </w:pPr>
      <w:rPr>
        <w:rFonts w:ascii="Wingdings" w:hAnsi="Wingdings" w:hint="default"/>
      </w:rPr>
    </w:lvl>
    <w:lvl w:ilvl="6" w:tplc="04050001" w:tentative="1">
      <w:start w:val="1"/>
      <w:numFmt w:val="bullet"/>
      <w:lvlText w:val=""/>
      <w:lvlJc w:val="left"/>
      <w:pPr>
        <w:tabs>
          <w:tab w:val="num" w:pos="5676"/>
        </w:tabs>
        <w:ind w:left="5676" w:hanging="360"/>
      </w:pPr>
      <w:rPr>
        <w:rFonts w:ascii="Symbol" w:hAnsi="Symbol" w:hint="default"/>
      </w:rPr>
    </w:lvl>
    <w:lvl w:ilvl="7" w:tplc="04050003" w:tentative="1">
      <w:start w:val="1"/>
      <w:numFmt w:val="bullet"/>
      <w:lvlText w:val="o"/>
      <w:lvlJc w:val="left"/>
      <w:pPr>
        <w:tabs>
          <w:tab w:val="num" w:pos="6396"/>
        </w:tabs>
        <w:ind w:left="6396" w:hanging="360"/>
      </w:pPr>
      <w:rPr>
        <w:rFonts w:ascii="Courier New" w:hAnsi="Courier New" w:cs="Courier New" w:hint="default"/>
      </w:rPr>
    </w:lvl>
    <w:lvl w:ilvl="8" w:tplc="04050005" w:tentative="1">
      <w:start w:val="1"/>
      <w:numFmt w:val="bullet"/>
      <w:lvlText w:val=""/>
      <w:lvlJc w:val="left"/>
      <w:pPr>
        <w:tabs>
          <w:tab w:val="num" w:pos="7116"/>
        </w:tabs>
        <w:ind w:left="7116" w:hanging="360"/>
      </w:pPr>
      <w:rPr>
        <w:rFonts w:ascii="Wingdings" w:hAnsi="Wingdings" w:hint="default"/>
      </w:rPr>
    </w:lvl>
  </w:abstractNum>
  <w:abstractNum w:abstractNumId="7" w15:restartNumberingAfterBreak="0">
    <w:nsid w:val="1AEB4D11"/>
    <w:multiLevelType w:val="hybridMultilevel"/>
    <w:tmpl w:val="C9C8B168"/>
    <w:lvl w:ilvl="0" w:tplc="221031C2">
      <w:start w:val="9"/>
      <w:numFmt w:val="bullet"/>
      <w:lvlText w:val="-"/>
      <w:lvlJc w:val="left"/>
      <w:pPr>
        <w:tabs>
          <w:tab w:val="num" w:pos="360"/>
        </w:tabs>
        <w:ind w:left="360" w:hanging="360"/>
      </w:pPr>
      <w:rPr>
        <w:rFonts w:hint="default"/>
      </w:rPr>
    </w:lvl>
    <w:lvl w:ilvl="1" w:tplc="221031C2">
      <w:start w:val="9"/>
      <w:numFmt w:val="bullet"/>
      <w:lvlText w:val="-"/>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D3CA1"/>
    <w:multiLevelType w:val="hybridMultilevel"/>
    <w:tmpl w:val="9B2099C4"/>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DB272AD"/>
    <w:multiLevelType w:val="multilevel"/>
    <w:tmpl w:val="3522E43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65E6E"/>
    <w:multiLevelType w:val="multilevel"/>
    <w:tmpl w:val="D03AEDEC"/>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631FB"/>
    <w:multiLevelType w:val="multilevel"/>
    <w:tmpl w:val="5100ED32"/>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60C2A"/>
    <w:multiLevelType w:val="hybridMultilevel"/>
    <w:tmpl w:val="A838033C"/>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22363EB"/>
    <w:multiLevelType w:val="hybridMultilevel"/>
    <w:tmpl w:val="3258BFB4"/>
    <w:lvl w:ilvl="0" w:tplc="7236149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45B4B"/>
    <w:multiLevelType w:val="hybridMultilevel"/>
    <w:tmpl w:val="5764F0EE"/>
    <w:lvl w:ilvl="0" w:tplc="AD44BC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A83360"/>
    <w:multiLevelType w:val="hybridMultilevel"/>
    <w:tmpl w:val="2CDAF71C"/>
    <w:lvl w:ilvl="0" w:tplc="384E7510">
      <w:start w:val="1"/>
      <w:numFmt w:val="bullet"/>
      <w:lvlText w:val=""/>
      <w:lvlJc w:val="left"/>
      <w:pPr>
        <w:tabs>
          <w:tab w:val="num" w:pos="777"/>
        </w:tabs>
        <w:ind w:left="777" w:firstLine="0"/>
      </w:pPr>
      <w:rPr>
        <w:rFonts w:ascii="Symbol" w:hAnsi="Symbol" w:hint="default"/>
        <w:b w:val="0"/>
        <w:i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C8516F"/>
    <w:multiLevelType w:val="multilevel"/>
    <w:tmpl w:val="C3D68D4A"/>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217C7"/>
    <w:multiLevelType w:val="hybridMultilevel"/>
    <w:tmpl w:val="28C20534"/>
    <w:lvl w:ilvl="0" w:tplc="831E9696">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8" w15:restartNumberingAfterBreak="0">
    <w:nsid w:val="40A824CB"/>
    <w:multiLevelType w:val="hybridMultilevel"/>
    <w:tmpl w:val="4F722238"/>
    <w:lvl w:ilvl="0" w:tplc="113680E4">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34494"/>
    <w:multiLevelType w:val="hybridMultilevel"/>
    <w:tmpl w:val="347A8B76"/>
    <w:lvl w:ilvl="0" w:tplc="0A80297E">
      <w:start w:val="4"/>
      <w:numFmt w:val="bullet"/>
      <w:lvlText w:val="-"/>
      <w:lvlJc w:val="left"/>
      <w:pPr>
        <w:tabs>
          <w:tab w:val="num" w:pos="170"/>
        </w:tabs>
        <w:ind w:left="170" w:hanging="17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14A631E"/>
    <w:multiLevelType w:val="hybridMultilevel"/>
    <w:tmpl w:val="5DC60E9E"/>
    <w:lvl w:ilvl="0" w:tplc="0A80297E">
      <w:start w:val="4"/>
      <w:numFmt w:val="bullet"/>
      <w:lvlText w:val="-"/>
      <w:lvlJc w:val="left"/>
      <w:pPr>
        <w:tabs>
          <w:tab w:val="num" w:pos="170"/>
        </w:tabs>
        <w:ind w:left="170" w:hanging="17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3BD761C"/>
    <w:multiLevelType w:val="hybridMultilevel"/>
    <w:tmpl w:val="BC76B0D0"/>
    <w:lvl w:ilvl="0" w:tplc="44861B18">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C40274"/>
    <w:multiLevelType w:val="hybridMultilevel"/>
    <w:tmpl w:val="A1500AC6"/>
    <w:lvl w:ilvl="0" w:tplc="30A6A864">
      <w:start w:val="1"/>
      <w:numFmt w:val="decimal"/>
      <w:lvlText w:val="%1."/>
      <w:lvlJc w:val="left"/>
      <w:pPr>
        <w:tabs>
          <w:tab w:val="num" w:pos="0"/>
        </w:tabs>
        <w:ind w:left="284" w:hanging="284"/>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88971B0"/>
    <w:multiLevelType w:val="hybridMultilevel"/>
    <w:tmpl w:val="A1500AC6"/>
    <w:lvl w:ilvl="0" w:tplc="30A6A864">
      <w:start w:val="1"/>
      <w:numFmt w:val="decimal"/>
      <w:lvlText w:val="%1."/>
      <w:lvlJc w:val="left"/>
      <w:pPr>
        <w:tabs>
          <w:tab w:val="num" w:pos="0"/>
        </w:tabs>
        <w:ind w:left="284" w:hanging="284"/>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9A34443"/>
    <w:multiLevelType w:val="hybridMultilevel"/>
    <w:tmpl w:val="D69EFDEC"/>
    <w:lvl w:ilvl="0" w:tplc="B27E2BC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6D5315"/>
    <w:multiLevelType w:val="multilevel"/>
    <w:tmpl w:val="B56EE872"/>
    <w:styleLink w:val="Aktulnseznam1"/>
    <w:lvl w:ilvl="0">
      <w:start w:val="9"/>
      <w:numFmt w:val="bullet"/>
      <w:lvlText w:val="-"/>
      <w:lvlJc w:val="left"/>
      <w:pPr>
        <w:tabs>
          <w:tab w:val="num" w:pos="1260"/>
        </w:tabs>
        <w:ind w:left="1260" w:hanging="360"/>
      </w:pPr>
      <w:rPr>
        <w:rFont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4D3B2298"/>
    <w:multiLevelType w:val="hybridMultilevel"/>
    <w:tmpl w:val="7E8C370C"/>
    <w:lvl w:ilvl="0" w:tplc="184431D8">
      <w:start w:val="1"/>
      <w:numFmt w:val="bullet"/>
      <w:lvlText w:val="-"/>
      <w:lvlJc w:val="left"/>
      <w:pPr>
        <w:ind w:left="720" w:hanging="360"/>
      </w:pPr>
      <w:rPr>
        <w:rFonts w:ascii="Times New Roman" w:eastAsia="Times New Roman"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0D7684"/>
    <w:multiLevelType w:val="hybridMultilevel"/>
    <w:tmpl w:val="45261EE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1A44E76"/>
    <w:multiLevelType w:val="multilevel"/>
    <w:tmpl w:val="706ECCE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21D3E"/>
    <w:multiLevelType w:val="hybridMultilevel"/>
    <w:tmpl w:val="C1789E3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FA1609"/>
    <w:multiLevelType w:val="hybridMultilevel"/>
    <w:tmpl w:val="24AAD982"/>
    <w:lvl w:ilvl="0" w:tplc="D19E15E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0A37D5"/>
    <w:multiLevelType w:val="hybridMultilevel"/>
    <w:tmpl w:val="164CB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5C7939"/>
    <w:multiLevelType w:val="hybridMultilevel"/>
    <w:tmpl w:val="5508A18A"/>
    <w:lvl w:ilvl="0" w:tplc="384E7510">
      <w:start w:val="1"/>
      <w:numFmt w:val="bullet"/>
      <w:lvlText w:val=""/>
      <w:lvlJc w:val="left"/>
      <w:pPr>
        <w:tabs>
          <w:tab w:val="num" w:pos="777"/>
        </w:tabs>
        <w:ind w:left="777" w:firstLine="0"/>
      </w:pPr>
      <w:rPr>
        <w:rFonts w:ascii="Symbol" w:hAnsi="Symbol" w:hint="default"/>
        <w:b w:val="0"/>
        <w:i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D623803"/>
    <w:multiLevelType w:val="hybridMultilevel"/>
    <w:tmpl w:val="F7843C70"/>
    <w:lvl w:ilvl="0" w:tplc="FF08625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93161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15:restartNumberingAfterBreak="0">
    <w:nsid w:val="5EC60A97"/>
    <w:multiLevelType w:val="multilevel"/>
    <w:tmpl w:val="EDD0F2FC"/>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736E5"/>
    <w:multiLevelType w:val="hybridMultilevel"/>
    <w:tmpl w:val="E07455BC"/>
    <w:lvl w:ilvl="0" w:tplc="1D0479C4">
      <w:start w:val="4"/>
      <w:numFmt w:val="bullet"/>
      <w:lvlText w:val="-"/>
      <w:lvlJc w:val="left"/>
      <w:pPr>
        <w:tabs>
          <w:tab w:val="num" w:pos="170"/>
        </w:tabs>
        <w:ind w:left="170" w:hanging="17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1571E73"/>
    <w:multiLevelType w:val="hybridMultilevel"/>
    <w:tmpl w:val="CAAA61FC"/>
    <w:lvl w:ilvl="0" w:tplc="FF5AD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A75C00"/>
    <w:multiLevelType w:val="multilevel"/>
    <w:tmpl w:val="C8BC8F04"/>
    <w:lvl w:ilvl="0">
      <w:start w:val="1"/>
      <w:numFmt w:val="decimal"/>
      <w:pStyle w:val="NADPISYKAPITOL"/>
      <w:lvlText w:val="%1"/>
      <w:lvlJc w:val="left"/>
      <w:pPr>
        <w:tabs>
          <w:tab w:val="num" w:pos="567"/>
        </w:tabs>
        <w:ind w:left="567" w:hanging="567"/>
      </w:pPr>
      <w:rPr>
        <w:rFonts w:hint="default"/>
      </w:rPr>
    </w:lvl>
    <w:lvl w:ilvl="1">
      <w:start w:val="1"/>
      <w:numFmt w:val="decimal"/>
      <w:pStyle w:val="Podkapitoly"/>
      <w:lvlText w:val="%1.%2"/>
      <w:lvlJc w:val="left"/>
      <w:pPr>
        <w:tabs>
          <w:tab w:val="num" w:pos="1134"/>
        </w:tabs>
        <w:ind w:left="1134"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15:restartNumberingAfterBreak="0">
    <w:nsid w:val="63895633"/>
    <w:multiLevelType w:val="hybridMultilevel"/>
    <w:tmpl w:val="2F3C58AC"/>
    <w:lvl w:ilvl="0" w:tplc="0A80297E">
      <w:start w:val="4"/>
      <w:numFmt w:val="bullet"/>
      <w:lvlText w:val="-"/>
      <w:lvlJc w:val="left"/>
      <w:pPr>
        <w:tabs>
          <w:tab w:val="num" w:pos="170"/>
        </w:tabs>
        <w:ind w:left="170" w:hanging="17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4DA494A"/>
    <w:multiLevelType w:val="hybridMultilevel"/>
    <w:tmpl w:val="786C575E"/>
    <w:lvl w:ilvl="0" w:tplc="86FE44B4">
      <w:numFmt w:val="bullet"/>
      <w:lvlText w:val="-"/>
      <w:lvlJc w:val="left"/>
      <w:pPr>
        <w:tabs>
          <w:tab w:val="num" w:pos="1871"/>
        </w:tabs>
        <w:ind w:left="1871" w:hanging="397"/>
      </w:pPr>
      <w:rPr>
        <w:rFonts w:ascii="Times New Roman" w:eastAsia="Times New Roman" w:hAnsi="Times New Roman" w:cs="Times New Roman" w:hint="default"/>
        <w:b/>
        <w:i w:val="0"/>
        <w:sz w:val="22"/>
        <w:szCs w:val="22"/>
      </w:rPr>
    </w:lvl>
    <w:lvl w:ilvl="1" w:tplc="04050003">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64DD2FF1"/>
    <w:multiLevelType w:val="hybridMultilevel"/>
    <w:tmpl w:val="C28AC19C"/>
    <w:lvl w:ilvl="0" w:tplc="7B363BE4">
      <w:numFmt w:val="bullet"/>
      <w:lvlText w:val="-"/>
      <w:lvlJc w:val="left"/>
      <w:pPr>
        <w:tabs>
          <w:tab w:val="num" w:pos="1814"/>
        </w:tabs>
        <w:ind w:left="1928" w:hanging="1028"/>
      </w:pPr>
      <w:rPr>
        <w:rFonts w:ascii="Times New Roman" w:hAnsi="Times New Roman" w:cs="Times New Roman" w:hint="default"/>
        <w:b w:val="0"/>
        <w:i w:val="0"/>
      </w:rPr>
    </w:lvl>
    <w:lvl w:ilvl="1" w:tplc="2A36B6BA">
      <w:numFmt w:val="bullet"/>
      <w:lvlText w:val="»"/>
      <w:lvlJc w:val="left"/>
      <w:pPr>
        <w:tabs>
          <w:tab w:val="num" w:pos="2340"/>
        </w:tabs>
        <w:ind w:left="2340" w:hanging="360"/>
      </w:pPr>
      <w:rPr>
        <w:rFonts w:ascii="Times New Roman" w:hAnsi="Times New Roman" w:cs="Times New Roman" w:hint="default"/>
        <w:b w:val="0"/>
        <w:i w:val="0"/>
      </w:rPr>
    </w:lvl>
    <w:lvl w:ilvl="2" w:tplc="8F00864E">
      <w:numFmt w:val="bullet"/>
      <w:lvlText w:val="-"/>
      <w:lvlJc w:val="left"/>
      <w:pPr>
        <w:tabs>
          <w:tab w:val="num" w:pos="3494"/>
        </w:tabs>
        <w:ind w:left="3494" w:hanging="794"/>
      </w:pPr>
      <w:rPr>
        <w:rFonts w:ascii="Times New Roman" w:hAnsi="Times New Roman" w:cs="Times New Roman" w:hint="default"/>
        <w:b/>
        <w:i/>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42" w15:restartNumberingAfterBreak="0">
    <w:nsid w:val="6C42783E"/>
    <w:multiLevelType w:val="multilevel"/>
    <w:tmpl w:val="7FE03B6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C2AD7"/>
    <w:multiLevelType w:val="hybridMultilevel"/>
    <w:tmpl w:val="E196BC62"/>
    <w:lvl w:ilvl="0" w:tplc="59F2FF8C">
      <w:numFmt w:val="bullet"/>
      <w:lvlText w:val="-"/>
      <w:lvlJc w:val="left"/>
      <w:pPr>
        <w:tabs>
          <w:tab w:val="num" w:pos="170"/>
        </w:tabs>
        <w:ind w:left="170" w:hanging="17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BBD42C5A">
      <w:numFmt w:val="bullet"/>
      <w:lvlText w:val="-"/>
      <w:lvlJc w:val="left"/>
      <w:pPr>
        <w:tabs>
          <w:tab w:val="num" w:pos="2160"/>
        </w:tabs>
        <w:ind w:left="2160" w:hanging="360"/>
      </w:pPr>
      <w:rPr>
        <w:rFonts w:ascii="Times New Roman" w:hAnsi="Times New Roman" w:cs="Times New Roman" w:hint="default"/>
        <w:b w:val="0"/>
        <w:i w:val="0"/>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55CBC"/>
    <w:multiLevelType w:val="hybridMultilevel"/>
    <w:tmpl w:val="D7FC70D4"/>
    <w:lvl w:ilvl="0" w:tplc="9D5AFB26">
      <w:start w:val="1"/>
      <w:numFmt w:val="bullet"/>
      <w:pStyle w:val="Nadpisypodkapitolsodrkama"/>
      <w:lvlText w:val=""/>
      <w:lvlJc w:val="left"/>
      <w:pPr>
        <w:tabs>
          <w:tab w:val="num" w:pos="2167"/>
        </w:tabs>
        <w:ind w:left="2167" w:hanging="397"/>
      </w:pPr>
      <w:rPr>
        <w:rFonts w:ascii="Symbol" w:hAnsi="Symbol" w:hint="default"/>
        <w:b/>
        <w:i/>
        <w:color w:val="auto"/>
        <w:sz w:val="20"/>
        <w:szCs w:val="20"/>
      </w:rPr>
    </w:lvl>
    <w:lvl w:ilvl="1" w:tplc="0405000F">
      <w:start w:val="1"/>
      <w:numFmt w:val="decimal"/>
      <w:lvlText w:val="%2."/>
      <w:lvlJc w:val="left"/>
      <w:pPr>
        <w:tabs>
          <w:tab w:val="num" w:pos="1440"/>
        </w:tabs>
        <w:ind w:left="1440" w:hanging="360"/>
      </w:pPr>
      <w:rPr>
        <w:b/>
        <w:i/>
        <w:color w:val="auto"/>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BE4334F"/>
    <w:multiLevelType w:val="hybridMultilevel"/>
    <w:tmpl w:val="D53CEDE6"/>
    <w:lvl w:ilvl="0" w:tplc="2C9476B8">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791FCD"/>
    <w:multiLevelType w:val="hybridMultilevel"/>
    <w:tmpl w:val="0C7C34C6"/>
    <w:lvl w:ilvl="0" w:tplc="78723F02">
      <w:start w:val="1"/>
      <w:numFmt w:val="decimal"/>
      <w:lvlText w:val="%1."/>
      <w:lvlJc w:val="left"/>
      <w:pPr>
        <w:tabs>
          <w:tab w:val="num" w:pos="0"/>
        </w:tabs>
        <w:ind w:left="0" w:firstLine="0"/>
      </w:pPr>
      <w:rPr>
        <w:rFonts w:hint="default"/>
        <w:b/>
        <w:i w:val="0"/>
        <w:sz w:val="22"/>
        <w:szCs w:val="22"/>
      </w:rPr>
    </w:lvl>
    <w:lvl w:ilvl="1" w:tplc="86FE44B4">
      <w:numFmt w:val="bullet"/>
      <w:lvlText w:val="-"/>
      <w:lvlJc w:val="left"/>
      <w:pPr>
        <w:tabs>
          <w:tab w:val="num" w:pos="1440"/>
        </w:tabs>
        <w:ind w:left="1440" w:hanging="360"/>
      </w:pPr>
      <w:rPr>
        <w:rFonts w:ascii="Times New Roman" w:eastAsia="Times New Roman" w:hAnsi="Times New Roman" w:cs="Times New Roman" w:hint="default"/>
        <w:b/>
        <w:i w:val="0"/>
        <w:sz w:val="22"/>
        <w:szCs w:val="22"/>
      </w:rPr>
    </w:lvl>
    <w:lvl w:ilvl="2" w:tplc="6B5052D0">
      <w:start w:val="1"/>
      <w:numFmt w:val="bullet"/>
      <w:pStyle w:val="Odrkovtext"/>
      <w:lvlText w:val=""/>
      <w:lvlJc w:val="left"/>
      <w:pPr>
        <w:tabs>
          <w:tab w:val="num" w:pos="2264"/>
        </w:tabs>
        <w:ind w:left="2264" w:hanging="284"/>
      </w:pPr>
      <w:rPr>
        <w:rFonts w:ascii="Wingdings" w:hAnsi="Wingdings" w:hint="default"/>
        <w:b/>
        <w:i w:val="0"/>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43"/>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27"/>
  </w:num>
  <w:num w:numId="7">
    <w:abstractNumId w:val="8"/>
  </w:num>
  <w:num w:numId="8">
    <w:abstractNumId w:val="12"/>
  </w:num>
  <w:num w:numId="9">
    <w:abstractNumId w:val="29"/>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40"/>
  </w:num>
  <w:num w:numId="17">
    <w:abstractNumId w:val="41"/>
  </w:num>
  <w:num w:numId="18">
    <w:abstractNumId w:val="15"/>
  </w:num>
  <w:num w:numId="19">
    <w:abstractNumId w:val="32"/>
  </w:num>
  <w:num w:numId="20">
    <w:abstractNumId w:val="37"/>
  </w:num>
  <w:num w:numId="21">
    <w:abstractNumId w:val="13"/>
  </w:num>
  <w:num w:numId="22">
    <w:abstractNumId w:val="18"/>
  </w:num>
  <w:num w:numId="23">
    <w:abstractNumId w:val="45"/>
  </w:num>
  <w:num w:numId="24">
    <w:abstractNumId w:val="3"/>
  </w:num>
  <w:num w:numId="25">
    <w:abstractNumId w:val="38"/>
  </w:num>
  <w:num w:numId="26">
    <w:abstractNumId w:val="21"/>
  </w:num>
  <w:num w:numId="27">
    <w:abstractNumId w:val="30"/>
  </w:num>
  <w:num w:numId="28">
    <w:abstractNumId w:val="3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26"/>
  </w:num>
  <w:num w:numId="33">
    <w:abstractNumId w:val="21"/>
  </w:num>
  <w:num w:numId="34">
    <w:abstractNumId w:val="20"/>
  </w:num>
  <w:num w:numId="35">
    <w:abstractNumId w:val="23"/>
  </w:num>
  <w:num w:numId="36">
    <w:abstractNumId w:val="14"/>
  </w:num>
  <w:num w:numId="37">
    <w:abstractNumId w:val="22"/>
  </w:num>
  <w:num w:numId="38">
    <w:abstractNumId w:val="0"/>
  </w:num>
  <w:num w:numId="39">
    <w:abstractNumId w:val="9"/>
  </w:num>
  <w:num w:numId="40">
    <w:abstractNumId w:val="28"/>
  </w:num>
  <w:num w:numId="41">
    <w:abstractNumId w:val="11"/>
  </w:num>
  <w:num w:numId="42">
    <w:abstractNumId w:val="42"/>
  </w:num>
  <w:num w:numId="43">
    <w:abstractNumId w:val="35"/>
  </w:num>
  <w:num w:numId="44">
    <w:abstractNumId w:val="16"/>
  </w:num>
  <w:num w:numId="45">
    <w:abstractNumId w:val="10"/>
  </w:num>
  <w:num w:numId="46">
    <w:abstractNumId w:val="24"/>
  </w:num>
  <w:num w:numId="47">
    <w:abstractNumId w:val="31"/>
  </w:num>
  <w:num w:numId="48">
    <w:abstractNumId w:val="33"/>
  </w:num>
  <w:num w:numId="49">
    <w:abstractNumId w:val="17"/>
  </w:num>
  <w:num w:numId="50">
    <w:abstractNumId w:val="1"/>
  </w:num>
  <w:num w:numId="51">
    <w:abstractNumId w:val="2"/>
  </w:num>
  <w:num w:numId="52">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75"/>
    <w:rsid w:val="00000F69"/>
    <w:rsid w:val="00001776"/>
    <w:rsid w:val="00001CD3"/>
    <w:rsid w:val="000064A2"/>
    <w:rsid w:val="00014D42"/>
    <w:rsid w:val="000204AE"/>
    <w:rsid w:val="00022B81"/>
    <w:rsid w:val="000238AD"/>
    <w:rsid w:val="00026D53"/>
    <w:rsid w:val="000278DE"/>
    <w:rsid w:val="0003074F"/>
    <w:rsid w:val="00030764"/>
    <w:rsid w:val="000321E1"/>
    <w:rsid w:val="00032334"/>
    <w:rsid w:val="0004535F"/>
    <w:rsid w:val="00052A2E"/>
    <w:rsid w:val="000557F5"/>
    <w:rsid w:val="00055DF7"/>
    <w:rsid w:val="000567F7"/>
    <w:rsid w:val="000626FF"/>
    <w:rsid w:val="000641C1"/>
    <w:rsid w:val="00065E47"/>
    <w:rsid w:val="00071C18"/>
    <w:rsid w:val="0007201E"/>
    <w:rsid w:val="00075633"/>
    <w:rsid w:val="00077B54"/>
    <w:rsid w:val="0008112B"/>
    <w:rsid w:val="00096CA5"/>
    <w:rsid w:val="000A11B1"/>
    <w:rsid w:val="000A159C"/>
    <w:rsid w:val="000A1A2E"/>
    <w:rsid w:val="000A3D91"/>
    <w:rsid w:val="000B7864"/>
    <w:rsid w:val="000C0389"/>
    <w:rsid w:val="000C22A9"/>
    <w:rsid w:val="000C47ED"/>
    <w:rsid w:val="000D0E1E"/>
    <w:rsid w:val="000D6FCB"/>
    <w:rsid w:val="000E329E"/>
    <w:rsid w:val="000F30C5"/>
    <w:rsid w:val="000F5B86"/>
    <w:rsid w:val="000F5C51"/>
    <w:rsid w:val="000F608E"/>
    <w:rsid w:val="000F7E70"/>
    <w:rsid w:val="0010232C"/>
    <w:rsid w:val="001057CD"/>
    <w:rsid w:val="0010684E"/>
    <w:rsid w:val="00107BE4"/>
    <w:rsid w:val="001121B8"/>
    <w:rsid w:val="00114009"/>
    <w:rsid w:val="00123B81"/>
    <w:rsid w:val="00124856"/>
    <w:rsid w:val="00125700"/>
    <w:rsid w:val="001265D2"/>
    <w:rsid w:val="00126DA2"/>
    <w:rsid w:val="00132B9C"/>
    <w:rsid w:val="001362DA"/>
    <w:rsid w:val="00140D66"/>
    <w:rsid w:val="00141A9D"/>
    <w:rsid w:val="00141AC3"/>
    <w:rsid w:val="00146F28"/>
    <w:rsid w:val="00151B69"/>
    <w:rsid w:val="00152E28"/>
    <w:rsid w:val="0015492A"/>
    <w:rsid w:val="00154D85"/>
    <w:rsid w:val="00155078"/>
    <w:rsid w:val="001558CF"/>
    <w:rsid w:val="00157314"/>
    <w:rsid w:val="0016475C"/>
    <w:rsid w:val="00167D56"/>
    <w:rsid w:val="00171767"/>
    <w:rsid w:val="0017195A"/>
    <w:rsid w:val="00173DED"/>
    <w:rsid w:val="001746F6"/>
    <w:rsid w:val="00174AC5"/>
    <w:rsid w:val="00174F4A"/>
    <w:rsid w:val="00176F5A"/>
    <w:rsid w:val="00184772"/>
    <w:rsid w:val="00184A61"/>
    <w:rsid w:val="00187896"/>
    <w:rsid w:val="00197C99"/>
    <w:rsid w:val="001A39C3"/>
    <w:rsid w:val="001A49CE"/>
    <w:rsid w:val="001A5E1F"/>
    <w:rsid w:val="001A6360"/>
    <w:rsid w:val="001B46BE"/>
    <w:rsid w:val="001B6ABB"/>
    <w:rsid w:val="001C68E1"/>
    <w:rsid w:val="001D0109"/>
    <w:rsid w:val="001D1659"/>
    <w:rsid w:val="001D53B9"/>
    <w:rsid w:val="001D6D3E"/>
    <w:rsid w:val="001D79FA"/>
    <w:rsid w:val="001E2E67"/>
    <w:rsid w:val="001E4BD5"/>
    <w:rsid w:val="001E609F"/>
    <w:rsid w:val="001E6EC5"/>
    <w:rsid w:val="001F1236"/>
    <w:rsid w:val="001F1B2F"/>
    <w:rsid w:val="001F597B"/>
    <w:rsid w:val="0020058A"/>
    <w:rsid w:val="0020605B"/>
    <w:rsid w:val="00207484"/>
    <w:rsid w:val="00220BE3"/>
    <w:rsid w:val="00221B50"/>
    <w:rsid w:val="002248A9"/>
    <w:rsid w:val="00232406"/>
    <w:rsid w:val="00233C81"/>
    <w:rsid w:val="0023614F"/>
    <w:rsid w:val="00241498"/>
    <w:rsid w:val="002423FC"/>
    <w:rsid w:val="00245EBC"/>
    <w:rsid w:val="002469F5"/>
    <w:rsid w:val="00250540"/>
    <w:rsid w:val="002550AE"/>
    <w:rsid w:val="0025615A"/>
    <w:rsid w:val="002600E0"/>
    <w:rsid w:val="0026046B"/>
    <w:rsid w:val="00260B95"/>
    <w:rsid w:val="00261F62"/>
    <w:rsid w:val="00262506"/>
    <w:rsid w:val="002670BC"/>
    <w:rsid w:val="00272196"/>
    <w:rsid w:val="0028300B"/>
    <w:rsid w:val="00287AAB"/>
    <w:rsid w:val="00295344"/>
    <w:rsid w:val="002A0171"/>
    <w:rsid w:val="002C01E3"/>
    <w:rsid w:val="002C0803"/>
    <w:rsid w:val="002C2404"/>
    <w:rsid w:val="002C62E1"/>
    <w:rsid w:val="002D560A"/>
    <w:rsid w:val="002D5786"/>
    <w:rsid w:val="002E492D"/>
    <w:rsid w:val="002E4A80"/>
    <w:rsid w:val="002E57AE"/>
    <w:rsid w:val="002F1132"/>
    <w:rsid w:val="002F332F"/>
    <w:rsid w:val="002F3D55"/>
    <w:rsid w:val="00301FA7"/>
    <w:rsid w:val="003057C2"/>
    <w:rsid w:val="00310E71"/>
    <w:rsid w:val="00311970"/>
    <w:rsid w:val="003135B6"/>
    <w:rsid w:val="003172B0"/>
    <w:rsid w:val="003177AA"/>
    <w:rsid w:val="00317B78"/>
    <w:rsid w:val="00325D49"/>
    <w:rsid w:val="00326513"/>
    <w:rsid w:val="0032787F"/>
    <w:rsid w:val="00333312"/>
    <w:rsid w:val="0033694D"/>
    <w:rsid w:val="003412AB"/>
    <w:rsid w:val="003430D0"/>
    <w:rsid w:val="003431F4"/>
    <w:rsid w:val="003505D5"/>
    <w:rsid w:val="0035082B"/>
    <w:rsid w:val="00351ABB"/>
    <w:rsid w:val="003545FD"/>
    <w:rsid w:val="0035515A"/>
    <w:rsid w:val="0035786C"/>
    <w:rsid w:val="00366ABE"/>
    <w:rsid w:val="003701F5"/>
    <w:rsid w:val="00372907"/>
    <w:rsid w:val="00372E16"/>
    <w:rsid w:val="0038354A"/>
    <w:rsid w:val="00384E53"/>
    <w:rsid w:val="00386BC5"/>
    <w:rsid w:val="003879E4"/>
    <w:rsid w:val="00391A66"/>
    <w:rsid w:val="00393330"/>
    <w:rsid w:val="00393B0C"/>
    <w:rsid w:val="00393B9C"/>
    <w:rsid w:val="00395F0B"/>
    <w:rsid w:val="003A2934"/>
    <w:rsid w:val="003B3B5D"/>
    <w:rsid w:val="003B7396"/>
    <w:rsid w:val="003B74C4"/>
    <w:rsid w:val="003B7E4F"/>
    <w:rsid w:val="003C0E28"/>
    <w:rsid w:val="003C1184"/>
    <w:rsid w:val="003C13E3"/>
    <w:rsid w:val="003C1E15"/>
    <w:rsid w:val="003C65D7"/>
    <w:rsid w:val="003D3AE5"/>
    <w:rsid w:val="003D3FAD"/>
    <w:rsid w:val="003D53DC"/>
    <w:rsid w:val="003D6081"/>
    <w:rsid w:val="003E0014"/>
    <w:rsid w:val="003E0564"/>
    <w:rsid w:val="003E1A46"/>
    <w:rsid w:val="003F17F4"/>
    <w:rsid w:val="003F40E3"/>
    <w:rsid w:val="003F4D4E"/>
    <w:rsid w:val="003F5078"/>
    <w:rsid w:val="004023D5"/>
    <w:rsid w:val="00407929"/>
    <w:rsid w:val="0041002A"/>
    <w:rsid w:val="004115DC"/>
    <w:rsid w:val="00412E90"/>
    <w:rsid w:val="0041329A"/>
    <w:rsid w:val="0041366B"/>
    <w:rsid w:val="00417196"/>
    <w:rsid w:val="00417D56"/>
    <w:rsid w:val="00417E8D"/>
    <w:rsid w:val="0042230E"/>
    <w:rsid w:val="004232AD"/>
    <w:rsid w:val="004236E3"/>
    <w:rsid w:val="00425911"/>
    <w:rsid w:val="00426EBD"/>
    <w:rsid w:val="00430B06"/>
    <w:rsid w:val="00431600"/>
    <w:rsid w:val="00432843"/>
    <w:rsid w:val="00435136"/>
    <w:rsid w:val="004401CF"/>
    <w:rsid w:val="00440B83"/>
    <w:rsid w:val="004411D6"/>
    <w:rsid w:val="004511C0"/>
    <w:rsid w:val="00456F33"/>
    <w:rsid w:val="00461820"/>
    <w:rsid w:val="004655D9"/>
    <w:rsid w:val="0047223B"/>
    <w:rsid w:val="004734E6"/>
    <w:rsid w:val="004766AE"/>
    <w:rsid w:val="00482148"/>
    <w:rsid w:val="00486A5F"/>
    <w:rsid w:val="004926B9"/>
    <w:rsid w:val="004945C9"/>
    <w:rsid w:val="00494E7A"/>
    <w:rsid w:val="004A2211"/>
    <w:rsid w:val="004A3A27"/>
    <w:rsid w:val="004A6014"/>
    <w:rsid w:val="004B0290"/>
    <w:rsid w:val="004B0454"/>
    <w:rsid w:val="004B62DA"/>
    <w:rsid w:val="004C11F9"/>
    <w:rsid w:val="004C6FD1"/>
    <w:rsid w:val="004D0CBA"/>
    <w:rsid w:val="004D42DF"/>
    <w:rsid w:val="004D4DDD"/>
    <w:rsid w:val="004D578D"/>
    <w:rsid w:val="004E0E95"/>
    <w:rsid w:val="004E3800"/>
    <w:rsid w:val="004E4273"/>
    <w:rsid w:val="004E4E17"/>
    <w:rsid w:val="004E6022"/>
    <w:rsid w:val="004E6953"/>
    <w:rsid w:val="004F30B6"/>
    <w:rsid w:val="004F67BF"/>
    <w:rsid w:val="00502285"/>
    <w:rsid w:val="005032BB"/>
    <w:rsid w:val="0050337B"/>
    <w:rsid w:val="00516BCE"/>
    <w:rsid w:val="00517434"/>
    <w:rsid w:val="00520286"/>
    <w:rsid w:val="00522CE6"/>
    <w:rsid w:val="005328C6"/>
    <w:rsid w:val="00533026"/>
    <w:rsid w:val="00533531"/>
    <w:rsid w:val="00534021"/>
    <w:rsid w:val="005367A6"/>
    <w:rsid w:val="00536FD4"/>
    <w:rsid w:val="005519D6"/>
    <w:rsid w:val="005528B5"/>
    <w:rsid w:val="0056104F"/>
    <w:rsid w:val="00561DBF"/>
    <w:rsid w:val="00563119"/>
    <w:rsid w:val="00564AB1"/>
    <w:rsid w:val="0056674C"/>
    <w:rsid w:val="00581179"/>
    <w:rsid w:val="005822D2"/>
    <w:rsid w:val="005868E9"/>
    <w:rsid w:val="0059182E"/>
    <w:rsid w:val="00594178"/>
    <w:rsid w:val="00595571"/>
    <w:rsid w:val="005A05AA"/>
    <w:rsid w:val="005A10C3"/>
    <w:rsid w:val="005A2875"/>
    <w:rsid w:val="005A2995"/>
    <w:rsid w:val="005B146B"/>
    <w:rsid w:val="005B66D5"/>
    <w:rsid w:val="005C3E00"/>
    <w:rsid w:val="005C41FB"/>
    <w:rsid w:val="005D3515"/>
    <w:rsid w:val="005D4A00"/>
    <w:rsid w:val="005E24A7"/>
    <w:rsid w:val="005E6B75"/>
    <w:rsid w:val="005F093F"/>
    <w:rsid w:val="005F4883"/>
    <w:rsid w:val="005F519B"/>
    <w:rsid w:val="005F727C"/>
    <w:rsid w:val="00610FD7"/>
    <w:rsid w:val="00611A41"/>
    <w:rsid w:val="00617AE2"/>
    <w:rsid w:val="00622E3A"/>
    <w:rsid w:val="006252A1"/>
    <w:rsid w:val="006262CC"/>
    <w:rsid w:val="00627297"/>
    <w:rsid w:val="00627839"/>
    <w:rsid w:val="006279A4"/>
    <w:rsid w:val="0063201E"/>
    <w:rsid w:val="00633A09"/>
    <w:rsid w:val="00634148"/>
    <w:rsid w:val="0063612B"/>
    <w:rsid w:val="006368CD"/>
    <w:rsid w:val="00636AA7"/>
    <w:rsid w:val="00642D96"/>
    <w:rsid w:val="006433C7"/>
    <w:rsid w:val="00644FED"/>
    <w:rsid w:val="0065187B"/>
    <w:rsid w:val="00651E79"/>
    <w:rsid w:val="00652B04"/>
    <w:rsid w:val="00661F75"/>
    <w:rsid w:val="006629F9"/>
    <w:rsid w:val="00663021"/>
    <w:rsid w:val="00666BE3"/>
    <w:rsid w:val="00667407"/>
    <w:rsid w:val="006702CB"/>
    <w:rsid w:val="00670CB0"/>
    <w:rsid w:val="00670E1D"/>
    <w:rsid w:val="00671474"/>
    <w:rsid w:val="00671683"/>
    <w:rsid w:val="006731B1"/>
    <w:rsid w:val="00675F08"/>
    <w:rsid w:val="00685886"/>
    <w:rsid w:val="006953F1"/>
    <w:rsid w:val="00695A5A"/>
    <w:rsid w:val="006967A5"/>
    <w:rsid w:val="00697DD4"/>
    <w:rsid w:val="006A338D"/>
    <w:rsid w:val="006A342A"/>
    <w:rsid w:val="006B4D5F"/>
    <w:rsid w:val="006B4DE6"/>
    <w:rsid w:val="006B696C"/>
    <w:rsid w:val="006C763A"/>
    <w:rsid w:val="006D349D"/>
    <w:rsid w:val="006D6DC6"/>
    <w:rsid w:val="006E4288"/>
    <w:rsid w:val="006F3CE9"/>
    <w:rsid w:val="006F4818"/>
    <w:rsid w:val="006F53CE"/>
    <w:rsid w:val="006F5F01"/>
    <w:rsid w:val="006F6B5B"/>
    <w:rsid w:val="00706D41"/>
    <w:rsid w:val="00707E1F"/>
    <w:rsid w:val="007100A1"/>
    <w:rsid w:val="00710A19"/>
    <w:rsid w:val="00714CBB"/>
    <w:rsid w:val="00724B06"/>
    <w:rsid w:val="0072513C"/>
    <w:rsid w:val="00725E37"/>
    <w:rsid w:val="00726514"/>
    <w:rsid w:val="0072728B"/>
    <w:rsid w:val="00731A62"/>
    <w:rsid w:val="00734630"/>
    <w:rsid w:val="00734717"/>
    <w:rsid w:val="0074282E"/>
    <w:rsid w:val="00745DF7"/>
    <w:rsid w:val="00745FEE"/>
    <w:rsid w:val="007473AE"/>
    <w:rsid w:val="00751EB0"/>
    <w:rsid w:val="00753453"/>
    <w:rsid w:val="0075556C"/>
    <w:rsid w:val="00762262"/>
    <w:rsid w:val="00764230"/>
    <w:rsid w:val="0076505D"/>
    <w:rsid w:val="00765D80"/>
    <w:rsid w:val="0077149F"/>
    <w:rsid w:val="00774A13"/>
    <w:rsid w:val="00783835"/>
    <w:rsid w:val="00785152"/>
    <w:rsid w:val="00787A76"/>
    <w:rsid w:val="00793C0F"/>
    <w:rsid w:val="007A362C"/>
    <w:rsid w:val="007A5191"/>
    <w:rsid w:val="007A5588"/>
    <w:rsid w:val="007B13DD"/>
    <w:rsid w:val="007B302F"/>
    <w:rsid w:val="007B5520"/>
    <w:rsid w:val="007C1846"/>
    <w:rsid w:val="007C72B0"/>
    <w:rsid w:val="007D174A"/>
    <w:rsid w:val="007D6B80"/>
    <w:rsid w:val="007E377D"/>
    <w:rsid w:val="007E4D3E"/>
    <w:rsid w:val="007E61F9"/>
    <w:rsid w:val="007E6213"/>
    <w:rsid w:val="007F07C8"/>
    <w:rsid w:val="007F1B33"/>
    <w:rsid w:val="007F57D4"/>
    <w:rsid w:val="007F7208"/>
    <w:rsid w:val="00800095"/>
    <w:rsid w:val="00803BEA"/>
    <w:rsid w:val="00804A1D"/>
    <w:rsid w:val="008053A0"/>
    <w:rsid w:val="00810C89"/>
    <w:rsid w:val="00812439"/>
    <w:rsid w:val="0081387B"/>
    <w:rsid w:val="00814B92"/>
    <w:rsid w:val="00821CAF"/>
    <w:rsid w:val="008263D0"/>
    <w:rsid w:val="008349FA"/>
    <w:rsid w:val="008404B9"/>
    <w:rsid w:val="00847C2E"/>
    <w:rsid w:val="00850571"/>
    <w:rsid w:val="008511B6"/>
    <w:rsid w:val="00853CA7"/>
    <w:rsid w:val="00861C4E"/>
    <w:rsid w:val="00864117"/>
    <w:rsid w:val="0086571E"/>
    <w:rsid w:val="00867088"/>
    <w:rsid w:val="008713D9"/>
    <w:rsid w:val="008728EB"/>
    <w:rsid w:val="008755DD"/>
    <w:rsid w:val="00876FE7"/>
    <w:rsid w:val="00887304"/>
    <w:rsid w:val="00891FEF"/>
    <w:rsid w:val="008967AF"/>
    <w:rsid w:val="008A0DA3"/>
    <w:rsid w:val="008A34DE"/>
    <w:rsid w:val="008A7995"/>
    <w:rsid w:val="008B54E7"/>
    <w:rsid w:val="008B5D6A"/>
    <w:rsid w:val="008C1921"/>
    <w:rsid w:val="008C2ACC"/>
    <w:rsid w:val="008C5BFE"/>
    <w:rsid w:val="008C7C20"/>
    <w:rsid w:val="008D0B75"/>
    <w:rsid w:val="008D4CA6"/>
    <w:rsid w:val="008D6D9C"/>
    <w:rsid w:val="008D7EBE"/>
    <w:rsid w:val="008E150F"/>
    <w:rsid w:val="008E30BE"/>
    <w:rsid w:val="008E502A"/>
    <w:rsid w:val="008F0188"/>
    <w:rsid w:val="008F0B2E"/>
    <w:rsid w:val="008F1921"/>
    <w:rsid w:val="008F4126"/>
    <w:rsid w:val="008F42EC"/>
    <w:rsid w:val="008F7593"/>
    <w:rsid w:val="00902DA9"/>
    <w:rsid w:val="00910AF3"/>
    <w:rsid w:val="00914BE2"/>
    <w:rsid w:val="009176F3"/>
    <w:rsid w:val="00927A12"/>
    <w:rsid w:val="00933405"/>
    <w:rsid w:val="00934B9D"/>
    <w:rsid w:val="009421E6"/>
    <w:rsid w:val="00945019"/>
    <w:rsid w:val="00953D3A"/>
    <w:rsid w:val="00955D7D"/>
    <w:rsid w:val="00961531"/>
    <w:rsid w:val="009622BC"/>
    <w:rsid w:val="009678DE"/>
    <w:rsid w:val="00975A73"/>
    <w:rsid w:val="009815A2"/>
    <w:rsid w:val="009820BC"/>
    <w:rsid w:val="00982D0B"/>
    <w:rsid w:val="00983176"/>
    <w:rsid w:val="00991CCC"/>
    <w:rsid w:val="009A1904"/>
    <w:rsid w:val="009A2F87"/>
    <w:rsid w:val="009A3568"/>
    <w:rsid w:val="009A4E0A"/>
    <w:rsid w:val="009A6E16"/>
    <w:rsid w:val="009A7716"/>
    <w:rsid w:val="009B0A60"/>
    <w:rsid w:val="009B60D3"/>
    <w:rsid w:val="009B7AD9"/>
    <w:rsid w:val="009C4A20"/>
    <w:rsid w:val="009D2368"/>
    <w:rsid w:val="009D6E52"/>
    <w:rsid w:val="009E214A"/>
    <w:rsid w:val="009E29C8"/>
    <w:rsid w:val="009E6541"/>
    <w:rsid w:val="009F2768"/>
    <w:rsid w:val="009F5264"/>
    <w:rsid w:val="00A030A2"/>
    <w:rsid w:val="00A06F28"/>
    <w:rsid w:val="00A10121"/>
    <w:rsid w:val="00A10482"/>
    <w:rsid w:val="00A2181E"/>
    <w:rsid w:val="00A21D1F"/>
    <w:rsid w:val="00A256A2"/>
    <w:rsid w:val="00A25B4A"/>
    <w:rsid w:val="00A30D89"/>
    <w:rsid w:val="00A40C55"/>
    <w:rsid w:val="00A52C0C"/>
    <w:rsid w:val="00A55847"/>
    <w:rsid w:val="00A56C13"/>
    <w:rsid w:val="00A56FF7"/>
    <w:rsid w:val="00A572B3"/>
    <w:rsid w:val="00A60119"/>
    <w:rsid w:val="00A61A90"/>
    <w:rsid w:val="00A74D69"/>
    <w:rsid w:val="00A864D3"/>
    <w:rsid w:val="00A933DA"/>
    <w:rsid w:val="00A97C4C"/>
    <w:rsid w:val="00AA0A43"/>
    <w:rsid w:val="00AA1481"/>
    <w:rsid w:val="00AA1808"/>
    <w:rsid w:val="00AA1C29"/>
    <w:rsid w:val="00AA2340"/>
    <w:rsid w:val="00AA2A74"/>
    <w:rsid w:val="00AA7107"/>
    <w:rsid w:val="00AB561C"/>
    <w:rsid w:val="00AB690D"/>
    <w:rsid w:val="00AC57B0"/>
    <w:rsid w:val="00AD013C"/>
    <w:rsid w:val="00AD0A01"/>
    <w:rsid w:val="00AD297B"/>
    <w:rsid w:val="00AD64DB"/>
    <w:rsid w:val="00AE0432"/>
    <w:rsid w:val="00AE112B"/>
    <w:rsid w:val="00AE320F"/>
    <w:rsid w:val="00AE565E"/>
    <w:rsid w:val="00AE621B"/>
    <w:rsid w:val="00AE62E1"/>
    <w:rsid w:val="00AE7462"/>
    <w:rsid w:val="00AE74C0"/>
    <w:rsid w:val="00AF02E5"/>
    <w:rsid w:val="00AF7279"/>
    <w:rsid w:val="00B01B13"/>
    <w:rsid w:val="00B01F4F"/>
    <w:rsid w:val="00B021C7"/>
    <w:rsid w:val="00B025A0"/>
    <w:rsid w:val="00B1247C"/>
    <w:rsid w:val="00B1292A"/>
    <w:rsid w:val="00B12CD5"/>
    <w:rsid w:val="00B12F9D"/>
    <w:rsid w:val="00B131A7"/>
    <w:rsid w:val="00B15C31"/>
    <w:rsid w:val="00B2561D"/>
    <w:rsid w:val="00B269F2"/>
    <w:rsid w:val="00B323D0"/>
    <w:rsid w:val="00B33886"/>
    <w:rsid w:val="00B33F81"/>
    <w:rsid w:val="00B340FA"/>
    <w:rsid w:val="00B3628D"/>
    <w:rsid w:val="00B37841"/>
    <w:rsid w:val="00B41F26"/>
    <w:rsid w:val="00B42844"/>
    <w:rsid w:val="00B45363"/>
    <w:rsid w:val="00B46A4D"/>
    <w:rsid w:val="00B5217D"/>
    <w:rsid w:val="00B530B3"/>
    <w:rsid w:val="00B559E4"/>
    <w:rsid w:val="00B57E6A"/>
    <w:rsid w:val="00B6609D"/>
    <w:rsid w:val="00B660CF"/>
    <w:rsid w:val="00B671A5"/>
    <w:rsid w:val="00B6723A"/>
    <w:rsid w:val="00B7505A"/>
    <w:rsid w:val="00B76BE3"/>
    <w:rsid w:val="00B77468"/>
    <w:rsid w:val="00B91D8D"/>
    <w:rsid w:val="00B927A8"/>
    <w:rsid w:val="00BA352E"/>
    <w:rsid w:val="00BA46F3"/>
    <w:rsid w:val="00BB048B"/>
    <w:rsid w:val="00BB1095"/>
    <w:rsid w:val="00BB197F"/>
    <w:rsid w:val="00BB2863"/>
    <w:rsid w:val="00BB42B7"/>
    <w:rsid w:val="00BB5B4F"/>
    <w:rsid w:val="00BB6ABE"/>
    <w:rsid w:val="00BC2F1C"/>
    <w:rsid w:val="00BC396F"/>
    <w:rsid w:val="00BC5931"/>
    <w:rsid w:val="00BD5870"/>
    <w:rsid w:val="00BE2AB2"/>
    <w:rsid w:val="00BE7C56"/>
    <w:rsid w:val="00BF1651"/>
    <w:rsid w:val="00BF5CC1"/>
    <w:rsid w:val="00BF6836"/>
    <w:rsid w:val="00C01230"/>
    <w:rsid w:val="00C13052"/>
    <w:rsid w:val="00C153CD"/>
    <w:rsid w:val="00C1637B"/>
    <w:rsid w:val="00C22B0A"/>
    <w:rsid w:val="00C276F5"/>
    <w:rsid w:val="00C3275E"/>
    <w:rsid w:val="00C32830"/>
    <w:rsid w:val="00C36F70"/>
    <w:rsid w:val="00C40F77"/>
    <w:rsid w:val="00C450B8"/>
    <w:rsid w:val="00C535A9"/>
    <w:rsid w:val="00C605F1"/>
    <w:rsid w:val="00C60620"/>
    <w:rsid w:val="00C61749"/>
    <w:rsid w:val="00C677F1"/>
    <w:rsid w:val="00C7174C"/>
    <w:rsid w:val="00C74A60"/>
    <w:rsid w:val="00C7752E"/>
    <w:rsid w:val="00C91D93"/>
    <w:rsid w:val="00C92561"/>
    <w:rsid w:val="00C95E38"/>
    <w:rsid w:val="00CA40A4"/>
    <w:rsid w:val="00CA68DB"/>
    <w:rsid w:val="00CA6A1C"/>
    <w:rsid w:val="00CA7AF2"/>
    <w:rsid w:val="00CA7C83"/>
    <w:rsid w:val="00CB1294"/>
    <w:rsid w:val="00CB1434"/>
    <w:rsid w:val="00CB2EFF"/>
    <w:rsid w:val="00CB7B7D"/>
    <w:rsid w:val="00CC1C51"/>
    <w:rsid w:val="00CD1B01"/>
    <w:rsid w:val="00CD2BFE"/>
    <w:rsid w:val="00CD4178"/>
    <w:rsid w:val="00CD5F02"/>
    <w:rsid w:val="00CD6CD2"/>
    <w:rsid w:val="00CE0D9B"/>
    <w:rsid w:val="00CE42D3"/>
    <w:rsid w:val="00CE4AE8"/>
    <w:rsid w:val="00CE5210"/>
    <w:rsid w:val="00CE7E5A"/>
    <w:rsid w:val="00CF383C"/>
    <w:rsid w:val="00CF7D0B"/>
    <w:rsid w:val="00D0193A"/>
    <w:rsid w:val="00D01C6B"/>
    <w:rsid w:val="00D051A0"/>
    <w:rsid w:val="00D061FD"/>
    <w:rsid w:val="00D06675"/>
    <w:rsid w:val="00D10AB2"/>
    <w:rsid w:val="00D21F09"/>
    <w:rsid w:val="00D225FF"/>
    <w:rsid w:val="00D23F6B"/>
    <w:rsid w:val="00D265CC"/>
    <w:rsid w:val="00D27567"/>
    <w:rsid w:val="00D325C1"/>
    <w:rsid w:val="00D33529"/>
    <w:rsid w:val="00D37AF0"/>
    <w:rsid w:val="00D37FDB"/>
    <w:rsid w:val="00D41E28"/>
    <w:rsid w:val="00D42AAF"/>
    <w:rsid w:val="00D4327D"/>
    <w:rsid w:val="00D4707C"/>
    <w:rsid w:val="00D54CE4"/>
    <w:rsid w:val="00D56B1D"/>
    <w:rsid w:val="00D626D1"/>
    <w:rsid w:val="00D6371E"/>
    <w:rsid w:val="00D64DD6"/>
    <w:rsid w:val="00D65BE6"/>
    <w:rsid w:val="00D65F67"/>
    <w:rsid w:val="00D755D7"/>
    <w:rsid w:val="00D77E7D"/>
    <w:rsid w:val="00D80633"/>
    <w:rsid w:val="00D82F7D"/>
    <w:rsid w:val="00D855C3"/>
    <w:rsid w:val="00D90DDD"/>
    <w:rsid w:val="00D967C2"/>
    <w:rsid w:val="00D96C79"/>
    <w:rsid w:val="00DA12DD"/>
    <w:rsid w:val="00DB0F6B"/>
    <w:rsid w:val="00DB3633"/>
    <w:rsid w:val="00DB4194"/>
    <w:rsid w:val="00DB4DE9"/>
    <w:rsid w:val="00DB5615"/>
    <w:rsid w:val="00DB7255"/>
    <w:rsid w:val="00DC4C5E"/>
    <w:rsid w:val="00DD1162"/>
    <w:rsid w:val="00DD256D"/>
    <w:rsid w:val="00DD7613"/>
    <w:rsid w:val="00DE1867"/>
    <w:rsid w:val="00DE4AE3"/>
    <w:rsid w:val="00DF691C"/>
    <w:rsid w:val="00E01C1D"/>
    <w:rsid w:val="00E0577F"/>
    <w:rsid w:val="00E0651D"/>
    <w:rsid w:val="00E07719"/>
    <w:rsid w:val="00E148F9"/>
    <w:rsid w:val="00E15FBE"/>
    <w:rsid w:val="00E20DD9"/>
    <w:rsid w:val="00E2479A"/>
    <w:rsid w:val="00E34494"/>
    <w:rsid w:val="00E348B1"/>
    <w:rsid w:val="00E370EE"/>
    <w:rsid w:val="00E4234B"/>
    <w:rsid w:val="00E47952"/>
    <w:rsid w:val="00E528EB"/>
    <w:rsid w:val="00E53D13"/>
    <w:rsid w:val="00E54F5F"/>
    <w:rsid w:val="00E5518F"/>
    <w:rsid w:val="00E60B6A"/>
    <w:rsid w:val="00E61F96"/>
    <w:rsid w:val="00E623D4"/>
    <w:rsid w:val="00E65BF0"/>
    <w:rsid w:val="00E704C9"/>
    <w:rsid w:val="00E73BA9"/>
    <w:rsid w:val="00E80717"/>
    <w:rsid w:val="00E90F8C"/>
    <w:rsid w:val="00E93729"/>
    <w:rsid w:val="00E942F6"/>
    <w:rsid w:val="00E94AE3"/>
    <w:rsid w:val="00E974E4"/>
    <w:rsid w:val="00EA4F60"/>
    <w:rsid w:val="00EA70C7"/>
    <w:rsid w:val="00EA7BD7"/>
    <w:rsid w:val="00EC1513"/>
    <w:rsid w:val="00EC197E"/>
    <w:rsid w:val="00EC2A0C"/>
    <w:rsid w:val="00EC3168"/>
    <w:rsid w:val="00EC4320"/>
    <w:rsid w:val="00EC4AE2"/>
    <w:rsid w:val="00ED1615"/>
    <w:rsid w:val="00ED1698"/>
    <w:rsid w:val="00ED37FC"/>
    <w:rsid w:val="00ED3A3F"/>
    <w:rsid w:val="00ED6244"/>
    <w:rsid w:val="00ED795D"/>
    <w:rsid w:val="00EE4625"/>
    <w:rsid w:val="00EF06E3"/>
    <w:rsid w:val="00EF0BFE"/>
    <w:rsid w:val="00EF0C67"/>
    <w:rsid w:val="00EF5CEE"/>
    <w:rsid w:val="00F02B10"/>
    <w:rsid w:val="00F05C13"/>
    <w:rsid w:val="00F10411"/>
    <w:rsid w:val="00F12263"/>
    <w:rsid w:val="00F147C0"/>
    <w:rsid w:val="00F15893"/>
    <w:rsid w:val="00F21891"/>
    <w:rsid w:val="00F25664"/>
    <w:rsid w:val="00F31402"/>
    <w:rsid w:val="00F403F7"/>
    <w:rsid w:val="00F46AFC"/>
    <w:rsid w:val="00F47CA2"/>
    <w:rsid w:val="00F53F0B"/>
    <w:rsid w:val="00F56E89"/>
    <w:rsid w:val="00F61B43"/>
    <w:rsid w:val="00F63924"/>
    <w:rsid w:val="00F6583C"/>
    <w:rsid w:val="00F7022C"/>
    <w:rsid w:val="00F704F7"/>
    <w:rsid w:val="00F7720B"/>
    <w:rsid w:val="00F81303"/>
    <w:rsid w:val="00F81C46"/>
    <w:rsid w:val="00F8388C"/>
    <w:rsid w:val="00F84806"/>
    <w:rsid w:val="00F848B4"/>
    <w:rsid w:val="00F91DC1"/>
    <w:rsid w:val="00F9382B"/>
    <w:rsid w:val="00F952D2"/>
    <w:rsid w:val="00F95F60"/>
    <w:rsid w:val="00F97D84"/>
    <w:rsid w:val="00FA34D2"/>
    <w:rsid w:val="00FB063A"/>
    <w:rsid w:val="00FB099C"/>
    <w:rsid w:val="00FB1600"/>
    <w:rsid w:val="00FB2A90"/>
    <w:rsid w:val="00FB4F9D"/>
    <w:rsid w:val="00FB59F9"/>
    <w:rsid w:val="00FB6D14"/>
    <w:rsid w:val="00FB77EA"/>
    <w:rsid w:val="00FC045D"/>
    <w:rsid w:val="00FC1178"/>
    <w:rsid w:val="00FC5908"/>
    <w:rsid w:val="00FC6154"/>
    <w:rsid w:val="00FD17C3"/>
    <w:rsid w:val="00FD1E92"/>
    <w:rsid w:val="00FD34E7"/>
    <w:rsid w:val="00FD354A"/>
    <w:rsid w:val="00FD379D"/>
    <w:rsid w:val="00FE1789"/>
    <w:rsid w:val="00FE5259"/>
    <w:rsid w:val="00FE67F4"/>
    <w:rsid w:val="00FE7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B18AD79"/>
  <w15:docId w15:val="{22B97B2E-0EF2-482A-98F0-EDD663A9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CA5"/>
    <w:rPr>
      <w:sz w:val="22"/>
      <w:szCs w:val="24"/>
    </w:rPr>
  </w:style>
  <w:style w:type="paragraph" w:styleId="Nadpis1">
    <w:name w:val="heading 1"/>
    <w:basedOn w:val="Normln"/>
    <w:next w:val="Normln"/>
    <w:link w:val="Nadpis1Char"/>
    <w:qFormat/>
    <w:rsid w:val="0041329A"/>
    <w:pPr>
      <w:keepNext/>
      <w:numPr>
        <w:numId w:val="52"/>
      </w:numPr>
      <w:outlineLvl w:val="0"/>
    </w:pPr>
    <w:rPr>
      <w:b/>
      <w:caps/>
      <w:sz w:val="24"/>
      <w:szCs w:val="20"/>
    </w:rPr>
  </w:style>
  <w:style w:type="paragraph" w:styleId="Nadpis2">
    <w:name w:val="heading 2"/>
    <w:basedOn w:val="Normln"/>
    <w:next w:val="Normln"/>
    <w:link w:val="Nadpis2Char"/>
    <w:qFormat/>
    <w:rsid w:val="00A10121"/>
    <w:pPr>
      <w:numPr>
        <w:ilvl w:val="1"/>
        <w:numId w:val="52"/>
      </w:numPr>
      <w:tabs>
        <w:tab w:val="left" w:pos="340"/>
      </w:tabs>
      <w:ind w:left="567" w:hanging="567"/>
      <w:outlineLvl w:val="1"/>
    </w:pPr>
    <w:rPr>
      <w:rFonts w:cs="Arial"/>
      <w:b/>
      <w:bCs/>
      <w:i/>
      <w:iCs/>
      <w:szCs w:val="28"/>
    </w:rPr>
  </w:style>
  <w:style w:type="paragraph" w:styleId="Nadpis3">
    <w:name w:val="heading 3"/>
    <w:basedOn w:val="Normln"/>
    <w:next w:val="Normln"/>
    <w:link w:val="Nadpis3Char"/>
    <w:qFormat/>
    <w:rsid w:val="00A10121"/>
    <w:pPr>
      <w:numPr>
        <w:ilvl w:val="2"/>
        <w:numId w:val="52"/>
      </w:numPr>
      <w:tabs>
        <w:tab w:val="left" w:pos="680"/>
      </w:tabs>
      <w:ind w:left="1400"/>
      <w:outlineLvl w:val="2"/>
    </w:pPr>
    <w:rPr>
      <w:rFonts w:cs="Arial"/>
      <w:b/>
      <w:bCs/>
      <w:i/>
      <w:szCs w:val="26"/>
    </w:rPr>
  </w:style>
  <w:style w:type="paragraph" w:styleId="Nadpis4">
    <w:name w:val="heading 4"/>
    <w:basedOn w:val="Normln"/>
    <w:next w:val="Normln"/>
    <w:link w:val="Nadpis4Char"/>
    <w:qFormat/>
    <w:rsid w:val="0047223B"/>
    <w:pPr>
      <w:keepNext/>
      <w:numPr>
        <w:ilvl w:val="3"/>
        <w:numId w:val="52"/>
      </w:numPr>
      <w:spacing w:before="240" w:after="60"/>
      <w:outlineLvl w:val="3"/>
    </w:pPr>
    <w:rPr>
      <w:b/>
      <w:bCs/>
      <w:sz w:val="28"/>
      <w:szCs w:val="28"/>
      <w:lang w:val="x-none" w:eastAsia="x-none"/>
    </w:rPr>
  </w:style>
  <w:style w:type="paragraph" w:styleId="Nadpis5">
    <w:name w:val="heading 5"/>
    <w:basedOn w:val="Normln"/>
    <w:next w:val="Normln"/>
    <w:link w:val="Nadpis5Char"/>
    <w:semiHidden/>
    <w:unhideWhenUsed/>
    <w:qFormat/>
    <w:rsid w:val="00317B78"/>
    <w:pPr>
      <w:keepNext/>
      <w:keepLines/>
      <w:numPr>
        <w:ilvl w:val="4"/>
        <w:numId w:val="52"/>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317B78"/>
    <w:pPr>
      <w:keepNext/>
      <w:keepLines/>
      <w:numPr>
        <w:ilvl w:val="5"/>
        <w:numId w:val="52"/>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317B78"/>
    <w:pPr>
      <w:keepNext/>
      <w:keepLines/>
      <w:numPr>
        <w:ilvl w:val="6"/>
        <w:numId w:val="52"/>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317B78"/>
    <w:pPr>
      <w:keepNext/>
      <w:keepLines/>
      <w:numPr>
        <w:ilvl w:val="7"/>
        <w:numId w:val="5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317B78"/>
    <w:pPr>
      <w:keepNext/>
      <w:keepLines/>
      <w:numPr>
        <w:ilvl w:val="8"/>
        <w:numId w:val="5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oderntabulka">
    <w:name w:val="Table Contemporary"/>
    <w:basedOn w:val="Normlntabulka"/>
    <w:rsid w:val="00706D4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textovodkaz">
    <w:name w:val="Hyperlink"/>
    <w:uiPriority w:val="99"/>
    <w:rsid w:val="005D4A00"/>
    <w:rPr>
      <w:color w:val="0000FF"/>
      <w:u w:val="single"/>
    </w:rPr>
  </w:style>
  <w:style w:type="paragraph" w:customStyle="1" w:styleId="NADPISYKAPITOL">
    <w:name w:val="NADPISY KAPITOL"/>
    <w:basedOn w:val="Normln"/>
    <w:link w:val="NADPISYKAPITOLChar"/>
    <w:uiPriority w:val="99"/>
    <w:rsid w:val="00F952D2"/>
    <w:pPr>
      <w:numPr>
        <w:numId w:val="25"/>
      </w:numPr>
      <w:outlineLvl w:val="0"/>
    </w:pPr>
    <w:rPr>
      <w:b/>
      <w:bCs/>
      <w:caps/>
      <w:u w:val="single"/>
    </w:rPr>
  </w:style>
  <w:style w:type="character" w:customStyle="1" w:styleId="NADPISYKAPITOLChar">
    <w:name w:val="NADPISY KAPITOL Char"/>
    <w:link w:val="NADPISYKAPITOL"/>
    <w:uiPriority w:val="99"/>
    <w:rsid w:val="00F952D2"/>
    <w:rPr>
      <w:b/>
      <w:bCs/>
      <w:caps/>
      <w:sz w:val="22"/>
      <w:szCs w:val="24"/>
      <w:u w:val="single"/>
    </w:rPr>
  </w:style>
  <w:style w:type="paragraph" w:styleId="Seznamsodrkami">
    <w:name w:val="List Bullet"/>
    <w:basedOn w:val="Normln"/>
    <w:autoRedefine/>
    <w:uiPriority w:val="99"/>
    <w:rsid w:val="008511B6"/>
    <w:pPr>
      <w:widowControl w:val="0"/>
      <w:numPr>
        <w:numId w:val="2"/>
      </w:numPr>
      <w:tabs>
        <w:tab w:val="left" w:pos="1800"/>
      </w:tabs>
      <w:overflowPunct w:val="0"/>
      <w:autoSpaceDE w:val="0"/>
      <w:autoSpaceDN w:val="0"/>
      <w:adjustRightInd w:val="0"/>
      <w:textAlignment w:val="baseline"/>
    </w:pPr>
    <w:rPr>
      <w:rFonts w:ascii="Arial" w:hAnsi="Arial" w:cs="Arial"/>
      <w:szCs w:val="20"/>
    </w:rPr>
  </w:style>
  <w:style w:type="character" w:customStyle="1" w:styleId="Styl11b">
    <w:name w:val="Styl 11 b."/>
    <w:rsid w:val="00BB1095"/>
    <w:rPr>
      <w:sz w:val="22"/>
    </w:rPr>
  </w:style>
  <w:style w:type="character" w:customStyle="1" w:styleId="StylTimesNewRoman11b">
    <w:name w:val="Styl TimesNewRoman 11 b."/>
    <w:rsid w:val="00BB1095"/>
    <w:rPr>
      <w:rFonts w:ascii="TimesNewRoman" w:hAnsi="TimesNewRoman"/>
      <w:sz w:val="22"/>
    </w:rPr>
  </w:style>
  <w:style w:type="character" w:styleId="Siln">
    <w:name w:val="Strong"/>
    <w:uiPriority w:val="22"/>
    <w:qFormat/>
    <w:rsid w:val="00125700"/>
    <w:rPr>
      <w:b/>
      <w:bCs/>
    </w:rPr>
  </w:style>
  <w:style w:type="table" w:styleId="Mkatabulky">
    <w:name w:val="Table Grid"/>
    <w:aliases w:val="1"/>
    <w:basedOn w:val="Normlntabulka"/>
    <w:rsid w:val="000A159C"/>
    <w:tblPr>
      <w:tblBorders>
        <w:top w:val="single" w:sz="18" w:space="0" w:color="auto"/>
        <w:left w:val="single" w:sz="18" w:space="0" w:color="auto"/>
        <w:bottom w:val="single" w:sz="18" w:space="0" w:color="auto"/>
        <w:right w:val="single" w:sz="18" w:space="0" w:color="auto"/>
      </w:tblBorders>
    </w:tblPr>
    <w:tcPr>
      <w:vAlign w:val="center"/>
    </w:tcPr>
  </w:style>
  <w:style w:type="paragraph" w:customStyle="1" w:styleId="nzvypolvtabulce">
    <w:name w:val="názvy polí v tabulce"/>
    <w:basedOn w:val="Normln"/>
    <w:link w:val="nzvypolvtabulceChar"/>
    <w:qFormat/>
    <w:rsid w:val="000A159C"/>
    <w:rPr>
      <w:rFonts w:ascii="Arial" w:hAnsi="Arial"/>
      <w:b/>
      <w:sz w:val="24"/>
      <w:lang w:val="x-none" w:eastAsia="x-none"/>
    </w:rPr>
  </w:style>
  <w:style w:type="paragraph" w:customStyle="1" w:styleId="nzvypolvtabnasted">
    <w:name w:val="názvy polí v tab. na střed"/>
    <w:basedOn w:val="Normln"/>
    <w:uiPriority w:val="99"/>
    <w:rsid w:val="000A159C"/>
    <w:pPr>
      <w:jc w:val="center"/>
    </w:pPr>
    <w:rPr>
      <w:rFonts w:ascii="Arial" w:hAnsi="Arial"/>
      <w:b/>
      <w:sz w:val="24"/>
    </w:rPr>
  </w:style>
  <w:style w:type="paragraph" w:customStyle="1" w:styleId="nzvysttiskacm">
    <w:name w:val="názvy částí tiskacím"/>
    <w:basedOn w:val="Normln"/>
    <w:uiPriority w:val="99"/>
    <w:qFormat/>
    <w:rsid w:val="000A159C"/>
    <w:pPr>
      <w:spacing w:before="480" w:after="240"/>
    </w:pPr>
    <w:rPr>
      <w:rFonts w:ascii="Arial" w:hAnsi="Arial"/>
      <w:b/>
      <w:caps/>
      <w:sz w:val="26"/>
      <w:szCs w:val="28"/>
    </w:rPr>
  </w:style>
  <w:style w:type="paragraph" w:customStyle="1" w:styleId="nzvypodst">
    <w:name w:val="názvy podčástí"/>
    <w:basedOn w:val="Normln"/>
    <w:uiPriority w:val="99"/>
    <w:qFormat/>
    <w:rsid w:val="000A159C"/>
    <w:pPr>
      <w:spacing w:before="240" w:after="240"/>
    </w:pPr>
    <w:rPr>
      <w:rFonts w:ascii="Arial" w:hAnsi="Arial"/>
      <w:b/>
      <w:sz w:val="24"/>
    </w:rPr>
  </w:style>
  <w:style w:type="paragraph" w:customStyle="1" w:styleId="vtabulcevpravo">
    <w:name w:val="v tabulce vpravo"/>
    <w:basedOn w:val="Normln"/>
    <w:uiPriority w:val="99"/>
    <w:qFormat/>
    <w:rsid w:val="000A159C"/>
    <w:pPr>
      <w:jc w:val="right"/>
    </w:pPr>
  </w:style>
  <w:style w:type="paragraph" w:customStyle="1" w:styleId="vtabulcezleva">
    <w:name w:val="v tabulce zleva"/>
    <w:basedOn w:val="Normln"/>
    <w:link w:val="vtabulcezlevaChar"/>
    <w:qFormat/>
    <w:rsid w:val="000A159C"/>
    <w:rPr>
      <w:lang w:val="x-none" w:eastAsia="x-none"/>
    </w:rPr>
  </w:style>
  <w:style w:type="paragraph" w:customStyle="1" w:styleId="vtabulcepedmtunasted">
    <w:name w:val="v tabulce předmětu na střed"/>
    <w:basedOn w:val="Normln"/>
    <w:uiPriority w:val="99"/>
    <w:qFormat/>
    <w:rsid w:val="000A159C"/>
    <w:pPr>
      <w:jc w:val="center"/>
    </w:pPr>
    <w:rPr>
      <w:rFonts w:ascii="Arial" w:hAnsi="Arial"/>
      <w:sz w:val="24"/>
      <w:szCs w:val="20"/>
    </w:rPr>
  </w:style>
  <w:style w:type="paragraph" w:customStyle="1" w:styleId="vtabulcetunnasted">
    <w:name w:val="v tabulce tučné na střed"/>
    <w:basedOn w:val="Normln"/>
    <w:uiPriority w:val="99"/>
    <w:qFormat/>
    <w:rsid w:val="000A159C"/>
    <w:pPr>
      <w:jc w:val="center"/>
    </w:pPr>
    <w:rPr>
      <w:b/>
      <w:sz w:val="24"/>
    </w:rPr>
  </w:style>
  <w:style w:type="paragraph" w:customStyle="1" w:styleId="vtabulcenasted">
    <w:name w:val="v tabulce na střed"/>
    <w:basedOn w:val="Normln"/>
    <w:uiPriority w:val="99"/>
    <w:qFormat/>
    <w:rsid w:val="000A159C"/>
    <w:pPr>
      <w:jc w:val="center"/>
    </w:pPr>
  </w:style>
  <w:style w:type="paragraph" w:customStyle="1" w:styleId="Stylvtabulcezlevatun">
    <w:name w:val="Styl v tabulce zleva tučné"/>
    <w:basedOn w:val="vtabulcezleva"/>
    <w:uiPriority w:val="99"/>
    <w:rsid w:val="000A159C"/>
    <w:rPr>
      <w:b/>
      <w:bCs/>
    </w:rPr>
  </w:style>
  <w:style w:type="paragraph" w:styleId="Zkladntext">
    <w:name w:val="Body Text"/>
    <w:basedOn w:val="Normln"/>
    <w:link w:val="ZkladntextChar"/>
    <w:uiPriority w:val="99"/>
    <w:rsid w:val="000A159C"/>
    <w:pPr>
      <w:spacing w:after="120"/>
    </w:pPr>
    <w:rPr>
      <w:sz w:val="24"/>
    </w:rPr>
  </w:style>
  <w:style w:type="paragraph" w:customStyle="1" w:styleId="Arialtun12vechnavelk">
    <w:name w:val="Arial tučný 12 všechna velká"/>
    <w:basedOn w:val="Normln"/>
    <w:uiPriority w:val="99"/>
    <w:rsid w:val="009B0A60"/>
    <w:rPr>
      <w:rFonts w:ascii="Arial" w:hAnsi="Arial"/>
      <w:b/>
      <w:caps/>
      <w:sz w:val="24"/>
      <w:szCs w:val="28"/>
    </w:rPr>
  </w:style>
  <w:style w:type="paragraph" w:customStyle="1" w:styleId="Arialtun11">
    <w:name w:val="Arial tučný 11"/>
    <w:basedOn w:val="Normln"/>
    <w:uiPriority w:val="99"/>
    <w:rsid w:val="009B0A60"/>
    <w:rPr>
      <w:rFonts w:ascii="Arial" w:hAnsi="Arial"/>
      <w:b/>
    </w:rPr>
  </w:style>
  <w:style w:type="paragraph" w:customStyle="1" w:styleId="Arialnetun11">
    <w:name w:val="Arial netučný 11"/>
    <w:basedOn w:val="Arialtun11"/>
    <w:uiPriority w:val="99"/>
    <w:rsid w:val="009B0A60"/>
    <w:rPr>
      <w:b w:val="0"/>
    </w:rPr>
  </w:style>
  <w:style w:type="paragraph" w:customStyle="1" w:styleId="TimesNewRoman10netun">
    <w:name w:val="Times New Roman 10 netučný"/>
    <w:basedOn w:val="Arial12netun"/>
    <w:uiPriority w:val="99"/>
    <w:rsid w:val="009B0A60"/>
    <w:rPr>
      <w:rFonts w:ascii="Times New Roman" w:hAnsi="Times New Roman"/>
      <w:sz w:val="20"/>
    </w:rPr>
  </w:style>
  <w:style w:type="paragraph" w:customStyle="1" w:styleId="Arial12netun">
    <w:name w:val="Arial 12 netučný"/>
    <w:basedOn w:val="Normln"/>
    <w:uiPriority w:val="99"/>
    <w:rsid w:val="009B0A60"/>
    <w:rPr>
      <w:rFonts w:ascii="Arial" w:hAnsi="Arial"/>
      <w:sz w:val="24"/>
    </w:rPr>
  </w:style>
  <w:style w:type="paragraph" w:customStyle="1" w:styleId="StylDoprava">
    <w:name w:val="Styl Doprava"/>
    <w:basedOn w:val="Normln"/>
    <w:uiPriority w:val="99"/>
    <w:rsid w:val="009B0A60"/>
    <w:pPr>
      <w:jc w:val="right"/>
    </w:pPr>
    <w:rPr>
      <w:sz w:val="20"/>
      <w:szCs w:val="20"/>
    </w:rPr>
  </w:style>
  <w:style w:type="paragraph" w:customStyle="1" w:styleId="Vtabulcenastedtun">
    <w:name w:val="V tabulce na střed tučný"/>
    <w:basedOn w:val="Vtabulcevlevotun"/>
    <w:uiPriority w:val="99"/>
    <w:rsid w:val="009B0A60"/>
    <w:pPr>
      <w:jc w:val="center"/>
    </w:pPr>
    <w:rPr>
      <w:szCs w:val="20"/>
    </w:rPr>
  </w:style>
  <w:style w:type="paragraph" w:customStyle="1" w:styleId="Vtabulcevlevotun">
    <w:name w:val="V tabulce vlevo tučný"/>
    <w:basedOn w:val="TimesNewRoman10netun"/>
    <w:uiPriority w:val="99"/>
    <w:rsid w:val="009B0A60"/>
    <w:rPr>
      <w:b/>
      <w:bCs/>
    </w:rPr>
  </w:style>
  <w:style w:type="paragraph" w:customStyle="1" w:styleId="Vtabulcenasted0">
    <w:name w:val="V tabulce na střed"/>
    <w:basedOn w:val="vtabulcezleva"/>
    <w:uiPriority w:val="99"/>
    <w:rsid w:val="009B0A60"/>
    <w:pPr>
      <w:jc w:val="center"/>
    </w:pPr>
    <w:rPr>
      <w:szCs w:val="20"/>
    </w:rPr>
  </w:style>
  <w:style w:type="paragraph" w:customStyle="1" w:styleId="Nadpisypodkapitolsodrkama">
    <w:name w:val="Nadpisy podkapitol s odrážkama"/>
    <w:basedOn w:val="Normln"/>
    <w:uiPriority w:val="99"/>
    <w:rsid w:val="009B0A60"/>
    <w:pPr>
      <w:numPr>
        <w:numId w:val="4"/>
      </w:numPr>
      <w:tabs>
        <w:tab w:val="num" w:pos="1440"/>
        <w:tab w:val="left" w:pos="1800"/>
      </w:tabs>
      <w:autoSpaceDE w:val="0"/>
      <w:autoSpaceDN w:val="0"/>
      <w:adjustRightInd w:val="0"/>
      <w:ind w:left="1434" w:right="505" w:hanging="357"/>
      <w:outlineLvl w:val="1"/>
    </w:pPr>
    <w:rPr>
      <w:b/>
      <w:sz w:val="24"/>
    </w:rPr>
  </w:style>
  <w:style w:type="paragraph" w:customStyle="1" w:styleId="Nadpisykapitolnasted-rove1">
    <w:name w:val="Nadpisy kapitol na střed - úroveň 1"/>
    <w:basedOn w:val="Normln"/>
    <w:uiPriority w:val="99"/>
    <w:rsid w:val="009B0A60"/>
    <w:pPr>
      <w:jc w:val="center"/>
      <w:outlineLvl w:val="0"/>
    </w:pPr>
    <w:rPr>
      <w:b/>
      <w:bCs/>
      <w:caps/>
      <w:sz w:val="24"/>
    </w:rPr>
  </w:style>
  <w:style w:type="paragraph" w:customStyle="1" w:styleId="nzvypedmtvtabulce">
    <w:name w:val="názvy předmětů v tabulce"/>
    <w:basedOn w:val="Normln"/>
    <w:uiPriority w:val="99"/>
    <w:qFormat/>
    <w:rsid w:val="00D23F6B"/>
    <w:pPr>
      <w:jc w:val="center"/>
      <w:outlineLvl w:val="2"/>
    </w:pPr>
    <w:rPr>
      <w:rFonts w:ascii="Arial" w:hAnsi="Arial"/>
      <w:b/>
      <w:sz w:val="24"/>
    </w:rPr>
  </w:style>
  <w:style w:type="paragraph" w:styleId="Zhlav">
    <w:name w:val="header"/>
    <w:basedOn w:val="Normln"/>
    <w:link w:val="ZhlavChar"/>
    <w:uiPriority w:val="99"/>
    <w:rsid w:val="00B42844"/>
    <w:pPr>
      <w:tabs>
        <w:tab w:val="center" w:pos="4536"/>
        <w:tab w:val="right" w:pos="9072"/>
      </w:tabs>
    </w:pPr>
    <w:rPr>
      <w:sz w:val="24"/>
    </w:rPr>
  </w:style>
  <w:style w:type="paragraph" w:styleId="Zpat">
    <w:name w:val="footer"/>
    <w:basedOn w:val="Normln"/>
    <w:link w:val="ZpatChar"/>
    <w:uiPriority w:val="99"/>
    <w:rsid w:val="00B42844"/>
    <w:pPr>
      <w:tabs>
        <w:tab w:val="center" w:pos="4536"/>
        <w:tab w:val="right" w:pos="9072"/>
      </w:tabs>
    </w:pPr>
    <w:rPr>
      <w:sz w:val="24"/>
      <w:lang w:val="x-none" w:eastAsia="x-none"/>
    </w:rPr>
  </w:style>
  <w:style w:type="character" w:styleId="slostrnky">
    <w:name w:val="page number"/>
    <w:basedOn w:val="Standardnpsmoodstavce"/>
    <w:rsid w:val="00124856"/>
  </w:style>
  <w:style w:type="paragraph" w:customStyle="1" w:styleId="Odrkovtext">
    <w:name w:val="Odrážkový text"/>
    <w:basedOn w:val="Normln"/>
    <w:uiPriority w:val="99"/>
    <w:rsid w:val="00BE2AB2"/>
    <w:pPr>
      <w:numPr>
        <w:ilvl w:val="2"/>
        <w:numId w:val="5"/>
      </w:numPr>
    </w:pPr>
  </w:style>
  <w:style w:type="paragraph" w:customStyle="1" w:styleId="TimesNewRoman11netun">
    <w:name w:val="Times New Roman 11 netučný"/>
    <w:basedOn w:val="Normln"/>
    <w:uiPriority w:val="99"/>
    <w:rsid w:val="00627839"/>
  </w:style>
  <w:style w:type="character" w:customStyle="1" w:styleId="Nadpis4Char">
    <w:name w:val="Nadpis 4 Char"/>
    <w:link w:val="Nadpis4"/>
    <w:rsid w:val="0047223B"/>
    <w:rPr>
      <w:b/>
      <w:bCs/>
      <w:sz w:val="28"/>
      <w:szCs w:val="28"/>
    </w:rPr>
  </w:style>
  <w:style w:type="character" w:styleId="Sledovanodkaz">
    <w:name w:val="FollowedHyperlink"/>
    <w:rsid w:val="0047223B"/>
    <w:rPr>
      <w:color w:val="800080"/>
      <w:u w:val="single"/>
    </w:rPr>
  </w:style>
  <w:style w:type="numbering" w:customStyle="1" w:styleId="Aktulnseznam1">
    <w:name w:val="Aktuální seznam1"/>
    <w:rsid w:val="0047223B"/>
    <w:pPr>
      <w:numPr>
        <w:numId w:val="14"/>
      </w:numPr>
    </w:pPr>
  </w:style>
  <w:style w:type="paragraph" w:customStyle="1" w:styleId="tun11">
    <w:name w:val="tučné 11"/>
    <w:basedOn w:val="Normln"/>
    <w:uiPriority w:val="99"/>
    <w:rsid w:val="0047223B"/>
    <w:rPr>
      <w:b/>
    </w:rPr>
  </w:style>
  <w:style w:type="paragraph" w:customStyle="1" w:styleId="vtabulcezlevadobloku">
    <w:name w:val="v tabulce zleva do bloku"/>
    <w:basedOn w:val="vtabulcezleva"/>
    <w:uiPriority w:val="99"/>
    <w:rsid w:val="0047223B"/>
    <w:pPr>
      <w:jc w:val="both"/>
    </w:pPr>
    <w:rPr>
      <w:szCs w:val="20"/>
    </w:rPr>
  </w:style>
  <w:style w:type="paragraph" w:customStyle="1" w:styleId="vtabulcezlevakurzva">
    <w:name w:val="v tabulce zleva kurzíva"/>
    <w:basedOn w:val="vtabulcezleva"/>
    <w:uiPriority w:val="99"/>
    <w:rsid w:val="0047223B"/>
    <w:rPr>
      <w:i/>
      <w:iCs/>
    </w:rPr>
  </w:style>
  <w:style w:type="paragraph" w:customStyle="1" w:styleId="Podkapitola">
    <w:name w:val="Podkapitola"/>
    <w:basedOn w:val="Normln"/>
    <w:link w:val="PodkapitolaChar"/>
    <w:qFormat/>
    <w:rsid w:val="0047223B"/>
    <w:pPr>
      <w:spacing w:before="120" w:after="120"/>
    </w:pPr>
    <w:rPr>
      <w:b/>
      <w:sz w:val="24"/>
      <w:lang w:val="x-none" w:eastAsia="x-none"/>
    </w:rPr>
  </w:style>
  <w:style w:type="character" w:customStyle="1" w:styleId="PodkapitolaChar">
    <w:name w:val="Podkapitola Char"/>
    <w:link w:val="Podkapitola"/>
    <w:rsid w:val="0047223B"/>
    <w:rPr>
      <w:b/>
      <w:sz w:val="24"/>
      <w:szCs w:val="24"/>
    </w:rPr>
  </w:style>
  <w:style w:type="paragraph" w:customStyle="1" w:styleId="vtabulcezlevaerven">
    <w:name w:val="v tabulce zleva červený"/>
    <w:basedOn w:val="vtabulcezleva"/>
    <w:uiPriority w:val="99"/>
    <w:rsid w:val="0047223B"/>
    <w:rPr>
      <w:color w:val="FF0000"/>
    </w:rPr>
  </w:style>
  <w:style w:type="paragraph" w:customStyle="1" w:styleId="vtabulcezlevatun">
    <w:name w:val="v tabulce zleva tučné"/>
    <w:basedOn w:val="vtabulcezleva"/>
    <w:uiPriority w:val="99"/>
    <w:rsid w:val="0047223B"/>
    <w:rPr>
      <w:b/>
      <w:bCs/>
    </w:rPr>
  </w:style>
  <w:style w:type="paragraph" w:customStyle="1" w:styleId="vtabulcevpravotun">
    <w:name w:val="v tabulce vpravo tučné"/>
    <w:basedOn w:val="vtabulcevpravo"/>
    <w:uiPriority w:val="99"/>
    <w:rsid w:val="0047223B"/>
    <w:rPr>
      <w:b/>
      <w:bCs/>
    </w:rPr>
  </w:style>
  <w:style w:type="paragraph" w:customStyle="1" w:styleId="vtabulcenastedtun0">
    <w:name w:val="v tabulce na střed tučné"/>
    <w:basedOn w:val="vtabulcezlevatun"/>
    <w:uiPriority w:val="99"/>
    <w:rsid w:val="0047223B"/>
    <w:pPr>
      <w:jc w:val="center"/>
    </w:pPr>
    <w:rPr>
      <w:szCs w:val="20"/>
    </w:rPr>
  </w:style>
  <w:style w:type="paragraph" w:customStyle="1" w:styleId="Arialtun12">
    <w:name w:val="Arial tučný 12"/>
    <w:basedOn w:val="Normln"/>
    <w:uiPriority w:val="99"/>
    <w:rsid w:val="0047223B"/>
    <w:rPr>
      <w:rFonts w:ascii="Arial" w:hAnsi="Arial"/>
      <w:b/>
      <w:sz w:val="24"/>
    </w:rPr>
  </w:style>
  <w:style w:type="character" w:customStyle="1" w:styleId="ZpatChar">
    <w:name w:val="Zápatí Char"/>
    <w:link w:val="Zpat"/>
    <w:uiPriority w:val="99"/>
    <w:rsid w:val="0047223B"/>
    <w:rPr>
      <w:sz w:val="24"/>
      <w:szCs w:val="24"/>
    </w:rPr>
  </w:style>
  <w:style w:type="paragraph" w:customStyle="1" w:styleId="Normln10b">
    <w:name w:val="Normální + 10 b."/>
    <w:basedOn w:val="Normln"/>
    <w:uiPriority w:val="99"/>
    <w:rsid w:val="0047223B"/>
    <w:rPr>
      <w:bCs/>
      <w:sz w:val="20"/>
      <w:szCs w:val="20"/>
    </w:rPr>
  </w:style>
  <w:style w:type="paragraph" w:customStyle="1" w:styleId="Normln11b">
    <w:name w:val="Normální + 11 b."/>
    <w:basedOn w:val="Normln"/>
    <w:uiPriority w:val="99"/>
    <w:rsid w:val="0047223B"/>
    <w:pPr>
      <w:tabs>
        <w:tab w:val="left" w:pos="6498"/>
        <w:tab w:val="left" w:pos="9633"/>
      </w:tabs>
    </w:pPr>
    <w:rPr>
      <w:szCs w:val="22"/>
    </w:rPr>
  </w:style>
  <w:style w:type="paragraph" w:customStyle="1" w:styleId="Styl1">
    <w:name w:val="Styl1"/>
    <w:basedOn w:val="Normln"/>
    <w:next w:val="Seznam"/>
    <w:uiPriority w:val="99"/>
    <w:rsid w:val="0047223B"/>
    <w:pPr>
      <w:autoSpaceDE w:val="0"/>
      <w:autoSpaceDN w:val="0"/>
      <w:adjustRightInd w:val="0"/>
      <w:ind w:left="1440" w:right="502"/>
    </w:pPr>
    <w:rPr>
      <w:b/>
      <w:i/>
      <w:sz w:val="24"/>
    </w:rPr>
  </w:style>
  <w:style w:type="paragraph" w:styleId="Seznam">
    <w:name w:val="List"/>
    <w:basedOn w:val="Normln"/>
    <w:uiPriority w:val="99"/>
    <w:rsid w:val="0047223B"/>
    <w:pPr>
      <w:ind w:left="283" w:hanging="283"/>
    </w:pPr>
    <w:rPr>
      <w:sz w:val="24"/>
    </w:rPr>
  </w:style>
  <w:style w:type="paragraph" w:customStyle="1" w:styleId="Nadpisypodkapitolbezodrektiskacm">
    <w:name w:val="Nadpisy podkapitol bez odrážek tiskacím"/>
    <w:basedOn w:val="NADPISYKAPITOL"/>
    <w:uiPriority w:val="99"/>
    <w:rsid w:val="0047223B"/>
    <w:pPr>
      <w:outlineLvl w:val="1"/>
    </w:pPr>
    <w:rPr>
      <w:sz w:val="24"/>
    </w:rPr>
  </w:style>
  <w:style w:type="paragraph" w:customStyle="1" w:styleId="Nadpisypodkapitolbezodreknasted">
    <w:name w:val="Nadpisy podkapitol bez odrážek na střed"/>
    <w:basedOn w:val="Nadpisypodkapitolbezodrektiskacm"/>
    <w:uiPriority w:val="99"/>
    <w:rsid w:val="0047223B"/>
    <w:pPr>
      <w:ind w:left="0"/>
      <w:jc w:val="center"/>
    </w:pPr>
  </w:style>
  <w:style w:type="paragraph" w:customStyle="1" w:styleId="Typvzdlvn">
    <w:name w:val="Typ vzdělávání"/>
    <w:basedOn w:val="Normln"/>
    <w:uiPriority w:val="99"/>
    <w:qFormat/>
    <w:rsid w:val="0047223B"/>
    <w:pPr>
      <w:spacing w:after="120"/>
      <w:outlineLvl w:val="1"/>
    </w:pPr>
    <w:rPr>
      <w:b/>
      <w:sz w:val="24"/>
    </w:rPr>
  </w:style>
  <w:style w:type="paragraph" w:styleId="Obsah1">
    <w:name w:val="toc 1"/>
    <w:basedOn w:val="Normln"/>
    <w:next w:val="Normln"/>
    <w:autoRedefine/>
    <w:uiPriority w:val="39"/>
    <w:rsid w:val="003135B6"/>
    <w:pPr>
      <w:tabs>
        <w:tab w:val="left" w:pos="900"/>
        <w:tab w:val="right" w:leader="dot" w:pos="13992"/>
      </w:tabs>
      <w:spacing w:before="120" w:after="120"/>
      <w:ind w:left="900" w:hanging="360"/>
    </w:pPr>
    <w:rPr>
      <w:b/>
      <w:bCs/>
      <w:caps/>
      <w:sz w:val="20"/>
    </w:rPr>
  </w:style>
  <w:style w:type="paragraph" w:styleId="Obsah2">
    <w:name w:val="toc 2"/>
    <w:basedOn w:val="Normln"/>
    <w:next w:val="Normln"/>
    <w:autoRedefine/>
    <w:uiPriority w:val="39"/>
    <w:rsid w:val="003135B6"/>
    <w:pPr>
      <w:tabs>
        <w:tab w:val="left" w:pos="1440"/>
        <w:tab w:val="right" w:leader="dot" w:pos="13992"/>
      </w:tabs>
      <w:ind w:left="900"/>
    </w:pPr>
    <w:rPr>
      <w:smallCaps/>
      <w:sz w:val="20"/>
    </w:rPr>
  </w:style>
  <w:style w:type="paragraph" w:styleId="Obsah3">
    <w:name w:val="toc 3"/>
    <w:basedOn w:val="Normln"/>
    <w:next w:val="Normln"/>
    <w:autoRedefine/>
    <w:uiPriority w:val="39"/>
    <w:rsid w:val="0047223B"/>
    <w:pPr>
      <w:ind w:left="440"/>
    </w:pPr>
    <w:rPr>
      <w:i/>
      <w:iCs/>
      <w:sz w:val="20"/>
    </w:rPr>
  </w:style>
  <w:style w:type="paragraph" w:styleId="Obsah4">
    <w:name w:val="toc 4"/>
    <w:basedOn w:val="Normln"/>
    <w:next w:val="Normln"/>
    <w:autoRedefine/>
    <w:uiPriority w:val="99"/>
    <w:rsid w:val="0047223B"/>
    <w:pPr>
      <w:ind w:left="660"/>
    </w:pPr>
    <w:rPr>
      <w:sz w:val="18"/>
      <w:szCs w:val="21"/>
    </w:rPr>
  </w:style>
  <w:style w:type="paragraph" w:styleId="Obsah5">
    <w:name w:val="toc 5"/>
    <w:basedOn w:val="Normln"/>
    <w:next w:val="Normln"/>
    <w:autoRedefine/>
    <w:uiPriority w:val="99"/>
    <w:rsid w:val="0047223B"/>
    <w:pPr>
      <w:ind w:left="880"/>
    </w:pPr>
    <w:rPr>
      <w:sz w:val="18"/>
      <w:szCs w:val="21"/>
    </w:rPr>
  </w:style>
  <w:style w:type="paragraph" w:styleId="Obsah6">
    <w:name w:val="toc 6"/>
    <w:basedOn w:val="Normln"/>
    <w:next w:val="Normln"/>
    <w:autoRedefine/>
    <w:uiPriority w:val="99"/>
    <w:rsid w:val="0047223B"/>
    <w:pPr>
      <w:ind w:left="1100"/>
    </w:pPr>
    <w:rPr>
      <w:sz w:val="18"/>
      <w:szCs w:val="21"/>
    </w:rPr>
  </w:style>
  <w:style w:type="paragraph" w:styleId="Obsah7">
    <w:name w:val="toc 7"/>
    <w:basedOn w:val="Normln"/>
    <w:next w:val="Normln"/>
    <w:autoRedefine/>
    <w:uiPriority w:val="99"/>
    <w:rsid w:val="0047223B"/>
    <w:pPr>
      <w:ind w:left="1320"/>
    </w:pPr>
    <w:rPr>
      <w:sz w:val="18"/>
      <w:szCs w:val="21"/>
    </w:rPr>
  </w:style>
  <w:style w:type="paragraph" w:styleId="Obsah8">
    <w:name w:val="toc 8"/>
    <w:basedOn w:val="Normln"/>
    <w:next w:val="Normln"/>
    <w:autoRedefine/>
    <w:uiPriority w:val="99"/>
    <w:rsid w:val="0047223B"/>
    <w:pPr>
      <w:ind w:left="1540"/>
    </w:pPr>
    <w:rPr>
      <w:sz w:val="18"/>
      <w:szCs w:val="21"/>
    </w:rPr>
  </w:style>
  <w:style w:type="paragraph" w:styleId="Obsah9">
    <w:name w:val="toc 9"/>
    <w:basedOn w:val="Normln"/>
    <w:next w:val="Normln"/>
    <w:autoRedefine/>
    <w:uiPriority w:val="99"/>
    <w:rsid w:val="0047223B"/>
    <w:pPr>
      <w:ind w:left="1760"/>
    </w:pPr>
    <w:rPr>
      <w:sz w:val="18"/>
      <w:szCs w:val="21"/>
    </w:rPr>
  </w:style>
  <w:style w:type="paragraph" w:customStyle="1" w:styleId="mskslavtabulce">
    <w:name w:val="Římská čísla v tabulce"/>
    <w:basedOn w:val="nzvypedmtvtabulce"/>
    <w:uiPriority w:val="99"/>
    <w:qFormat/>
    <w:rsid w:val="0047223B"/>
    <w:pPr>
      <w:outlineLvl w:val="9"/>
    </w:pPr>
  </w:style>
  <w:style w:type="paragraph" w:customStyle="1" w:styleId="Nzvypedmtnedoobsahu">
    <w:name w:val="Názvy předmětů ne do obsahu"/>
    <w:basedOn w:val="nzvypedmtvtabulce"/>
    <w:uiPriority w:val="99"/>
    <w:rsid w:val="0047223B"/>
    <w:pPr>
      <w:outlineLvl w:val="9"/>
    </w:pPr>
  </w:style>
  <w:style w:type="paragraph" w:styleId="Odstavecseseznamem">
    <w:name w:val="List Paragraph"/>
    <w:basedOn w:val="Normln"/>
    <w:uiPriority w:val="34"/>
    <w:qFormat/>
    <w:rsid w:val="007F1B33"/>
    <w:pPr>
      <w:ind w:left="708"/>
    </w:pPr>
  </w:style>
  <w:style w:type="character" w:customStyle="1" w:styleId="StylKurzva">
    <w:name w:val="Styl Kurzíva"/>
    <w:aliases w:val="První řádek"/>
    <w:rsid w:val="00F81C46"/>
    <w:rPr>
      <w:i/>
      <w:iCs/>
    </w:rPr>
  </w:style>
  <w:style w:type="paragraph" w:customStyle="1" w:styleId="Rozvrendokumentu">
    <w:name w:val="Rozvržení dokumentu"/>
    <w:basedOn w:val="Normln"/>
    <w:link w:val="RozvrendokumentuChar"/>
    <w:rsid w:val="008349FA"/>
    <w:pPr>
      <w:shd w:val="clear" w:color="auto" w:fill="000080"/>
    </w:pPr>
    <w:rPr>
      <w:rFonts w:ascii="Tahoma" w:hAnsi="Tahoma"/>
      <w:sz w:val="20"/>
      <w:szCs w:val="20"/>
      <w:lang w:val="x-none" w:eastAsia="x-none"/>
    </w:rPr>
  </w:style>
  <w:style w:type="character" w:customStyle="1" w:styleId="RozvrendokumentuChar">
    <w:name w:val="Rozvržení dokumentu Char"/>
    <w:link w:val="Rozvrendokumentu"/>
    <w:rsid w:val="008349FA"/>
    <w:rPr>
      <w:rFonts w:ascii="Tahoma" w:hAnsi="Tahoma" w:cs="Tahoma"/>
      <w:shd w:val="clear" w:color="auto" w:fill="000080"/>
    </w:rPr>
  </w:style>
  <w:style w:type="character" w:customStyle="1" w:styleId="nzvypolvtabulceChar">
    <w:name w:val="názvy polí v tabulce Char"/>
    <w:link w:val="nzvypolvtabulce"/>
    <w:rsid w:val="0065187B"/>
    <w:rPr>
      <w:rFonts w:ascii="Arial" w:hAnsi="Arial"/>
      <w:b/>
      <w:sz w:val="24"/>
      <w:szCs w:val="24"/>
    </w:rPr>
  </w:style>
  <w:style w:type="character" w:customStyle="1" w:styleId="vtabulcezlevaChar">
    <w:name w:val="v tabulce zleva Char"/>
    <w:link w:val="vtabulcezleva"/>
    <w:rsid w:val="0065187B"/>
    <w:rPr>
      <w:sz w:val="22"/>
      <w:szCs w:val="24"/>
    </w:rPr>
  </w:style>
  <w:style w:type="paragraph" w:customStyle="1" w:styleId="Default">
    <w:name w:val="Default"/>
    <w:rsid w:val="0065187B"/>
    <w:pPr>
      <w:autoSpaceDE w:val="0"/>
      <w:autoSpaceDN w:val="0"/>
      <w:adjustRightInd w:val="0"/>
    </w:pPr>
    <w:rPr>
      <w:rFonts w:ascii="Calibri" w:eastAsia="Calibri" w:hAnsi="Calibri" w:cs="Calibri"/>
      <w:color w:val="000000"/>
      <w:sz w:val="24"/>
      <w:szCs w:val="24"/>
      <w:lang w:eastAsia="en-US"/>
    </w:rPr>
  </w:style>
  <w:style w:type="character" w:styleId="Zdraznn">
    <w:name w:val="Emphasis"/>
    <w:qFormat/>
    <w:rsid w:val="0065187B"/>
    <w:rPr>
      <w:i/>
      <w:iCs/>
    </w:rPr>
  </w:style>
  <w:style w:type="paragraph" w:customStyle="1" w:styleId="Podkapitoly">
    <w:name w:val="Podkapitoly"/>
    <w:basedOn w:val="Normln"/>
    <w:uiPriority w:val="99"/>
    <w:rsid w:val="00F952D2"/>
    <w:pPr>
      <w:keepNext/>
      <w:numPr>
        <w:ilvl w:val="1"/>
        <w:numId w:val="25"/>
      </w:numPr>
      <w:outlineLvl w:val="1"/>
    </w:pPr>
    <w:rPr>
      <w:b/>
      <w:i/>
      <w:szCs w:val="22"/>
    </w:rPr>
  </w:style>
  <w:style w:type="paragraph" w:styleId="Normlnweb">
    <w:name w:val="Normal (Web)"/>
    <w:basedOn w:val="Normln"/>
    <w:uiPriority w:val="99"/>
    <w:unhideWhenUsed/>
    <w:rsid w:val="00155078"/>
    <w:pPr>
      <w:spacing w:before="100" w:beforeAutospacing="1" w:after="100" w:afterAutospacing="1"/>
    </w:pPr>
    <w:rPr>
      <w:sz w:val="24"/>
    </w:rPr>
  </w:style>
  <w:style w:type="character" w:customStyle="1" w:styleId="Nadpis1Char">
    <w:name w:val="Nadpis 1 Char"/>
    <w:link w:val="Nadpis1"/>
    <w:locked/>
    <w:rsid w:val="0041329A"/>
    <w:rPr>
      <w:b/>
      <w:caps/>
      <w:sz w:val="24"/>
    </w:rPr>
  </w:style>
  <w:style w:type="character" w:customStyle="1" w:styleId="ZhlavChar">
    <w:name w:val="Záhlaví Char"/>
    <w:link w:val="Zhlav"/>
    <w:uiPriority w:val="99"/>
    <w:locked/>
    <w:rsid w:val="008053A0"/>
    <w:rPr>
      <w:sz w:val="24"/>
      <w:szCs w:val="24"/>
      <w:lang w:val="cs-CZ" w:eastAsia="cs-CZ" w:bidi="ar-SA"/>
    </w:rPr>
  </w:style>
  <w:style w:type="paragraph" w:customStyle="1" w:styleId="odstavecseseznamemcxspmiddle">
    <w:name w:val="odstavecseseznamemcxspmiddle"/>
    <w:basedOn w:val="Normln"/>
    <w:uiPriority w:val="99"/>
    <w:rsid w:val="008053A0"/>
    <w:pPr>
      <w:spacing w:before="100" w:beforeAutospacing="1" w:after="100" w:afterAutospacing="1"/>
    </w:pPr>
    <w:rPr>
      <w:sz w:val="24"/>
    </w:rPr>
  </w:style>
  <w:style w:type="paragraph" w:customStyle="1" w:styleId="odstavecseseznamemcxsplast">
    <w:name w:val="odstavecseseznamemcxsplast"/>
    <w:basedOn w:val="Normln"/>
    <w:uiPriority w:val="99"/>
    <w:rsid w:val="008053A0"/>
    <w:pPr>
      <w:spacing w:before="100" w:beforeAutospacing="1" w:after="100" w:afterAutospacing="1"/>
    </w:pPr>
    <w:rPr>
      <w:sz w:val="24"/>
    </w:rPr>
  </w:style>
  <w:style w:type="character" w:customStyle="1" w:styleId="Nadpis2Char">
    <w:name w:val="Nadpis 2 Char"/>
    <w:basedOn w:val="Standardnpsmoodstavce"/>
    <w:link w:val="Nadpis2"/>
    <w:rsid w:val="00A10121"/>
    <w:rPr>
      <w:rFonts w:cs="Arial"/>
      <w:b/>
      <w:bCs/>
      <w:i/>
      <w:iCs/>
      <w:sz w:val="22"/>
      <w:szCs w:val="28"/>
    </w:rPr>
  </w:style>
  <w:style w:type="character" w:customStyle="1" w:styleId="Nadpis3Char">
    <w:name w:val="Nadpis 3 Char"/>
    <w:basedOn w:val="Standardnpsmoodstavce"/>
    <w:link w:val="Nadpis3"/>
    <w:rsid w:val="00A10121"/>
    <w:rPr>
      <w:rFonts w:cs="Arial"/>
      <w:b/>
      <w:bCs/>
      <w:i/>
      <w:sz w:val="22"/>
      <w:szCs w:val="26"/>
    </w:rPr>
  </w:style>
  <w:style w:type="character" w:customStyle="1" w:styleId="ZkladntextChar">
    <w:name w:val="Základní text Char"/>
    <w:basedOn w:val="Standardnpsmoodstavce"/>
    <w:link w:val="Zkladntext"/>
    <w:uiPriority w:val="99"/>
    <w:rsid w:val="00152E28"/>
    <w:rPr>
      <w:sz w:val="24"/>
      <w:szCs w:val="24"/>
    </w:rPr>
  </w:style>
  <w:style w:type="paragraph" w:styleId="Textbubliny">
    <w:name w:val="Balloon Text"/>
    <w:basedOn w:val="Normln"/>
    <w:link w:val="TextbublinyChar"/>
    <w:semiHidden/>
    <w:unhideWhenUsed/>
    <w:rsid w:val="00ED37FC"/>
    <w:rPr>
      <w:rFonts w:ascii="Segoe UI" w:hAnsi="Segoe UI" w:cs="Segoe UI"/>
      <w:sz w:val="18"/>
      <w:szCs w:val="18"/>
    </w:rPr>
  </w:style>
  <w:style w:type="character" w:customStyle="1" w:styleId="TextbublinyChar">
    <w:name w:val="Text bubliny Char"/>
    <w:basedOn w:val="Standardnpsmoodstavce"/>
    <w:link w:val="Textbubliny"/>
    <w:semiHidden/>
    <w:rsid w:val="00ED37FC"/>
    <w:rPr>
      <w:rFonts w:ascii="Segoe UI" w:hAnsi="Segoe UI" w:cs="Segoe UI"/>
      <w:sz w:val="18"/>
      <w:szCs w:val="18"/>
    </w:rPr>
  </w:style>
  <w:style w:type="character" w:customStyle="1" w:styleId="Nadpis5Char">
    <w:name w:val="Nadpis 5 Char"/>
    <w:basedOn w:val="Standardnpsmoodstavce"/>
    <w:link w:val="Nadpis5"/>
    <w:semiHidden/>
    <w:rsid w:val="00317B78"/>
    <w:rPr>
      <w:rFonts w:asciiTheme="majorHAnsi" w:eastAsiaTheme="majorEastAsia" w:hAnsiTheme="majorHAnsi" w:cstheme="majorBidi"/>
      <w:color w:val="365F91" w:themeColor="accent1" w:themeShade="BF"/>
      <w:sz w:val="22"/>
      <w:szCs w:val="24"/>
    </w:rPr>
  </w:style>
  <w:style w:type="character" w:customStyle="1" w:styleId="Nadpis6Char">
    <w:name w:val="Nadpis 6 Char"/>
    <w:basedOn w:val="Standardnpsmoodstavce"/>
    <w:link w:val="Nadpis6"/>
    <w:semiHidden/>
    <w:rsid w:val="00317B78"/>
    <w:rPr>
      <w:rFonts w:asciiTheme="majorHAnsi" w:eastAsiaTheme="majorEastAsia" w:hAnsiTheme="majorHAnsi" w:cstheme="majorBidi"/>
      <w:color w:val="243F60" w:themeColor="accent1" w:themeShade="7F"/>
      <w:sz w:val="22"/>
      <w:szCs w:val="24"/>
    </w:rPr>
  </w:style>
  <w:style w:type="character" w:customStyle="1" w:styleId="Nadpis7Char">
    <w:name w:val="Nadpis 7 Char"/>
    <w:basedOn w:val="Standardnpsmoodstavce"/>
    <w:link w:val="Nadpis7"/>
    <w:semiHidden/>
    <w:rsid w:val="00317B78"/>
    <w:rPr>
      <w:rFonts w:asciiTheme="majorHAnsi" w:eastAsiaTheme="majorEastAsia" w:hAnsiTheme="majorHAnsi" w:cstheme="majorBidi"/>
      <w:i/>
      <w:iCs/>
      <w:color w:val="243F60" w:themeColor="accent1" w:themeShade="7F"/>
      <w:sz w:val="22"/>
      <w:szCs w:val="24"/>
    </w:rPr>
  </w:style>
  <w:style w:type="character" w:customStyle="1" w:styleId="Nadpis8Char">
    <w:name w:val="Nadpis 8 Char"/>
    <w:basedOn w:val="Standardnpsmoodstavce"/>
    <w:link w:val="Nadpis8"/>
    <w:semiHidden/>
    <w:rsid w:val="00317B7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317B78"/>
    <w:rPr>
      <w:rFonts w:asciiTheme="majorHAnsi" w:eastAsiaTheme="majorEastAsia" w:hAnsiTheme="majorHAnsi" w:cstheme="majorBidi"/>
      <w:i/>
      <w:iCs/>
      <w:color w:val="272727" w:themeColor="text1" w:themeTint="D8"/>
      <w:sz w:val="21"/>
      <w:szCs w:val="21"/>
    </w:rPr>
  </w:style>
  <w:style w:type="paragraph" w:styleId="Citt">
    <w:name w:val="Quote"/>
    <w:basedOn w:val="Normln"/>
    <w:next w:val="Normln"/>
    <w:link w:val="CittChar"/>
    <w:uiPriority w:val="29"/>
    <w:qFormat/>
    <w:rsid w:val="00C7752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C7752E"/>
    <w:rPr>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8266">
      <w:bodyDiv w:val="1"/>
      <w:marLeft w:val="0"/>
      <w:marRight w:val="0"/>
      <w:marTop w:val="0"/>
      <w:marBottom w:val="0"/>
      <w:divBdr>
        <w:top w:val="none" w:sz="0" w:space="0" w:color="auto"/>
        <w:left w:val="none" w:sz="0" w:space="0" w:color="auto"/>
        <w:bottom w:val="none" w:sz="0" w:space="0" w:color="auto"/>
        <w:right w:val="none" w:sz="0" w:space="0" w:color="auto"/>
      </w:divBdr>
    </w:div>
    <w:div w:id="252279096">
      <w:bodyDiv w:val="1"/>
      <w:marLeft w:val="0"/>
      <w:marRight w:val="0"/>
      <w:marTop w:val="0"/>
      <w:marBottom w:val="0"/>
      <w:divBdr>
        <w:top w:val="none" w:sz="0" w:space="0" w:color="auto"/>
        <w:left w:val="none" w:sz="0" w:space="0" w:color="auto"/>
        <w:bottom w:val="none" w:sz="0" w:space="0" w:color="auto"/>
        <w:right w:val="none" w:sz="0" w:space="0" w:color="auto"/>
      </w:divBdr>
    </w:div>
    <w:div w:id="262346920">
      <w:bodyDiv w:val="1"/>
      <w:marLeft w:val="0"/>
      <w:marRight w:val="0"/>
      <w:marTop w:val="0"/>
      <w:marBottom w:val="0"/>
      <w:divBdr>
        <w:top w:val="none" w:sz="0" w:space="0" w:color="auto"/>
        <w:left w:val="none" w:sz="0" w:space="0" w:color="auto"/>
        <w:bottom w:val="none" w:sz="0" w:space="0" w:color="auto"/>
        <w:right w:val="none" w:sz="0" w:space="0" w:color="auto"/>
      </w:divBdr>
    </w:div>
    <w:div w:id="427432427">
      <w:bodyDiv w:val="1"/>
      <w:marLeft w:val="0"/>
      <w:marRight w:val="0"/>
      <w:marTop w:val="0"/>
      <w:marBottom w:val="0"/>
      <w:divBdr>
        <w:top w:val="none" w:sz="0" w:space="0" w:color="auto"/>
        <w:left w:val="none" w:sz="0" w:space="0" w:color="auto"/>
        <w:bottom w:val="none" w:sz="0" w:space="0" w:color="auto"/>
        <w:right w:val="none" w:sz="0" w:space="0" w:color="auto"/>
      </w:divBdr>
    </w:div>
    <w:div w:id="574054171">
      <w:bodyDiv w:val="1"/>
      <w:marLeft w:val="0"/>
      <w:marRight w:val="0"/>
      <w:marTop w:val="0"/>
      <w:marBottom w:val="0"/>
      <w:divBdr>
        <w:top w:val="none" w:sz="0" w:space="0" w:color="auto"/>
        <w:left w:val="none" w:sz="0" w:space="0" w:color="auto"/>
        <w:bottom w:val="none" w:sz="0" w:space="0" w:color="auto"/>
        <w:right w:val="none" w:sz="0" w:space="0" w:color="auto"/>
      </w:divBdr>
    </w:div>
    <w:div w:id="611520326">
      <w:bodyDiv w:val="1"/>
      <w:marLeft w:val="0"/>
      <w:marRight w:val="0"/>
      <w:marTop w:val="0"/>
      <w:marBottom w:val="0"/>
      <w:divBdr>
        <w:top w:val="none" w:sz="0" w:space="0" w:color="auto"/>
        <w:left w:val="none" w:sz="0" w:space="0" w:color="auto"/>
        <w:bottom w:val="none" w:sz="0" w:space="0" w:color="auto"/>
        <w:right w:val="none" w:sz="0" w:space="0" w:color="auto"/>
      </w:divBdr>
    </w:div>
    <w:div w:id="631447987">
      <w:bodyDiv w:val="1"/>
      <w:marLeft w:val="0"/>
      <w:marRight w:val="0"/>
      <w:marTop w:val="0"/>
      <w:marBottom w:val="0"/>
      <w:divBdr>
        <w:top w:val="none" w:sz="0" w:space="0" w:color="auto"/>
        <w:left w:val="none" w:sz="0" w:space="0" w:color="auto"/>
        <w:bottom w:val="none" w:sz="0" w:space="0" w:color="auto"/>
        <w:right w:val="none" w:sz="0" w:space="0" w:color="auto"/>
      </w:divBdr>
    </w:div>
    <w:div w:id="758676788">
      <w:bodyDiv w:val="1"/>
      <w:marLeft w:val="0"/>
      <w:marRight w:val="0"/>
      <w:marTop w:val="0"/>
      <w:marBottom w:val="0"/>
      <w:divBdr>
        <w:top w:val="none" w:sz="0" w:space="0" w:color="auto"/>
        <w:left w:val="none" w:sz="0" w:space="0" w:color="auto"/>
        <w:bottom w:val="none" w:sz="0" w:space="0" w:color="auto"/>
        <w:right w:val="none" w:sz="0" w:space="0" w:color="auto"/>
      </w:divBdr>
    </w:div>
    <w:div w:id="808674370">
      <w:bodyDiv w:val="1"/>
      <w:marLeft w:val="0"/>
      <w:marRight w:val="0"/>
      <w:marTop w:val="0"/>
      <w:marBottom w:val="0"/>
      <w:divBdr>
        <w:top w:val="none" w:sz="0" w:space="0" w:color="auto"/>
        <w:left w:val="none" w:sz="0" w:space="0" w:color="auto"/>
        <w:bottom w:val="none" w:sz="0" w:space="0" w:color="auto"/>
        <w:right w:val="none" w:sz="0" w:space="0" w:color="auto"/>
      </w:divBdr>
    </w:div>
    <w:div w:id="882014589">
      <w:bodyDiv w:val="1"/>
      <w:marLeft w:val="0"/>
      <w:marRight w:val="0"/>
      <w:marTop w:val="0"/>
      <w:marBottom w:val="0"/>
      <w:divBdr>
        <w:top w:val="none" w:sz="0" w:space="0" w:color="auto"/>
        <w:left w:val="none" w:sz="0" w:space="0" w:color="auto"/>
        <w:bottom w:val="none" w:sz="0" w:space="0" w:color="auto"/>
        <w:right w:val="none" w:sz="0" w:space="0" w:color="auto"/>
      </w:divBdr>
    </w:div>
    <w:div w:id="906112087">
      <w:bodyDiv w:val="1"/>
      <w:marLeft w:val="0"/>
      <w:marRight w:val="0"/>
      <w:marTop w:val="0"/>
      <w:marBottom w:val="0"/>
      <w:divBdr>
        <w:top w:val="none" w:sz="0" w:space="0" w:color="auto"/>
        <w:left w:val="none" w:sz="0" w:space="0" w:color="auto"/>
        <w:bottom w:val="none" w:sz="0" w:space="0" w:color="auto"/>
        <w:right w:val="none" w:sz="0" w:space="0" w:color="auto"/>
      </w:divBdr>
    </w:div>
    <w:div w:id="1046443453">
      <w:bodyDiv w:val="1"/>
      <w:marLeft w:val="0"/>
      <w:marRight w:val="0"/>
      <w:marTop w:val="0"/>
      <w:marBottom w:val="0"/>
      <w:divBdr>
        <w:top w:val="none" w:sz="0" w:space="0" w:color="auto"/>
        <w:left w:val="none" w:sz="0" w:space="0" w:color="auto"/>
        <w:bottom w:val="none" w:sz="0" w:space="0" w:color="auto"/>
        <w:right w:val="none" w:sz="0" w:space="0" w:color="auto"/>
      </w:divBdr>
    </w:div>
    <w:div w:id="1050955374">
      <w:bodyDiv w:val="1"/>
      <w:marLeft w:val="0"/>
      <w:marRight w:val="0"/>
      <w:marTop w:val="0"/>
      <w:marBottom w:val="0"/>
      <w:divBdr>
        <w:top w:val="none" w:sz="0" w:space="0" w:color="auto"/>
        <w:left w:val="none" w:sz="0" w:space="0" w:color="auto"/>
        <w:bottom w:val="none" w:sz="0" w:space="0" w:color="auto"/>
        <w:right w:val="none" w:sz="0" w:space="0" w:color="auto"/>
      </w:divBdr>
    </w:div>
    <w:div w:id="1051273005">
      <w:bodyDiv w:val="1"/>
      <w:marLeft w:val="0"/>
      <w:marRight w:val="0"/>
      <w:marTop w:val="0"/>
      <w:marBottom w:val="0"/>
      <w:divBdr>
        <w:top w:val="none" w:sz="0" w:space="0" w:color="auto"/>
        <w:left w:val="none" w:sz="0" w:space="0" w:color="auto"/>
        <w:bottom w:val="none" w:sz="0" w:space="0" w:color="auto"/>
        <w:right w:val="none" w:sz="0" w:space="0" w:color="auto"/>
      </w:divBdr>
    </w:div>
    <w:div w:id="1068848738">
      <w:bodyDiv w:val="1"/>
      <w:marLeft w:val="0"/>
      <w:marRight w:val="0"/>
      <w:marTop w:val="0"/>
      <w:marBottom w:val="0"/>
      <w:divBdr>
        <w:top w:val="none" w:sz="0" w:space="0" w:color="auto"/>
        <w:left w:val="none" w:sz="0" w:space="0" w:color="auto"/>
        <w:bottom w:val="none" w:sz="0" w:space="0" w:color="auto"/>
        <w:right w:val="none" w:sz="0" w:space="0" w:color="auto"/>
      </w:divBdr>
    </w:div>
    <w:div w:id="1090076607">
      <w:bodyDiv w:val="1"/>
      <w:marLeft w:val="0"/>
      <w:marRight w:val="0"/>
      <w:marTop w:val="0"/>
      <w:marBottom w:val="0"/>
      <w:divBdr>
        <w:top w:val="none" w:sz="0" w:space="0" w:color="auto"/>
        <w:left w:val="none" w:sz="0" w:space="0" w:color="auto"/>
        <w:bottom w:val="none" w:sz="0" w:space="0" w:color="auto"/>
        <w:right w:val="none" w:sz="0" w:space="0" w:color="auto"/>
      </w:divBdr>
    </w:div>
    <w:div w:id="1134524217">
      <w:bodyDiv w:val="1"/>
      <w:marLeft w:val="0"/>
      <w:marRight w:val="0"/>
      <w:marTop w:val="0"/>
      <w:marBottom w:val="0"/>
      <w:divBdr>
        <w:top w:val="none" w:sz="0" w:space="0" w:color="auto"/>
        <w:left w:val="none" w:sz="0" w:space="0" w:color="auto"/>
        <w:bottom w:val="none" w:sz="0" w:space="0" w:color="auto"/>
        <w:right w:val="none" w:sz="0" w:space="0" w:color="auto"/>
      </w:divBdr>
    </w:div>
    <w:div w:id="1159267101">
      <w:bodyDiv w:val="1"/>
      <w:marLeft w:val="0"/>
      <w:marRight w:val="0"/>
      <w:marTop w:val="0"/>
      <w:marBottom w:val="0"/>
      <w:divBdr>
        <w:top w:val="none" w:sz="0" w:space="0" w:color="auto"/>
        <w:left w:val="none" w:sz="0" w:space="0" w:color="auto"/>
        <w:bottom w:val="none" w:sz="0" w:space="0" w:color="auto"/>
        <w:right w:val="none" w:sz="0" w:space="0" w:color="auto"/>
      </w:divBdr>
    </w:div>
    <w:div w:id="1184638246">
      <w:bodyDiv w:val="1"/>
      <w:marLeft w:val="0"/>
      <w:marRight w:val="0"/>
      <w:marTop w:val="0"/>
      <w:marBottom w:val="0"/>
      <w:divBdr>
        <w:top w:val="none" w:sz="0" w:space="0" w:color="auto"/>
        <w:left w:val="none" w:sz="0" w:space="0" w:color="auto"/>
        <w:bottom w:val="none" w:sz="0" w:space="0" w:color="auto"/>
        <w:right w:val="none" w:sz="0" w:space="0" w:color="auto"/>
      </w:divBdr>
    </w:div>
    <w:div w:id="1253469097">
      <w:bodyDiv w:val="1"/>
      <w:marLeft w:val="0"/>
      <w:marRight w:val="0"/>
      <w:marTop w:val="0"/>
      <w:marBottom w:val="0"/>
      <w:divBdr>
        <w:top w:val="none" w:sz="0" w:space="0" w:color="auto"/>
        <w:left w:val="none" w:sz="0" w:space="0" w:color="auto"/>
        <w:bottom w:val="none" w:sz="0" w:space="0" w:color="auto"/>
        <w:right w:val="none" w:sz="0" w:space="0" w:color="auto"/>
      </w:divBdr>
    </w:div>
    <w:div w:id="1356926953">
      <w:bodyDiv w:val="1"/>
      <w:marLeft w:val="0"/>
      <w:marRight w:val="0"/>
      <w:marTop w:val="0"/>
      <w:marBottom w:val="0"/>
      <w:divBdr>
        <w:top w:val="none" w:sz="0" w:space="0" w:color="auto"/>
        <w:left w:val="none" w:sz="0" w:space="0" w:color="auto"/>
        <w:bottom w:val="none" w:sz="0" w:space="0" w:color="auto"/>
        <w:right w:val="none" w:sz="0" w:space="0" w:color="auto"/>
      </w:divBdr>
    </w:div>
    <w:div w:id="1486506059">
      <w:bodyDiv w:val="1"/>
      <w:marLeft w:val="0"/>
      <w:marRight w:val="0"/>
      <w:marTop w:val="0"/>
      <w:marBottom w:val="0"/>
      <w:divBdr>
        <w:top w:val="none" w:sz="0" w:space="0" w:color="auto"/>
        <w:left w:val="none" w:sz="0" w:space="0" w:color="auto"/>
        <w:bottom w:val="none" w:sz="0" w:space="0" w:color="auto"/>
        <w:right w:val="none" w:sz="0" w:space="0" w:color="auto"/>
      </w:divBdr>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27478963">
      <w:bodyDiv w:val="1"/>
      <w:marLeft w:val="0"/>
      <w:marRight w:val="0"/>
      <w:marTop w:val="0"/>
      <w:marBottom w:val="0"/>
      <w:divBdr>
        <w:top w:val="none" w:sz="0" w:space="0" w:color="auto"/>
        <w:left w:val="none" w:sz="0" w:space="0" w:color="auto"/>
        <w:bottom w:val="none" w:sz="0" w:space="0" w:color="auto"/>
        <w:right w:val="none" w:sz="0" w:space="0" w:color="auto"/>
      </w:divBdr>
    </w:div>
    <w:div w:id="1554120970">
      <w:bodyDiv w:val="1"/>
      <w:marLeft w:val="0"/>
      <w:marRight w:val="0"/>
      <w:marTop w:val="0"/>
      <w:marBottom w:val="0"/>
      <w:divBdr>
        <w:top w:val="none" w:sz="0" w:space="0" w:color="auto"/>
        <w:left w:val="none" w:sz="0" w:space="0" w:color="auto"/>
        <w:bottom w:val="none" w:sz="0" w:space="0" w:color="auto"/>
        <w:right w:val="none" w:sz="0" w:space="0" w:color="auto"/>
      </w:divBdr>
    </w:div>
    <w:div w:id="1558082683">
      <w:bodyDiv w:val="1"/>
      <w:marLeft w:val="0"/>
      <w:marRight w:val="0"/>
      <w:marTop w:val="0"/>
      <w:marBottom w:val="0"/>
      <w:divBdr>
        <w:top w:val="none" w:sz="0" w:space="0" w:color="auto"/>
        <w:left w:val="none" w:sz="0" w:space="0" w:color="auto"/>
        <w:bottom w:val="none" w:sz="0" w:space="0" w:color="auto"/>
        <w:right w:val="none" w:sz="0" w:space="0" w:color="auto"/>
      </w:divBdr>
    </w:div>
    <w:div w:id="1670861250">
      <w:bodyDiv w:val="1"/>
      <w:marLeft w:val="0"/>
      <w:marRight w:val="0"/>
      <w:marTop w:val="0"/>
      <w:marBottom w:val="0"/>
      <w:divBdr>
        <w:top w:val="none" w:sz="0" w:space="0" w:color="auto"/>
        <w:left w:val="none" w:sz="0" w:space="0" w:color="auto"/>
        <w:bottom w:val="none" w:sz="0" w:space="0" w:color="auto"/>
        <w:right w:val="none" w:sz="0" w:space="0" w:color="auto"/>
      </w:divBdr>
    </w:div>
    <w:div w:id="1676345368">
      <w:bodyDiv w:val="1"/>
      <w:marLeft w:val="0"/>
      <w:marRight w:val="0"/>
      <w:marTop w:val="0"/>
      <w:marBottom w:val="0"/>
      <w:divBdr>
        <w:top w:val="none" w:sz="0" w:space="0" w:color="auto"/>
        <w:left w:val="none" w:sz="0" w:space="0" w:color="auto"/>
        <w:bottom w:val="none" w:sz="0" w:space="0" w:color="auto"/>
        <w:right w:val="none" w:sz="0" w:space="0" w:color="auto"/>
      </w:divBdr>
    </w:div>
    <w:div w:id="1804500598">
      <w:bodyDiv w:val="1"/>
      <w:marLeft w:val="0"/>
      <w:marRight w:val="0"/>
      <w:marTop w:val="0"/>
      <w:marBottom w:val="0"/>
      <w:divBdr>
        <w:top w:val="none" w:sz="0" w:space="0" w:color="auto"/>
        <w:left w:val="none" w:sz="0" w:space="0" w:color="auto"/>
        <w:bottom w:val="none" w:sz="0" w:space="0" w:color="auto"/>
        <w:right w:val="none" w:sz="0" w:space="0" w:color="auto"/>
      </w:divBdr>
    </w:div>
    <w:div w:id="1855151489">
      <w:bodyDiv w:val="1"/>
      <w:marLeft w:val="0"/>
      <w:marRight w:val="0"/>
      <w:marTop w:val="0"/>
      <w:marBottom w:val="0"/>
      <w:divBdr>
        <w:top w:val="none" w:sz="0" w:space="0" w:color="auto"/>
        <w:left w:val="none" w:sz="0" w:space="0" w:color="auto"/>
        <w:bottom w:val="none" w:sz="0" w:space="0" w:color="auto"/>
        <w:right w:val="none" w:sz="0" w:space="0" w:color="auto"/>
      </w:divBdr>
    </w:div>
    <w:div w:id="1865050042">
      <w:bodyDiv w:val="1"/>
      <w:marLeft w:val="0"/>
      <w:marRight w:val="0"/>
      <w:marTop w:val="0"/>
      <w:marBottom w:val="0"/>
      <w:divBdr>
        <w:top w:val="none" w:sz="0" w:space="0" w:color="auto"/>
        <w:left w:val="none" w:sz="0" w:space="0" w:color="auto"/>
        <w:bottom w:val="none" w:sz="0" w:space="0" w:color="auto"/>
        <w:right w:val="none" w:sz="0" w:space="0" w:color="auto"/>
      </w:divBdr>
    </w:div>
    <w:div w:id="1944457020">
      <w:bodyDiv w:val="1"/>
      <w:marLeft w:val="0"/>
      <w:marRight w:val="0"/>
      <w:marTop w:val="0"/>
      <w:marBottom w:val="0"/>
      <w:divBdr>
        <w:top w:val="none" w:sz="0" w:space="0" w:color="auto"/>
        <w:left w:val="none" w:sz="0" w:space="0" w:color="auto"/>
        <w:bottom w:val="none" w:sz="0" w:space="0" w:color="auto"/>
        <w:right w:val="none" w:sz="0" w:space="0" w:color="auto"/>
      </w:divBdr>
    </w:div>
    <w:div w:id="1966883674">
      <w:bodyDiv w:val="1"/>
      <w:marLeft w:val="0"/>
      <w:marRight w:val="0"/>
      <w:marTop w:val="0"/>
      <w:marBottom w:val="0"/>
      <w:divBdr>
        <w:top w:val="none" w:sz="0" w:space="0" w:color="auto"/>
        <w:left w:val="none" w:sz="0" w:space="0" w:color="auto"/>
        <w:bottom w:val="none" w:sz="0" w:space="0" w:color="auto"/>
        <w:right w:val="none" w:sz="0" w:space="0" w:color="auto"/>
      </w:divBdr>
    </w:div>
    <w:div w:id="2020808942">
      <w:bodyDiv w:val="1"/>
      <w:marLeft w:val="0"/>
      <w:marRight w:val="0"/>
      <w:marTop w:val="0"/>
      <w:marBottom w:val="0"/>
      <w:divBdr>
        <w:top w:val="none" w:sz="0" w:space="0" w:color="auto"/>
        <w:left w:val="none" w:sz="0" w:space="0" w:color="auto"/>
        <w:bottom w:val="none" w:sz="0" w:space="0" w:color="auto"/>
        <w:right w:val="none" w:sz="0" w:space="0" w:color="auto"/>
      </w:divBdr>
    </w:div>
    <w:div w:id="20453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kol-karvina.cz"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niova.lenka@dakol-karvina.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416D-15A8-49EC-95C8-2A66CE76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51704</Words>
  <Characters>305054</Characters>
  <Application>Microsoft Office Word</Application>
  <DocSecurity>0</DocSecurity>
  <Lines>2542</Lines>
  <Paragraphs>712</Paragraphs>
  <ScaleCrop>false</ScaleCrop>
  <HeadingPairs>
    <vt:vector size="2" baseType="variant">
      <vt:variant>
        <vt:lpstr>Název</vt:lpstr>
      </vt:variant>
      <vt:variant>
        <vt:i4>1</vt:i4>
      </vt:variant>
    </vt:vector>
  </HeadingPairs>
  <TitlesOfParts>
    <vt:vector size="1" baseType="lpstr">
      <vt:lpstr>Střední odborné učiliště DAKOL, s</vt:lpstr>
    </vt:vector>
  </TitlesOfParts>
  <Company/>
  <LinksUpToDate>false</LinksUpToDate>
  <CharactersWithSpaces>356046</CharactersWithSpaces>
  <SharedDoc>false</SharedDoc>
  <HLinks>
    <vt:vector size="192" baseType="variant">
      <vt:variant>
        <vt:i4>1441851</vt:i4>
      </vt:variant>
      <vt:variant>
        <vt:i4>182</vt:i4>
      </vt:variant>
      <vt:variant>
        <vt:i4>0</vt:i4>
      </vt:variant>
      <vt:variant>
        <vt:i4>5</vt:i4>
      </vt:variant>
      <vt:variant>
        <vt:lpwstr/>
      </vt:variant>
      <vt:variant>
        <vt:lpwstr>_Toc406497022</vt:lpwstr>
      </vt:variant>
      <vt:variant>
        <vt:i4>1441851</vt:i4>
      </vt:variant>
      <vt:variant>
        <vt:i4>176</vt:i4>
      </vt:variant>
      <vt:variant>
        <vt:i4>0</vt:i4>
      </vt:variant>
      <vt:variant>
        <vt:i4>5</vt:i4>
      </vt:variant>
      <vt:variant>
        <vt:lpwstr/>
      </vt:variant>
      <vt:variant>
        <vt:lpwstr>_Toc406497021</vt:lpwstr>
      </vt:variant>
      <vt:variant>
        <vt:i4>1441851</vt:i4>
      </vt:variant>
      <vt:variant>
        <vt:i4>170</vt:i4>
      </vt:variant>
      <vt:variant>
        <vt:i4>0</vt:i4>
      </vt:variant>
      <vt:variant>
        <vt:i4>5</vt:i4>
      </vt:variant>
      <vt:variant>
        <vt:lpwstr/>
      </vt:variant>
      <vt:variant>
        <vt:lpwstr>_Toc406497020</vt:lpwstr>
      </vt:variant>
      <vt:variant>
        <vt:i4>1376315</vt:i4>
      </vt:variant>
      <vt:variant>
        <vt:i4>164</vt:i4>
      </vt:variant>
      <vt:variant>
        <vt:i4>0</vt:i4>
      </vt:variant>
      <vt:variant>
        <vt:i4>5</vt:i4>
      </vt:variant>
      <vt:variant>
        <vt:lpwstr/>
      </vt:variant>
      <vt:variant>
        <vt:lpwstr>_Toc406497019</vt:lpwstr>
      </vt:variant>
      <vt:variant>
        <vt:i4>1376315</vt:i4>
      </vt:variant>
      <vt:variant>
        <vt:i4>158</vt:i4>
      </vt:variant>
      <vt:variant>
        <vt:i4>0</vt:i4>
      </vt:variant>
      <vt:variant>
        <vt:i4>5</vt:i4>
      </vt:variant>
      <vt:variant>
        <vt:lpwstr/>
      </vt:variant>
      <vt:variant>
        <vt:lpwstr>_Toc406497018</vt:lpwstr>
      </vt:variant>
      <vt:variant>
        <vt:i4>1376315</vt:i4>
      </vt:variant>
      <vt:variant>
        <vt:i4>152</vt:i4>
      </vt:variant>
      <vt:variant>
        <vt:i4>0</vt:i4>
      </vt:variant>
      <vt:variant>
        <vt:i4>5</vt:i4>
      </vt:variant>
      <vt:variant>
        <vt:lpwstr/>
      </vt:variant>
      <vt:variant>
        <vt:lpwstr>_Toc406497017</vt:lpwstr>
      </vt:variant>
      <vt:variant>
        <vt:i4>1376315</vt:i4>
      </vt:variant>
      <vt:variant>
        <vt:i4>146</vt:i4>
      </vt:variant>
      <vt:variant>
        <vt:i4>0</vt:i4>
      </vt:variant>
      <vt:variant>
        <vt:i4>5</vt:i4>
      </vt:variant>
      <vt:variant>
        <vt:lpwstr/>
      </vt:variant>
      <vt:variant>
        <vt:lpwstr>_Toc406497016</vt:lpwstr>
      </vt:variant>
      <vt:variant>
        <vt:i4>1376315</vt:i4>
      </vt:variant>
      <vt:variant>
        <vt:i4>140</vt:i4>
      </vt:variant>
      <vt:variant>
        <vt:i4>0</vt:i4>
      </vt:variant>
      <vt:variant>
        <vt:i4>5</vt:i4>
      </vt:variant>
      <vt:variant>
        <vt:lpwstr/>
      </vt:variant>
      <vt:variant>
        <vt:lpwstr>_Toc406497015</vt:lpwstr>
      </vt:variant>
      <vt:variant>
        <vt:i4>1376315</vt:i4>
      </vt:variant>
      <vt:variant>
        <vt:i4>134</vt:i4>
      </vt:variant>
      <vt:variant>
        <vt:i4>0</vt:i4>
      </vt:variant>
      <vt:variant>
        <vt:i4>5</vt:i4>
      </vt:variant>
      <vt:variant>
        <vt:lpwstr/>
      </vt:variant>
      <vt:variant>
        <vt:lpwstr>_Toc406497014</vt:lpwstr>
      </vt:variant>
      <vt:variant>
        <vt:i4>1376315</vt:i4>
      </vt:variant>
      <vt:variant>
        <vt:i4>128</vt:i4>
      </vt:variant>
      <vt:variant>
        <vt:i4>0</vt:i4>
      </vt:variant>
      <vt:variant>
        <vt:i4>5</vt:i4>
      </vt:variant>
      <vt:variant>
        <vt:lpwstr/>
      </vt:variant>
      <vt:variant>
        <vt:lpwstr>_Toc406497013</vt:lpwstr>
      </vt:variant>
      <vt:variant>
        <vt:i4>1376315</vt:i4>
      </vt:variant>
      <vt:variant>
        <vt:i4>122</vt:i4>
      </vt:variant>
      <vt:variant>
        <vt:i4>0</vt:i4>
      </vt:variant>
      <vt:variant>
        <vt:i4>5</vt:i4>
      </vt:variant>
      <vt:variant>
        <vt:lpwstr/>
      </vt:variant>
      <vt:variant>
        <vt:lpwstr>_Toc406497012</vt:lpwstr>
      </vt:variant>
      <vt:variant>
        <vt:i4>1376315</vt:i4>
      </vt:variant>
      <vt:variant>
        <vt:i4>116</vt:i4>
      </vt:variant>
      <vt:variant>
        <vt:i4>0</vt:i4>
      </vt:variant>
      <vt:variant>
        <vt:i4>5</vt:i4>
      </vt:variant>
      <vt:variant>
        <vt:lpwstr/>
      </vt:variant>
      <vt:variant>
        <vt:lpwstr>_Toc406497011</vt:lpwstr>
      </vt:variant>
      <vt:variant>
        <vt:i4>1376315</vt:i4>
      </vt:variant>
      <vt:variant>
        <vt:i4>110</vt:i4>
      </vt:variant>
      <vt:variant>
        <vt:i4>0</vt:i4>
      </vt:variant>
      <vt:variant>
        <vt:i4>5</vt:i4>
      </vt:variant>
      <vt:variant>
        <vt:lpwstr/>
      </vt:variant>
      <vt:variant>
        <vt:lpwstr>_Toc406497010</vt:lpwstr>
      </vt:variant>
      <vt:variant>
        <vt:i4>1310779</vt:i4>
      </vt:variant>
      <vt:variant>
        <vt:i4>104</vt:i4>
      </vt:variant>
      <vt:variant>
        <vt:i4>0</vt:i4>
      </vt:variant>
      <vt:variant>
        <vt:i4>5</vt:i4>
      </vt:variant>
      <vt:variant>
        <vt:lpwstr/>
      </vt:variant>
      <vt:variant>
        <vt:lpwstr>_Toc406497009</vt:lpwstr>
      </vt:variant>
      <vt:variant>
        <vt:i4>1310779</vt:i4>
      </vt:variant>
      <vt:variant>
        <vt:i4>98</vt:i4>
      </vt:variant>
      <vt:variant>
        <vt:i4>0</vt:i4>
      </vt:variant>
      <vt:variant>
        <vt:i4>5</vt:i4>
      </vt:variant>
      <vt:variant>
        <vt:lpwstr/>
      </vt:variant>
      <vt:variant>
        <vt:lpwstr>_Toc406497008</vt:lpwstr>
      </vt:variant>
      <vt:variant>
        <vt:i4>1310779</vt:i4>
      </vt:variant>
      <vt:variant>
        <vt:i4>92</vt:i4>
      </vt:variant>
      <vt:variant>
        <vt:i4>0</vt:i4>
      </vt:variant>
      <vt:variant>
        <vt:i4>5</vt:i4>
      </vt:variant>
      <vt:variant>
        <vt:lpwstr/>
      </vt:variant>
      <vt:variant>
        <vt:lpwstr>_Toc406497007</vt:lpwstr>
      </vt:variant>
      <vt:variant>
        <vt:i4>1310779</vt:i4>
      </vt:variant>
      <vt:variant>
        <vt:i4>86</vt:i4>
      </vt:variant>
      <vt:variant>
        <vt:i4>0</vt:i4>
      </vt:variant>
      <vt:variant>
        <vt:i4>5</vt:i4>
      </vt:variant>
      <vt:variant>
        <vt:lpwstr/>
      </vt:variant>
      <vt:variant>
        <vt:lpwstr>_Toc406497006</vt:lpwstr>
      </vt:variant>
      <vt:variant>
        <vt:i4>1310779</vt:i4>
      </vt:variant>
      <vt:variant>
        <vt:i4>80</vt:i4>
      </vt:variant>
      <vt:variant>
        <vt:i4>0</vt:i4>
      </vt:variant>
      <vt:variant>
        <vt:i4>5</vt:i4>
      </vt:variant>
      <vt:variant>
        <vt:lpwstr/>
      </vt:variant>
      <vt:variant>
        <vt:lpwstr>_Toc406497005</vt:lpwstr>
      </vt:variant>
      <vt:variant>
        <vt:i4>1310779</vt:i4>
      </vt:variant>
      <vt:variant>
        <vt:i4>74</vt:i4>
      </vt:variant>
      <vt:variant>
        <vt:i4>0</vt:i4>
      </vt:variant>
      <vt:variant>
        <vt:i4>5</vt:i4>
      </vt:variant>
      <vt:variant>
        <vt:lpwstr/>
      </vt:variant>
      <vt:variant>
        <vt:lpwstr>_Toc406497004</vt:lpwstr>
      </vt:variant>
      <vt:variant>
        <vt:i4>1310779</vt:i4>
      </vt:variant>
      <vt:variant>
        <vt:i4>68</vt:i4>
      </vt:variant>
      <vt:variant>
        <vt:i4>0</vt:i4>
      </vt:variant>
      <vt:variant>
        <vt:i4>5</vt:i4>
      </vt:variant>
      <vt:variant>
        <vt:lpwstr/>
      </vt:variant>
      <vt:variant>
        <vt:lpwstr>_Toc406497003</vt:lpwstr>
      </vt:variant>
      <vt:variant>
        <vt:i4>1310779</vt:i4>
      </vt:variant>
      <vt:variant>
        <vt:i4>62</vt:i4>
      </vt:variant>
      <vt:variant>
        <vt:i4>0</vt:i4>
      </vt:variant>
      <vt:variant>
        <vt:i4>5</vt:i4>
      </vt:variant>
      <vt:variant>
        <vt:lpwstr/>
      </vt:variant>
      <vt:variant>
        <vt:lpwstr>_Toc406497002</vt:lpwstr>
      </vt:variant>
      <vt:variant>
        <vt:i4>1310779</vt:i4>
      </vt:variant>
      <vt:variant>
        <vt:i4>56</vt:i4>
      </vt:variant>
      <vt:variant>
        <vt:i4>0</vt:i4>
      </vt:variant>
      <vt:variant>
        <vt:i4>5</vt:i4>
      </vt:variant>
      <vt:variant>
        <vt:lpwstr/>
      </vt:variant>
      <vt:variant>
        <vt:lpwstr>_Toc406497001</vt:lpwstr>
      </vt:variant>
      <vt:variant>
        <vt:i4>1310779</vt:i4>
      </vt:variant>
      <vt:variant>
        <vt:i4>50</vt:i4>
      </vt:variant>
      <vt:variant>
        <vt:i4>0</vt:i4>
      </vt:variant>
      <vt:variant>
        <vt:i4>5</vt:i4>
      </vt:variant>
      <vt:variant>
        <vt:lpwstr/>
      </vt:variant>
      <vt:variant>
        <vt:lpwstr>_Toc406497000</vt:lpwstr>
      </vt:variant>
      <vt:variant>
        <vt:i4>1835058</vt:i4>
      </vt:variant>
      <vt:variant>
        <vt:i4>44</vt:i4>
      </vt:variant>
      <vt:variant>
        <vt:i4>0</vt:i4>
      </vt:variant>
      <vt:variant>
        <vt:i4>5</vt:i4>
      </vt:variant>
      <vt:variant>
        <vt:lpwstr/>
      </vt:variant>
      <vt:variant>
        <vt:lpwstr>_Toc406496999</vt:lpwstr>
      </vt:variant>
      <vt:variant>
        <vt:i4>1835058</vt:i4>
      </vt:variant>
      <vt:variant>
        <vt:i4>38</vt:i4>
      </vt:variant>
      <vt:variant>
        <vt:i4>0</vt:i4>
      </vt:variant>
      <vt:variant>
        <vt:i4>5</vt:i4>
      </vt:variant>
      <vt:variant>
        <vt:lpwstr/>
      </vt:variant>
      <vt:variant>
        <vt:lpwstr>_Toc406496998</vt:lpwstr>
      </vt:variant>
      <vt:variant>
        <vt:i4>1835058</vt:i4>
      </vt:variant>
      <vt:variant>
        <vt:i4>32</vt:i4>
      </vt:variant>
      <vt:variant>
        <vt:i4>0</vt:i4>
      </vt:variant>
      <vt:variant>
        <vt:i4>5</vt:i4>
      </vt:variant>
      <vt:variant>
        <vt:lpwstr/>
      </vt:variant>
      <vt:variant>
        <vt:lpwstr>_Toc406496997</vt:lpwstr>
      </vt:variant>
      <vt:variant>
        <vt:i4>1835058</vt:i4>
      </vt:variant>
      <vt:variant>
        <vt:i4>26</vt:i4>
      </vt:variant>
      <vt:variant>
        <vt:i4>0</vt:i4>
      </vt:variant>
      <vt:variant>
        <vt:i4>5</vt:i4>
      </vt:variant>
      <vt:variant>
        <vt:lpwstr/>
      </vt:variant>
      <vt:variant>
        <vt:lpwstr>_Toc406496996</vt:lpwstr>
      </vt:variant>
      <vt:variant>
        <vt:i4>1835058</vt:i4>
      </vt:variant>
      <vt:variant>
        <vt:i4>20</vt:i4>
      </vt:variant>
      <vt:variant>
        <vt:i4>0</vt:i4>
      </vt:variant>
      <vt:variant>
        <vt:i4>5</vt:i4>
      </vt:variant>
      <vt:variant>
        <vt:lpwstr/>
      </vt:variant>
      <vt:variant>
        <vt:lpwstr>_Toc406496995</vt:lpwstr>
      </vt:variant>
      <vt:variant>
        <vt:i4>1835058</vt:i4>
      </vt:variant>
      <vt:variant>
        <vt:i4>14</vt:i4>
      </vt:variant>
      <vt:variant>
        <vt:i4>0</vt:i4>
      </vt:variant>
      <vt:variant>
        <vt:i4>5</vt:i4>
      </vt:variant>
      <vt:variant>
        <vt:lpwstr/>
      </vt:variant>
      <vt:variant>
        <vt:lpwstr>_Toc406496994</vt:lpwstr>
      </vt:variant>
      <vt:variant>
        <vt:i4>1835058</vt:i4>
      </vt:variant>
      <vt:variant>
        <vt:i4>8</vt:i4>
      </vt:variant>
      <vt:variant>
        <vt:i4>0</vt:i4>
      </vt:variant>
      <vt:variant>
        <vt:i4>5</vt:i4>
      </vt:variant>
      <vt:variant>
        <vt:lpwstr/>
      </vt:variant>
      <vt:variant>
        <vt:lpwstr>_Toc406496993</vt:lpwstr>
      </vt:variant>
      <vt:variant>
        <vt:i4>1376350</vt:i4>
      </vt:variant>
      <vt:variant>
        <vt:i4>3</vt:i4>
      </vt:variant>
      <vt:variant>
        <vt:i4>0</vt:i4>
      </vt:variant>
      <vt:variant>
        <vt:i4>5</vt:i4>
      </vt:variant>
      <vt:variant>
        <vt:lpwstr>http://www.dakol-karvina.cz/</vt:lpwstr>
      </vt:variant>
      <vt:variant>
        <vt:lpwstr/>
      </vt:variant>
      <vt:variant>
        <vt:i4>1769504</vt:i4>
      </vt:variant>
      <vt:variant>
        <vt:i4>0</vt:i4>
      </vt:variant>
      <vt:variant>
        <vt:i4>0</vt:i4>
      </vt:variant>
      <vt:variant>
        <vt:i4>5</vt:i4>
      </vt:variant>
      <vt:variant>
        <vt:lpwstr>mailto:kaniova.lenka@dakol-karvina.cz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odborné učiliště DAKOL, s</dc:title>
  <dc:creator>gajdosikova.olga</dc:creator>
  <cp:lastModifiedBy>Jaroslav Kolarz</cp:lastModifiedBy>
  <cp:revision>5</cp:revision>
  <cp:lastPrinted>2021-06-22T07:48:00Z</cp:lastPrinted>
  <dcterms:created xsi:type="dcterms:W3CDTF">2021-06-22T11:04:00Z</dcterms:created>
  <dcterms:modified xsi:type="dcterms:W3CDTF">2022-06-20T14:21:00Z</dcterms:modified>
</cp:coreProperties>
</file>