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E2B" w:rsidRDefault="0069520B" w:rsidP="0069520B">
      <w:pPr>
        <w:jc w:val="center"/>
      </w:pPr>
      <w:r>
        <w:object w:dxaOrig="7291" w:dyaOrig="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pt;height:108.6pt" o:ole="">
            <v:imagedata r:id="rId8" o:title=""/>
          </v:shape>
          <o:OLEObject Type="Embed" ProgID="MSPhotoEd.3" ShapeID="_x0000_i1025" DrawAspect="Content" ObjectID="_1718976399" r:id="rId9"/>
        </w:object>
      </w: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pPr>
    </w:p>
    <w:p w:rsidR="0069520B" w:rsidRDefault="0069520B" w:rsidP="0069520B">
      <w:pPr>
        <w:jc w:val="center"/>
        <w:rPr>
          <w:rFonts w:ascii="Arial Black" w:hAnsi="Arial Black"/>
          <w:sz w:val="36"/>
          <w:szCs w:val="36"/>
        </w:rPr>
      </w:pPr>
      <w:r w:rsidRPr="0069520B">
        <w:rPr>
          <w:rFonts w:ascii="Arial Black" w:hAnsi="Arial Black"/>
          <w:sz w:val="36"/>
          <w:szCs w:val="36"/>
        </w:rPr>
        <w:t xml:space="preserve">FORMÁLNÍ ÚPRAVA </w:t>
      </w:r>
      <w:r w:rsidR="009529FB">
        <w:rPr>
          <w:rFonts w:ascii="Arial Black" w:hAnsi="Arial Black"/>
          <w:sz w:val="36"/>
          <w:szCs w:val="36"/>
        </w:rPr>
        <w:t>MATURITNÍ</w:t>
      </w:r>
      <w:r w:rsidRPr="0069520B">
        <w:rPr>
          <w:rFonts w:ascii="Arial Black" w:hAnsi="Arial Black"/>
          <w:sz w:val="36"/>
          <w:szCs w:val="36"/>
        </w:rPr>
        <w:t xml:space="preserve"> PRÁCE</w:t>
      </w:r>
    </w:p>
    <w:p w:rsidR="0069520B" w:rsidRDefault="0069520B" w:rsidP="0069520B">
      <w:pPr>
        <w:jc w:val="center"/>
        <w:rPr>
          <w:rFonts w:ascii="Arial Black" w:hAnsi="Arial Black"/>
          <w:sz w:val="36"/>
          <w:szCs w:val="36"/>
        </w:rPr>
      </w:pPr>
    </w:p>
    <w:p w:rsidR="0069520B" w:rsidRDefault="0069520B" w:rsidP="0069520B">
      <w:pPr>
        <w:jc w:val="center"/>
        <w:rPr>
          <w:rFonts w:ascii="Arial Black" w:hAnsi="Arial Black"/>
          <w:sz w:val="36"/>
          <w:szCs w:val="36"/>
        </w:rPr>
      </w:pPr>
    </w:p>
    <w:p w:rsidR="0069520B" w:rsidRDefault="00870BF4" w:rsidP="0069520B">
      <w:pPr>
        <w:jc w:val="center"/>
        <w:rPr>
          <w:rFonts w:ascii="Arial" w:hAnsi="Arial" w:cs="Arial"/>
          <w:sz w:val="36"/>
          <w:szCs w:val="36"/>
        </w:rPr>
      </w:pPr>
      <w:r>
        <w:rPr>
          <w:rFonts w:ascii="Arial" w:hAnsi="Arial" w:cs="Arial"/>
          <w:sz w:val="36"/>
          <w:szCs w:val="36"/>
        </w:rPr>
        <w:t>Mgr</w:t>
      </w:r>
      <w:r w:rsidR="0069520B">
        <w:rPr>
          <w:rFonts w:ascii="Arial" w:hAnsi="Arial" w:cs="Arial"/>
          <w:sz w:val="36"/>
          <w:szCs w:val="36"/>
        </w:rPr>
        <w:t>. JAROSLAV KOLARZ</w:t>
      </w: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jc w:val="center"/>
        <w:rPr>
          <w:rFonts w:ascii="Arial" w:hAnsi="Arial" w:cs="Arial"/>
          <w:sz w:val="36"/>
          <w:szCs w:val="36"/>
        </w:rPr>
      </w:pPr>
    </w:p>
    <w:p w:rsidR="0069520B" w:rsidRDefault="0069520B" w:rsidP="0069520B">
      <w:pPr>
        <w:pBdr>
          <w:bottom w:val="single" w:sz="12" w:space="1" w:color="auto"/>
        </w:pBdr>
        <w:jc w:val="center"/>
        <w:rPr>
          <w:rFonts w:ascii="Arial" w:hAnsi="Arial" w:cs="Arial"/>
          <w:sz w:val="36"/>
          <w:szCs w:val="36"/>
        </w:rPr>
      </w:pPr>
    </w:p>
    <w:p w:rsidR="0069520B" w:rsidRDefault="0069520B" w:rsidP="0069520B">
      <w:pPr>
        <w:rPr>
          <w:rFonts w:ascii="Arial" w:hAnsi="Arial" w:cs="Arial"/>
          <w:sz w:val="36"/>
          <w:szCs w:val="36"/>
        </w:rPr>
      </w:pPr>
    </w:p>
    <w:p w:rsidR="0069520B" w:rsidRDefault="00870BF4" w:rsidP="0069520B">
      <w:pPr>
        <w:jc w:val="center"/>
        <w:rPr>
          <w:rFonts w:ascii="Arial" w:hAnsi="Arial" w:cs="Arial"/>
          <w:sz w:val="36"/>
          <w:szCs w:val="36"/>
        </w:rPr>
      </w:pPr>
      <w:r>
        <w:rPr>
          <w:rFonts w:ascii="Arial" w:hAnsi="Arial" w:cs="Arial"/>
          <w:sz w:val="36"/>
          <w:szCs w:val="36"/>
        </w:rPr>
        <w:t>Petrovice u Karviné 2008</w:t>
      </w:r>
    </w:p>
    <w:p w:rsidR="0069520B" w:rsidRDefault="0069520B" w:rsidP="0069520B">
      <w:pPr>
        <w:jc w:val="center"/>
        <w:rPr>
          <w:rFonts w:ascii="Arial" w:hAnsi="Arial" w:cs="Arial"/>
          <w:sz w:val="36"/>
          <w:szCs w:val="36"/>
        </w:rPr>
      </w:pPr>
    </w:p>
    <w:p w:rsidR="005A4069" w:rsidRDefault="005A4069" w:rsidP="005A4069">
      <w:bookmarkStart w:id="0" w:name="_Toc328743061"/>
    </w:p>
    <w:p w:rsidR="00BF6B6E" w:rsidRPr="005A4069" w:rsidRDefault="00BF6B6E" w:rsidP="005A4069">
      <w:pPr>
        <w:rPr>
          <w:b/>
          <w:sz w:val="28"/>
          <w:szCs w:val="28"/>
        </w:rPr>
      </w:pPr>
      <w:r w:rsidRPr="005A4069">
        <w:rPr>
          <w:b/>
          <w:sz w:val="28"/>
          <w:szCs w:val="28"/>
        </w:rPr>
        <w:lastRenderedPageBreak/>
        <w:t>Obsah</w:t>
      </w:r>
      <w:bookmarkEnd w:id="0"/>
    </w:p>
    <w:p w:rsidR="00DC0B75" w:rsidRDefault="00DC0B75" w:rsidP="00DC0B75"/>
    <w:p w:rsidR="00DC0B75" w:rsidRPr="00DC0B75" w:rsidRDefault="00DC0B75" w:rsidP="00DC0B75"/>
    <w:p w:rsidR="00EF71B6" w:rsidRDefault="007B49C4">
      <w:pPr>
        <w:pStyle w:val="Obsah2"/>
        <w:tabs>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EF71B6" w:rsidRDefault="00A04F27" w:rsidP="00EF71B6">
      <w:pPr>
        <w:pStyle w:val="Obsah1"/>
        <w:rPr>
          <w:rFonts w:asciiTheme="minorHAnsi" w:eastAsiaTheme="minorEastAsia" w:hAnsiTheme="minorHAnsi" w:cstheme="minorBidi"/>
          <w:sz w:val="22"/>
          <w:szCs w:val="22"/>
        </w:rPr>
      </w:pPr>
      <w:hyperlink w:anchor="_Toc328743062" w:history="1">
        <w:r w:rsidR="00EF71B6" w:rsidRPr="00D42BE8">
          <w:rPr>
            <w:rStyle w:val="Hypertextovodkaz"/>
          </w:rPr>
          <w:t>1</w:t>
        </w:r>
        <w:r w:rsidR="00EF71B6">
          <w:rPr>
            <w:rFonts w:asciiTheme="minorHAnsi" w:eastAsiaTheme="minorEastAsia" w:hAnsiTheme="minorHAnsi" w:cstheme="minorBidi"/>
            <w:sz w:val="22"/>
            <w:szCs w:val="22"/>
          </w:rPr>
          <w:tab/>
        </w:r>
        <w:r w:rsidR="00EF71B6" w:rsidRPr="00EF71B6">
          <w:rPr>
            <w:rStyle w:val="Hypertextovodkaz"/>
          </w:rPr>
          <w:t>Ú</w:t>
        </w:r>
        <w:r w:rsidR="00EF71B6">
          <w:rPr>
            <w:rStyle w:val="Hypertextovodkaz"/>
          </w:rPr>
          <w:t>v</w:t>
        </w:r>
        <w:r w:rsidR="00EF71B6" w:rsidRPr="00EF71B6">
          <w:rPr>
            <w:rStyle w:val="Hypertextovodkaz"/>
          </w:rPr>
          <w:t>od</w:t>
        </w:r>
        <w:r w:rsidR="00EF71B6">
          <w:rPr>
            <w:webHidden/>
          </w:rPr>
          <w:tab/>
        </w:r>
        <w:r w:rsidR="00EF71B6" w:rsidRPr="00EF71B6">
          <w:rPr>
            <w:webHidden/>
          </w:rPr>
          <w:fldChar w:fldCharType="begin"/>
        </w:r>
        <w:r w:rsidR="00EF71B6" w:rsidRPr="00EF71B6">
          <w:rPr>
            <w:webHidden/>
          </w:rPr>
          <w:instrText xml:space="preserve"> PAGEREF _Toc328743062 \h </w:instrText>
        </w:r>
        <w:r w:rsidR="00EF71B6" w:rsidRPr="00EF71B6">
          <w:rPr>
            <w:webHidden/>
          </w:rPr>
        </w:r>
        <w:r w:rsidR="00EF71B6" w:rsidRPr="00EF71B6">
          <w:rPr>
            <w:webHidden/>
          </w:rPr>
          <w:fldChar w:fldCharType="separate"/>
        </w:r>
        <w:r w:rsidR="00EF71B6" w:rsidRPr="00EF71B6">
          <w:rPr>
            <w:webHidden/>
          </w:rPr>
          <w:t>3</w:t>
        </w:r>
        <w:r w:rsidR="00EF71B6" w:rsidRPr="00EF71B6">
          <w:rPr>
            <w:webHidden/>
          </w:rPr>
          <w:fldChar w:fldCharType="end"/>
        </w:r>
      </w:hyperlink>
    </w:p>
    <w:p w:rsidR="00EF71B6" w:rsidRPr="00EF71B6" w:rsidRDefault="00A04F27" w:rsidP="00EF71B6">
      <w:pPr>
        <w:pStyle w:val="Obsah1"/>
        <w:rPr>
          <w:rFonts w:asciiTheme="minorHAnsi" w:eastAsiaTheme="minorEastAsia" w:hAnsiTheme="minorHAnsi" w:cstheme="minorBidi"/>
          <w:sz w:val="22"/>
          <w:szCs w:val="22"/>
        </w:rPr>
      </w:pPr>
      <w:hyperlink w:anchor="_Toc328743063" w:history="1">
        <w:r w:rsidR="00EF71B6" w:rsidRPr="00EF71B6">
          <w:rPr>
            <w:rStyle w:val="Hypertextovodkaz"/>
          </w:rPr>
          <w:t>2</w:t>
        </w:r>
        <w:r w:rsidR="00EF71B6" w:rsidRPr="00EF71B6">
          <w:rPr>
            <w:rFonts w:asciiTheme="minorHAnsi" w:eastAsiaTheme="minorEastAsia" w:hAnsiTheme="minorHAnsi" w:cstheme="minorBidi"/>
            <w:sz w:val="22"/>
            <w:szCs w:val="22"/>
          </w:rPr>
          <w:tab/>
        </w:r>
        <w:r w:rsidR="00EF71B6" w:rsidRPr="00EF71B6">
          <w:rPr>
            <w:rStyle w:val="Hypertextovodkaz"/>
          </w:rPr>
          <w:t>Maturitní práce</w:t>
        </w:r>
        <w:r w:rsidR="00EF71B6" w:rsidRPr="00EF71B6">
          <w:rPr>
            <w:webHidden/>
          </w:rPr>
          <w:tab/>
        </w:r>
        <w:r w:rsidR="00EF71B6" w:rsidRPr="00EF71B6">
          <w:rPr>
            <w:webHidden/>
          </w:rPr>
          <w:fldChar w:fldCharType="begin"/>
        </w:r>
        <w:r w:rsidR="00EF71B6" w:rsidRPr="00EF71B6">
          <w:rPr>
            <w:webHidden/>
          </w:rPr>
          <w:instrText xml:space="preserve"> PAGEREF _Toc328743063 \h </w:instrText>
        </w:r>
        <w:r w:rsidR="00EF71B6" w:rsidRPr="00EF71B6">
          <w:rPr>
            <w:webHidden/>
          </w:rPr>
        </w:r>
        <w:r w:rsidR="00EF71B6" w:rsidRPr="00EF71B6">
          <w:rPr>
            <w:webHidden/>
          </w:rPr>
          <w:fldChar w:fldCharType="separate"/>
        </w:r>
        <w:r w:rsidR="00EF71B6" w:rsidRPr="00EF71B6">
          <w:rPr>
            <w:webHidden/>
          </w:rPr>
          <w:t>4</w:t>
        </w:r>
        <w:r w:rsidR="00EF71B6" w:rsidRPr="00EF71B6">
          <w:rPr>
            <w:webHidden/>
          </w:rPr>
          <w:fldChar w:fldCharType="end"/>
        </w:r>
      </w:hyperlink>
    </w:p>
    <w:p w:rsidR="00EF71B6" w:rsidRDefault="00A04F27">
      <w:pPr>
        <w:pStyle w:val="Obsah2"/>
        <w:tabs>
          <w:tab w:val="left" w:pos="880"/>
          <w:tab w:val="right" w:leader="dot" w:pos="9060"/>
        </w:tabs>
        <w:rPr>
          <w:rFonts w:asciiTheme="minorHAnsi" w:eastAsiaTheme="minorEastAsia" w:hAnsiTheme="minorHAnsi" w:cstheme="minorBidi"/>
          <w:noProof/>
          <w:sz w:val="22"/>
          <w:szCs w:val="22"/>
        </w:rPr>
      </w:pPr>
      <w:hyperlink w:anchor="_Toc328743064" w:history="1">
        <w:r w:rsidR="00EF71B6" w:rsidRPr="00D42BE8">
          <w:rPr>
            <w:rStyle w:val="Hypertextovodkaz"/>
            <w:noProof/>
          </w:rPr>
          <w:t>2.1</w:t>
        </w:r>
        <w:r w:rsidR="00EF71B6">
          <w:rPr>
            <w:rFonts w:asciiTheme="minorHAnsi" w:eastAsiaTheme="minorEastAsia" w:hAnsiTheme="minorHAnsi" w:cstheme="minorBidi"/>
            <w:noProof/>
            <w:sz w:val="22"/>
            <w:szCs w:val="22"/>
          </w:rPr>
          <w:tab/>
        </w:r>
        <w:r w:rsidR="00EF71B6" w:rsidRPr="00D42BE8">
          <w:rPr>
            <w:rStyle w:val="Hypertextovodkaz"/>
            <w:noProof/>
          </w:rPr>
          <w:t>Náležitosti maturitní práce</w:t>
        </w:r>
        <w:r w:rsidR="00EF71B6">
          <w:rPr>
            <w:noProof/>
            <w:webHidden/>
          </w:rPr>
          <w:tab/>
        </w:r>
        <w:r w:rsidR="00EF71B6">
          <w:rPr>
            <w:noProof/>
            <w:webHidden/>
          </w:rPr>
          <w:fldChar w:fldCharType="begin"/>
        </w:r>
        <w:r w:rsidR="00EF71B6">
          <w:rPr>
            <w:noProof/>
            <w:webHidden/>
          </w:rPr>
          <w:instrText xml:space="preserve"> PAGEREF _Toc328743064 \h </w:instrText>
        </w:r>
        <w:r w:rsidR="00EF71B6">
          <w:rPr>
            <w:noProof/>
            <w:webHidden/>
          </w:rPr>
        </w:r>
        <w:r w:rsidR="00EF71B6">
          <w:rPr>
            <w:noProof/>
            <w:webHidden/>
          </w:rPr>
          <w:fldChar w:fldCharType="separate"/>
        </w:r>
        <w:r w:rsidR="00EF71B6">
          <w:rPr>
            <w:noProof/>
            <w:webHidden/>
          </w:rPr>
          <w:t>4</w:t>
        </w:r>
        <w:r w:rsidR="00EF71B6">
          <w:rPr>
            <w:noProof/>
            <w:webHidden/>
          </w:rPr>
          <w:fldChar w:fldCharType="end"/>
        </w:r>
      </w:hyperlink>
    </w:p>
    <w:p w:rsidR="00EF71B6" w:rsidRPr="00EF71B6" w:rsidRDefault="00A04F27" w:rsidP="00EF71B6">
      <w:pPr>
        <w:pStyle w:val="Obsah1"/>
        <w:rPr>
          <w:rFonts w:asciiTheme="minorHAnsi" w:eastAsiaTheme="minorEastAsia" w:hAnsiTheme="minorHAnsi" w:cstheme="minorBidi"/>
          <w:b w:val="0"/>
          <w:sz w:val="22"/>
          <w:szCs w:val="22"/>
        </w:rPr>
      </w:pPr>
      <w:hyperlink w:anchor="_Toc328743065" w:history="1">
        <w:r w:rsidR="00EF71B6" w:rsidRPr="00D42BE8">
          <w:rPr>
            <w:rStyle w:val="Hypertextovodkaz"/>
            <w:iCs/>
          </w:rPr>
          <w:t>3</w:t>
        </w:r>
        <w:r w:rsidR="00EF71B6">
          <w:rPr>
            <w:rFonts w:asciiTheme="minorHAnsi" w:eastAsiaTheme="minorEastAsia" w:hAnsiTheme="minorHAnsi" w:cstheme="minorBidi"/>
            <w:sz w:val="22"/>
            <w:szCs w:val="22"/>
          </w:rPr>
          <w:tab/>
        </w:r>
        <w:r w:rsidR="00EF71B6" w:rsidRPr="00EF71B6">
          <w:rPr>
            <w:rStyle w:val="Hypertextovodkaz"/>
          </w:rPr>
          <w:t>Sazba textu</w:t>
        </w:r>
        <w:r w:rsidR="00EF71B6">
          <w:rPr>
            <w:webHidden/>
          </w:rPr>
          <w:tab/>
        </w:r>
        <w:r w:rsidR="00EF71B6">
          <w:rPr>
            <w:webHidden/>
          </w:rPr>
          <w:fldChar w:fldCharType="begin"/>
        </w:r>
        <w:r w:rsidR="00EF71B6">
          <w:rPr>
            <w:webHidden/>
          </w:rPr>
          <w:instrText xml:space="preserve"> PAGEREF _Toc328743065 \h </w:instrText>
        </w:r>
        <w:r w:rsidR="00EF71B6">
          <w:rPr>
            <w:webHidden/>
          </w:rPr>
        </w:r>
        <w:r w:rsidR="00EF71B6">
          <w:rPr>
            <w:webHidden/>
          </w:rPr>
          <w:fldChar w:fldCharType="separate"/>
        </w:r>
        <w:r w:rsidR="00EF71B6">
          <w:rPr>
            <w:webHidden/>
          </w:rPr>
          <w:t>7</w:t>
        </w:r>
        <w:r w:rsidR="00EF71B6">
          <w:rPr>
            <w:webHidden/>
          </w:rPr>
          <w:fldChar w:fldCharType="end"/>
        </w:r>
      </w:hyperlink>
    </w:p>
    <w:p w:rsidR="00EF71B6" w:rsidRDefault="00A04F27">
      <w:pPr>
        <w:pStyle w:val="Obsah2"/>
        <w:tabs>
          <w:tab w:val="left" w:pos="880"/>
          <w:tab w:val="right" w:leader="dot" w:pos="9060"/>
        </w:tabs>
        <w:rPr>
          <w:rFonts w:asciiTheme="minorHAnsi" w:eastAsiaTheme="minorEastAsia" w:hAnsiTheme="minorHAnsi" w:cstheme="minorBidi"/>
          <w:noProof/>
          <w:sz w:val="22"/>
          <w:szCs w:val="22"/>
        </w:rPr>
      </w:pPr>
      <w:hyperlink w:anchor="_Toc328743066" w:history="1">
        <w:r w:rsidR="00EF71B6" w:rsidRPr="00D42BE8">
          <w:rPr>
            <w:rStyle w:val="Hypertextovodkaz"/>
            <w:noProof/>
          </w:rPr>
          <w:t>3.1</w:t>
        </w:r>
        <w:r w:rsidR="00EF71B6">
          <w:rPr>
            <w:rFonts w:asciiTheme="minorHAnsi" w:eastAsiaTheme="minorEastAsia" w:hAnsiTheme="minorHAnsi" w:cstheme="minorBidi"/>
            <w:noProof/>
            <w:sz w:val="22"/>
            <w:szCs w:val="22"/>
          </w:rPr>
          <w:tab/>
        </w:r>
        <w:r w:rsidR="00EF71B6" w:rsidRPr="00D42BE8">
          <w:rPr>
            <w:rStyle w:val="Hypertextovodkaz"/>
            <w:noProof/>
          </w:rPr>
          <w:t>Rozvržení stránek</w:t>
        </w:r>
        <w:r w:rsidR="00EF71B6">
          <w:rPr>
            <w:noProof/>
            <w:webHidden/>
          </w:rPr>
          <w:tab/>
        </w:r>
        <w:r w:rsidR="00EF71B6">
          <w:rPr>
            <w:noProof/>
            <w:webHidden/>
          </w:rPr>
          <w:fldChar w:fldCharType="begin"/>
        </w:r>
        <w:r w:rsidR="00EF71B6">
          <w:rPr>
            <w:noProof/>
            <w:webHidden/>
          </w:rPr>
          <w:instrText xml:space="preserve"> PAGEREF _Toc328743066 \h </w:instrText>
        </w:r>
        <w:r w:rsidR="00EF71B6">
          <w:rPr>
            <w:noProof/>
            <w:webHidden/>
          </w:rPr>
        </w:r>
        <w:r w:rsidR="00EF71B6">
          <w:rPr>
            <w:noProof/>
            <w:webHidden/>
          </w:rPr>
          <w:fldChar w:fldCharType="separate"/>
        </w:r>
        <w:r w:rsidR="00EF71B6">
          <w:rPr>
            <w:noProof/>
            <w:webHidden/>
          </w:rPr>
          <w:t>7</w:t>
        </w:r>
        <w:r w:rsidR="00EF71B6">
          <w:rPr>
            <w:noProof/>
            <w:webHidden/>
          </w:rPr>
          <w:fldChar w:fldCharType="end"/>
        </w:r>
      </w:hyperlink>
    </w:p>
    <w:p w:rsidR="00EF71B6" w:rsidRDefault="00A04F27">
      <w:pPr>
        <w:pStyle w:val="Obsah2"/>
        <w:tabs>
          <w:tab w:val="left" w:pos="880"/>
          <w:tab w:val="right" w:leader="dot" w:pos="9060"/>
        </w:tabs>
        <w:rPr>
          <w:rFonts w:asciiTheme="minorHAnsi" w:eastAsiaTheme="minorEastAsia" w:hAnsiTheme="minorHAnsi" w:cstheme="minorBidi"/>
          <w:noProof/>
          <w:sz w:val="22"/>
          <w:szCs w:val="22"/>
        </w:rPr>
      </w:pPr>
      <w:hyperlink w:anchor="_Toc328743067" w:history="1">
        <w:r w:rsidR="00EF71B6" w:rsidRPr="00D42BE8">
          <w:rPr>
            <w:rStyle w:val="Hypertextovodkaz"/>
            <w:noProof/>
          </w:rPr>
          <w:t>3.2</w:t>
        </w:r>
        <w:r w:rsidR="00EF71B6">
          <w:rPr>
            <w:rFonts w:asciiTheme="minorHAnsi" w:eastAsiaTheme="minorEastAsia" w:hAnsiTheme="minorHAnsi" w:cstheme="minorBidi"/>
            <w:noProof/>
            <w:sz w:val="22"/>
            <w:szCs w:val="22"/>
          </w:rPr>
          <w:tab/>
        </w:r>
        <w:r w:rsidR="00EF71B6" w:rsidRPr="00D42BE8">
          <w:rPr>
            <w:rStyle w:val="Hypertextovodkaz"/>
            <w:noProof/>
          </w:rPr>
          <w:t>Formátování textu</w:t>
        </w:r>
        <w:r w:rsidR="00EF71B6">
          <w:rPr>
            <w:noProof/>
            <w:webHidden/>
          </w:rPr>
          <w:tab/>
        </w:r>
        <w:r w:rsidR="00EF71B6">
          <w:rPr>
            <w:noProof/>
            <w:webHidden/>
          </w:rPr>
          <w:fldChar w:fldCharType="begin"/>
        </w:r>
        <w:r w:rsidR="00EF71B6">
          <w:rPr>
            <w:noProof/>
            <w:webHidden/>
          </w:rPr>
          <w:instrText xml:space="preserve"> PAGEREF _Toc328743067 \h </w:instrText>
        </w:r>
        <w:r w:rsidR="00EF71B6">
          <w:rPr>
            <w:noProof/>
            <w:webHidden/>
          </w:rPr>
        </w:r>
        <w:r w:rsidR="00EF71B6">
          <w:rPr>
            <w:noProof/>
            <w:webHidden/>
          </w:rPr>
          <w:fldChar w:fldCharType="separate"/>
        </w:r>
        <w:r w:rsidR="00EF71B6">
          <w:rPr>
            <w:noProof/>
            <w:webHidden/>
          </w:rPr>
          <w:t>8</w:t>
        </w:r>
        <w:r w:rsidR="00EF71B6">
          <w:rPr>
            <w:noProof/>
            <w:webHidden/>
          </w:rPr>
          <w:fldChar w:fldCharType="end"/>
        </w:r>
      </w:hyperlink>
    </w:p>
    <w:p w:rsidR="00EF71B6" w:rsidRDefault="00A04F27">
      <w:pPr>
        <w:pStyle w:val="Obsah2"/>
        <w:tabs>
          <w:tab w:val="left" w:pos="880"/>
          <w:tab w:val="right" w:leader="dot" w:pos="9060"/>
        </w:tabs>
        <w:rPr>
          <w:rFonts w:asciiTheme="minorHAnsi" w:eastAsiaTheme="minorEastAsia" w:hAnsiTheme="minorHAnsi" w:cstheme="minorBidi"/>
          <w:noProof/>
          <w:sz w:val="22"/>
          <w:szCs w:val="22"/>
        </w:rPr>
      </w:pPr>
      <w:hyperlink w:anchor="_Toc328743068" w:history="1">
        <w:r w:rsidR="00EF71B6" w:rsidRPr="00D42BE8">
          <w:rPr>
            <w:rStyle w:val="Hypertextovodkaz"/>
            <w:noProof/>
          </w:rPr>
          <w:t>3.3</w:t>
        </w:r>
        <w:r w:rsidR="00EF71B6">
          <w:rPr>
            <w:rFonts w:asciiTheme="minorHAnsi" w:eastAsiaTheme="minorEastAsia" w:hAnsiTheme="minorHAnsi" w:cstheme="minorBidi"/>
            <w:noProof/>
            <w:sz w:val="22"/>
            <w:szCs w:val="22"/>
          </w:rPr>
          <w:tab/>
        </w:r>
        <w:r w:rsidR="00EF71B6" w:rsidRPr="00D42BE8">
          <w:rPr>
            <w:rStyle w:val="Hypertextovodkaz"/>
            <w:noProof/>
          </w:rPr>
          <w:t>Na co je třeba dávat pozor při editaci textu</w:t>
        </w:r>
        <w:r w:rsidR="00EF71B6">
          <w:rPr>
            <w:noProof/>
            <w:webHidden/>
          </w:rPr>
          <w:tab/>
        </w:r>
        <w:r w:rsidR="00EF71B6">
          <w:rPr>
            <w:noProof/>
            <w:webHidden/>
          </w:rPr>
          <w:fldChar w:fldCharType="begin"/>
        </w:r>
        <w:r w:rsidR="00EF71B6">
          <w:rPr>
            <w:noProof/>
            <w:webHidden/>
          </w:rPr>
          <w:instrText xml:space="preserve"> PAGEREF _Toc328743068 \h </w:instrText>
        </w:r>
        <w:r w:rsidR="00EF71B6">
          <w:rPr>
            <w:noProof/>
            <w:webHidden/>
          </w:rPr>
        </w:r>
        <w:r w:rsidR="00EF71B6">
          <w:rPr>
            <w:noProof/>
            <w:webHidden/>
          </w:rPr>
          <w:fldChar w:fldCharType="separate"/>
        </w:r>
        <w:r w:rsidR="00EF71B6">
          <w:rPr>
            <w:noProof/>
            <w:webHidden/>
          </w:rPr>
          <w:t>10</w:t>
        </w:r>
        <w:r w:rsidR="00EF71B6">
          <w:rPr>
            <w:noProof/>
            <w:webHidden/>
          </w:rPr>
          <w:fldChar w:fldCharType="end"/>
        </w:r>
      </w:hyperlink>
    </w:p>
    <w:p w:rsidR="00EF71B6" w:rsidRDefault="00A04F27">
      <w:pPr>
        <w:pStyle w:val="Obsah2"/>
        <w:tabs>
          <w:tab w:val="left" w:pos="880"/>
          <w:tab w:val="right" w:leader="dot" w:pos="9060"/>
        </w:tabs>
        <w:rPr>
          <w:rFonts w:asciiTheme="minorHAnsi" w:eastAsiaTheme="minorEastAsia" w:hAnsiTheme="minorHAnsi" w:cstheme="minorBidi"/>
          <w:noProof/>
          <w:sz w:val="22"/>
          <w:szCs w:val="22"/>
        </w:rPr>
      </w:pPr>
      <w:hyperlink w:anchor="_Toc328743069" w:history="1">
        <w:r w:rsidR="00EF71B6" w:rsidRPr="00D42BE8">
          <w:rPr>
            <w:rStyle w:val="Hypertextovodkaz"/>
            <w:noProof/>
          </w:rPr>
          <w:t xml:space="preserve">3.4 </w:t>
        </w:r>
        <w:r w:rsidR="00EF71B6">
          <w:rPr>
            <w:rFonts w:asciiTheme="minorHAnsi" w:eastAsiaTheme="minorEastAsia" w:hAnsiTheme="minorHAnsi" w:cstheme="minorBidi"/>
            <w:noProof/>
            <w:sz w:val="22"/>
            <w:szCs w:val="22"/>
          </w:rPr>
          <w:tab/>
        </w:r>
        <w:r w:rsidR="00EF71B6" w:rsidRPr="00D42BE8">
          <w:rPr>
            <w:rStyle w:val="Hypertextovodkaz"/>
            <w:noProof/>
          </w:rPr>
          <w:t>Vkládání obrázků, grafů, objektů</w:t>
        </w:r>
        <w:r w:rsidR="00EF71B6">
          <w:rPr>
            <w:noProof/>
            <w:webHidden/>
          </w:rPr>
          <w:tab/>
        </w:r>
        <w:r w:rsidR="00EF71B6">
          <w:rPr>
            <w:noProof/>
            <w:webHidden/>
          </w:rPr>
          <w:fldChar w:fldCharType="begin"/>
        </w:r>
        <w:r w:rsidR="00EF71B6">
          <w:rPr>
            <w:noProof/>
            <w:webHidden/>
          </w:rPr>
          <w:instrText xml:space="preserve"> PAGEREF _Toc328743069 \h </w:instrText>
        </w:r>
        <w:r w:rsidR="00EF71B6">
          <w:rPr>
            <w:noProof/>
            <w:webHidden/>
          </w:rPr>
        </w:r>
        <w:r w:rsidR="00EF71B6">
          <w:rPr>
            <w:noProof/>
            <w:webHidden/>
          </w:rPr>
          <w:fldChar w:fldCharType="separate"/>
        </w:r>
        <w:r w:rsidR="00EF71B6">
          <w:rPr>
            <w:noProof/>
            <w:webHidden/>
          </w:rPr>
          <w:t>12</w:t>
        </w:r>
        <w:r w:rsidR="00EF71B6">
          <w:rPr>
            <w:noProof/>
            <w:webHidden/>
          </w:rPr>
          <w:fldChar w:fldCharType="end"/>
        </w:r>
      </w:hyperlink>
    </w:p>
    <w:p w:rsidR="00EF71B6" w:rsidRDefault="00A04F27">
      <w:pPr>
        <w:pStyle w:val="Obsah2"/>
        <w:tabs>
          <w:tab w:val="left" w:pos="880"/>
          <w:tab w:val="right" w:leader="dot" w:pos="9060"/>
        </w:tabs>
        <w:rPr>
          <w:rFonts w:asciiTheme="minorHAnsi" w:eastAsiaTheme="minorEastAsia" w:hAnsiTheme="minorHAnsi" w:cstheme="minorBidi"/>
          <w:noProof/>
          <w:sz w:val="22"/>
          <w:szCs w:val="22"/>
        </w:rPr>
      </w:pPr>
      <w:hyperlink w:anchor="_Toc328743070" w:history="1">
        <w:r w:rsidR="00EF71B6" w:rsidRPr="00D42BE8">
          <w:rPr>
            <w:rStyle w:val="Hypertextovodkaz"/>
            <w:noProof/>
          </w:rPr>
          <w:t>3.5</w:t>
        </w:r>
        <w:r w:rsidR="00EF71B6">
          <w:rPr>
            <w:rFonts w:asciiTheme="minorHAnsi" w:eastAsiaTheme="minorEastAsia" w:hAnsiTheme="minorHAnsi" w:cstheme="minorBidi"/>
            <w:noProof/>
            <w:sz w:val="22"/>
            <w:szCs w:val="22"/>
          </w:rPr>
          <w:tab/>
        </w:r>
        <w:r w:rsidR="00EF71B6" w:rsidRPr="00D42BE8">
          <w:rPr>
            <w:rStyle w:val="Hypertextovodkaz"/>
            <w:noProof/>
          </w:rPr>
          <w:t>Tabulky</w:t>
        </w:r>
        <w:r w:rsidR="00EF71B6">
          <w:rPr>
            <w:noProof/>
            <w:webHidden/>
          </w:rPr>
          <w:tab/>
        </w:r>
        <w:r w:rsidR="00EF71B6">
          <w:rPr>
            <w:noProof/>
            <w:webHidden/>
          </w:rPr>
          <w:fldChar w:fldCharType="begin"/>
        </w:r>
        <w:r w:rsidR="00EF71B6">
          <w:rPr>
            <w:noProof/>
            <w:webHidden/>
          </w:rPr>
          <w:instrText xml:space="preserve"> PAGEREF _Toc328743070 \h </w:instrText>
        </w:r>
        <w:r w:rsidR="00EF71B6">
          <w:rPr>
            <w:noProof/>
            <w:webHidden/>
          </w:rPr>
        </w:r>
        <w:r w:rsidR="00EF71B6">
          <w:rPr>
            <w:noProof/>
            <w:webHidden/>
          </w:rPr>
          <w:fldChar w:fldCharType="separate"/>
        </w:r>
        <w:r w:rsidR="00EF71B6">
          <w:rPr>
            <w:noProof/>
            <w:webHidden/>
          </w:rPr>
          <w:t>13</w:t>
        </w:r>
        <w:r w:rsidR="00EF71B6">
          <w:rPr>
            <w:noProof/>
            <w:webHidden/>
          </w:rPr>
          <w:fldChar w:fldCharType="end"/>
        </w:r>
      </w:hyperlink>
    </w:p>
    <w:p w:rsidR="00EF71B6" w:rsidRDefault="00A04F27" w:rsidP="00EF71B6">
      <w:pPr>
        <w:pStyle w:val="Obsah1"/>
        <w:rPr>
          <w:rFonts w:asciiTheme="minorHAnsi" w:eastAsiaTheme="minorEastAsia" w:hAnsiTheme="minorHAnsi" w:cstheme="minorBidi"/>
          <w:sz w:val="22"/>
          <w:szCs w:val="22"/>
        </w:rPr>
      </w:pPr>
      <w:hyperlink w:anchor="_Toc328743071" w:history="1">
        <w:r w:rsidR="00EF71B6" w:rsidRPr="00D42BE8">
          <w:rPr>
            <w:rStyle w:val="Hypertextovodkaz"/>
          </w:rPr>
          <w:t>4</w:t>
        </w:r>
        <w:r w:rsidR="00EF71B6">
          <w:rPr>
            <w:rFonts w:asciiTheme="minorHAnsi" w:eastAsiaTheme="minorEastAsia" w:hAnsiTheme="minorHAnsi" w:cstheme="minorBidi"/>
            <w:sz w:val="22"/>
            <w:szCs w:val="22"/>
          </w:rPr>
          <w:tab/>
        </w:r>
        <w:r w:rsidR="00EF71B6" w:rsidRPr="00EF71B6">
          <w:rPr>
            <w:rStyle w:val="Hypertextovodkaz"/>
          </w:rPr>
          <w:t>Bibliografické citace</w:t>
        </w:r>
        <w:r w:rsidR="00EF71B6">
          <w:rPr>
            <w:webHidden/>
          </w:rPr>
          <w:tab/>
        </w:r>
        <w:r w:rsidR="00EF71B6">
          <w:rPr>
            <w:webHidden/>
          </w:rPr>
          <w:fldChar w:fldCharType="begin"/>
        </w:r>
        <w:r w:rsidR="00EF71B6">
          <w:rPr>
            <w:webHidden/>
          </w:rPr>
          <w:instrText xml:space="preserve"> PAGEREF _Toc328743071 \h </w:instrText>
        </w:r>
        <w:r w:rsidR="00EF71B6">
          <w:rPr>
            <w:webHidden/>
          </w:rPr>
        </w:r>
        <w:r w:rsidR="00EF71B6">
          <w:rPr>
            <w:webHidden/>
          </w:rPr>
          <w:fldChar w:fldCharType="separate"/>
        </w:r>
        <w:r w:rsidR="00EF71B6">
          <w:rPr>
            <w:webHidden/>
          </w:rPr>
          <w:t>15</w:t>
        </w:r>
        <w:r w:rsidR="00EF71B6">
          <w:rPr>
            <w:webHidden/>
          </w:rPr>
          <w:fldChar w:fldCharType="end"/>
        </w:r>
      </w:hyperlink>
    </w:p>
    <w:p w:rsidR="00EF71B6" w:rsidRDefault="00A04F27" w:rsidP="00EF71B6">
      <w:pPr>
        <w:pStyle w:val="Obsah1"/>
        <w:rPr>
          <w:rFonts w:asciiTheme="minorHAnsi" w:eastAsiaTheme="minorEastAsia" w:hAnsiTheme="minorHAnsi" w:cstheme="minorBidi"/>
          <w:sz w:val="22"/>
          <w:szCs w:val="22"/>
        </w:rPr>
      </w:pPr>
      <w:hyperlink w:anchor="_Toc328743072" w:history="1">
        <w:r w:rsidR="00EF71B6" w:rsidRPr="00D42BE8">
          <w:rPr>
            <w:rStyle w:val="Hypertextovodkaz"/>
            <w:iCs/>
          </w:rPr>
          <w:t>5</w:t>
        </w:r>
        <w:r w:rsidR="00EF71B6">
          <w:rPr>
            <w:rFonts w:asciiTheme="minorHAnsi" w:eastAsiaTheme="minorEastAsia" w:hAnsiTheme="minorHAnsi" w:cstheme="minorBidi"/>
            <w:sz w:val="22"/>
            <w:szCs w:val="22"/>
          </w:rPr>
          <w:tab/>
        </w:r>
        <w:r w:rsidR="00EF71B6" w:rsidRPr="00EF71B6">
          <w:rPr>
            <w:rStyle w:val="Hypertextovodkaz"/>
          </w:rPr>
          <w:t>Závěr</w:t>
        </w:r>
        <w:r w:rsidR="00EF71B6">
          <w:rPr>
            <w:webHidden/>
          </w:rPr>
          <w:tab/>
        </w:r>
        <w:r w:rsidR="00EF71B6">
          <w:rPr>
            <w:webHidden/>
          </w:rPr>
          <w:fldChar w:fldCharType="begin"/>
        </w:r>
        <w:r w:rsidR="00EF71B6">
          <w:rPr>
            <w:webHidden/>
          </w:rPr>
          <w:instrText xml:space="preserve"> PAGEREF _Toc328743072 \h </w:instrText>
        </w:r>
        <w:r w:rsidR="00EF71B6">
          <w:rPr>
            <w:webHidden/>
          </w:rPr>
        </w:r>
        <w:r w:rsidR="00EF71B6">
          <w:rPr>
            <w:webHidden/>
          </w:rPr>
          <w:fldChar w:fldCharType="separate"/>
        </w:r>
        <w:r w:rsidR="00EF71B6">
          <w:rPr>
            <w:webHidden/>
          </w:rPr>
          <w:t>16</w:t>
        </w:r>
        <w:r w:rsidR="00EF71B6">
          <w:rPr>
            <w:webHidden/>
          </w:rPr>
          <w:fldChar w:fldCharType="end"/>
        </w:r>
      </w:hyperlink>
    </w:p>
    <w:p w:rsidR="00EF71B6" w:rsidRDefault="00A04F27">
      <w:pPr>
        <w:pStyle w:val="Obsah2"/>
        <w:tabs>
          <w:tab w:val="right" w:leader="dot" w:pos="9060"/>
        </w:tabs>
        <w:rPr>
          <w:rFonts w:asciiTheme="minorHAnsi" w:eastAsiaTheme="minorEastAsia" w:hAnsiTheme="minorHAnsi" w:cstheme="minorBidi"/>
          <w:noProof/>
          <w:sz w:val="22"/>
          <w:szCs w:val="22"/>
        </w:rPr>
      </w:pPr>
      <w:hyperlink w:anchor="_Toc328743073" w:history="1">
        <w:r w:rsidR="00EF71B6" w:rsidRPr="00D42BE8">
          <w:rPr>
            <w:rStyle w:val="Hypertextovodkaz"/>
            <w:noProof/>
          </w:rPr>
          <w:t>Literatura</w:t>
        </w:r>
        <w:r w:rsidR="00EF71B6">
          <w:rPr>
            <w:noProof/>
            <w:webHidden/>
          </w:rPr>
          <w:tab/>
        </w:r>
        <w:r w:rsidR="00EF71B6">
          <w:rPr>
            <w:noProof/>
            <w:webHidden/>
          </w:rPr>
          <w:fldChar w:fldCharType="begin"/>
        </w:r>
        <w:r w:rsidR="00EF71B6">
          <w:rPr>
            <w:noProof/>
            <w:webHidden/>
          </w:rPr>
          <w:instrText xml:space="preserve"> PAGEREF _Toc328743073 \h </w:instrText>
        </w:r>
        <w:r w:rsidR="00EF71B6">
          <w:rPr>
            <w:noProof/>
            <w:webHidden/>
          </w:rPr>
        </w:r>
        <w:r w:rsidR="00EF71B6">
          <w:rPr>
            <w:noProof/>
            <w:webHidden/>
          </w:rPr>
          <w:fldChar w:fldCharType="separate"/>
        </w:r>
        <w:r w:rsidR="00EF71B6">
          <w:rPr>
            <w:noProof/>
            <w:webHidden/>
          </w:rPr>
          <w:t>16</w:t>
        </w:r>
        <w:r w:rsidR="00EF71B6">
          <w:rPr>
            <w:noProof/>
            <w:webHidden/>
          </w:rPr>
          <w:fldChar w:fldCharType="end"/>
        </w:r>
      </w:hyperlink>
    </w:p>
    <w:p w:rsidR="00A02E76" w:rsidRDefault="007B49C4" w:rsidP="007B49C4">
      <w:pPr>
        <w:tabs>
          <w:tab w:val="left" w:pos="540"/>
          <w:tab w:val="left" w:pos="6840"/>
        </w:tabs>
        <w:spacing w:line="360" w:lineRule="auto"/>
      </w:pPr>
      <w:r>
        <w:fldChar w:fldCharType="end"/>
      </w: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A02E76" w:rsidRDefault="00A02E76" w:rsidP="00A02E76">
      <w:pPr>
        <w:tabs>
          <w:tab w:val="left" w:pos="540"/>
          <w:tab w:val="left" w:pos="6840"/>
        </w:tabs>
        <w:spacing w:line="360" w:lineRule="auto"/>
      </w:pPr>
    </w:p>
    <w:p w:rsidR="00BF6B6E" w:rsidRPr="00BF6B6E" w:rsidRDefault="00BF6B6E" w:rsidP="00A02E76">
      <w:pPr>
        <w:tabs>
          <w:tab w:val="left" w:pos="540"/>
          <w:tab w:val="left" w:pos="6840"/>
        </w:tabs>
        <w:spacing w:line="360" w:lineRule="auto"/>
      </w:pPr>
      <w:r>
        <w:tab/>
      </w:r>
    </w:p>
    <w:p w:rsidR="0069520B" w:rsidRPr="00DC0B75" w:rsidRDefault="0069520B" w:rsidP="00EF71B6">
      <w:pPr>
        <w:pStyle w:val="Nadpis1"/>
      </w:pPr>
      <w:bookmarkStart w:id="1" w:name="_Toc328743062"/>
      <w:r w:rsidRPr="00EF71B6">
        <w:lastRenderedPageBreak/>
        <w:t>Úvod</w:t>
      </w:r>
      <w:bookmarkEnd w:id="1"/>
    </w:p>
    <w:p w:rsidR="0069520B" w:rsidRDefault="0069520B" w:rsidP="0069520B">
      <w:pPr>
        <w:rPr>
          <w:rFonts w:ascii="Arial Black" w:hAnsi="Arial Black" w:cs="Arial"/>
          <w:sz w:val="28"/>
          <w:szCs w:val="28"/>
        </w:rPr>
      </w:pPr>
    </w:p>
    <w:p w:rsidR="0069520B" w:rsidRDefault="0069520B" w:rsidP="0069520B">
      <w:pPr>
        <w:rPr>
          <w:rFonts w:ascii="Arial Black" w:hAnsi="Arial Black" w:cs="Arial"/>
          <w:sz w:val="28"/>
          <w:szCs w:val="28"/>
        </w:rPr>
      </w:pPr>
    </w:p>
    <w:p w:rsidR="0069520B" w:rsidRDefault="009529FB" w:rsidP="00401CEF">
      <w:pPr>
        <w:jc w:val="both"/>
      </w:pPr>
      <w:r>
        <w:t>Maturitní</w:t>
      </w:r>
      <w:r w:rsidR="0069520B">
        <w:t xml:space="preserve"> práce je hodnocena jak z hlediska obsahového, tak z hlediska formálního – zda obsahuje předepsané náležitosti, jak jsou dodržována typografická pravidla, pravopisná pravidla, pravidla funkční, hlediska estetická.</w:t>
      </w:r>
    </w:p>
    <w:p w:rsidR="0069520B" w:rsidRDefault="0069520B" w:rsidP="00401CEF">
      <w:pPr>
        <w:jc w:val="both"/>
      </w:pPr>
    </w:p>
    <w:p w:rsidR="0069520B" w:rsidRDefault="0069520B" w:rsidP="00401CEF">
      <w:pPr>
        <w:jc w:val="both"/>
      </w:pPr>
      <w:r>
        <w:t>Dnes je většina textů sázena na počítači pomocí programu nazývaného textový editor nebo textový procesor. Ke správnému používání takového programu je potřeba znát základní typografická pravidla a při psaní a úpravě textového dokumentu se jimi řídit.</w:t>
      </w:r>
    </w:p>
    <w:p w:rsidR="0069520B" w:rsidRDefault="0069520B" w:rsidP="00401CEF">
      <w:pPr>
        <w:jc w:val="both"/>
      </w:pPr>
    </w:p>
    <w:p w:rsidR="0069520B" w:rsidRDefault="0069520B" w:rsidP="00401CEF">
      <w:pPr>
        <w:jc w:val="both"/>
      </w:pPr>
      <w:r>
        <w:t xml:space="preserve">Záměrem této příručky je přiblížit absolventům informace užitečné při zpracování čistopisu </w:t>
      </w:r>
      <w:r w:rsidR="009529FB">
        <w:t>maturitní</w:t>
      </w:r>
      <w:r>
        <w:t xml:space="preserve"> práce. Příručka neobsahuje metodické pokyny pro zpracování </w:t>
      </w:r>
      <w:r w:rsidR="009529FB">
        <w:t>maturitní</w:t>
      </w:r>
      <w:r>
        <w:t xml:space="preserve">ho úkolu, tyto jsou uvedeny v jiné literatuře nebo s nimi absolventa seznamuje vedoucí </w:t>
      </w:r>
      <w:r w:rsidR="009529FB">
        <w:t>maturitní</w:t>
      </w:r>
      <w:r>
        <w:t xml:space="preserve"> práce. Dodržování pravopisných pravidel by mělo být u </w:t>
      </w:r>
      <w:r w:rsidR="009529FB">
        <w:t>maturitních</w:t>
      </w:r>
      <w:r>
        <w:t xml:space="preserve"> prací samozřejmostí.</w:t>
      </w:r>
    </w:p>
    <w:p w:rsidR="0069520B" w:rsidRDefault="0069520B" w:rsidP="00401CEF">
      <w:pPr>
        <w:jc w:val="both"/>
      </w:pPr>
    </w:p>
    <w:p w:rsidR="0069520B" w:rsidRDefault="0069520B" w:rsidP="00401CEF">
      <w:pPr>
        <w:jc w:val="both"/>
      </w:pPr>
      <w:r>
        <w:t>Nejrozšířenějším textovým editorem je v současné době MS Word</w:t>
      </w:r>
      <w:r w:rsidR="007859CF">
        <w:t>, některé pojmy v následujících kapitolách využívají názvosloví uvedeného textového procesoru.</w:t>
      </w:r>
    </w:p>
    <w:p w:rsidR="007859CF" w:rsidRDefault="007859CF" w:rsidP="00401CEF">
      <w:pPr>
        <w:jc w:val="both"/>
      </w:pPr>
    </w:p>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Default="007859CF" w:rsidP="0069520B"/>
    <w:p w:rsidR="007859CF" w:rsidRPr="007B49C4" w:rsidRDefault="009529FB" w:rsidP="007B49C4">
      <w:pPr>
        <w:pStyle w:val="Nadpis1"/>
      </w:pPr>
      <w:bookmarkStart w:id="2" w:name="_Toc328743063"/>
      <w:r w:rsidRPr="007B49C4">
        <w:lastRenderedPageBreak/>
        <w:t>Maturitní</w:t>
      </w:r>
      <w:r w:rsidR="007859CF" w:rsidRPr="007B49C4">
        <w:t xml:space="preserve"> práce</w:t>
      </w:r>
      <w:bookmarkEnd w:id="2"/>
    </w:p>
    <w:p w:rsidR="007859CF" w:rsidRDefault="007859CF" w:rsidP="007859CF"/>
    <w:p w:rsidR="007859CF" w:rsidRDefault="007859CF" w:rsidP="007859CF"/>
    <w:p w:rsidR="007859CF" w:rsidRDefault="009529FB" w:rsidP="007859CF">
      <w:r>
        <w:t>M</w:t>
      </w:r>
      <w:r w:rsidR="00927A99">
        <w:t xml:space="preserve">aturitní </w:t>
      </w:r>
      <w:r w:rsidR="007859CF">
        <w:t>práce uzavírá středoškolské studium.</w:t>
      </w:r>
    </w:p>
    <w:p w:rsidR="007859CF" w:rsidRDefault="007859CF" w:rsidP="007859CF"/>
    <w:p w:rsidR="007859CF" w:rsidRDefault="007859CF" w:rsidP="007859CF">
      <w:r>
        <w:t xml:space="preserve">Ze zákona </w:t>
      </w:r>
      <w:r w:rsidR="00927A99" w:rsidRPr="00927A99">
        <w:t>561 ze dne 24.</w:t>
      </w:r>
      <w:r w:rsidR="0002013D">
        <w:t xml:space="preserve"> </w:t>
      </w:r>
      <w:r w:rsidR="00927A99" w:rsidRPr="00927A99">
        <w:t>9.</w:t>
      </w:r>
      <w:r w:rsidR="0002013D">
        <w:t xml:space="preserve"> </w:t>
      </w:r>
      <w:r w:rsidR="00927A99" w:rsidRPr="00927A99">
        <w:t>2004 o předškolním, základním, středním, vyšším odborném a jiném vzdělání (školský zákon)</w:t>
      </w:r>
      <w:r w:rsidR="00927A99">
        <w:t>:</w:t>
      </w:r>
    </w:p>
    <w:p w:rsidR="00927A99" w:rsidRDefault="00927A99" w:rsidP="007859CF"/>
    <w:p w:rsidR="00927A99" w:rsidRDefault="00927A99" w:rsidP="007859CF">
      <w:r>
        <w:t>§ 72 – způsob ukončování středoškolského vzdělání</w:t>
      </w:r>
    </w:p>
    <w:p w:rsidR="00927A99" w:rsidRDefault="00927A99" w:rsidP="007859CF">
      <w:r>
        <w:t>a</w:t>
      </w:r>
    </w:p>
    <w:p w:rsidR="00927A99" w:rsidRDefault="00927A99" w:rsidP="007859CF">
      <w:r>
        <w:t>§ 79 – profilová část maturitní zkoušky</w:t>
      </w:r>
    </w:p>
    <w:p w:rsidR="00927A99" w:rsidRDefault="00927A99" w:rsidP="00927A99">
      <w:pPr>
        <w:numPr>
          <w:ilvl w:val="0"/>
          <w:numId w:val="3"/>
        </w:numPr>
      </w:pPr>
      <w:r>
        <w:t>zkoušky se konají formou</w:t>
      </w:r>
    </w:p>
    <w:p w:rsidR="00927A99" w:rsidRPr="00927A99" w:rsidRDefault="00927A99" w:rsidP="00927A99">
      <w:pPr>
        <w:ind w:left="885"/>
      </w:pPr>
      <w:r>
        <w:t>a) vypracování maturitní práce a její obhajoba před zkušební maturitní komisí</w:t>
      </w:r>
    </w:p>
    <w:p w:rsidR="007859CF" w:rsidRDefault="007859CF" w:rsidP="007859CF"/>
    <w:p w:rsidR="007859CF" w:rsidRDefault="007859CF" w:rsidP="007859CF"/>
    <w:p w:rsidR="007859CF" w:rsidRDefault="007859CF" w:rsidP="007859CF"/>
    <w:p w:rsidR="007859CF" w:rsidRPr="007B49C4" w:rsidRDefault="0007604A" w:rsidP="007B49C4">
      <w:pPr>
        <w:pStyle w:val="Nadpis2"/>
      </w:pPr>
      <w:bookmarkStart w:id="3" w:name="_Toc328743064"/>
      <w:r w:rsidRPr="007B49C4">
        <w:t>2.1</w:t>
      </w:r>
      <w:r w:rsidRPr="007B49C4">
        <w:tab/>
      </w:r>
      <w:r w:rsidR="007859CF" w:rsidRPr="007B49C4">
        <w:t xml:space="preserve">Náležitosti </w:t>
      </w:r>
      <w:r w:rsidR="009529FB" w:rsidRPr="007B49C4">
        <w:t>maturitní</w:t>
      </w:r>
      <w:r w:rsidR="007859CF" w:rsidRPr="007B49C4">
        <w:t xml:space="preserve"> práce</w:t>
      </w:r>
      <w:bookmarkEnd w:id="3"/>
    </w:p>
    <w:p w:rsidR="007859CF" w:rsidRDefault="007859CF" w:rsidP="007859CF">
      <w:pPr>
        <w:rPr>
          <w:rFonts w:ascii="Arial Black" w:hAnsi="Arial Black"/>
          <w:sz w:val="28"/>
        </w:rPr>
      </w:pPr>
    </w:p>
    <w:p w:rsidR="007859CF" w:rsidRDefault="009529FB" w:rsidP="00401CEF">
      <w:pPr>
        <w:jc w:val="both"/>
      </w:pPr>
      <w:r>
        <w:t xml:space="preserve">Maturitní </w:t>
      </w:r>
      <w:r w:rsidR="007859CF">
        <w:t xml:space="preserve">práci je nutno odevzdat ve stanoveném termínu 1x  v tištěné formě a 1x v elektronické podobě. </w:t>
      </w:r>
      <w:r>
        <w:t>Maturitní</w:t>
      </w:r>
      <w:r w:rsidR="007859CF">
        <w:t xml:space="preserve"> práce musí být vytištěna na kvalitním papíře a svázána ve standardní kroužkové vazbě.</w:t>
      </w:r>
    </w:p>
    <w:p w:rsidR="007859CF" w:rsidRDefault="007859CF" w:rsidP="00401CEF">
      <w:pPr>
        <w:jc w:val="both"/>
      </w:pPr>
    </w:p>
    <w:p w:rsidR="007859CF" w:rsidRDefault="007859CF" w:rsidP="00401CEF">
      <w:pPr>
        <w:jc w:val="both"/>
      </w:pPr>
      <w:r w:rsidRPr="00BC57FB">
        <w:rPr>
          <w:b/>
        </w:rPr>
        <w:t>Desky</w:t>
      </w:r>
      <w:r>
        <w:t xml:space="preserve"> – na přední straně se uvádí název školy (logo), označení „</w:t>
      </w:r>
      <w:r w:rsidR="009529FB">
        <w:t>Maturitní</w:t>
      </w:r>
      <w:r>
        <w:t xml:space="preserve"> práce“, jméno autora a rok obhajoby (odevzdání) práce. </w:t>
      </w:r>
    </w:p>
    <w:p w:rsidR="002279EC" w:rsidRDefault="002279EC" w:rsidP="00401CEF">
      <w:pPr>
        <w:jc w:val="both"/>
      </w:pPr>
    </w:p>
    <w:p w:rsidR="002279EC" w:rsidRDefault="002279EC" w:rsidP="00401CEF">
      <w:pPr>
        <w:jc w:val="both"/>
      </w:pPr>
      <w:r w:rsidRPr="00BC57FB">
        <w:rPr>
          <w:b/>
        </w:rPr>
        <w:t>Titul</w:t>
      </w:r>
      <w:r>
        <w:t xml:space="preserve"> – obsahuje název školy (logo),</w:t>
      </w:r>
      <w:r w:rsidR="00516040">
        <w:t xml:space="preserve"> </w:t>
      </w:r>
      <w:r w:rsidR="00931981">
        <w:t>studijní obor,</w:t>
      </w:r>
      <w:r>
        <w:t xml:space="preserve"> název práce, druh práce, jméno autora, jméno vedoucího práce, datum zahájení a ukončení práce.</w:t>
      </w:r>
    </w:p>
    <w:p w:rsidR="002279EC" w:rsidRDefault="002279EC" w:rsidP="00401CEF">
      <w:pPr>
        <w:jc w:val="both"/>
      </w:pPr>
    </w:p>
    <w:p w:rsidR="002279EC" w:rsidRDefault="002279EC" w:rsidP="00401CEF">
      <w:pPr>
        <w:jc w:val="both"/>
      </w:pPr>
      <w:r w:rsidRPr="00BC57FB">
        <w:rPr>
          <w:b/>
        </w:rPr>
        <w:t>Prohlášení</w:t>
      </w:r>
      <w:r>
        <w:t xml:space="preserve"> – na další stránce se povinně uvádí text prohlášení. Odevzdaný výtisk musí být absolventem vlastnoručně podepsán. Na stránku prohlášení lze umístit i další formální údaje, jako je vlastnictví obchodních značek, které jsou v práci použity, apod. Také </w:t>
      </w:r>
      <w:r w:rsidR="00931981">
        <w:t xml:space="preserve">lze uvést souhlas absolventa se zpřístupněním jeho </w:t>
      </w:r>
      <w:r w:rsidR="009529FB">
        <w:t>maturitní</w:t>
      </w:r>
      <w:r w:rsidR="00931981">
        <w:t xml:space="preserve"> práce ke studijním účelům.</w:t>
      </w:r>
    </w:p>
    <w:p w:rsidR="00931981" w:rsidRDefault="00931981" w:rsidP="00401CEF">
      <w:pPr>
        <w:jc w:val="both"/>
      </w:pPr>
    </w:p>
    <w:p w:rsidR="00931981" w:rsidRDefault="00931981" w:rsidP="00401CEF">
      <w:pPr>
        <w:jc w:val="both"/>
      </w:pPr>
      <w:r w:rsidRPr="00BC57FB">
        <w:rPr>
          <w:b/>
        </w:rPr>
        <w:t>Obsah</w:t>
      </w:r>
      <w:r>
        <w:t xml:space="preserve"> – se umisťuje na další stránku za prohlášení. Formální úprava je stejná jako u ostatních kapitol. Skládá se z titulu „Obsah“ a seznamu hesel, obsahujících název příslušného oddílu (kapitoly, podkapitoly) a odpovídající číslo stránky. Příslušnost čísel k heslům může být zvýrazněna vodícími znaky, například tečkami. Na konci obsahu se uvádí výčet všech příloh, včetně volných či samostatných. Obsah má být stručný a přehledný.</w:t>
      </w:r>
    </w:p>
    <w:p w:rsidR="00931981" w:rsidRDefault="00931981" w:rsidP="00401CEF">
      <w:pPr>
        <w:jc w:val="both"/>
      </w:pPr>
    </w:p>
    <w:p w:rsidR="00931981" w:rsidRDefault="00931981" w:rsidP="00401CEF">
      <w:pPr>
        <w:jc w:val="both"/>
      </w:pPr>
      <w:r w:rsidRPr="00BC57FB">
        <w:rPr>
          <w:b/>
        </w:rPr>
        <w:t>Kapitoly</w:t>
      </w:r>
      <w:r>
        <w:t xml:space="preserve"> – text práce je členěn do oddílů (kapitol, podkapitol), zpravidla číslovaných dle desetinného třídění. Úvodní tituly kapitol se obvykle zalamují na novou stránku.</w:t>
      </w:r>
    </w:p>
    <w:p w:rsidR="00931981" w:rsidRDefault="00931981" w:rsidP="00401CEF">
      <w:pPr>
        <w:jc w:val="both"/>
      </w:pPr>
    </w:p>
    <w:p w:rsidR="00931981" w:rsidRDefault="00931981" w:rsidP="00401CEF">
      <w:pPr>
        <w:jc w:val="both"/>
      </w:pPr>
      <w:r w:rsidRPr="00BC57FB">
        <w:rPr>
          <w:rFonts w:ascii="Monotype Corsiva" w:hAnsi="Monotype Corsiva"/>
        </w:rPr>
        <w:t>Úvod</w:t>
      </w:r>
      <w:r>
        <w:t xml:space="preserve"> </w:t>
      </w:r>
      <w:r w:rsidR="00BC57FB">
        <w:t>–</w:t>
      </w:r>
      <w:r>
        <w:t xml:space="preserve"> </w:t>
      </w:r>
      <w:r w:rsidR="00BC57FB">
        <w:t>první kapitola obsahuje zadání práce – popis pořádané akce (příležitost, forma stravování, doba konání, počet a složení hostů)</w:t>
      </w:r>
    </w:p>
    <w:p w:rsidR="004423AB" w:rsidRDefault="004423AB" w:rsidP="00401CEF">
      <w:pPr>
        <w:jc w:val="both"/>
      </w:pPr>
    </w:p>
    <w:p w:rsidR="004423AB" w:rsidRDefault="004423AB" w:rsidP="00401CEF">
      <w:pPr>
        <w:jc w:val="both"/>
      </w:pPr>
    </w:p>
    <w:p w:rsidR="004423AB" w:rsidRDefault="004423AB" w:rsidP="00401CEF">
      <w:pPr>
        <w:jc w:val="both"/>
      </w:pPr>
    </w:p>
    <w:p w:rsidR="00BC57FB" w:rsidRDefault="00BC57FB" w:rsidP="00401CEF">
      <w:pPr>
        <w:jc w:val="both"/>
      </w:pPr>
    </w:p>
    <w:p w:rsidR="00BC57FB" w:rsidRDefault="00BC57FB" w:rsidP="00401CEF">
      <w:pPr>
        <w:jc w:val="both"/>
      </w:pPr>
      <w:r w:rsidRPr="00BC57FB">
        <w:rPr>
          <w:rFonts w:ascii="Monotype Corsiva" w:hAnsi="Monotype Corsiva"/>
        </w:rPr>
        <w:lastRenderedPageBreak/>
        <w:t>Další kapitoly</w:t>
      </w:r>
      <w:r>
        <w:t xml:space="preserve"> obsahují:</w:t>
      </w:r>
    </w:p>
    <w:p w:rsidR="00BC57FB" w:rsidRDefault="00BC57FB" w:rsidP="00401CEF">
      <w:pPr>
        <w:numPr>
          <w:ilvl w:val="0"/>
          <w:numId w:val="2"/>
        </w:numPr>
        <w:jc w:val="both"/>
      </w:pPr>
      <w:r>
        <w:t>písemná objednávka</w:t>
      </w:r>
    </w:p>
    <w:p w:rsidR="00BC57FB" w:rsidRDefault="00BC57FB" w:rsidP="00401CEF">
      <w:pPr>
        <w:numPr>
          <w:ilvl w:val="0"/>
          <w:numId w:val="2"/>
        </w:numPr>
        <w:jc w:val="both"/>
      </w:pPr>
      <w:r>
        <w:t>popis provozovny</w:t>
      </w:r>
    </w:p>
    <w:p w:rsidR="00BC57FB" w:rsidRDefault="00BC57FB" w:rsidP="00401CEF">
      <w:pPr>
        <w:numPr>
          <w:ilvl w:val="0"/>
          <w:numId w:val="2"/>
        </w:numPr>
        <w:jc w:val="both"/>
      </w:pPr>
      <w:r>
        <w:t>umístění zařízení</w:t>
      </w:r>
    </w:p>
    <w:p w:rsidR="00BC57FB" w:rsidRDefault="00BC57FB" w:rsidP="00401CEF">
      <w:pPr>
        <w:numPr>
          <w:ilvl w:val="0"/>
          <w:numId w:val="2"/>
        </w:numPr>
        <w:jc w:val="both"/>
      </w:pPr>
      <w:r>
        <w:t>ubytovací služby</w:t>
      </w:r>
    </w:p>
    <w:p w:rsidR="00BC57FB" w:rsidRDefault="00BC57FB" w:rsidP="00401CEF">
      <w:pPr>
        <w:numPr>
          <w:ilvl w:val="0"/>
          <w:numId w:val="2"/>
        </w:numPr>
        <w:jc w:val="both"/>
      </w:pPr>
      <w:r>
        <w:t>právní forma subjektu</w:t>
      </w:r>
    </w:p>
    <w:p w:rsidR="00BC57FB" w:rsidRDefault="00BC57FB" w:rsidP="00401CEF">
      <w:pPr>
        <w:numPr>
          <w:ilvl w:val="0"/>
          <w:numId w:val="2"/>
        </w:numPr>
        <w:jc w:val="both"/>
      </w:pPr>
      <w:r>
        <w:t>řízení</w:t>
      </w:r>
    </w:p>
    <w:p w:rsidR="00BC57FB" w:rsidRDefault="00BC57FB" w:rsidP="00401CEF">
      <w:pPr>
        <w:numPr>
          <w:ilvl w:val="0"/>
          <w:numId w:val="2"/>
        </w:numPr>
        <w:jc w:val="both"/>
      </w:pPr>
      <w:r>
        <w:t>stravovací služby</w:t>
      </w:r>
    </w:p>
    <w:p w:rsidR="00BC57FB" w:rsidRDefault="00BC57FB" w:rsidP="00401CEF">
      <w:pPr>
        <w:numPr>
          <w:ilvl w:val="0"/>
          <w:numId w:val="2"/>
        </w:numPr>
        <w:jc w:val="both"/>
      </w:pPr>
      <w:r>
        <w:t>pracovní příkaz</w:t>
      </w:r>
    </w:p>
    <w:p w:rsidR="00BC57FB" w:rsidRDefault="00BC57FB" w:rsidP="00401CEF">
      <w:pPr>
        <w:numPr>
          <w:ilvl w:val="0"/>
          <w:numId w:val="2"/>
        </w:numPr>
        <w:jc w:val="both"/>
      </w:pPr>
      <w:r>
        <w:t>nákup zboží</w:t>
      </w:r>
    </w:p>
    <w:p w:rsidR="00BC57FB" w:rsidRDefault="00BC57FB" w:rsidP="00401CEF">
      <w:pPr>
        <w:numPr>
          <w:ilvl w:val="0"/>
          <w:numId w:val="2"/>
        </w:numPr>
        <w:jc w:val="both"/>
      </w:pPr>
      <w:r>
        <w:t>seznam potřebného inventáře</w:t>
      </w:r>
    </w:p>
    <w:p w:rsidR="00BC57FB" w:rsidRDefault="00BC57FB" w:rsidP="00401CEF">
      <w:pPr>
        <w:numPr>
          <w:ilvl w:val="0"/>
          <w:numId w:val="2"/>
        </w:numPr>
        <w:jc w:val="both"/>
      </w:pPr>
      <w:r>
        <w:t>servis pokrmů a nápojů</w:t>
      </w:r>
    </w:p>
    <w:p w:rsidR="00BC57FB" w:rsidRDefault="00BC57FB" w:rsidP="00401CEF">
      <w:pPr>
        <w:numPr>
          <w:ilvl w:val="0"/>
          <w:numId w:val="2"/>
        </w:numPr>
        <w:jc w:val="both"/>
      </w:pPr>
      <w:r>
        <w:t>vyúčtování celé akce</w:t>
      </w:r>
    </w:p>
    <w:p w:rsidR="00BC57FB" w:rsidRDefault="00BC57FB" w:rsidP="00401CEF">
      <w:pPr>
        <w:jc w:val="both"/>
      </w:pPr>
    </w:p>
    <w:p w:rsidR="00BC57FB" w:rsidRDefault="00BC57FB" w:rsidP="00401CEF">
      <w:pPr>
        <w:jc w:val="both"/>
      </w:pPr>
      <w:r w:rsidRPr="00BC57FB">
        <w:rPr>
          <w:rFonts w:ascii="Monotype Corsiva" w:hAnsi="Monotype Corsiva"/>
        </w:rPr>
        <w:t>Závěr</w:t>
      </w:r>
      <w:r>
        <w:t xml:space="preserve"> – zde jsou shrnuty dosažené výsledky, práce je zhodnocena z hlediska stanovených cílů, eventuálně vysvětlení nejasností, poděkování konkrétním osobám, se kterými jste spolupracovali.</w:t>
      </w:r>
    </w:p>
    <w:p w:rsidR="00BC57FB" w:rsidRDefault="00BC57FB" w:rsidP="00401CEF">
      <w:pPr>
        <w:jc w:val="both"/>
      </w:pPr>
    </w:p>
    <w:p w:rsidR="00BC57FB" w:rsidRDefault="00BC57FB" w:rsidP="00401CEF">
      <w:pPr>
        <w:jc w:val="both"/>
      </w:pPr>
      <w:r>
        <w:rPr>
          <w:b/>
        </w:rPr>
        <w:t xml:space="preserve">Literatura </w:t>
      </w:r>
      <w:r>
        <w:t>– obvykle se tiskne na samostatnou stránku a má formální úpravu kapitol. Za titulem následuje seznam veškerých pramenů, které byl</w:t>
      </w:r>
      <w:r w:rsidR="009529FB">
        <w:t>y použity k vypracování práce. H</w:t>
      </w:r>
      <w:r>
        <w:t>esla v seznamu jsou řazena zpravidla abecedně podle příjmení autora, či podle názvu publikace. Bývají opatřena návěštím (obvykle pořadovým číslem), používaným v odkazech na publikace. Bibliografické údaje jsou uváděny podle norem pro bibliografickou citaci ČSN ISO 690-1 a 690-2.</w:t>
      </w:r>
    </w:p>
    <w:p w:rsidR="00BC57FB" w:rsidRDefault="00BC57FB" w:rsidP="00401CEF">
      <w:pPr>
        <w:jc w:val="both"/>
      </w:pPr>
    </w:p>
    <w:p w:rsidR="00BC57FB" w:rsidRPr="00BC57FB" w:rsidRDefault="00BC57FB" w:rsidP="00401CEF">
      <w:pPr>
        <w:jc w:val="both"/>
        <w:rPr>
          <w:b/>
        </w:rPr>
      </w:pPr>
      <w:r w:rsidRPr="00BC57FB">
        <w:rPr>
          <w:b/>
        </w:rPr>
        <w:t>Nezapomeňte!</w:t>
      </w:r>
    </w:p>
    <w:p w:rsidR="00BC57FB" w:rsidRDefault="00BC57FB" w:rsidP="00401CEF">
      <w:pPr>
        <w:jc w:val="both"/>
      </w:pPr>
      <w:r>
        <w:t xml:space="preserve">Správná bibliografická citace vyžaduje celou řadu údajů. Tyto údaje je třeba pečlivě shromažďovat v průběhu celého zpracování </w:t>
      </w:r>
      <w:r w:rsidR="009529FB">
        <w:t>maturitní</w:t>
      </w:r>
      <w:r>
        <w:t xml:space="preserve"> práce, například zavedením záznamů o prostudované literatuře.</w:t>
      </w:r>
    </w:p>
    <w:p w:rsidR="00B339DE" w:rsidRPr="00B339DE" w:rsidRDefault="00B339DE" w:rsidP="00401CEF">
      <w:pPr>
        <w:jc w:val="both"/>
        <w:rPr>
          <w:b/>
        </w:rPr>
      </w:pPr>
    </w:p>
    <w:p w:rsidR="00B339DE" w:rsidRDefault="00B339DE" w:rsidP="00401CEF">
      <w:pPr>
        <w:jc w:val="both"/>
      </w:pPr>
      <w:r w:rsidRPr="00B339DE">
        <w:rPr>
          <w:b/>
        </w:rPr>
        <w:t>Přílohy</w:t>
      </w:r>
      <w:r>
        <w:t xml:space="preserve"> – se nezapočítají do rozsahu práce, mohou být:</w:t>
      </w:r>
    </w:p>
    <w:p w:rsidR="00B339DE" w:rsidRDefault="00B339DE" w:rsidP="00B339DE">
      <w:pPr>
        <w:numPr>
          <w:ilvl w:val="0"/>
          <w:numId w:val="2"/>
        </w:numPr>
        <w:jc w:val="both"/>
      </w:pPr>
      <w:r>
        <w:t>svázány v dokumentu, mají stejný formát jako text práce;</w:t>
      </w:r>
    </w:p>
    <w:p w:rsidR="00B339DE" w:rsidRDefault="00B339DE" w:rsidP="00B339DE">
      <w:pPr>
        <w:numPr>
          <w:ilvl w:val="0"/>
          <w:numId w:val="2"/>
        </w:numPr>
        <w:jc w:val="both"/>
      </w:pPr>
      <w:r>
        <w:t>připojeny volně, například barevná grafika, soubor fotografií, diapozitivů;</w:t>
      </w:r>
    </w:p>
    <w:p w:rsidR="00B339DE" w:rsidRDefault="00B339DE" w:rsidP="00B339DE">
      <w:pPr>
        <w:numPr>
          <w:ilvl w:val="0"/>
          <w:numId w:val="2"/>
        </w:numPr>
        <w:jc w:val="both"/>
      </w:pPr>
      <w:r>
        <w:t>umístěny do kapsy na vnitřní straně zadní desky vazby, například diskety, CD-ROM;</w:t>
      </w:r>
    </w:p>
    <w:p w:rsidR="00B339DE" w:rsidRDefault="00B339DE" w:rsidP="00B339DE">
      <w:pPr>
        <w:numPr>
          <w:ilvl w:val="0"/>
          <w:numId w:val="2"/>
        </w:numPr>
        <w:jc w:val="both"/>
      </w:pPr>
      <w:r>
        <w:t>svázaný do samostatného svazku (při velkém rozsahu).</w:t>
      </w:r>
    </w:p>
    <w:p w:rsidR="00B339DE" w:rsidRDefault="00B339DE" w:rsidP="00B339DE">
      <w:pPr>
        <w:ind w:left="360"/>
        <w:jc w:val="both"/>
      </w:pPr>
    </w:p>
    <w:p w:rsidR="00B339DE" w:rsidRPr="00BC57FB" w:rsidRDefault="00B339DE" w:rsidP="00B339DE">
      <w:pPr>
        <w:jc w:val="both"/>
      </w:pPr>
      <w:r>
        <w:t>Výčet všech příloh je nutné uvést v obsahu.</w:t>
      </w:r>
    </w:p>
    <w:p w:rsidR="00931981" w:rsidRDefault="00931981" w:rsidP="00401CEF">
      <w:pPr>
        <w:jc w:val="both"/>
      </w:pPr>
    </w:p>
    <w:p w:rsidR="00B339DE" w:rsidRDefault="00B339DE" w:rsidP="00401CEF">
      <w:pPr>
        <w:jc w:val="both"/>
      </w:pPr>
    </w:p>
    <w:p w:rsidR="00B339DE" w:rsidRDefault="00B339DE" w:rsidP="00401CEF">
      <w:pPr>
        <w:jc w:val="both"/>
      </w:pPr>
    </w:p>
    <w:p w:rsidR="00B339DE" w:rsidRDefault="00B339DE" w:rsidP="00401CEF">
      <w:pPr>
        <w:jc w:val="both"/>
      </w:pPr>
    </w:p>
    <w:p w:rsidR="00B339DE" w:rsidRDefault="00B339DE" w:rsidP="00401CEF">
      <w:pPr>
        <w:jc w:val="both"/>
      </w:pPr>
    </w:p>
    <w:p w:rsidR="00B339DE" w:rsidRDefault="00B339DE" w:rsidP="00401CEF">
      <w:pPr>
        <w:jc w:val="both"/>
      </w:pPr>
    </w:p>
    <w:p w:rsidR="00B339DE" w:rsidRDefault="00B339DE" w:rsidP="00401CEF">
      <w:pPr>
        <w:jc w:val="both"/>
      </w:pPr>
    </w:p>
    <w:p w:rsidR="00B339DE" w:rsidRDefault="00B339DE" w:rsidP="00401CEF">
      <w:pPr>
        <w:jc w:val="both"/>
      </w:pPr>
    </w:p>
    <w:p w:rsidR="0026753B" w:rsidRPr="007859CF" w:rsidRDefault="00F4783D" w:rsidP="00401CEF">
      <w:pPr>
        <w:jc w:val="both"/>
      </w:pPr>
      <w:r>
        <w:rPr>
          <w:noProof/>
        </w:rPr>
        <w:lastRenderedPageBreak/>
        <mc:AlternateContent>
          <mc:Choice Requires="wpc">
            <w:drawing>
              <wp:inline distT="0" distB="0" distL="0" distR="0">
                <wp:extent cx="6286500" cy="4686300"/>
                <wp:effectExtent l="9525" t="9525" r="9525" b="0"/>
                <wp:docPr id="7" name="Plát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4"/>
                        <wps:cNvSpPr>
                          <a:spLocks noChangeArrowheads="1"/>
                        </wps:cNvSpPr>
                        <wps:spPr bwMode="auto">
                          <a:xfrm>
                            <a:off x="0" y="0"/>
                            <a:ext cx="2971800" cy="4572000"/>
                          </a:xfrm>
                          <a:prstGeom prst="rect">
                            <a:avLst/>
                          </a:prstGeom>
                          <a:solidFill>
                            <a:srgbClr val="FFFFFF"/>
                          </a:solidFill>
                          <a:ln w="9525">
                            <a:solidFill>
                              <a:srgbClr val="000000"/>
                            </a:solidFill>
                            <a:miter lim="800000"/>
                            <a:headEnd/>
                            <a:tailEnd/>
                          </a:ln>
                        </wps:spPr>
                        <wps:txbx>
                          <w:txbxContent>
                            <w:p w:rsidR="00EF71B6" w:rsidRDefault="00EF71B6" w:rsidP="00B339DE">
                              <w:pPr>
                                <w:jc w:val="center"/>
                              </w:pPr>
                              <w:r>
                                <w:t>Vyšší odborná škola DAKOL a Střední škola DAKOL, o.p.s.</w:t>
                              </w:r>
                            </w:p>
                            <w:p w:rsidR="00EF71B6" w:rsidRDefault="00EF71B6" w:rsidP="00B339DE">
                              <w:pPr>
                                <w:jc w:val="center"/>
                              </w:pPr>
                              <w:r>
                                <w:t>Petrovice u Karviné č. 570</w:t>
                              </w: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rPr>
                                  <w:rFonts w:ascii="Arial Black" w:hAnsi="Arial Black"/>
                                </w:rPr>
                              </w:pPr>
                              <w:r>
                                <w:rPr>
                                  <w:rFonts w:ascii="Arial Black" w:hAnsi="Arial Black"/>
                                </w:rPr>
                                <w:t>MATURITNÍ PRÁCE</w:t>
                              </w: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Pr="00B339DE" w:rsidRDefault="009B34D9" w:rsidP="00B339DE">
                              <w:r>
                                <w:t>200</w:t>
                              </w:r>
                              <w:r w:rsidR="00970902">
                                <w:t>9</w:t>
                              </w:r>
                              <w:r w:rsidR="00754CE7">
                                <w:tab/>
                              </w:r>
                              <w:r w:rsidR="00EF71B6">
                                <w:t xml:space="preserve">                                      JAN NOVÁK</w:t>
                              </w:r>
                            </w:p>
                          </w:txbxContent>
                        </wps:txbx>
                        <wps:bodyPr rot="0" vert="horz" wrap="square" lIns="91440" tIns="45720" rIns="91440" bIns="45720" anchor="t" anchorCtr="0" upright="1">
                          <a:noAutofit/>
                        </wps:bodyPr>
                      </wps:wsp>
                      <wps:wsp>
                        <wps:cNvPr id="6" name="Rectangle 5"/>
                        <wps:cNvSpPr>
                          <a:spLocks noChangeArrowheads="1"/>
                        </wps:cNvSpPr>
                        <wps:spPr bwMode="auto">
                          <a:xfrm>
                            <a:off x="3200400" y="0"/>
                            <a:ext cx="3086100" cy="4572000"/>
                          </a:xfrm>
                          <a:prstGeom prst="rect">
                            <a:avLst/>
                          </a:prstGeom>
                          <a:solidFill>
                            <a:srgbClr val="FFFFFF"/>
                          </a:solidFill>
                          <a:ln w="9525">
                            <a:solidFill>
                              <a:srgbClr val="000000"/>
                            </a:solidFill>
                            <a:miter lim="800000"/>
                            <a:headEnd/>
                            <a:tailEnd/>
                          </a:ln>
                        </wps:spPr>
                        <wps:txbx>
                          <w:txbxContent>
                            <w:p w:rsidR="00EF71B6" w:rsidRDefault="00EF71B6" w:rsidP="0026753B">
                              <w:pPr>
                                <w:jc w:val="center"/>
                              </w:pPr>
                              <w:r>
                                <w:t>Vyšší odborná škola DAKOL a Střední škola DAKOL, o.p.s.</w:t>
                              </w:r>
                            </w:p>
                            <w:p w:rsidR="00EF71B6" w:rsidRDefault="00EF71B6" w:rsidP="0026753B">
                              <w:pPr>
                                <w:jc w:val="center"/>
                              </w:pPr>
                              <w:r>
                                <w:t>Petrovice u Karviné č. 570</w:t>
                              </w:r>
                            </w:p>
                            <w:p w:rsidR="00EF71B6" w:rsidRDefault="00EF71B6" w:rsidP="0026753B">
                              <w:pPr>
                                <w:jc w:val="center"/>
                              </w:pPr>
                            </w:p>
                            <w:p w:rsidR="00EF71B6" w:rsidRDefault="00EF71B6" w:rsidP="0026753B">
                              <w:pPr>
                                <w:jc w:val="center"/>
                              </w:pPr>
                              <w:r>
                                <w:t xml:space="preserve">HOTELNICTVÍ </w:t>
                              </w:r>
                            </w:p>
                            <w:p w:rsidR="00EF71B6" w:rsidRDefault="00EF71B6" w:rsidP="0026753B">
                              <w:pPr>
                                <w:jc w:val="center"/>
                              </w:pPr>
                            </w:p>
                            <w:p w:rsidR="00EF71B6" w:rsidRDefault="00EF71B6" w:rsidP="0026753B">
                              <w:pPr>
                                <w:jc w:val="center"/>
                              </w:pPr>
                            </w:p>
                            <w:p w:rsidR="00EF71B6" w:rsidRDefault="00EF71B6" w:rsidP="0026753B">
                              <w:pPr>
                                <w:jc w:val="center"/>
                              </w:pPr>
                            </w:p>
                            <w:p w:rsidR="00EF71B6" w:rsidRDefault="00EF71B6" w:rsidP="0026753B">
                              <w:pPr>
                                <w:jc w:val="center"/>
                              </w:pPr>
                            </w:p>
                            <w:p w:rsidR="00EF71B6" w:rsidRDefault="00EF71B6" w:rsidP="0026753B">
                              <w:pPr>
                                <w:jc w:val="center"/>
                                <w:rPr>
                                  <w:rFonts w:ascii="Arial Black" w:hAnsi="Arial Black"/>
                                </w:rPr>
                              </w:pPr>
                              <w:r>
                                <w:rPr>
                                  <w:rFonts w:ascii="Arial Black" w:hAnsi="Arial Black"/>
                                </w:rPr>
                                <w:t>ZLATÁ SVATBA</w:t>
                              </w:r>
                            </w:p>
                            <w:p w:rsidR="00EF71B6" w:rsidRDefault="00EF71B6" w:rsidP="0026753B">
                              <w:pPr>
                                <w:jc w:val="center"/>
                                <w:rPr>
                                  <w:rFonts w:ascii="Arial Black" w:hAnsi="Arial Black"/>
                                </w:rPr>
                              </w:pPr>
                            </w:p>
                            <w:p w:rsidR="00EF71B6" w:rsidRDefault="00EF71B6" w:rsidP="0026753B">
                              <w:pPr>
                                <w:jc w:val="center"/>
                                <w:rPr>
                                  <w:rFonts w:ascii="Arial Black" w:hAnsi="Arial Black"/>
                                </w:rPr>
                              </w:pPr>
                            </w:p>
                            <w:p w:rsidR="00EF71B6" w:rsidRDefault="00EF71B6" w:rsidP="0026753B">
                              <w:pPr>
                                <w:jc w:val="center"/>
                                <w:rPr>
                                  <w:rFonts w:ascii="Arial" w:hAnsi="Arial" w:cs="Arial"/>
                                </w:rPr>
                              </w:pPr>
                              <w:r>
                                <w:rPr>
                                  <w:rFonts w:ascii="Arial" w:hAnsi="Arial" w:cs="Arial"/>
                                </w:rPr>
                                <w:t>MATURITNÍ PRÁCE</w:t>
                              </w:r>
                            </w:p>
                            <w:p w:rsidR="00EF71B6" w:rsidRDefault="00EF71B6" w:rsidP="0026753B">
                              <w:pPr>
                                <w:jc w:val="center"/>
                                <w:rPr>
                                  <w:rFonts w:ascii="Arial" w:hAnsi="Arial" w:cs="Arial"/>
                                </w:rPr>
                              </w:pPr>
                            </w:p>
                            <w:p w:rsidR="00EF71B6" w:rsidRDefault="00EF71B6" w:rsidP="0026753B">
                              <w:pPr>
                                <w:jc w:val="center"/>
                                <w:rPr>
                                  <w:rFonts w:ascii="Arial" w:hAnsi="Arial" w:cs="Arial"/>
                                </w:rPr>
                              </w:pPr>
                            </w:p>
                            <w:p w:rsidR="00EF71B6" w:rsidRDefault="00EF71B6" w:rsidP="0026753B">
                              <w:pPr>
                                <w:jc w:val="center"/>
                                <w:rPr>
                                  <w:rFonts w:ascii="Arial" w:hAnsi="Arial" w:cs="Arial"/>
                                </w:rPr>
                              </w:pPr>
                            </w:p>
                            <w:p w:rsidR="00EF71B6" w:rsidRDefault="00EF71B6" w:rsidP="0026753B">
                              <w:pPr>
                                <w:jc w:val="center"/>
                                <w:rPr>
                                  <w:rFonts w:ascii="Arial" w:hAnsi="Arial" w:cs="Arial"/>
                                </w:rPr>
                              </w:pPr>
                            </w:p>
                            <w:p w:rsidR="00EF71B6" w:rsidRDefault="00EF71B6" w:rsidP="0026753B">
                              <w:pPr>
                                <w:rPr>
                                  <w:rFonts w:ascii="Arial" w:hAnsi="Arial" w:cs="Arial"/>
                                </w:rPr>
                              </w:pPr>
                              <w:r>
                                <w:rPr>
                                  <w:rFonts w:ascii="Arial" w:hAnsi="Arial" w:cs="Arial"/>
                                </w:rPr>
                                <w:t>Autor: Jan Novák</w:t>
                              </w:r>
                            </w:p>
                            <w:p w:rsidR="00EF71B6" w:rsidRDefault="00EF71B6" w:rsidP="0026753B">
                              <w:pPr>
                                <w:rPr>
                                  <w:rFonts w:ascii="Arial" w:hAnsi="Arial" w:cs="Arial"/>
                                </w:rPr>
                              </w:pPr>
                              <w:r>
                                <w:rPr>
                                  <w:rFonts w:ascii="Arial" w:hAnsi="Arial" w:cs="Arial"/>
                                </w:rPr>
                                <w:t>Vedoucí práce:  Mgr. Kolarz</w:t>
                              </w:r>
                            </w:p>
                            <w:p w:rsidR="00EF71B6" w:rsidRDefault="00EF71B6" w:rsidP="0026753B">
                              <w:pPr>
                                <w:rPr>
                                  <w:rFonts w:ascii="Arial" w:hAnsi="Arial" w:cs="Arial"/>
                                </w:rPr>
                              </w:pPr>
                              <w:r>
                                <w:rPr>
                                  <w:rFonts w:ascii="Arial" w:hAnsi="Arial" w:cs="Arial"/>
                                </w:rPr>
                                <w:t>Oponent práce: Ing. Ochodek</w:t>
                              </w:r>
                            </w:p>
                            <w:p w:rsidR="00EF71B6" w:rsidRDefault="00EF71B6" w:rsidP="0026753B">
                              <w:pPr>
                                <w:rPr>
                                  <w:rFonts w:ascii="Arial" w:hAnsi="Arial" w:cs="Arial"/>
                                </w:rPr>
                              </w:pPr>
                              <w:r>
                                <w:rPr>
                                  <w:rFonts w:ascii="Arial" w:hAnsi="Arial" w:cs="Arial"/>
                                </w:rPr>
                                <w:t xml:space="preserve">                          </w:t>
                              </w:r>
                            </w:p>
                            <w:p w:rsidR="00EF71B6" w:rsidRDefault="00EF71B6" w:rsidP="0026753B">
                              <w:pPr>
                                <w:rPr>
                                  <w:rFonts w:ascii="Arial" w:hAnsi="Arial" w:cs="Arial"/>
                                </w:rPr>
                              </w:pPr>
                            </w:p>
                            <w:p w:rsidR="00EF71B6" w:rsidRPr="00E03CB8" w:rsidRDefault="00EF71B6" w:rsidP="0026753B">
                              <w:pPr>
                                <w:rPr>
                                  <w:rFonts w:ascii="Arial" w:hAnsi="Arial" w:cs="Arial"/>
                                  <w:color w:val="FF0000"/>
                                </w:rPr>
                              </w:pPr>
                              <w:r>
                                <w:rPr>
                                  <w:rFonts w:ascii="Arial" w:hAnsi="Arial" w:cs="Arial"/>
                                </w:rPr>
                                <w:t xml:space="preserve">Datum zadání:       </w:t>
                              </w:r>
                              <w:r w:rsidR="00C51FA3" w:rsidRPr="00C51FA3">
                                <w:rPr>
                                  <w:rFonts w:ascii="Arial" w:hAnsi="Arial" w:cs="Arial"/>
                                </w:rPr>
                                <w:t>1</w:t>
                              </w:r>
                              <w:r w:rsidR="00DE1858">
                                <w:rPr>
                                  <w:rFonts w:ascii="Arial" w:hAnsi="Arial" w:cs="Arial"/>
                                </w:rPr>
                                <w:t>4</w:t>
                              </w:r>
                              <w:r w:rsidR="009B34D9">
                                <w:rPr>
                                  <w:rFonts w:ascii="Arial" w:hAnsi="Arial" w:cs="Arial"/>
                                </w:rPr>
                                <w:t>. 09. 2008</w:t>
                              </w:r>
                            </w:p>
                            <w:p w:rsidR="00EF71B6" w:rsidRPr="00E03CB8" w:rsidRDefault="00EF71B6" w:rsidP="0026753B">
                              <w:pPr>
                                <w:rPr>
                                  <w:rFonts w:ascii="Arial" w:hAnsi="Arial" w:cs="Arial"/>
                                  <w:color w:val="FF0000"/>
                                </w:rPr>
                              </w:pPr>
                              <w:r>
                                <w:rPr>
                                  <w:rFonts w:ascii="Arial" w:hAnsi="Arial" w:cs="Arial"/>
                                </w:rPr>
                                <w:t xml:space="preserve">Datum odevzdání: </w:t>
                              </w:r>
                              <w:r w:rsidR="009B34D9">
                                <w:rPr>
                                  <w:rFonts w:ascii="Arial" w:hAnsi="Arial" w:cs="Arial"/>
                                </w:rPr>
                                <w:t xml:space="preserve"> </w:t>
                              </w:r>
                              <w:r w:rsidR="00C87CF1" w:rsidRPr="00C51FA3">
                                <w:rPr>
                                  <w:rFonts w:ascii="Arial" w:hAnsi="Arial" w:cs="Arial"/>
                                </w:rPr>
                                <w:t>2</w:t>
                              </w:r>
                              <w:r w:rsidR="00DE1858">
                                <w:rPr>
                                  <w:rFonts w:ascii="Arial" w:hAnsi="Arial" w:cs="Arial"/>
                                </w:rPr>
                                <w:t>3</w:t>
                              </w:r>
                              <w:r w:rsidRPr="00C51FA3">
                                <w:rPr>
                                  <w:rFonts w:ascii="Arial" w:hAnsi="Arial" w:cs="Arial"/>
                                </w:rPr>
                                <w:t>.</w:t>
                              </w:r>
                              <w:r w:rsidR="009B34D9">
                                <w:rPr>
                                  <w:rFonts w:ascii="Arial" w:hAnsi="Arial" w:cs="Arial"/>
                                </w:rPr>
                                <w:t xml:space="preserve"> </w:t>
                              </w:r>
                              <w:r w:rsidRPr="00C51FA3">
                                <w:rPr>
                                  <w:rFonts w:ascii="Arial" w:hAnsi="Arial" w:cs="Arial"/>
                                </w:rPr>
                                <w:t>03.</w:t>
                              </w:r>
                              <w:r w:rsidR="009B34D9">
                                <w:rPr>
                                  <w:rFonts w:ascii="Arial" w:hAnsi="Arial" w:cs="Arial"/>
                                </w:rPr>
                                <w:t xml:space="preserve"> </w:t>
                              </w:r>
                              <w:r w:rsidRPr="00C51FA3">
                                <w:rPr>
                                  <w:rFonts w:ascii="Arial" w:hAnsi="Arial" w:cs="Arial"/>
                                </w:rPr>
                                <w:t>20</w:t>
                              </w:r>
                              <w:r w:rsidR="009B34D9">
                                <w:rPr>
                                  <w:rFonts w:ascii="Arial" w:hAnsi="Arial" w:cs="Arial"/>
                                </w:rPr>
                                <w:t>09</w:t>
                              </w:r>
                            </w:p>
                          </w:txbxContent>
                        </wps:txbx>
                        <wps:bodyPr rot="0" vert="horz" wrap="square" lIns="91440" tIns="45720" rIns="91440" bIns="45720" anchor="t" anchorCtr="0" upright="1">
                          <a:noAutofit/>
                        </wps:bodyPr>
                      </wps:wsp>
                    </wpc:wpc>
                  </a:graphicData>
                </a:graphic>
              </wp:inline>
            </w:drawing>
          </mc:Choice>
          <mc:Fallback>
            <w:pict>
              <v:group id="Plátno 3" o:spid="_x0000_s1026" editas="canvas" style="width:495pt;height:369pt;mso-position-horizontal-relative:char;mso-position-vertical-relative:line" coordsize="62865,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mejAIAALsHAAAOAAAAZHJzL2Uyb0RvYy54bWzsVctu2zAQvBfoPxC8N7IcOw8hchA4TVEg&#10;bYOm/YAVRUlEKZIlacvp13e5chK7vvWFHuqDTHJXo9mdIXlxuek1W0sflDUlz48mnEkjbK1MW/LP&#10;n25enXEWIpgatDWy5A8y8MvFyxcXgyvk1HZW19IzBDGhGFzJuxhdkWVBdLKHcGSdNBhsrO8h4tS3&#10;We1hQPReZ9PJ5CQbrK+dt0KGgKvXY5AvCL9ppIgfmibIyHTJkVukp6dnlZ7Z4gKK1oPrlNjSgJ9g&#10;0YMy+NEnqGuIwFZeHUD1SngbbBOPhO0z2zRKSKoBq8knP1SzBLOGQMUI7M4jQRz9RtyqTbyNvVFa&#10;YzcyRC/SWvofUB+ZwtrsJ40rlLvNGRwKGNyTlOHXKN534CRVHgrxfn3nmapLPufMQI82+ojCgmm1&#10;ZLMkYfo4Zt27O594BndrxZfAjF12mCWvvLdDJ6FGUnnKR+I7L6RJwFdZNbyzNaLDKlpSc9P4PgGi&#10;TmxDpnl4Mo3cRCZwcXp+mp9N0FsCY7P5KbqSbJVB8fi68yG+kbZnaVByj+QJHta3ISY6UDymEH2r&#10;VZ3koIlvq6X2bA3o4Bv6UQVY5W6aNmwo+fl8OifkvVjYhUB2zwT30noVcStq1Zcc69kmQZH69trU&#10;SBOKCEqPY6ScPEGNTL0bNYibarOVo7L1A7bU23HL4RGBg876b5wNuN1KHr6uwEvO9FuDspzns1na&#10;nzShLnLmdyPVbgSMQKiSR87G4TKOe3rlvGo7/FJObTD2CqVsFDU5yTyy2vJGu460/7hvTw59O/+L&#10;vj1GT86SRQ/dezw5O8n/u5dOkOReOmbojHi2y79v4vEgdoKOku1tlq6g3TmZ/vnOXXwHAAD//wMA&#10;UEsDBBQABgAIAAAAIQDwy7oz2QAAAAUBAAAPAAAAZHJzL2Rvd25yZXYueG1sTI/NTsMwEITvSLyD&#10;tUjcqM2PIA1xKoQAwbGB9uzGSxwRr4PtNuHtWbjAZaTRrGa+rVazH8QBY+oDaThfKBBIbbA9dRre&#10;Xh/PChApG7JmCIQavjDBqj4+qkxpw0RrPDS5E1xCqTQaXM5jKWVqHXqTFmFE4uw9RG8y29hJG83E&#10;5X6QF0pdS2964gVnRrx32H40e6+BUD00Q5TPud1sR/dZdE8vV5PWpyfz3S2IjHP+O4YffEaHmpl2&#10;YU82iUEDP5J/lbPlUrHdabi5LBTIupL/6etvAAAA//8DAFBLAQItABQABgAIAAAAIQC2gziS/gAA&#10;AOEBAAATAAAAAAAAAAAAAAAAAAAAAABbQ29udGVudF9UeXBlc10ueG1sUEsBAi0AFAAGAAgAAAAh&#10;ADj9If/WAAAAlAEAAAsAAAAAAAAAAAAAAAAALwEAAF9yZWxzLy5yZWxzUEsBAi0AFAAGAAgAAAAh&#10;AA20KZ6MAgAAuwcAAA4AAAAAAAAAAAAAAAAALgIAAGRycy9lMm9Eb2MueG1sUEsBAi0AFAAGAAgA&#10;AAAhAPDLujPZAAAABQEAAA8AAAAAAAAAAAAAAAAA5gQAAGRycy9kb3ducmV2LnhtbFBLBQYAAAAA&#10;BAAEAPMAAADsBQAAAAA=&#10;">
                <v:shape id="_x0000_s1027" type="#_x0000_t75" style="position:absolute;width:62865;height:46863;visibility:visible;mso-wrap-style:square">
                  <v:fill o:detectmouseclick="t"/>
                  <v:path o:connecttype="none"/>
                </v:shape>
                <v:rect id="Rectangle 4" o:spid="_x0000_s1028" style="position:absolute;width:29718;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EF71B6" w:rsidRDefault="00EF71B6" w:rsidP="00B339DE">
                        <w:pPr>
                          <w:jc w:val="center"/>
                        </w:pPr>
                        <w:r>
                          <w:t>Vyšší odborná škola DAKOL a Střední škola DAKOL, o.p.s.</w:t>
                        </w:r>
                      </w:p>
                      <w:p w:rsidR="00EF71B6" w:rsidRDefault="00EF71B6" w:rsidP="00B339DE">
                        <w:pPr>
                          <w:jc w:val="center"/>
                        </w:pPr>
                        <w:r>
                          <w:t>Petrovice u Karviné č. 570</w:t>
                        </w: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pPr>
                      </w:p>
                      <w:p w:rsidR="00EF71B6" w:rsidRDefault="00EF71B6" w:rsidP="00B339DE">
                        <w:pPr>
                          <w:jc w:val="center"/>
                          <w:rPr>
                            <w:rFonts w:ascii="Arial Black" w:hAnsi="Arial Black"/>
                          </w:rPr>
                        </w:pPr>
                        <w:r>
                          <w:rPr>
                            <w:rFonts w:ascii="Arial Black" w:hAnsi="Arial Black"/>
                          </w:rPr>
                          <w:t>MATURITNÍ PRÁCE</w:t>
                        </w: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Default="00EF71B6" w:rsidP="00B339DE">
                        <w:pPr>
                          <w:rPr>
                            <w:rFonts w:ascii="Arial Black" w:hAnsi="Arial Black"/>
                          </w:rPr>
                        </w:pPr>
                      </w:p>
                      <w:p w:rsidR="00EF71B6" w:rsidRPr="00B339DE" w:rsidRDefault="009B34D9" w:rsidP="00B339DE">
                        <w:r>
                          <w:t>200</w:t>
                        </w:r>
                        <w:r w:rsidR="00970902">
                          <w:t>9</w:t>
                        </w:r>
                        <w:r w:rsidR="00754CE7">
                          <w:tab/>
                        </w:r>
                        <w:r w:rsidR="00EF71B6">
                          <w:t xml:space="preserve">                                      JAN NOVÁK</w:t>
                        </w:r>
                      </w:p>
                    </w:txbxContent>
                  </v:textbox>
                </v:rect>
                <v:rect id="Rectangle 5" o:spid="_x0000_s1029" style="position:absolute;left:32004;width:30861;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EF71B6" w:rsidRDefault="00EF71B6" w:rsidP="0026753B">
                        <w:pPr>
                          <w:jc w:val="center"/>
                        </w:pPr>
                        <w:r>
                          <w:t>Vyšší odborná škola DAKOL a Střední škola DAKOL, o.p.s.</w:t>
                        </w:r>
                      </w:p>
                      <w:p w:rsidR="00EF71B6" w:rsidRDefault="00EF71B6" w:rsidP="0026753B">
                        <w:pPr>
                          <w:jc w:val="center"/>
                        </w:pPr>
                        <w:r>
                          <w:t>Petrovice u Karviné č. 570</w:t>
                        </w:r>
                      </w:p>
                      <w:p w:rsidR="00EF71B6" w:rsidRDefault="00EF71B6" w:rsidP="0026753B">
                        <w:pPr>
                          <w:jc w:val="center"/>
                        </w:pPr>
                      </w:p>
                      <w:p w:rsidR="00EF71B6" w:rsidRDefault="00EF71B6" w:rsidP="0026753B">
                        <w:pPr>
                          <w:jc w:val="center"/>
                        </w:pPr>
                        <w:r>
                          <w:t xml:space="preserve">HOTELNICTVÍ </w:t>
                        </w:r>
                      </w:p>
                      <w:p w:rsidR="00EF71B6" w:rsidRDefault="00EF71B6" w:rsidP="0026753B">
                        <w:pPr>
                          <w:jc w:val="center"/>
                        </w:pPr>
                      </w:p>
                      <w:p w:rsidR="00EF71B6" w:rsidRDefault="00EF71B6" w:rsidP="0026753B">
                        <w:pPr>
                          <w:jc w:val="center"/>
                        </w:pPr>
                      </w:p>
                      <w:p w:rsidR="00EF71B6" w:rsidRDefault="00EF71B6" w:rsidP="0026753B">
                        <w:pPr>
                          <w:jc w:val="center"/>
                        </w:pPr>
                      </w:p>
                      <w:p w:rsidR="00EF71B6" w:rsidRDefault="00EF71B6" w:rsidP="0026753B">
                        <w:pPr>
                          <w:jc w:val="center"/>
                        </w:pPr>
                      </w:p>
                      <w:p w:rsidR="00EF71B6" w:rsidRDefault="00EF71B6" w:rsidP="0026753B">
                        <w:pPr>
                          <w:jc w:val="center"/>
                          <w:rPr>
                            <w:rFonts w:ascii="Arial Black" w:hAnsi="Arial Black"/>
                          </w:rPr>
                        </w:pPr>
                        <w:r>
                          <w:rPr>
                            <w:rFonts w:ascii="Arial Black" w:hAnsi="Arial Black"/>
                          </w:rPr>
                          <w:t>ZLATÁ SVATBA</w:t>
                        </w:r>
                      </w:p>
                      <w:p w:rsidR="00EF71B6" w:rsidRDefault="00EF71B6" w:rsidP="0026753B">
                        <w:pPr>
                          <w:jc w:val="center"/>
                          <w:rPr>
                            <w:rFonts w:ascii="Arial Black" w:hAnsi="Arial Black"/>
                          </w:rPr>
                        </w:pPr>
                      </w:p>
                      <w:p w:rsidR="00EF71B6" w:rsidRDefault="00EF71B6" w:rsidP="0026753B">
                        <w:pPr>
                          <w:jc w:val="center"/>
                          <w:rPr>
                            <w:rFonts w:ascii="Arial Black" w:hAnsi="Arial Black"/>
                          </w:rPr>
                        </w:pPr>
                      </w:p>
                      <w:p w:rsidR="00EF71B6" w:rsidRDefault="00EF71B6" w:rsidP="0026753B">
                        <w:pPr>
                          <w:jc w:val="center"/>
                          <w:rPr>
                            <w:rFonts w:ascii="Arial" w:hAnsi="Arial" w:cs="Arial"/>
                          </w:rPr>
                        </w:pPr>
                        <w:r>
                          <w:rPr>
                            <w:rFonts w:ascii="Arial" w:hAnsi="Arial" w:cs="Arial"/>
                          </w:rPr>
                          <w:t>MATURITNÍ PRÁCE</w:t>
                        </w:r>
                      </w:p>
                      <w:p w:rsidR="00EF71B6" w:rsidRDefault="00EF71B6" w:rsidP="0026753B">
                        <w:pPr>
                          <w:jc w:val="center"/>
                          <w:rPr>
                            <w:rFonts w:ascii="Arial" w:hAnsi="Arial" w:cs="Arial"/>
                          </w:rPr>
                        </w:pPr>
                      </w:p>
                      <w:p w:rsidR="00EF71B6" w:rsidRDefault="00EF71B6" w:rsidP="0026753B">
                        <w:pPr>
                          <w:jc w:val="center"/>
                          <w:rPr>
                            <w:rFonts w:ascii="Arial" w:hAnsi="Arial" w:cs="Arial"/>
                          </w:rPr>
                        </w:pPr>
                      </w:p>
                      <w:p w:rsidR="00EF71B6" w:rsidRDefault="00EF71B6" w:rsidP="0026753B">
                        <w:pPr>
                          <w:jc w:val="center"/>
                          <w:rPr>
                            <w:rFonts w:ascii="Arial" w:hAnsi="Arial" w:cs="Arial"/>
                          </w:rPr>
                        </w:pPr>
                      </w:p>
                      <w:p w:rsidR="00EF71B6" w:rsidRDefault="00EF71B6" w:rsidP="0026753B">
                        <w:pPr>
                          <w:jc w:val="center"/>
                          <w:rPr>
                            <w:rFonts w:ascii="Arial" w:hAnsi="Arial" w:cs="Arial"/>
                          </w:rPr>
                        </w:pPr>
                      </w:p>
                      <w:p w:rsidR="00EF71B6" w:rsidRDefault="00EF71B6" w:rsidP="0026753B">
                        <w:pPr>
                          <w:rPr>
                            <w:rFonts w:ascii="Arial" w:hAnsi="Arial" w:cs="Arial"/>
                          </w:rPr>
                        </w:pPr>
                        <w:r>
                          <w:rPr>
                            <w:rFonts w:ascii="Arial" w:hAnsi="Arial" w:cs="Arial"/>
                          </w:rPr>
                          <w:t>Autor: Jan Novák</w:t>
                        </w:r>
                      </w:p>
                      <w:p w:rsidR="00EF71B6" w:rsidRDefault="00EF71B6" w:rsidP="0026753B">
                        <w:pPr>
                          <w:rPr>
                            <w:rFonts w:ascii="Arial" w:hAnsi="Arial" w:cs="Arial"/>
                          </w:rPr>
                        </w:pPr>
                        <w:r>
                          <w:rPr>
                            <w:rFonts w:ascii="Arial" w:hAnsi="Arial" w:cs="Arial"/>
                          </w:rPr>
                          <w:t>Vedoucí práce:  Mgr. Kolarz</w:t>
                        </w:r>
                      </w:p>
                      <w:p w:rsidR="00EF71B6" w:rsidRDefault="00EF71B6" w:rsidP="0026753B">
                        <w:pPr>
                          <w:rPr>
                            <w:rFonts w:ascii="Arial" w:hAnsi="Arial" w:cs="Arial"/>
                          </w:rPr>
                        </w:pPr>
                        <w:r>
                          <w:rPr>
                            <w:rFonts w:ascii="Arial" w:hAnsi="Arial" w:cs="Arial"/>
                          </w:rPr>
                          <w:t>Oponent práce: Ing. Ochodek</w:t>
                        </w:r>
                      </w:p>
                      <w:p w:rsidR="00EF71B6" w:rsidRDefault="00EF71B6" w:rsidP="0026753B">
                        <w:pPr>
                          <w:rPr>
                            <w:rFonts w:ascii="Arial" w:hAnsi="Arial" w:cs="Arial"/>
                          </w:rPr>
                        </w:pPr>
                        <w:r>
                          <w:rPr>
                            <w:rFonts w:ascii="Arial" w:hAnsi="Arial" w:cs="Arial"/>
                          </w:rPr>
                          <w:t xml:space="preserve">                          </w:t>
                        </w:r>
                      </w:p>
                      <w:p w:rsidR="00EF71B6" w:rsidRDefault="00EF71B6" w:rsidP="0026753B">
                        <w:pPr>
                          <w:rPr>
                            <w:rFonts w:ascii="Arial" w:hAnsi="Arial" w:cs="Arial"/>
                          </w:rPr>
                        </w:pPr>
                      </w:p>
                      <w:p w:rsidR="00EF71B6" w:rsidRPr="00E03CB8" w:rsidRDefault="00EF71B6" w:rsidP="0026753B">
                        <w:pPr>
                          <w:rPr>
                            <w:rFonts w:ascii="Arial" w:hAnsi="Arial" w:cs="Arial"/>
                            <w:color w:val="FF0000"/>
                          </w:rPr>
                        </w:pPr>
                        <w:r>
                          <w:rPr>
                            <w:rFonts w:ascii="Arial" w:hAnsi="Arial" w:cs="Arial"/>
                          </w:rPr>
                          <w:t xml:space="preserve">Datum zadání:       </w:t>
                        </w:r>
                        <w:r w:rsidR="00C51FA3" w:rsidRPr="00C51FA3">
                          <w:rPr>
                            <w:rFonts w:ascii="Arial" w:hAnsi="Arial" w:cs="Arial"/>
                          </w:rPr>
                          <w:t>1</w:t>
                        </w:r>
                        <w:r w:rsidR="00DE1858">
                          <w:rPr>
                            <w:rFonts w:ascii="Arial" w:hAnsi="Arial" w:cs="Arial"/>
                          </w:rPr>
                          <w:t>4</w:t>
                        </w:r>
                        <w:r w:rsidR="009B34D9">
                          <w:rPr>
                            <w:rFonts w:ascii="Arial" w:hAnsi="Arial" w:cs="Arial"/>
                          </w:rPr>
                          <w:t>. 09. 2008</w:t>
                        </w:r>
                      </w:p>
                      <w:p w:rsidR="00EF71B6" w:rsidRPr="00E03CB8" w:rsidRDefault="00EF71B6" w:rsidP="0026753B">
                        <w:pPr>
                          <w:rPr>
                            <w:rFonts w:ascii="Arial" w:hAnsi="Arial" w:cs="Arial"/>
                            <w:color w:val="FF0000"/>
                          </w:rPr>
                        </w:pPr>
                        <w:r>
                          <w:rPr>
                            <w:rFonts w:ascii="Arial" w:hAnsi="Arial" w:cs="Arial"/>
                          </w:rPr>
                          <w:t xml:space="preserve">Datum odevzdání: </w:t>
                        </w:r>
                        <w:r w:rsidR="009B34D9">
                          <w:rPr>
                            <w:rFonts w:ascii="Arial" w:hAnsi="Arial" w:cs="Arial"/>
                          </w:rPr>
                          <w:t xml:space="preserve"> </w:t>
                        </w:r>
                        <w:r w:rsidR="00C87CF1" w:rsidRPr="00C51FA3">
                          <w:rPr>
                            <w:rFonts w:ascii="Arial" w:hAnsi="Arial" w:cs="Arial"/>
                          </w:rPr>
                          <w:t>2</w:t>
                        </w:r>
                        <w:r w:rsidR="00DE1858">
                          <w:rPr>
                            <w:rFonts w:ascii="Arial" w:hAnsi="Arial" w:cs="Arial"/>
                          </w:rPr>
                          <w:t>3</w:t>
                        </w:r>
                        <w:r w:rsidRPr="00C51FA3">
                          <w:rPr>
                            <w:rFonts w:ascii="Arial" w:hAnsi="Arial" w:cs="Arial"/>
                          </w:rPr>
                          <w:t>.</w:t>
                        </w:r>
                        <w:r w:rsidR="009B34D9">
                          <w:rPr>
                            <w:rFonts w:ascii="Arial" w:hAnsi="Arial" w:cs="Arial"/>
                          </w:rPr>
                          <w:t xml:space="preserve"> </w:t>
                        </w:r>
                        <w:r w:rsidRPr="00C51FA3">
                          <w:rPr>
                            <w:rFonts w:ascii="Arial" w:hAnsi="Arial" w:cs="Arial"/>
                          </w:rPr>
                          <w:t>03.</w:t>
                        </w:r>
                        <w:r w:rsidR="009B34D9">
                          <w:rPr>
                            <w:rFonts w:ascii="Arial" w:hAnsi="Arial" w:cs="Arial"/>
                          </w:rPr>
                          <w:t xml:space="preserve"> </w:t>
                        </w:r>
                        <w:r w:rsidRPr="00C51FA3">
                          <w:rPr>
                            <w:rFonts w:ascii="Arial" w:hAnsi="Arial" w:cs="Arial"/>
                          </w:rPr>
                          <w:t>20</w:t>
                        </w:r>
                        <w:r w:rsidR="009B34D9">
                          <w:rPr>
                            <w:rFonts w:ascii="Arial" w:hAnsi="Arial" w:cs="Arial"/>
                          </w:rPr>
                          <w:t>09</w:t>
                        </w:r>
                      </w:p>
                    </w:txbxContent>
                  </v:textbox>
                </v:rect>
                <w10:anchorlock/>
              </v:group>
            </w:pict>
          </mc:Fallback>
        </mc:AlternateContent>
      </w:r>
    </w:p>
    <w:p w:rsidR="0026753B" w:rsidRPr="0026753B" w:rsidRDefault="00F4783D" w:rsidP="0026753B">
      <w:r>
        <w:rPr>
          <w:noProof/>
        </w:rPr>
        <mc:AlternateContent>
          <mc:Choice Requires="wps">
            <w:drawing>
              <wp:anchor distT="0" distB="0" distL="114300" distR="114300" simplePos="0" relativeHeight="251656192" behindDoc="0" locked="0" layoutInCell="1" allowOverlap="1">
                <wp:simplePos x="0" y="0"/>
                <wp:positionH relativeFrom="column">
                  <wp:posOffset>1600200</wp:posOffset>
                </wp:positionH>
                <wp:positionV relativeFrom="paragraph">
                  <wp:posOffset>-5715</wp:posOffset>
                </wp:positionV>
                <wp:extent cx="2971800" cy="4572000"/>
                <wp:effectExtent l="9525" t="13335" r="9525" b="571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0"/>
                        </a:xfrm>
                        <a:prstGeom prst="rect">
                          <a:avLst/>
                        </a:prstGeom>
                        <a:solidFill>
                          <a:srgbClr val="FFFFFF"/>
                        </a:solidFill>
                        <a:ln w="9525">
                          <a:solidFill>
                            <a:srgbClr val="000000"/>
                          </a:solidFill>
                          <a:miter lim="800000"/>
                          <a:headEnd/>
                          <a:tailEnd/>
                        </a:ln>
                      </wps:spPr>
                      <wps:txbx>
                        <w:txbxContent>
                          <w:p w:rsidR="00EF71B6" w:rsidRDefault="00EF71B6"/>
                          <w:p w:rsidR="00EF71B6" w:rsidRDefault="00EF71B6"/>
                          <w:p w:rsidR="00EF71B6" w:rsidRDefault="00EF71B6"/>
                          <w:p w:rsidR="00EF71B6" w:rsidRDefault="00EF71B6"/>
                          <w:p w:rsidR="00EF71B6" w:rsidRDefault="00EF71B6"/>
                          <w:p w:rsidR="00EF71B6" w:rsidRDefault="00EF71B6">
                            <w:bookmarkStart w:id="4" w:name="_GoBack"/>
                            <w:bookmarkEnd w:id="4"/>
                          </w:p>
                          <w:p w:rsidR="00EF71B6" w:rsidRDefault="00EF71B6"/>
                          <w:p w:rsidR="00EF71B6" w:rsidRDefault="00EF71B6"/>
                          <w:p w:rsidR="00EF71B6" w:rsidRDefault="00EF71B6"/>
                          <w:p w:rsidR="00EF71B6" w:rsidRDefault="00EF71B6"/>
                          <w:p w:rsidR="00EF71B6" w:rsidRDefault="00EF71B6"/>
                          <w:p w:rsidR="00EF71B6" w:rsidRDefault="00EF71B6"/>
                          <w:p w:rsidR="00EF71B6" w:rsidRDefault="00EF71B6"/>
                          <w:p w:rsidR="00EF71B6" w:rsidRDefault="00EF71B6"/>
                          <w:p w:rsidR="00EF71B6" w:rsidRDefault="00EF71B6" w:rsidP="00861496">
                            <w:pPr>
                              <w:jc w:val="both"/>
                            </w:pPr>
                            <w:r>
                              <w:t>Prohlašuji, že předložená práce je mým původním dílem, které jsem vypracoval(a) samostatně. Veškerou literaturu a další zdroje, z nichž jsem při zpracování čerpal(a), v práci řádně cituji a jsou uvedeny v seznamu použité literatury.</w:t>
                            </w:r>
                          </w:p>
                          <w:p w:rsidR="00EF71B6" w:rsidRDefault="00EF71B6"/>
                          <w:p w:rsidR="00EF71B6" w:rsidRDefault="00EF71B6">
                            <w:r>
                              <w:t>Petrovice u Karviné ……………..</w:t>
                            </w:r>
                          </w:p>
                          <w:p w:rsidR="00EF71B6" w:rsidRDefault="00EF71B6"/>
                          <w:p w:rsidR="00EF71B6" w:rsidRDefault="00EF71B6">
                            <w:r>
                              <w:t>Podpis ……………………………..</w:t>
                            </w:r>
                          </w:p>
                          <w:p w:rsidR="00EF71B6" w:rsidRDefault="00EF71B6"/>
                          <w:p w:rsidR="00EF71B6" w:rsidRDefault="00EF71B6"/>
                          <w:p w:rsidR="00EF71B6" w:rsidRDefault="00EF71B6"/>
                          <w:p w:rsidR="00EF71B6" w:rsidRDefault="00EF71B6"/>
                          <w:p w:rsidR="00EF71B6" w:rsidRDefault="00EF7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126pt;margin-top:-.45pt;width:234pt;height:5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UTLAIAAFAEAAAOAAAAZHJzL2Uyb0RvYy54bWysVF1v0zAUfUfiP1h+p2m6lq1R02nqKEIa&#10;MDH4AY7jJBb+4tptMn79rp22a+ENkQfLN/f65NxzrrO6HbQiewFeWlPSfDKlRBhua2nakv74vn13&#10;Q4kPzNRMWSNK+iw8vV2/fbPqXSFmtrOqFkAQxPiidyXtQnBFlnneCc38xDphMNlY0CxgCG1WA+sR&#10;XatsNp2+z3oLtQPLhff49n5M0nXCbxrBw9em8SIQVVLkFtIKaa3imq1XrGiBuU7yAw32Dyw0kwY/&#10;eoK6Z4GRHci/oLTkYL1twoRbndmmkVykHrCbfPpHN08dcyL1guJ4d5LJ/z9Y/mX/CETWJb2ixDCN&#10;Fn1D0ZhplSD5VdSnd77Asif3CLFD7x4s/+mJsZsOy8QdgO07wWpklcf67OJADDweJVX/2dYIz3bB&#10;JqmGBnQERBHIkBx5PjkihkA4vpwtr/ObKRrHMTdfXKPlybOMFcfjDnz4KKwmcVNSQPYJnu0ffIh0&#10;WHEsSfStkvVWKpUCaKuNArJnOB7b9KQOsMvzMmVIX9LlYrZIyBc5fw6B7F4JXpRpGXDOldQlxX4O&#10;RayIun0wdZrCwKQa90hZmYOQUbvRgzBUQ3JqdnSlsvUzKgt2HGu8hrjpLPympMeRLqn/tWMgKFGf&#10;DLqzzOfzeAdSkMSkBM4z1XmGGY5QJQ2UjNtNGO/NzoFsO/xSntQw9g4dbWTSOro9sjrQx7FNFhyu&#10;WLwX53Gqev0RrF8AAAD//wMAUEsDBBQABgAIAAAAIQClPV7f3gAAAAkBAAAPAAAAZHJzL2Rvd25y&#10;ZXYueG1sTI9PT4NAEMXvJn6HzZh4axcw/gFZGqOpiceWXrwNMALKzhJ2adFP73iyt5m8l/d+L98s&#10;dlBHmnzv2EC8jkAR167puTVwKLerB1A+IDc4OCYD3+RhU1xe5Jg17sQ7Ou5DqySEfYYGuhDGTGtf&#10;d2TRr91ILNqHmywGeadWNxOeJNwOOomiO22xZ2nocKTnjuqv/WwNVH1ywJ9d+RrZdHsT3pbyc35/&#10;Meb6anl6BBVoCf9m+MMXdCiEqXIzN14NBpLbRLYEA6sUlOj3UgeqkiNOY9BFrs8XFL8AAAD//wMA&#10;UEsBAi0AFAAGAAgAAAAhALaDOJL+AAAA4QEAABMAAAAAAAAAAAAAAAAAAAAAAFtDb250ZW50X1R5&#10;cGVzXS54bWxQSwECLQAUAAYACAAAACEAOP0h/9YAAACUAQAACwAAAAAAAAAAAAAAAAAvAQAAX3Jl&#10;bHMvLnJlbHNQSwECLQAUAAYACAAAACEAb11FEywCAABQBAAADgAAAAAAAAAAAAAAAAAuAgAAZHJz&#10;L2Uyb0RvYy54bWxQSwECLQAUAAYACAAAACEApT1e394AAAAJAQAADwAAAAAAAAAAAAAAAACGBAAA&#10;ZHJzL2Rvd25yZXYueG1sUEsFBgAAAAAEAAQA8wAAAJEFAAAAAA==&#10;">
                <v:textbox>
                  <w:txbxContent>
                    <w:p w:rsidR="00EF71B6" w:rsidRDefault="00EF71B6"/>
                    <w:p w:rsidR="00EF71B6" w:rsidRDefault="00EF71B6"/>
                    <w:p w:rsidR="00EF71B6" w:rsidRDefault="00EF71B6"/>
                    <w:p w:rsidR="00EF71B6" w:rsidRDefault="00EF71B6"/>
                    <w:p w:rsidR="00EF71B6" w:rsidRDefault="00EF71B6"/>
                    <w:p w:rsidR="00EF71B6" w:rsidRDefault="00EF71B6">
                      <w:bookmarkStart w:id="5" w:name="_GoBack"/>
                      <w:bookmarkEnd w:id="5"/>
                    </w:p>
                    <w:p w:rsidR="00EF71B6" w:rsidRDefault="00EF71B6"/>
                    <w:p w:rsidR="00EF71B6" w:rsidRDefault="00EF71B6"/>
                    <w:p w:rsidR="00EF71B6" w:rsidRDefault="00EF71B6"/>
                    <w:p w:rsidR="00EF71B6" w:rsidRDefault="00EF71B6"/>
                    <w:p w:rsidR="00EF71B6" w:rsidRDefault="00EF71B6"/>
                    <w:p w:rsidR="00EF71B6" w:rsidRDefault="00EF71B6"/>
                    <w:p w:rsidR="00EF71B6" w:rsidRDefault="00EF71B6"/>
                    <w:p w:rsidR="00EF71B6" w:rsidRDefault="00EF71B6"/>
                    <w:p w:rsidR="00EF71B6" w:rsidRDefault="00EF71B6" w:rsidP="00861496">
                      <w:pPr>
                        <w:jc w:val="both"/>
                      </w:pPr>
                      <w:r>
                        <w:t>Prohlašuji, že předložená práce je mým původním dílem, které jsem vypracoval(a) samostatně. Veškerou literaturu a další zdroje, z nichž jsem při zpracování čerpal(a), v práci řádně cituji a jsou uvedeny v seznamu použité literatury.</w:t>
                      </w:r>
                    </w:p>
                    <w:p w:rsidR="00EF71B6" w:rsidRDefault="00EF71B6"/>
                    <w:p w:rsidR="00EF71B6" w:rsidRDefault="00EF71B6">
                      <w:r>
                        <w:t>Petrovice u Karviné ……………..</w:t>
                      </w:r>
                    </w:p>
                    <w:p w:rsidR="00EF71B6" w:rsidRDefault="00EF71B6"/>
                    <w:p w:rsidR="00EF71B6" w:rsidRDefault="00EF71B6">
                      <w:r>
                        <w:t>Podpis ……………………………..</w:t>
                      </w:r>
                    </w:p>
                    <w:p w:rsidR="00EF71B6" w:rsidRDefault="00EF71B6"/>
                    <w:p w:rsidR="00EF71B6" w:rsidRDefault="00EF71B6"/>
                    <w:p w:rsidR="00EF71B6" w:rsidRDefault="00EF71B6"/>
                    <w:p w:rsidR="00EF71B6" w:rsidRDefault="00EF71B6"/>
                    <w:p w:rsidR="00EF71B6" w:rsidRDefault="00EF71B6"/>
                  </w:txbxContent>
                </v:textbox>
              </v:rect>
            </w:pict>
          </mc:Fallback>
        </mc:AlternateContent>
      </w:r>
    </w:p>
    <w:p w:rsidR="0026753B" w:rsidRPr="0026753B" w:rsidRDefault="0026753B" w:rsidP="0026753B"/>
    <w:p w:rsidR="0026753B" w:rsidRPr="0026753B" w:rsidRDefault="0026753B" w:rsidP="0026753B"/>
    <w:p w:rsidR="0026753B" w:rsidRPr="0026753B" w:rsidRDefault="0026753B" w:rsidP="0026753B"/>
    <w:p w:rsidR="0026753B" w:rsidRPr="0026753B" w:rsidRDefault="0026753B" w:rsidP="0026753B"/>
    <w:p w:rsidR="0026753B" w:rsidRPr="0026753B" w:rsidRDefault="0026753B" w:rsidP="0026753B"/>
    <w:p w:rsidR="0026753B" w:rsidRPr="0026753B" w:rsidRDefault="0026753B" w:rsidP="0026753B"/>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26753B" w:rsidRDefault="0026753B" w:rsidP="0026753B">
      <w:pPr>
        <w:tabs>
          <w:tab w:val="left" w:pos="3620"/>
        </w:tabs>
      </w:pPr>
    </w:p>
    <w:p w:rsidR="008044C8" w:rsidRPr="00A02AEC" w:rsidRDefault="00582AC6" w:rsidP="00EF71B6">
      <w:pPr>
        <w:pStyle w:val="Nadpis1"/>
        <w:rPr>
          <w:i/>
          <w:iCs/>
        </w:rPr>
      </w:pPr>
      <w:r>
        <w:lastRenderedPageBreak/>
        <w:t xml:space="preserve"> </w:t>
      </w:r>
      <w:bookmarkStart w:id="6" w:name="_Toc328743065"/>
      <w:r w:rsidR="008044C8" w:rsidRPr="00A02AEC">
        <w:t>Sazba textu</w:t>
      </w:r>
      <w:bookmarkEnd w:id="6"/>
    </w:p>
    <w:p w:rsidR="008044C8" w:rsidRDefault="008044C8" w:rsidP="008044C8">
      <w:pPr>
        <w:tabs>
          <w:tab w:val="left" w:pos="3620"/>
        </w:tabs>
        <w:rPr>
          <w:rFonts w:ascii="Arial Black" w:hAnsi="Arial Black"/>
          <w:sz w:val="28"/>
        </w:rPr>
      </w:pPr>
    </w:p>
    <w:p w:rsidR="008044C8" w:rsidRPr="0007604A" w:rsidRDefault="0007604A" w:rsidP="0007604A">
      <w:pPr>
        <w:pStyle w:val="Nadpis2"/>
      </w:pPr>
      <w:bookmarkStart w:id="7" w:name="_Toc328743066"/>
      <w:r>
        <w:t>3.1</w:t>
      </w:r>
      <w:r>
        <w:tab/>
      </w:r>
      <w:r w:rsidR="008044C8" w:rsidRPr="0007604A">
        <w:t>Rozvržení stránek</w:t>
      </w:r>
      <w:bookmarkEnd w:id="7"/>
    </w:p>
    <w:p w:rsidR="008044C8" w:rsidRDefault="008044C8" w:rsidP="008044C8">
      <w:pPr>
        <w:pStyle w:val="Nadpis2"/>
        <w:rPr>
          <w:rFonts w:ascii="Arial Black" w:hAnsi="Arial Black" w:cs="Times New Roman"/>
          <w:b w:val="0"/>
          <w:bCs w:val="0"/>
          <w:i w:val="0"/>
          <w:iCs w:val="0"/>
          <w:szCs w:val="24"/>
        </w:rPr>
      </w:pPr>
    </w:p>
    <w:p w:rsidR="00EF71B6" w:rsidRDefault="009529FB" w:rsidP="007B49C4">
      <w:pPr>
        <w:rPr>
          <w:b/>
          <w:bCs/>
          <w:i/>
          <w:iCs/>
        </w:rPr>
      </w:pPr>
      <w:r>
        <w:t>Maturitní</w:t>
      </w:r>
      <w:r w:rsidR="008044C8">
        <w:t xml:space="preserve"> práce je tištěna na listech velikosti A4 po jedné straně, všechny listy jsou zpravidla z téhož druhu papíru. Sazebním obrazem stránky je obdélník, jehož rozměry a pozice jsou definovány velikostmi okrajů stránky.</w:t>
      </w:r>
    </w:p>
    <w:p w:rsidR="00EF71B6" w:rsidRDefault="00EF71B6" w:rsidP="007B49C4">
      <w:pPr>
        <w:rPr>
          <w:b/>
          <w:bCs/>
          <w:i/>
          <w:iCs/>
        </w:rPr>
      </w:pPr>
    </w:p>
    <w:p w:rsidR="008044C8" w:rsidRDefault="008044C8" w:rsidP="007B49C4">
      <w:pPr>
        <w:rPr>
          <w:b/>
          <w:bCs/>
          <w:i/>
          <w:iCs/>
        </w:rPr>
      </w:pPr>
      <w:r w:rsidRPr="00EF71B6">
        <w:rPr>
          <w:b/>
        </w:rPr>
        <w:t>Okraje stránky</w:t>
      </w:r>
      <w:r>
        <w:t xml:space="preserve"> lze u textových procesorů kdykoliv během edice textu měnit, výhodnější je nastavení okrajů připravit před započetím vlastního psaní, ušetří se tím spousta komplikací se změnou velikostí tabulek, obrázků apod.</w:t>
      </w:r>
    </w:p>
    <w:p w:rsidR="008044C8" w:rsidRDefault="008044C8" w:rsidP="008044C8"/>
    <w:p w:rsidR="008044C8" w:rsidRPr="008044C8" w:rsidRDefault="008044C8" w:rsidP="008044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044C8" w:rsidTr="00874454">
        <w:tc>
          <w:tcPr>
            <w:tcW w:w="2628" w:type="dxa"/>
            <w:shd w:val="clear" w:color="auto" w:fill="auto"/>
          </w:tcPr>
          <w:p w:rsidR="008044C8" w:rsidRPr="00874454" w:rsidRDefault="008044C8" w:rsidP="00874454">
            <w:pPr>
              <w:jc w:val="center"/>
              <w:rPr>
                <w:b/>
                <w:sz w:val="28"/>
                <w:szCs w:val="28"/>
              </w:rPr>
            </w:pPr>
            <w:r w:rsidRPr="00874454">
              <w:rPr>
                <w:b/>
                <w:sz w:val="28"/>
                <w:szCs w:val="28"/>
              </w:rPr>
              <w:t>Okraj</w:t>
            </w:r>
          </w:p>
        </w:tc>
        <w:tc>
          <w:tcPr>
            <w:tcW w:w="6584" w:type="dxa"/>
            <w:shd w:val="clear" w:color="auto" w:fill="auto"/>
          </w:tcPr>
          <w:p w:rsidR="00D27F72" w:rsidRDefault="008044C8" w:rsidP="00874454">
            <w:pPr>
              <w:jc w:val="center"/>
            </w:pPr>
            <w:r w:rsidRPr="00874454">
              <w:rPr>
                <w:b/>
                <w:sz w:val="28"/>
                <w:szCs w:val="28"/>
              </w:rPr>
              <w:t>Okraje stránky</w:t>
            </w:r>
          </w:p>
          <w:p w:rsidR="008044C8" w:rsidRDefault="008044C8" w:rsidP="00874454">
            <w:pPr>
              <w:jc w:val="center"/>
            </w:pPr>
            <w:r>
              <w:t>(</w:t>
            </w:r>
            <w:r w:rsidR="00D27F72">
              <w:t>obvyklé nastavení v textovém editoru)</w:t>
            </w:r>
          </w:p>
        </w:tc>
      </w:tr>
      <w:tr w:rsidR="008044C8" w:rsidTr="00874454">
        <w:trPr>
          <w:trHeight w:val="406"/>
        </w:trPr>
        <w:tc>
          <w:tcPr>
            <w:tcW w:w="2628" w:type="dxa"/>
            <w:shd w:val="clear" w:color="auto" w:fill="auto"/>
          </w:tcPr>
          <w:p w:rsidR="008044C8" w:rsidRDefault="008044C8" w:rsidP="00874454">
            <w:pPr>
              <w:jc w:val="center"/>
            </w:pPr>
          </w:p>
          <w:p w:rsidR="00D27F72" w:rsidRDefault="00D27F72" w:rsidP="00874454">
            <w:pPr>
              <w:jc w:val="center"/>
            </w:pPr>
            <w:r>
              <w:t>Horní</w:t>
            </w:r>
          </w:p>
        </w:tc>
        <w:tc>
          <w:tcPr>
            <w:tcW w:w="6584" w:type="dxa"/>
            <w:shd w:val="clear" w:color="auto" w:fill="auto"/>
          </w:tcPr>
          <w:p w:rsidR="008044C8" w:rsidRPr="00874454" w:rsidRDefault="008044C8" w:rsidP="00874454">
            <w:pPr>
              <w:jc w:val="center"/>
              <w:rPr>
                <w:sz w:val="28"/>
                <w:szCs w:val="28"/>
              </w:rPr>
            </w:pPr>
          </w:p>
          <w:p w:rsidR="00D27F72" w:rsidRPr="00874454" w:rsidRDefault="00D27F72" w:rsidP="00874454">
            <w:pPr>
              <w:jc w:val="center"/>
              <w:rPr>
                <w:sz w:val="28"/>
                <w:szCs w:val="28"/>
              </w:rPr>
            </w:pPr>
            <w:r w:rsidRPr="00874454">
              <w:rPr>
                <w:sz w:val="28"/>
                <w:szCs w:val="28"/>
              </w:rPr>
              <w:t>2,54 cm</w:t>
            </w:r>
          </w:p>
        </w:tc>
      </w:tr>
      <w:tr w:rsidR="008044C8" w:rsidTr="00874454">
        <w:tc>
          <w:tcPr>
            <w:tcW w:w="2628" w:type="dxa"/>
            <w:shd w:val="clear" w:color="auto" w:fill="auto"/>
          </w:tcPr>
          <w:p w:rsidR="008044C8" w:rsidRDefault="008044C8" w:rsidP="00874454">
            <w:pPr>
              <w:jc w:val="center"/>
            </w:pPr>
          </w:p>
          <w:p w:rsidR="00D27F72" w:rsidRDefault="00D27F72" w:rsidP="00874454">
            <w:pPr>
              <w:jc w:val="center"/>
            </w:pPr>
            <w:r>
              <w:t>Dolní</w:t>
            </w:r>
          </w:p>
        </w:tc>
        <w:tc>
          <w:tcPr>
            <w:tcW w:w="6584" w:type="dxa"/>
            <w:shd w:val="clear" w:color="auto" w:fill="auto"/>
          </w:tcPr>
          <w:p w:rsidR="008044C8" w:rsidRPr="00874454" w:rsidRDefault="008044C8" w:rsidP="00874454">
            <w:pPr>
              <w:jc w:val="center"/>
              <w:rPr>
                <w:sz w:val="28"/>
                <w:szCs w:val="28"/>
              </w:rPr>
            </w:pPr>
          </w:p>
          <w:p w:rsidR="00D27F72" w:rsidRPr="00874454" w:rsidRDefault="00D27F72" w:rsidP="00874454">
            <w:pPr>
              <w:jc w:val="center"/>
              <w:rPr>
                <w:sz w:val="28"/>
                <w:szCs w:val="28"/>
              </w:rPr>
            </w:pPr>
            <w:r w:rsidRPr="00874454">
              <w:rPr>
                <w:sz w:val="28"/>
                <w:szCs w:val="28"/>
              </w:rPr>
              <w:t>2,54 cm</w:t>
            </w:r>
          </w:p>
        </w:tc>
      </w:tr>
      <w:tr w:rsidR="008044C8" w:rsidTr="00874454">
        <w:trPr>
          <w:trHeight w:val="543"/>
        </w:trPr>
        <w:tc>
          <w:tcPr>
            <w:tcW w:w="2628" w:type="dxa"/>
            <w:shd w:val="clear" w:color="auto" w:fill="auto"/>
          </w:tcPr>
          <w:p w:rsidR="008044C8" w:rsidRDefault="008044C8" w:rsidP="00874454">
            <w:pPr>
              <w:jc w:val="center"/>
            </w:pPr>
          </w:p>
          <w:p w:rsidR="00D27F72" w:rsidRDefault="00D27F72" w:rsidP="00874454">
            <w:pPr>
              <w:jc w:val="center"/>
            </w:pPr>
            <w:r>
              <w:t>Levý</w:t>
            </w:r>
          </w:p>
        </w:tc>
        <w:tc>
          <w:tcPr>
            <w:tcW w:w="6584" w:type="dxa"/>
            <w:shd w:val="clear" w:color="auto" w:fill="auto"/>
          </w:tcPr>
          <w:p w:rsidR="008044C8" w:rsidRPr="00874454" w:rsidRDefault="008044C8" w:rsidP="00874454">
            <w:pPr>
              <w:jc w:val="center"/>
              <w:rPr>
                <w:sz w:val="28"/>
                <w:szCs w:val="28"/>
              </w:rPr>
            </w:pPr>
          </w:p>
          <w:p w:rsidR="00D27F72" w:rsidRPr="00874454" w:rsidRDefault="00D27F72" w:rsidP="00874454">
            <w:pPr>
              <w:jc w:val="center"/>
              <w:rPr>
                <w:sz w:val="28"/>
                <w:szCs w:val="28"/>
              </w:rPr>
            </w:pPr>
            <w:r w:rsidRPr="00874454">
              <w:rPr>
                <w:sz w:val="28"/>
                <w:szCs w:val="28"/>
              </w:rPr>
              <w:t>3,17 cm</w:t>
            </w:r>
          </w:p>
        </w:tc>
      </w:tr>
      <w:tr w:rsidR="008044C8" w:rsidTr="00874454">
        <w:trPr>
          <w:trHeight w:val="412"/>
        </w:trPr>
        <w:tc>
          <w:tcPr>
            <w:tcW w:w="2628" w:type="dxa"/>
            <w:shd w:val="clear" w:color="auto" w:fill="auto"/>
          </w:tcPr>
          <w:p w:rsidR="008044C8" w:rsidRDefault="008044C8" w:rsidP="00874454">
            <w:pPr>
              <w:jc w:val="center"/>
            </w:pPr>
          </w:p>
          <w:p w:rsidR="00D27F72" w:rsidRDefault="00D27F72" w:rsidP="00874454">
            <w:pPr>
              <w:jc w:val="center"/>
            </w:pPr>
            <w:r>
              <w:t>Pravý</w:t>
            </w:r>
          </w:p>
        </w:tc>
        <w:tc>
          <w:tcPr>
            <w:tcW w:w="6584" w:type="dxa"/>
            <w:shd w:val="clear" w:color="auto" w:fill="auto"/>
          </w:tcPr>
          <w:p w:rsidR="008044C8" w:rsidRPr="00874454" w:rsidRDefault="008044C8" w:rsidP="00874454">
            <w:pPr>
              <w:jc w:val="center"/>
              <w:rPr>
                <w:sz w:val="28"/>
                <w:szCs w:val="28"/>
              </w:rPr>
            </w:pPr>
          </w:p>
          <w:p w:rsidR="00D27F72" w:rsidRPr="00874454" w:rsidRDefault="00D27F72" w:rsidP="00874454">
            <w:pPr>
              <w:jc w:val="center"/>
              <w:rPr>
                <w:sz w:val="28"/>
                <w:szCs w:val="28"/>
              </w:rPr>
            </w:pPr>
            <w:r w:rsidRPr="00874454">
              <w:rPr>
                <w:sz w:val="28"/>
                <w:szCs w:val="28"/>
              </w:rPr>
              <w:t>3,17 cm</w:t>
            </w:r>
          </w:p>
        </w:tc>
      </w:tr>
    </w:tbl>
    <w:p w:rsidR="00B339DE" w:rsidRDefault="0026753B" w:rsidP="00D27F72">
      <w:r>
        <w:tab/>
      </w:r>
    </w:p>
    <w:p w:rsidR="00D27F72" w:rsidRPr="00D27F72" w:rsidRDefault="00D27F72" w:rsidP="00D27F72">
      <w:pPr>
        <w:rPr>
          <w:b/>
        </w:rPr>
      </w:pPr>
    </w:p>
    <w:p w:rsidR="00D27F72" w:rsidRPr="00D27F72" w:rsidRDefault="00D27F72" w:rsidP="00D27F72">
      <w:pPr>
        <w:rPr>
          <w:b/>
        </w:rPr>
      </w:pPr>
    </w:p>
    <w:p w:rsidR="00D27F72" w:rsidRDefault="00D27F72" w:rsidP="00861496">
      <w:pPr>
        <w:jc w:val="both"/>
        <w:rPr>
          <w:rFonts w:ascii="Monotype Corsiva" w:hAnsi="Monotype Corsiva"/>
        </w:rPr>
      </w:pPr>
      <w:r w:rsidRPr="00D27F72">
        <w:rPr>
          <w:b/>
        </w:rPr>
        <w:t>Číslování stránek</w:t>
      </w:r>
      <w:r>
        <w:t xml:space="preserve"> – číslují se všechny platné stránky počínaje první fyzickou stránkou </w:t>
      </w:r>
      <w:r w:rsidR="009529FB">
        <w:t>maturitní</w:t>
      </w:r>
      <w:r>
        <w:t xml:space="preserve"> práce. Na některých stránkách se číslo nezobrazuje, například titulní strana, prohlášení osnova, apod. Číslování je souvislé až do příloh, jejichž stránky mohou být číslovány zvlášť. Stránky číslujeme arabskými čísly obvykle dole uprostřed. Textové editory číslují stránky automaticky (u MS WORD příkaz </w:t>
      </w:r>
      <w:r w:rsidRPr="00D27F72">
        <w:rPr>
          <w:rFonts w:ascii="Monotype Corsiva" w:hAnsi="Monotype Corsiva"/>
        </w:rPr>
        <w:t>Vložit → Čísla stránek</w:t>
      </w:r>
      <w:r>
        <w:rPr>
          <w:rFonts w:ascii="Monotype Corsiva" w:hAnsi="Monotype Corsiva"/>
        </w:rPr>
        <w:t>).</w:t>
      </w:r>
    </w:p>
    <w:p w:rsidR="00D27F72" w:rsidRDefault="00D27F72" w:rsidP="00861496">
      <w:pPr>
        <w:jc w:val="both"/>
        <w:rPr>
          <w:rFonts w:ascii="Monotype Corsiva" w:hAnsi="Monotype Corsiva"/>
        </w:rPr>
      </w:pPr>
    </w:p>
    <w:p w:rsidR="00D27F72" w:rsidRDefault="00D27F72" w:rsidP="00861496">
      <w:pPr>
        <w:jc w:val="both"/>
      </w:pPr>
      <w:r w:rsidRPr="00F84451">
        <w:rPr>
          <w:b/>
        </w:rPr>
        <w:t>Volba typu písma</w:t>
      </w:r>
      <w:r>
        <w:t xml:space="preserve"> – programy pro počítačovou sazbu nabízejí neuvěřitelné možnosti v používání písma: různé vzhledy písma, řezy.</w:t>
      </w:r>
    </w:p>
    <w:p w:rsidR="00D27F72" w:rsidRDefault="00D27F72" w:rsidP="00861496">
      <w:pPr>
        <w:jc w:val="both"/>
      </w:pPr>
      <w:r>
        <w:t>Zhruba lze rozlišit písma (</w:t>
      </w:r>
      <w:r w:rsidRPr="00F84451">
        <w:rPr>
          <w:rFonts w:ascii="Monotype Corsiva" w:hAnsi="Monotype Corsiva"/>
        </w:rPr>
        <w:t>fonty</w:t>
      </w:r>
      <w:r>
        <w:t>):</w:t>
      </w:r>
    </w:p>
    <w:p w:rsidR="00D27F72" w:rsidRDefault="00D27F72" w:rsidP="00861496">
      <w:pPr>
        <w:numPr>
          <w:ilvl w:val="0"/>
          <w:numId w:val="2"/>
        </w:numPr>
        <w:jc w:val="both"/>
      </w:pPr>
      <w:r>
        <w:t>patková (</w:t>
      </w:r>
      <w:r w:rsidRPr="00F84451">
        <w:rPr>
          <w:b/>
        </w:rPr>
        <w:t>Times,</w:t>
      </w:r>
      <w:r>
        <w:t>…);</w:t>
      </w:r>
    </w:p>
    <w:p w:rsidR="00D27F72" w:rsidRDefault="00D27F72" w:rsidP="00861496">
      <w:pPr>
        <w:numPr>
          <w:ilvl w:val="0"/>
          <w:numId w:val="2"/>
        </w:numPr>
        <w:jc w:val="both"/>
      </w:pPr>
      <w:r>
        <w:t>nezlatková (</w:t>
      </w:r>
      <w:r w:rsidRPr="00F84451">
        <w:rPr>
          <w:rFonts w:ascii="Arial" w:hAnsi="Arial" w:cs="Arial"/>
          <w:b/>
        </w:rPr>
        <w:t>Arial,</w:t>
      </w:r>
      <w:r>
        <w:rPr>
          <w:rFonts w:ascii="Arial" w:hAnsi="Arial" w:cs="Arial"/>
        </w:rPr>
        <w:t>…);</w:t>
      </w:r>
    </w:p>
    <w:p w:rsidR="00F84451" w:rsidRDefault="00F84451" w:rsidP="00861496">
      <w:pPr>
        <w:numPr>
          <w:ilvl w:val="0"/>
          <w:numId w:val="2"/>
        </w:numPr>
        <w:jc w:val="both"/>
      </w:pPr>
      <w:r>
        <w:t>kaligrafická a volně psaná (</w:t>
      </w:r>
      <w:r w:rsidRPr="00F84451">
        <w:rPr>
          <w:rFonts w:ascii="Impact" w:eastAsia="Batang" w:hAnsi="Impact"/>
        </w:rPr>
        <w:t>B rush</w:t>
      </w:r>
      <w:r w:rsidRPr="00F84451">
        <w:t>,…</w:t>
      </w:r>
      <w:r>
        <w:t>)</w:t>
      </w:r>
    </w:p>
    <w:p w:rsidR="00F84451" w:rsidRDefault="00F84451" w:rsidP="00861496">
      <w:pPr>
        <w:ind w:left="360"/>
        <w:jc w:val="both"/>
      </w:pPr>
    </w:p>
    <w:p w:rsidR="00F84451" w:rsidRDefault="005D64CC" w:rsidP="00861496">
      <w:pPr>
        <w:jc w:val="both"/>
        <w:rPr>
          <w:b/>
          <w:i/>
        </w:rPr>
      </w:pPr>
      <w:r>
        <w:t>Řezy písma:</w:t>
      </w:r>
      <w:r w:rsidR="00F84451">
        <w:t xml:space="preserve"> obyčejné</w:t>
      </w:r>
      <w:r w:rsidR="00F84451" w:rsidRPr="00F84451">
        <w:rPr>
          <w:b/>
        </w:rPr>
        <w:t>, tučné</w:t>
      </w:r>
      <w:r w:rsidR="00F84451">
        <w:t xml:space="preserve">, </w:t>
      </w:r>
      <w:r w:rsidR="00F84451" w:rsidRPr="00F84451">
        <w:rPr>
          <w:i/>
        </w:rPr>
        <w:t xml:space="preserve">kurzíva, </w:t>
      </w:r>
      <w:r w:rsidR="00F84451" w:rsidRPr="00F84451">
        <w:rPr>
          <w:b/>
          <w:i/>
        </w:rPr>
        <w:t>tučná kurzíva.</w:t>
      </w:r>
    </w:p>
    <w:p w:rsidR="00861496" w:rsidRDefault="00861496" w:rsidP="00861496">
      <w:pPr>
        <w:jc w:val="both"/>
      </w:pPr>
      <w:r>
        <w:t xml:space="preserve">Rovněž lze zvolit různé velikosti písma: </w:t>
      </w:r>
      <w:r w:rsidRPr="00861496">
        <w:rPr>
          <w:sz w:val="18"/>
          <w:szCs w:val="18"/>
        </w:rPr>
        <w:t>Times 9 bodů</w:t>
      </w:r>
      <w:r w:rsidRPr="00861496">
        <w:rPr>
          <w:sz w:val="20"/>
          <w:szCs w:val="20"/>
        </w:rPr>
        <w:t>, Times 10 bodů</w:t>
      </w:r>
      <w:r>
        <w:t>, Times 12 bodů,</w:t>
      </w:r>
    </w:p>
    <w:p w:rsidR="00861496" w:rsidRDefault="00861496" w:rsidP="00861496">
      <w:pPr>
        <w:jc w:val="both"/>
        <w:rPr>
          <w:rFonts w:ascii="Arial" w:hAnsi="Arial" w:cs="Arial"/>
          <w:sz w:val="48"/>
          <w:szCs w:val="48"/>
        </w:rPr>
      </w:pPr>
      <w:r>
        <w:rPr>
          <w:rFonts w:ascii="Arial" w:hAnsi="Arial" w:cs="Arial"/>
          <w:sz w:val="28"/>
          <w:szCs w:val="28"/>
        </w:rPr>
        <w:t xml:space="preserve">Arial 14 bodů, </w:t>
      </w:r>
      <w:r>
        <w:rPr>
          <w:rFonts w:ascii="Arial" w:hAnsi="Arial" w:cs="Arial"/>
          <w:sz w:val="48"/>
          <w:szCs w:val="48"/>
        </w:rPr>
        <w:t>Arial 24 bodů.</w:t>
      </w:r>
    </w:p>
    <w:p w:rsidR="00EF71B6" w:rsidRDefault="00EF71B6" w:rsidP="00861496">
      <w:pPr>
        <w:jc w:val="both"/>
      </w:pPr>
    </w:p>
    <w:p w:rsidR="00861496" w:rsidRDefault="00861496" w:rsidP="00861496">
      <w:pPr>
        <w:jc w:val="both"/>
      </w:pPr>
      <w:r>
        <w:lastRenderedPageBreak/>
        <w:t>V zásadě by mělo platit, že méně bývá často více. Nekombinujte v jedné práci více písem, nestřídejte často efektní řezy písma.</w:t>
      </w:r>
    </w:p>
    <w:p w:rsidR="00EF71B6" w:rsidRDefault="00EF71B6" w:rsidP="00861496">
      <w:pPr>
        <w:jc w:val="both"/>
      </w:pPr>
    </w:p>
    <w:p w:rsidR="00861496" w:rsidRPr="00A60BB4" w:rsidRDefault="00861496" w:rsidP="00861496">
      <w:pPr>
        <w:jc w:val="both"/>
        <w:rPr>
          <w:b/>
        </w:rPr>
      </w:pPr>
      <w:r w:rsidRPr="00A60BB4">
        <w:rPr>
          <w:b/>
        </w:rPr>
        <w:t xml:space="preserve">Doporučujeme: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904"/>
      </w:tblGrid>
      <w:tr w:rsidR="00861496" w:rsidTr="00874454">
        <w:tc>
          <w:tcPr>
            <w:tcW w:w="5220" w:type="dxa"/>
            <w:shd w:val="clear" w:color="auto" w:fill="auto"/>
          </w:tcPr>
          <w:p w:rsidR="00861496" w:rsidRDefault="00053CA4" w:rsidP="00874454">
            <w:pPr>
              <w:jc w:val="both"/>
            </w:pPr>
            <w:r>
              <w:t>Nadpisy, tituly kapitol</w:t>
            </w:r>
          </w:p>
        </w:tc>
        <w:tc>
          <w:tcPr>
            <w:tcW w:w="1904" w:type="dxa"/>
            <w:shd w:val="clear" w:color="auto" w:fill="auto"/>
          </w:tcPr>
          <w:p w:rsidR="00861496" w:rsidRDefault="00053CA4" w:rsidP="00874454">
            <w:pPr>
              <w:jc w:val="both"/>
            </w:pPr>
            <w:r>
              <w:t>Arial 14 bodů</w:t>
            </w:r>
          </w:p>
        </w:tc>
      </w:tr>
      <w:tr w:rsidR="00861496" w:rsidTr="00874454">
        <w:tc>
          <w:tcPr>
            <w:tcW w:w="5220" w:type="dxa"/>
            <w:shd w:val="clear" w:color="auto" w:fill="auto"/>
          </w:tcPr>
          <w:p w:rsidR="00861496" w:rsidRDefault="00053CA4" w:rsidP="00874454">
            <w:pPr>
              <w:jc w:val="both"/>
            </w:pPr>
            <w:r>
              <w:t>Vlastní text práce</w:t>
            </w:r>
          </w:p>
        </w:tc>
        <w:tc>
          <w:tcPr>
            <w:tcW w:w="1904" w:type="dxa"/>
            <w:shd w:val="clear" w:color="auto" w:fill="auto"/>
          </w:tcPr>
          <w:p w:rsidR="00861496" w:rsidRDefault="00053CA4" w:rsidP="00874454">
            <w:pPr>
              <w:jc w:val="both"/>
            </w:pPr>
            <w:r>
              <w:t>Times 12 bodů</w:t>
            </w:r>
          </w:p>
        </w:tc>
      </w:tr>
      <w:tr w:rsidR="00861496" w:rsidTr="00874454">
        <w:tc>
          <w:tcPr>
            <w:tcW w:w="5220" w:type="dxa"/>
            <w:shd w:val="clear" w:color="auto" w:fill="auto"/>
          </w:tcPr>
          <w:p w:rsidR="00861496" w:rsidRDefault="00053CA4" w:rsidP="00874454">
            <w:pPr>
              <w:jc w:val="both"/>
            </w:pPr>
            <w:r>
              <w:t>Poznámky (lze odlišit menším písmem)</w:t>
            </w:r>
          </w:p>
        </w:tc>
        <w:tc>
          <w:tcPr>
            <w:tcW w:w="1904" w:type="dxa"/>
            <w:shd w:val="clear" w:color="auto" w:fill="auto"/>
          </w:tcPr>
          <w:p w:rsidR="00861496" w:rsidRDefault="00053CA4" w:rsidP="00874454">
            <w:pPr>
              <w:jc w:val="both"/>
            </w:pPr>
            <w:r>
              <w:t>Times 10 bodů</w:t>
            </w:r>
          </w:p>
        </w:tc>
      </w:tr>
    </w:tbl>
    <w:p w:rsidR="00861496" w:rsidRDefault="00861496" w:rsidP="00861496">
      <w:pPr>
        <w:jc w:val="both"/>
      </w:pPr>
    </w:p>
    <w:p w:rsidR="00053CA4" w:rsidRDefault="00053CA4" w:rsidP="00861496">
      <w:pPr>
        <w:jc w:val="both"/>
      </w:pPr>
      <w:r w:rsidRPr="00053CA4">
        <w:rPr>
          <w:b/>
        </w:rPr>
        <w:t>Zvýraznění části textu</w:t>
      </w:r>
      <w:r>
        <w:t xml:space="preserve"> – doporučujeme </w:t>
      </w:r>
      <w:r w:rsidRPr="00053CA4">
        <w:rPr>
          <w:b/>
        </w:rPr>
        <w:t>tučně</w:t>
      </w:r>
      <w:r>
        <w:t xml:space="preserve">, </w:t>
      </w:r>
      <w:r w:rsidRPr="00053CA4">
        <w:rPr>
          <w:i/>
        </w:rPr>
        <w:t xml:space="preserve">kurzívou, </w:t>
      </w:r>
      <w:r w:rsidRPr="00053CA4">
        <w:rPr>
          <w:b/>
          <w:i/>
        </w:rPr>
        <w:t>tučnou kurzívou</w:t>
      </w:r>
      <w:r>
        <w:t xml:space="preserve">. Zvýraznění textu </w:t>
      </w:r>
      <w:r w:rsidRPr="00053CA4">
        <w:rPr>
          <w:u w:val="single"/>
        </w:rPr>
        <w:t>podtržením</w:t>
      </w:r>
      <w:r>
        <w:t xml:space="preserve"> do sazby nepatří. Podtrhávací linka přeškrtává spodní dotahy písmen. Podtržený text je v současné době vnímán jako hypertextový odkaz. </w:t>
      </w:r>
    </w:p>
    <w:p w:rsidR="00053CA4" w:rsidRDefault="00053CA4" w:rsidP="00861496">
      <w:pPr>
        <w:jc w:val="both"/>
      </w:pPr>
    </w:p>
    <w:p w:rsidR="00053CA4" w:rsidRDefault="00053CA4" w:rsidP="00035FC0">
      <w:pPr>
        <w:jc w:val="both"/>
      </w:pPr>
      <w:r w:rsidRPr="00DC0B75">
        <w:t>Řádkování – zpravidla volíme řádkování jednoduché nebo 1,5 řádku. Řádkování se týká řádků v odstavci. Odstavce můžeme opticky oddělit mezerou před, případně za odstavcem – to neznamená vložit prázdný řádek. Velikost mezery se nastavuje v atributech odstavce, bývá menší než vložený prázdný řádek. V programu MS Word se atributy odstavce nastavují pomocí funkce Formát → Odstavec.</w:t>
      </w:r>
    </w:p>
    <w:p w:rsidR="00035FC0" w:rsidRPr="00DC0B75" w:rsidRDefault="00035FC0" w:rsidP="00035FC0">
      <w:pPr>
        <w:jc w:val="both"/>
      </w:pPr>
    </w:p>
    <w:p w:rsidR="00CE2DEA" w:rsidRDefault="00CE2DEA" w:rsidP="00861496">
      <w:pPr>
        <w:jc w:val="both"/>
        <w:rPr>
          <w:b/>
        </w:rPr>
      </w:pPr>
      <w:r w:rsidRPr="00CE2DEA">
        <w:rPr>
          <w:b/>
        </w:rPr>
        <w:t>Doporučujeme následující velikosti mezer před odstavcem:</w:t>
      </w:r>
    </w:p>
    <w:p w:rsidR="00EF71B6" w:rsidRPr="00CE2DEA" w:rsidRDefault="00EF71B6" w:rsidP="00861496">
      <w:pPr>
        <w:jc w:val="both"/>
        <w:rPr>
          <w:b/>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244"/>
      </w:tblGrid>
      <w:tr w:rsidR="00CE2DEA" w:rsidTr="00874454">
        <w:tc>
          <w:tcPr>
            <w:tcW w:w="2880" w:type="dxa"/>
            <w:shd w:val="clear" w:color="auto" w:fill="auto"/>
          </w:tcPr>
          <w:p w:rsidR="00CE2DEA" w:rsidRDefault="00CE2DEA" w:rsidP="00874454">
            <w:pPr>
              <w:jc w:val="both"/>
            </w:pPr>
            <w:r>
              <w:t>Před nadpisy, tituly kapitol</w:t>
            </w:r>
          </w:p>
        </w:tc>
        <w:tc>
          <w:tcPr>
            <w:tcW w:w="4244" w:type="dxa"/>
            <w:shd w:val="clear" w:color="auto" w:fill="auto"/>
          </w:tcPr>
          <w:p w:rsidR="00CE2DEA" w:rsidRDefault="00CE2DEA" w:rsidP="00874454">
            <w:pPr>
              <w:jc w:val="both"/>
            </w:pPr>
            <w:r>
              <w:t>12 bodů</w:t>
            </w:r>
          </w:p>
        </w:tc>
      </w:tr>
      <w:tr w:rsidR="00CE2DEA" w:rsidTr="00874454">
        <w:tc>
          <w:tcPr>
            <w:tcW w:w="2880" w:type="dxa"/>
            <w:shd w:val="clear" w:color="auto" w:fill="auto"/>
          </w:tcPr>
          <w:p w:rsidR="00CE2DEA" w:rsidRDefault="00CE2DEA" w:rsidP="00874454">
            <w:pPr>
              <w:jc w:val="both"/>
            </w:pPr>
            <w:r>
              <w:t>Odstavce v textu práce</w:t>
            </w:r>
          </w:p>
        </w:tc>
        <w:tc>
          <w:tcPr>
            <w:tcW w:w="4244" w:type="dxa"/>
            <w:shd w:val="clear" w:color="auto" w:fill="auto"/>
          </w:tcPr>
          <w:p w:rsidR="00CE2DEA" w:rsidRDefault="00CE2DEA" w:rsidP="00874454">
            <w:pPr>
              <w:jc w:val="both"/>
            </w:pPr>
            <w:r>
              <w:t>6 bodů, nebo 3 b. pře + 3 b. za odstavcem</w:t>
            </w:r>
          </w:p>
        </w:tc>
      </w:tr>
      <w:tr w:rsidR="00CE2DEA" w:rsidTr="00874454">
        <w:tc>
          <w:tcPr>
            <w:tcW w:w="2880" w:type="dxa"/>
            <w:shd w:val="clear" w:color="auto" w:fill="auto"/>
          </w:tcPr>
          <w:p w:rsidR="00CE2DEA" w:rsidRDefault="00CE2DEA" w:rsidP="00874454">
            <w:pPr>
              <w:jc w:val="both"/>
            </w:pPr>
            <w:r>
              <w:t>Ostatní (poznámky apod.)</w:t>
            </w:r>
          </w:p>
        </w:tc>
        <w:tc>
          <w:tcPr>
            <w:tcW w:w="4244" w:type="dxa"/>
            <w:shd w:val="clear" w:color="auto" w:fill="auto"/>
          </w:tcPr>
          <w:p w:rsidR="00CE2DEA" w:rsidRDefault="00CE2DEA" w:rsidP="00874454">
            <w:pPr>
              <w:jc w:val="both"/>
            </w:pPr>
            <w:r>
              <w:t>3 body</w:t>
            </w:r>
          </w:p>
        </w:tc>
      </w:tr>
    </w:tbl>
    <w:p w:rsidR="00CE2DEA" w:rsidRDefault="00CE2DEA" w:rsidP="00861496">
      <w:pPr>
        <w:jc w:val="both"/>
      </w:pPr>
    </w:p>
    <w:p w:rsidR="003A2AEF" w:rsidRDefault="003A2AEF" w:rsidP="00861496">
      <w:pPr>
        <w:jc w:val="both"/>
      </w:pPr>
    </w:p>
    <w:p w:rsidR="003A2AEF" w:rsidRDefault="003A2AEF" w:rsidP="00861496">
      <w:pPr>
        <w:jc w:val="both"/>
      </w:pPr>
    </w:p>
    <w:p w:rsidR="003A2AEF" w:rsidRPr="0007604A" w:rsidRDefault="0007604A" w:rsidP="0007604A">
      <w:pPr>
        <w:pStyle w:val="Nadpis2"/>
      </w:pPr>
      <w:bookmarkStart w:id="8" w:name="_Toc328743067"/>
      <w:r>
        <w:t>3.2</w:t>
      </w:r>
      <w:r>
        <w:tab/>
      </w:r>
      <w:r w:rsidR="003A2AEF" w:rsidRPr="0007604A">
        <w:t>Formátování textu</w:t>
      </w:r>
      <w:bookmarkEnd w:id="8"/>
    </w:p>
    <w:p w:rsidR="003A2AEF" w:rsidRDefault="003A2AEF" w:rsidP="003A2AEF">
      <w:pPr>
        <w:ind w:left="360"/>
      </w:pPr>
    </w:p>
    <w:p w:rsidR="003A2AEF" w:rsidRDefault="003A2AEF" w:rsidP="003A2AEF"/>
    <w:p w:rsidR="003A2AEF" w:rsidRDefault="003A2AEF" w:rsidP="00EC4FCC">
      <w:pPr>
        <w:jc w:val="both"/>
      </w:pPr>
      <w:r>
        <w:t>Při práci s textovým editorem se doporučuje na obrazovce zviditelnit „netisknutelné“ znaky, jako jsou mezery, konce odsta</w:t>
      </w:r>
      <w:r w:rsidR="00516040">
        <w:t>vců, mezery tabulátoru (</w:t>
      </w:r>
      <w:r>
        <w:t>v programu MS Word to znamená zapnout tlačítko ¶).</w:t>
      </w:r>
    </w:p>
    <w:p w:rsidR="003A2AEF" w:rsidRDefault="003A2AEF" w:rsidP="00EC4FCC">
      <w:pPr>
        <w:jc w:val="both"/>
      </w:pPr>
    </w:p>
    <w:p w:rsidR="003A2AEF" w:rsidRDefault="003A2AEF" w:rsidP="00EC4FCC">
      <w:pPr>
        <w:jc w:val="both"/>
        <w:rPr>
          <w:i/>
        </w:rPr>
      </w:pPr>
      <w:r>
        <w:rPr>
          <w:b/>
        </w:rPr>
        <w:t xml:space="preserve">Odstavec – </w:t>
      </w:r>
      <w:r>
        <w:t xml:space="preserve">je základním prvkem v textovém procesoru. Je to každý blok textu ukončený znakem konce odstavce ¶, vkládá se klávesou </w:t>
      </w:r>
      <w:r>
        <w:rPr>
          <w:i/>
        </w:rPr>
        <w:t xml:space="preserve">Enter. </w:t>
      </w:r>
      <w:r w:rsidRPr="003A2AEF">
        <w:t>Samostatným odstavcem může být jediný řádek (například nadpis) nebo „prázdný“</w:t>
      </w:r>
      <w:r>
        <w:t xml:space="preserve"> řádek (pouze ¶). Při zapisování textu se provádí automatické formátování textu do vymezených odstavců. Přechod na nový řádek provádí textový procesor automaticky, na další řádek se umístí slovo, které se na předchozí nevešlo. Rozdělení řádku nastane v místě separátoru, tj. tam, kde je mezera, tabulátor, spojovník, případně nucené zalomení řádku. Teprve k ukončení odstavce slouží klávesa </w:t>
      </w:r>
      <w:r>
        <w:rPr>
          <w:i/>
        </w:rPr>
        <w:t>Enter.</w:t>
      </w:r>
    </w:p>
    <w:p w:rsidR="00EC4FCC" w:rsidRDefault="00EC4FCC" w:rsidP="00EC4FCC">
      <w:pPr>
        <w:jc w:val="both"/>
        <w:rPr>
          <w:i/>
        </w:rPr>
      </w:pPr>
    </w:p>
    <w:p w:rsidR="00EC4FCC" w:rsidRDefault="00EC4FCC" w:rsidP="00EC4FCC">
      <w:pPr>
        <w:jc w:val="both"/>
      </w:pPr>
      <w:r>
        <w:rPr>
          <w:b/>
        </w:rPr>
        <w:t xml:space="preserve">Zarovnávání odstavců </w:t>
      </w:r>
      <w:r>
        <w:t>– řádky v odstavci lze zarovnat:</w:t>
      </w:r>
    </w:p>
    <w:p w:rsidR="00EC4FCC" w:rsidRDefault="00EC4FCC" w:rsidP="00EC4FCC">
      <w:pPr>
        <w:numPr>
          <w:ilvl w:val="0"/>
          <w:numId w:val="2"/>
        </w:numPr>
        <w:jc w:val="both"/>
      </w:pPr>
      <w:r>
        <w:t>na levý okraj, pravé strany končí nestejně;</w:t>
      </w:r>
    </w:p>
    <w:p w:rsidR="00EC4FCC" w:rsidRDefault="00EC4FCC" w:rsidP="00EC4FCC">
      <w:pPr>
        <w:numPr>
          <w:ilvl w:val="0"/>
          <w:numId w:val="2"/>
        </w:numPr>
        <w:jc w:val="both"/>
      </w:pPr>
      <w:r>
        <w:t>na střed, například nadpisy;</w:t>
      </w:r>
    </w:p>
    <w:p w:rsidR="00EC4FCC" w:rsidRDefault="00EC4FCC" w:rsidP="00EC4FCC">
      <w:pPr>
        <w:numPr>
          <w:ilvl w:val="0"/>
          <w:numId w:val="2"/>
        </w:numPr>
        <w:jc w:val="both"/>
      </w:pPr>
      <w:r>
        <w:t>na pravý okraj, například datum v dopise;</w:t>
      </w:r>
    </w:p>
    <w:p w:rsidR="00EC4FCC" w:rsidRDefault="00EC4FCC" w:rsidP="00EC4FCC">
      <w:pPr>
        <w:numPr>
          <w:ilvl w:val="0"/>
          <w:numId w:val="2"/>
        </w:numPr>
        <w:jc w:val="both"/>
      </w:pPr>
      <w:r>
        <w:t>na oba okraje – do bloku, zarovnání se dosahuje rozšířením mezislovních mezer a zhoršuje se tím čitelnost dokumentu.</w:t>
      </w:r>
    </w:p>
    <w:p w:rsidR="00EC4FCC" w:rsidRDefault="00EC4FCC" w:rsidP="00EC4FCC">
      <w:pPr>
        <w:jc w:val="both"/>
      </w:pPr>
      <w:r>
        <w:rPr>
          <w:b/>
        </w:rPr>
        <w:lastRenderedPageBreak/>
        <w:t>Odstavcová zarážka</w:t>
      </w:r>
      <w:r>
        <w:t xml:space="preserve"> – posunutím začátku prvního řádku v odstavci se opticky vyznačí začátek odstavce. Odsazení dosáhneme posunutím horní zarážky na pravítkové liště, umístěné nad listem, nejvýše použitím tabulátoru. Nelze odsadit odstavce pomocí několika mezer. V prvním řádku za nadpisem kapitoly lze psát bez odsazení. V textu </w:t>
      </w:r>
      <w:r w:rsidR="009529FB">
        <w:t>maturitní</w:t>
      </w:r>
      <w:r>
        <w:t xml:space="preserve"> práce je vhodné odsazení prvního řádku odstavce 0,75 až 1 cm. </w:t>
      </w:r>
    </w:p>
    <w:p w:rsidR="00EC4FCC" w:rsidRDefault="00EC4FCC" w:rsidP="00EC4FCC">
      <w:pPr>
        <w:jc w:val="both"/>
      </w:pPr>
    </w:p>
    <w:p w:rsidR="00EC4FCC" w:rsidRDefault="00EC4FCC" w:rsidP="00EC4FCC">
      <w:pPr>
        <w:jc w:val="both"/>
      </w:pPr>
      <w:r>
        <w:rPr>
          <w:b/>
        </w:rPr>
        <w:t xml:space="preserve">Odrážky </w:t>
      </w:r>
      <w:r>
        <w:t>– se využívají k vyjádření podřízenosti textu (výčtů). Moderní textové procesory nabízejí automatické formátování do více úrovní odrážek s použitím grafických odstavcových zarážek nebo pomocí číslování.</w:t>
      </w:r>
    </w:p>
    <w:p w:rsidR="00EC4FCC" w:rsidRDefault="00EC4FCC" w:rsidP="00EC4FCC">
      <w:pPr>
        <w:jc w:val="both"/>
      </w:pPr>
      <w:r>
        <w:t>Nabízených možností je nutno užívat s mírou:</w:t>
      </w:r>
    </w:p>
    <w:p w:rsidR="00EC4FCC" w:rsidRDefault="00EC4FCC" w:rsidP="00EC4FCC">
      <w:pPr>
        <w:numPr>
          <w:ilvl w:val="0"/>
          <w:numId w:val="2"/>
        </w:numPr>
        <w:jc w:val="both"/>
      </w:pPr>
      <w:r>
        <w:t>nemělo by být užito více než tří úrovní;</w:t>
      </w:r>
    </w:p>
    <w:p w:rsidR="00EC4FCC" w:rsidRDefault="00EC4FCC" w:rsidP="00EC4FCC">
      <w:pPr>
        <w:numPr>
          <w:ilvl w:val="0"/>
          <w:numId w:val="2"/>
        </w:numPr>
        <w:jc w:val="both"/>
      </w:pPr>
      <w:r>
        <w:t>v celém dokumentu používat stejných typů odrážek;</w:t>
      </w:r>
    </w:p>
    <w:p w:rsidR="00EC4FCC" w:rsidRDefault="00EC4FCC" w:rsidP="00EC4FCC">
      <w:pPr>
        <w:numPr>
          <w:ilvl w:val="0"/>
          <w:numId w:val="2"/>
        </w:numPr>
        <w:jc w:val="both"/>
      </w:pPr>
      <w:r>
        <w:t>kratší odstavce snesou grafický znak, u delších odstavců je vhodnější používat číslování.</w:t>
      </w:r>
    </w:p>
    <w:p w:rsidR="00DC50E0" w:rsidRDefault="00DC50E0" w:rsidP="00DC50E0">
      <w:pPr>
        <w:jc w:val="both"/>
      </w:pPr>
    </w:p>
    <w:p w:rsidR="00DC50E0" w:rsidRDefault="00DC50E0" w:rsidP="00DC50E0">
      <w:pPr>
        <w:jc w:val="both"/>
      </w:pPr>
    </w:p>
    <w:p w:rsidR="000F512F" w:rsidRPr="000F512F" w:rsidRDefault="000F512F" w:rsidP="00DC50E0">
      <w:pPr>
        <w:jc w:val="both"/>
      </w:pPr>
    </w:p>
    <w:p w:rsidR="000F512F" w:rsidRPr="000F512F" w:rsidRDefault="00F4783D" w:rsidP="00DC50E0">
      <w:pPr>
        <w:jc w:val="both"/>
      </w:pPr>
      <w:r>
        <w:rPr>
          <w:i/>
          <w:noProof/>
        </w:rPr>
        <mc:AlternateContent>
          <mc:Choice Requires="wpc">
            <w:drawing>
              <wp:inline distT="0" distB="0" distL="0" distR="0">
                <wp:extent cx="5715000" cy="2971800"/>
                <wp:effectExtent l="0" t="0" r="0" b="0"/>
                <wp:docPr id="26" name="Plátno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8"/>
                        <wps:cNvSpPr>
                          <a:spLocks noChangeArrowheads="1"/>
                        </wps:cNvSpPr>
                        <wps:spPr bwMode="auto">
                          <a:xfrm>
                            <a:off x="2857500" y="114300"/>
                            <a:ext cx="2286000" cy="2514600"/>
                          </a:xfrm>
                          <a:prstGeom prst="rect">
                            <a:avLst/>
                          </a:prstGeom>
                          <a:solidFill>
                            <a:srgbClr val="FFFFFF"/>
                          </a:solidFill>
                          <a:ln w="9525">
                            <a:solidFill>
                              <a:srgbClr val="000000"/>
                            </a:solidFill>
                            <a:miter lim="800000"/>
                            <a:headEnd/>
                            <a:tailEnd/>
                          </a:ln>
                        </wps:spPr>
                        <wps:txbx>
                          <w:txbxContent>
                            <w:p w:rsidR="00EF71B6" w:rsidRDefault="00EF71B6" w:rsidP="000F512F">
                              <w:r>
                                <w:t>Polygrafické výrobky</w:t>
                              </w:r>
                            </w:p>
                            <w:p w:rsidR="00EF71B6" w:rsidRDefault="00EF71B6" w:rsidP="005D64CC">
                              <w:pPr>
                                <w:numPr>
                                  <w:ilvl w:val="0"/>
                                  <w:numId w:val="18"/>
                                </w:numPr>
                              </w:pPr>
                              <w:r>
                                <w:t>Periodický tisk</w:t>
                              </w:r>
                            </w:p>
                            <w:p w:rsidR="00EF71B6" w:rsidRDefault="00EF71B6" w:rsidP="005D64CC">
                              <w:pPr>
                                <w:numPr>
                                  <w:ilvl w:val="1"/>
                                  <w:numId w:val="18"/>
                                </w:numPr>
                              </w:pPr>
                              <w:r>
                                <w:t>Noviny</w:t>
                              </w:r>
                            </w:p>
                            <w:p w:rsidR="00EF71B6" w:rsidRDefault="00EF71B6" w:rsidP="005D64CC">
                              <w:pPr>
                                <w:numPr>
                                  <w:ilvl w:val="1"/>
                                  <w:numId w:val="18"/>
                                </w:numPr>
                              </w:pPr>
                              <w:r>
                                <w:t>Časopisy</w:t>
                              </w:r>
                            </w:p>
                            <w:p w:rsidR="00EF71B6" w:rsidRDefault="00EF71B6" w:rsidP="005D64CC">
                              <w:pPr>
                                <w:numPr>
                                  <w:ilvl w:val="2"/>
                                  <w:numId w:val="18"/>
                                </w:numPr>
                              </w:pPr>
                              <w:r>
                                <w:t>Knihtisk</w:t>
                              </w:r>
                            </w:p>
                            <w:p w:rsidR="00EF71B6" w:rsidRDefault="00EF71B6" w:rsidP="005D64CC">
                              <w:pPr>
                                <w:numPr>
                                  <w:ilvl w:val="2"/>
                                  <w:numId w:val="18"/>
                                </w:numPr>
                              </w:pPr>
                              <w:r>
                                <w:t>Ofset</w:t>
                              </w:r>
                            </w:p>
                            <w:p w:rsidR="00EF71B6" w:rsidRDefault="00EF71B6" w:rsidP="005D64CC">
                              <w:pPr>
                                <w:numPr>
                                  <w:ilvl w:val="0"/>
                                  <w:numId w:val="18"/>
                                </w:numPr>
                              </w:pPr>
                              <w:r>
                                <w:t>Neperiodické publikace</w:t>
                              </w:r>
                            </w:p>
                            <w:p w:rsidR="00EF71B6" w:rsidRDefault="00EF71B6" w:rsidP="005D64CC">
                              <w:pPr>
                                <w:numPr>
                                  <w:ilvl w:val="1"/>
                                  <w:numId w:val="18"/>
                                </w:numPr>
                              </w:pPr>
                              <w:r>
                                <w:t>Knihy</w:t>
                              </w:r>
                            </w:p>
                            <w:p w:rsidR="00EF71B6" w:rsidRDefault="00EF71B6" w:rsidP="005D64CC">
                              <w:pPr>
                                <w:numPr>
                                  <w:ilvl w:val="2"/>
                                  <w:numId w:val="18"/>
                                </w:numPr>
                              </w:pPr>
                              <w:r>
                                <w:t>Beletrie</w:t>
                              </w:r>
                            </w:p>
                            <w:p w:rsidR="00EF71B6" w:rsidRDefault="00EF71B6" w:rsidP="005D64CC">
                              <w:pPr>
                                <w:numPr>
                                  <w:ilvl w:val="2"/>
                                  <w:numId w:val="18"/>
                                </w:numPr>
                              </w:pPr>
                              <w:r>
                                <w:t>Odborné</w:t>
                              </w:r>
                            </w:p>
                            <w:p w:rsidR="00EF71B6" w:rsidRDefault="00EF71B6" w:rsidP="005D64CC">
                              <w:pPr>
                                <w:numPr>
                                  <w:ilvl w:val="2"/>
                                  <w:numId w:val="18"/>
                                </w:numPr>
                              </w:pPr>
                              <w:r>
                                <w:t>Poezie</w:t>
                              </w:r>
                            </w:p>
                            <w:p w:rsidR="00EF71B6" w:rsidRDefault="00EF71B6" w:rsidP="005D64CC">
                              <w:pPr>
                                <w:numPr>
                                  <w:ilvl w:val="1"/>
                                  <w:numId w:val="18"/>
                                </w:numPr>
                              </w:pPr>
                              <w:r>
                                <w:t>Ostatní</w:t>
                              </w:r>
                            </w:p>
                            <w:p w:rsidR="00EF71B6" w:rsidRDefault="00EF71B6" w:rsidP="005D64CC">
                              <w:pPr>
                                <w:numPr>
                                  <w:ilvl w:val="0"/>
                                  <w:numId w:val="18"/>
                                </w:numPr>
                              </w:pPr>
                              <w:r>
                                <w:t>Administrativní tiskoviny</w:t>
                              </w:r>
                            </w:p>
                          </w:txbxContent>
                        </wps:txbx>
                        <wps:bodyPr rot="0" vert="horz" wrap="square" lIns="91440" tIns="45720" rIns="91440" bIns="45720" anchor="t" anchorCtr="0" upright="1">
                          <a:noAutofit/>
                        </wps:bodyPr>
                      </wps:wsp>
                      <wps:wsp>
                        <wps:cNvPr id="2" name="Rectangle 29"/>
                        <wps:cNvSpPr>
                          <a:spLocks noChangeArrowheads="1"/>
                        </wps:cNvSpPr>
                        <wps:spPr bwMode="auto">
                          <a:xfrm>
                            <a:off x="342900" y="114300"/>
                            <a:ext cx="2286000" cy="2535238"/>
                          </a:xfrm>
                          <a:prstGeom prst="rect">
                            <a:avLst/>
                          </a:prstGeom>
                          <a:solidFill>
                            <a:srgbClr val="FFFFFF"/>
                          </a:solidFill>
                          <a:ln w="9525">
                            <a:solidFill>
                              <a:srgbClr val="000000"/>
                            </a:solidFill>
                            <a:miter lim="800000"/>
                            <a:headEnd/>
                            <a:tailEnd/>
                          </a:ln>
                        </wps:spPr>
                        <wps:txbx>
                          <w:txbxContent>
                            <w:p w:rsidR="00EF71B6" w:rsidRDefault="00EF71B6" w:rsidP="000F512F">
                              <w:r>
                                <w:t>Polygrafické výrobky</w:t>
                              </w:r>
                            </w:p>
                            <w:p w:rsidR="00EF71B6" w:rsidRDefault="00EF71B6" w:rsidP="000F512F">
                              <w:r>
                                <w:t>1. Periodický tisk</w:t>
                              </w:r>
                            </w:p>
                            <w:p w:rsidR="00EF71B6" w:rsidRDefault="00EF71B6" w:rsidP="000F512F">
                              <w:r>
                                <w:t xml:space="preserve">    1.1. Noviny </w:t>
                              </w:r>
                            </w:p>
                            <w:p w:rsidR="00EF71B6" w:rsidRDefault="00EF71B6" w:rsidP="000F512F">
                              <w:r>
                                <w:t xml:space="preserve">    1.2. Časopisy</w:t>
                              </w:r>
                            </w:p>
                            <w:p w:rsidR="00EF71B6" w:rsidRDefault="00EF71B6" w:rsidP="000F512F">
                              <w:r>
                                <w:t xml:space="preserve">           1.2.1. Knihtisk</w:t>
                              </w:r>
                            </w:p>
                            <w:p w:rsidR="00EF71B6" w:rsidRDefault="00EF71B6" w:rsidP="000F512F">
                              <w:r>
                                <w:t xml:space="preserve">           1.2.2. Ofset</w:t>
                              </w:r>
                            </w:p>
                            <w:p w:rsidR="00EF71B6" w:rsidRDefault="00EF71B6" w:rsidP="000F512F">
                              <w:r>
                                <w:t>2. Neperiodické publikace</w:t>
                              </w:r>
                            </w:p>
                            <w:p w:rsidR="00EF71B6" w:rsidRDefault="00EF71B6" w:rsidP="000F512F">
                              <w:r>
                                <w:t xml:space="preserve">    2.1. Knihy</w:t>
                              </w:r>
                            </w:p>
                            <w:p w:rsidR="00EF71B6" w:rsidRDefault="00EF71B6" w:rsidP="000F512F">
                              <w:r>
                                <w:tab/>
                                <w:t>2.1.1. Beletrie</w:t>
                              </w:r>
                            </w:p>
                            <w:p w:rsidR="00EF71B6" w:rsidRDefault="00EF71B6" w:rsidP="000F512F">
                              <w:r>
                                <w:tab/>
                                <w:t>2.1.2. Odborné</w:t>
                              </w:r>
                            </w:p>
                            <w:p w:rsidR="00EF71B6" w:rsidRDefault="00EF71B6" w:rsidP="000F512F">
                              <w:r>
                                <w:tab/>
                                <w:t>2.1.3. Poezie</w:t>
                              </w:r>
                            </w:p>
                            <w:p w:rsidR="00EF71B6" w:rsidRDefault="00EF71B6" w:rsidP="000F512F">
                              <w:r>
                                <w:t xml:space="preserve">    2.2. Ostatní</w:t>
                              </w:r>
                            </w:p>
                            <w:p w:rsidR="00EF71B6" w:rsidRDefault="00EF71B6" w:rsidP="000F512F">
                              <w:r>
                                <w:t>3. Administrativní tiskoviny</w:t>
                              </w:r>
                            </w:p>
                            <w:p w:rsidR="00EF71B6" w:rsidRDefault="00EF71B6" w:rsidP="000F512F"/>
                          </w:txbxContent>
                        </wps:txbx>
                        <wps:bodyPr rot="0" vert="horz" wrap="square" lIns="91440" tIns="45720" rIns="91440" bIns="45720" anchor="t" anchorCtr="0" upright="1">
                          <a:noAutofit/>
                        </wps:bodyPr>
                      </wps:wsp>
                    </wpc:wpc>
                  </a:graphicData>
                </a:graphic>
              </wp:inline>
            </w:drawing>
          </mc:Choice>
          <mc:Fallback>
            <w:pict>
              <v:group id="Plátno 26" o:spid="_x0000_s1031" editas="canvas" style="width:450pt;height:234pt;mso-position-horizontal-relative:char;mso-position-vertical-relative:line" coordsize="57150,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NAmAIAANMHAAAOAAAAZHJzL2Uyb0RvYy54bWzkVV1v0zAUfUfiP1h+Z2nSZLTR0mnqGEIa&#10;MDH4ATeOk1g4trHdpuPXc+20Wwc8IL4kRB9SO/fm3HPvOU7OzneDJFtundCqounJjBKumG6E6ir6&#10;4f3VswUlzoNqQGrFK3rHHT1fPX1yNpqSZ7rXsuGWIIhy5Wgq2ntvyiRxrOcDuBNtuMJgq+0AHre2&#10;SxoLI6IPMslms9Nk1LYxVjPuHN69nIJ0FfHbljP/tm0d90RWFLn5eLXxWodrsjqDsrNgesH2NOAn&#10;WAwgFBa9h7oED2RjxTdQg2BWO936E6aHRLetYDz2gN2ks6+6WYPagovNMJzOgSCufiNu3QXeSl8J&#10;KXEaCaKX4V74H1EfHsJSPU6a7sTcfc5oUEBn7qV0v0bxtgfDY+euZG+2N5aIBv1FiYIBbfQOhQXV&#10;SU6yRdAwVMe0W3NjA1FnrjX76IjS6x7T+IW1euw5NMgqDfnI/OiBsHH4KKnH17pBeNh4HeXctXYI&#10;gCgU2VU0WxTPixn66A5x0nyOy2ggvvOEhXi2OJ2FOMOErEhz3MVyUB6QjHX+JdcDCYuKWmwkVoLt&#10;tfOBGZSHlNiJlqIJ0sSN7eq1tGQL6Oar+Nuju+M0qchY0WWRFRH5UcwdQyDVwHaq+ihtEB6PpRRD&#10;RRf3SVCGEb5QTezZg5DTGikHf8SZhjFOcvhdvYuizUOBMOJaN3c4ZKunU4hvDVz02n6mZMQTWFH3&#10;aQOWUyJfKRRqmeZ5OLJxkxfPM9zY40h9HAHFEKqinpJpufbTMd8YK7oeK6VxGkpfoLitiLN+YLWn&#10;jw6euP5xK2ffsfLyMKm/YOV5ni2DU3/MyfMim8eDhlr/v07OD/r8K06eXtCGxdfK/isXPk3H++j8&#10;h2/x6gsAAAD//wMAUEsDBBQABgAIAAAAIQCcHPeD2AAAAAUBAAAPAAAAZHJzL2Rvd25yZXYueG1s&#10;TI9PS8QwEMXvgt8hjODNTZRlqbXpIqKiR+ufc7YZm2IyqUl2W7+9oxe9PHi84b3fNNsleHHAlMdI&#10;Gs5XCgRSH+1Ig4aX57uzCkQuhqzxkVDDF2bYtsdHjaltnOkJD10ZBJdQro0GV8pUS5l7h8HkVZyQ&#10;OHuPKZjCNg3SJjNzefDyQqmNDGYkXnBmwhuH/Ue3DxoI1W3nk3wo/evb5D6r4f5xPWt9erJcX4Eo&#10;uJS/Y/jBZ3RomWkX92Sz8Br4kfKrnF0qxXanYb2pFMi2kf/p228AAAD//wMAUEsBAi0AFAAGAAgA&#10;AAAhALaDOJL+AAAA4QEAABMAAAAAAAAAAAAAAAAAAAAAAFtDb250ZW50X1R5cGVzXS54bWxQSwEC&#10;LQAUAAYACAAAACEAOP0h/9YAAACUAQAACwAAAAAAAAAAAAAAAAAvAQAAX3JlbHMvLnJlbHNQSwEC&#10;LQAUAAYACAAAACEAg1czQJgCAADTBwAADgAAAAAAAAAAAAAAAAAuAgAAZHJzL2Uyb0RvYy54bWxQ&#10;SwECLQAUAAYACAAAACEAnBz3g9gAAAAFAQAADwAAAAAAAAAAAAAAAADyBAAAZHJzL2Rvd25yZXYu&#10;eG1sUEsFBgAAAAAEAAQA8wAAAPcFAAAAAA==&#10;">
                <v:shape id="_x0000_s1032" type="#_x0000_t75" style="position:absolute;width:57150;height:29718;visibility:visible;mso-wrap-style:square">
                  <v:fill o:detectmouseclick="t"/>
                  <v:path o:connecttype="none"/>
                </v:shape>
                <v:rect id="Rectangle 28" o:spid="_x0000_s1033" style="position:absolute;left:28575;top:1143;width:22860;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EF71B6" w:rsidRDefault="00EF71B6" w:rsidP="000F512F">
                        <w:r>
                          <w:t>Polygrafické výrobky</w:t>
                        </w:r>
                      </w:p>
                      <w:p w:rsidR="00EF71B6" w:rsidRDefault="00EF71B6" w:rsidP="005D64CC">
                        <w:pPr>
                          <w:numPr>
                            <w:ilvl w:val="0"/>
                            <w:numId w:val="18"/>
                          </w:numPr>
                        </w:pPr>
                        <w:r>
                          <w:t>Periodický tisk</w:t>
                        </w:r>
                      </w:p>
                      <w:p w:rsidR="00EF71B6" w:rsidRDefault="00EF71B6" w:rsidP="005D64CC">
                        <w:pPr>
                          <w:numPr>
                            <w:ilvl w:val="1"/>
                            <w:numId w:val="18"/>
                          </w:numPr>
                        </w:pPr>
                        <w:r>
                          <w:t>Noviny</w:t>
                        </w:r>
                      </w:p>
                      <w:p w:rsidR="00EF71B6" w:rsidRDefault="00EF71B6" w:rsidP="005D64CC">
                        <w:pPr>
                          <w:numPr>
                            <w:ilvl w:val="1"/>
                            <w:numId w:val="18"/>
                          </w:numPr>
                        </w:pPr>
                        <w:r>
                          <w:t>Časopisy</w:t>
                        </w:r>
                      </w:p>
                      <w:p w:rsidR="00EF71B6" w:rsidRDefault="00EF71B6" w:rsidP="005D64CC">
                        <w:pPr>
                          <w:numPr>
                            <w:ilvl w:val="2"/>
                            <w:numId w:val="18"/>
                          </w:numPr>
                        </w:pPr>
                        <w:r>
                          <w:t>Knihtisk</w:t>
                        </w:r>
                      </w:p>
                      <w:p w:rsidR="00EF71B6" w:rsidRDefault="00EF71B6" w:rsidP="005D64CC">
                        <w:pPr>
                          <w:numPr>
                            <w:ilvl w:val="2"/>
                            <w:numId w:val="18"/>
                          </w:numPr>
                        </w:pPr>
                        <w:r>
                          <w:t>Ofset</w:t>
                        </w:r>
                      </w:p>
                      <w:p w:rsidR="00EF71B6" w:rsidRDefault="00EF71B6" w:rsidP="005D64CC">
                        <w:pPr>
                          <w:numPr>
                            <w:ilvl w:val="0"/>
                            <w:numId w:val="18"/>
                          </w:numPr>
                        </w:pPr>
                        <w:r>
                          <w:t>Neperiodické publikace</w:t>
                        </w:r>
                      </w:p>
                      <w:p w:rsidR="00EF71B6" w:rsidRDefault="00EF71B6" w:rsidP="005D64CC">
                        <w:pPr>
                          <w:numPr>
                            <w:ilvl w:val="1"/>
                            <w:numId w:val="18"/>
                          </w:numPr>
                        </w:pPr>
                        <w:r>
                          <w:t>Knihy</w:t>
                        </w:r>
                      </w:p>
                      <w:p w:rsidR="00EF71B6" w:rsidRDefault="00EF71B6" w:rsidP="005D64CC">
                        <w:pPr>
                          <w:numPr>
                            <w:ilvl w:val="2"/>
                            <w:numId w:val="18"/>
                          </w:numPr>
                        </w:pPr>
                        <w:r>
                          <w:t>Beletrie</w:t>
                        </w:r>
                      </w:p>
                      <w:p w:rsidR="00EF71B6" w:rsidRDefault="00EF71B6" w:rsidP="005D64CC">
                        <w:pPr>
                          <w:numPr>
                            <w:ilvl w:val="2"/>
                            <w:numId w:val="18"/>
                          </w:numPr>
                        </w:pPr>
                        <w:r>
                          <w:t>Odborné</w:t>
                        </w:r>
                      </w:p>
                      <w:p w:rsidR="00EF71B6" w:rsidRDefault="00EF71B6" w:rsidP="005D64CC">
                        <w:pPr>
                          <w:numPr>
                            <w:ilvl w:val="2"/>
                            <w:numId w:val="18"/>
                          </w:numPr>
                        </w:pPr>
                        <w:r>
                          <w:t>Poezie</w:t>
                        </w:r>
                      </w:p>
                      <w:p w:rsidR="00EF71B6" w:rsidRDefault="00EF71B6" w:rsidP="005D64CC">
                        <w:pPr>
                          <w:numPr>
                            <w:ilvl w:val="1"/>
                            <w:numId w:val="18"/>
                          </w:numPr>
                        </w:pPr>
                        <w:r>
                          <w:t>Ostatní</w:t>
                        </w:r>
                      </w:p>
                      <w:p w:rsidR="00EF71B6" w:rsidRDefault="00EF71B6" w:rsidP="005D64CC">
                        <w:pPr>
                          <w:numPr>
                            <w:ilvl w:val="0"/>
                            <w:numId w:val="18"/>
                          </w:numPr>
                        </w:pPr>
                        <w:r>
                          <w:t>Administrativní tiskoviny</w:t>
                        </w:r>
                      </w:p>
                    </w:txbxContent>
                  </v:textbox>
                </v:rect>
                <v:rect id="Rectangle 29" o:spid="_x0000_s1034" style="position:absolute;left:3429;top:1143;width:22860;height:25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EF71B6" w:rsidRDefault="00EF71B6" w:rsidP="000F512F">
                        <w:r>
                          <w:t>Polygrafické výrobky</w:t>
                        </w:r>
                      </w:p>
                      <w:p w:rsidR="00EF71B6" w:rsidRDefault="00EF71B6" w:rsidP="000F512F">
                        <w:r>
                          <w:t>1. Periodický tisk</w:t>
                        </w:r>
                      </w:p>
                      <w:p w:rsidR="00EF71B6" w:rsidRDefault="00EF71B6" w:rsidP="000F512F">
                        <w:r>
                          <w:t xml:space="preserve">    1.1. Noviny </w:t>
                        </w:r>
                      </w:p>
                      <w:p w:rsidR="00EF71B6" w:rsidRDefault="00EF71B6" w:rsidP="000F512F">
                        <w:r>
                          <w:t xml:space="preserve">    1.2. Časopisy</w:t>
                        </w:r>
                      </w:p>
                      <w:p w:rsidR="00EF71B6" w:rsidRDefault="00EF71B6" w:rsidP="000F512F">
                        <w:r>
                          <w:t xml:space="preserve">           1.2.1. Knihtisk</w:t>
                        </w:r>
                      </w:p>
                      <w:p w:rsidR="00EF71B6" w:rsidRDefault="00EF71B6" w:rsidP="000F512F">
                        <w:r>
                          <w:t xml:space="preserve">           1.2.2. Ofset</w:t>
                        </w:r>
                      </w:p>
                      <w:p w:rsidR="00EF71B6" w:rsidRDefault="00EF71B6" w:rsidP="000F512F">
                        <w:r>
                          <w:t>2. Neperiodické publikace</w:t>
                        </w:r>
                      </w:p>
                      <w:p w:rsidR="00EF71B6" w:rsidRDefault="00EF71B6" w:rsidP="000F512F">
                        <w:r>
                          <w:t xml:space="preserve">    2.1. Knihy</w:t>
                        </w:r>
                      </w:p>
                      <w:p w:rsidR="00EF71B6" w:rsidRDefault="00EF71B6" w:rsidP="000F512F">
                        <w:r>
                          <w:tab/>
                          <w:t>2.1.1. Beletrie</w:t>
                        </w:r>
                      </w:p>
                      <w:p w:rsidR="00EF71B6" w:rsidRDefault="00EF71B6" w:rsidP="000F512F">
                        <w:r>
                          <w:tab/>
                          <w:t>2.1.2. Odborné</w:t>
                        </w:r>
                      </w:p>
                      <w:p w:rsidR="00EF71B6" w:rsidRDefault="00EF71B6" w:rsidP="000F512F">
                        <w:r>
                          <w:tab/>
                          <w:t>2.1.3. Poezie</w:t>
                        </w:r>
                      </w:p>
                      <w:p w:rsidR="00EF71B6" w:rsidRDefault="00EF71B6" w:rsidP="000F512F">
                        <w:r>
                          <w:t xml:space="preserve">    2.2. Ostatní</w:t>
                        </w:r>
                      </w:p>
                      <w:p w:rsidR="00EF71B6" w:rsidRDefault="00EF71B6" w:rsidP="000F512F">
                        <w:r>
                          <w:t>3. Administrativní tiskoviny</w:t>
                        </w:r>
                      </w:p>
                      <w:p w:rsidR="00EF71B6" w:rsidRDefault="00EF71B6" w:rsidP="000F512F"/>
                    </w:txbxContent>
                  </v:textbox>
                </v:rect>
                <w10:anchorlock/>
              </v:group>
            </w:pict>
          </mc:Fallback>
        </mc:AlternateContent>
      </w:r>
    </w:p>
    <w:p w:rsidR="003A2AEF" w:rsidRDefault="003A2AEF" w:rsidP="00EC4FCC">
      <w:pPr>
        <w:jc w:val="both"/>
      </w:pPr>
    </w:p>
    <w:p w:rsidR="000F512F" w:rsidRDefault="000F512F" w:rsidP="00EC4FCC">
      <w:pPr>
        <w:jc w:val="both"/>
      </w:pPr>
      <w:r>
        <w:rPr>
          <w:b/>
        </w:rPr>
        <w:t xml:space="preserve">Dělení slov </w:t>
      </w:r>
      <w:r>
        <w:t>– dělit slova je vhodné zejména při sazbě na oba okraje, jinak vznikají příliš velké mezislovní mezery. Dělení slov se řídí pravopisnými pravidly, typografie k tomu přidává další pravidla, která je možno najít v příslušné literatuře. Moderní textové editory umožňují dělit slova automaticky (nelze zaručit dodržení pravopisných pravidel) nebo ručně (uživatel potvrzuje nebo koriguje dělení).</w:t>
      </w:r>
    </w:p>
    <w:p w:rsidR="000F512F" w:rsidRDefault="000F512F" w:rsidP="00EC4FCC">
      <w:pPr>
        <w:jc w:val="both"/>
      </w:pPr>
      <w:r>
        <w:t>Dělení je třeba provádět až na úplný závěr práce</w:t>
      </w:r>
      <w:r w:rsidR="006667D8">
        <w:t>. Každá změna může znamenat přeformátování textu a ztrátu práce vynaloženou dělením slov. Prakticky se to projeví například roz-děleným slovem uprostřed řádku.</w:t>
      </w:r>
    </w:p>
    <w:p w:rsidR="006667D8" w:rsidRDefault="006667D8" w:rsidP="00EC4FCC">
      <w:pPr>
        <w:jc w:val="both"/>
      </w:pPr>
      <w:r>
        <w:t>Pokud nemusíte, dělení slov v práci nepoužívejte.</w:t>
      </w:r>
    </w:p>
    <w:p w:rsidR="0007604A" w:rsidRDefault="0007604A" w:rsidP="00EC4FCC">
      <w:pPr>
        <w:jc w:val="both"/>
      </w:pPr>
    </w:p>
    <w:p w:rsidR="0007604A" w:rsidRDefault="0007604A" w:rsidP="00EC4FCC">
      <w:pPr>
        <w:jc w:val="both"/>
      </w:pPr>
    </w:p>
    <w:p w:rsidR="0007604A" w:rsidRDefault="0007604A" w:rsidP="00EC4FCC">
      <w:pPr>
        <w:jc w:val="both"/>
      </w:pPr>
    </w:p>
    <w:p w:rsidR="0007604A" w:rsidRDefault="0007604A" w:rsidP="00EC4FCC">
      <w:pPr>
        <w:jc w:val="both"/>
      </w:pPr>
    </w:p>
    <w:p w:rsidR="0007604A" w:rsidRDefault="0007604A" w:rsidP="00EC4FCC">
      <w:pPr>
        <w:jc w:val="both"/>
      </w:pPr>
    </w:p>
    <w:p w:rsidR="007B49C4" w:rsidRDefault="007B49C4" w:rsidP="00EC4FCC">
      <w:pPr>
        <w:jc w:val="both"/>
      </w:pPr>
    </w:p>
    <w:p w:rsidR="0007604A" w:rsidRDefault="0007604A" w:rsidP="0007604A">
      <w:pPr>
        <w:pStyle w:val="Nadpis2"/>
        <w:numPr>
          <w:ilvl w:val="1"/>
          <w:numId w:val="4"/>
        </w:numPr>
      </w:pPr>
      <w:bookmarkStart w:id="9" w:name="_Toc328743068"/>
      <w:r w:rsidRPr="0007604A">
        <w:lastRenderedPageBreak/>
        <w:t>Na co je třeba dávat pozor při editaci textu</w:t>
      </w:r>
      <w:bookmarkEnd w:id="9"/>
    </w:p>
    <w:p w:rsidR="0007604A" w:rsidRDefault="0007604A" w:rsidP="0007604A"/>
    <w:p w:rsidR="0007604A" w:rsidRDefault="0007604A" w:rsidP="0007604A"/>
    <w:p w:rsidR="0007604A" w:rsidRDefault="0007604A" w:rsidP="0007604A">
      <w:pPr>
        <w:jc w:val="both"/>
      </w:pPr>
      <w:r w:rsidRPr="0007604A">
        <w:rPr>
          <w:b/>
        </w:rPr>
        <w:t>Mezery</w:t>
      </w:r>
      <w:r>
        <w:rPr>
          <w:b/>
        </w:rPr>
        <w:t xml:space="preserve"> –</w:t>
      </w:r>
      <w:r w:rsidR="009529FB">
        <w:rPr>
          <w:b/>
        </w:rPr>
        <w:t xml:space="preserve"> </w:t>
      </w:r>
      <w:r>
        <w:t>mezi nejvíce viditelné prohřešky proti typografii patří chybějící nebo přebývající mezery. Mezera umístěna tam, kde nemá být, může způsobit zalomení řádku na nevhodném místě, například levá závorka na konci řádku nebo pravá závorka na začátku řádku. Chybějící mezera může způsobit vznik příliš dlouhých „slov“; například vynechání mezery za čárkou. Slova oddělená pouze čárkou jsou považována za jedno slovo a to má neblahé důsledky při zalamování řádku.</w:t>
      </w:r>
    </w:p>
    <w:p w:rsidR="0007604A" w:rsidRDefault="0007604A" w:rsidP="0007604A">
      <w:pPr>
        <w:jc w:val="both"/>
      </w:pPr>
      <w:r>
        <w:t>Je dobré vědět, že textový editor nakládá s mezislovní mezerou jinak než s ostatními znaky – podle potřeby ji může v řádku rozšířit.</w:t>
      </w:r>
    </w:p>
    <w:p w:rsidR="009A1DC8" w:rsidRDefault="0007604A" w:rsidP="0007604A">
      <w:pPr>
        <w:jc w:val="both"/>
      </w:pPr>
      <w:r>
        <w:t xml:space="preserve">Aby nedocházelo k zalomení řádku v nevhodném místě, používá se </w:t>
      </w:r>
      <w:r>
        <w:rPr>
          <w:i/>
        </w:rPr>
        <w:t xml:space="preserve">nezalomitelná (pevná) mezera. </w:t>
      </w:r>
      <w:r w:rsidR="009A1DC8">
        <w:t>Při psaní textu preventivně vkládáme pevnou mezeru všude tam, kde by mohlo dojít k typografické chybě, například:</w:t>
      </w:r>
    </w:p>
    <w:p w:rsidR="009A1DC8" w:rsidRDefault="009A1DC8" w:rsidP="009A1DC8">
      <w:pPr>
        <w:numPr>
          <w:ilvl w:val="0"/>
          <w:numId w:val="2"/>
        </w:numPr>
        <w:jc w:val="both"/>
      </w:pPr>
      <w:r>
        <w:t>za neslabičnými předložkami;</w:t>
      </w:r>
    </w:p>
    <w:p w:rsidR="0007604A" w:rsidRDefault="009A1DC8" w:rsidP="009A1DC8">
      <w:pPr>
        <w:numPr>
          <w:ilvl w:val="0"/>
          <w:numId w:val="2"/>
        </w:numPr>
        <w:jc w:val="both"/>
      </w:pPr>
      <w:r>
        <w:t>u číselných údajů opticky rozdělených po tisících (1 250 000);</w:t>
      </w:r>
      <w:r w:rsidR="0007604A">
        <w:t xml:space="preserve"> </w:t>
      </w:r>
    </w:p>
    <w:p w:rsidR="009A1DC8" w:rsidRDefault="009A1DC8" w:rsidP="009A1DC8">
      <w:pPr>
        <w:numPr>
          <w:ilvl w:val="0"/>
          <w:numId w:val="2"/>
        </w:numPr>
        <w:jc w:val="both"/>
      </w:pPr>
      <w:r>
        <w:t>u spojení zkratek a číselných údajů (360 km/h, 20 Kč);</w:t>
      </w:r>
    </w:p>
    <w:p w:rsidR="009A1DC8" w:rsidRDefault="009A1DC8" w:rsidP="009A1DC8">
      <w:pPr>
        <w:numPr>
          <w:ilvl w:val="0"/>
          <w:numId w:val="2"/>
        </w:numPr>
        <w:jc w:val="both"/>
      </w:pPr>
      <w:r>
        <w:t>u data (2.10.1998);</w:t>
      </w:r>
    </w:p>
    <w:p w:rsidR="009A1DC8" w:rsidRDefault="009A1DC8" w:rsidP="009A1DC8">
      <w:pPr>
        <w:numPr>
          <w:ilvl w:val="0"/>
          <w:numId w:val="2"/>
        </w:numPr>
        <w:jc w:val="both"/>
      </w:pPr>
      <w:r>
        <w:t>u titulů a zkratek (MUDr. Horák, Urbania, s.r.o.);</w:t>
      </w:r>
    </w:p>
    <w:p w:rsidR="009A1DC8" w:rsidRDefault="009A1DC8" w:rsidP="009A1DC8">
      <w:pPr>
        <w:numPr>
          <w:ilvl w:val="0"/>
          <w:numId w:val="2"/>
        </w:numPr>
        <w:jc w:val="both"/>
      </w:pPr>
      <w:r>
        <w:t>u výrazů jako Karel IV.</w:t>
      </w:r>
    </w:p>
    <w:p w:rsidR="009A1DC8" w:rsidRDefault="009A1DC8" w:rsidP="009A1DC8">
      <w:pPr>
        <w:jc w:val="both"/>
      </w:pPr>
      <w:r>
        <w:t xml:space="preserve">Nezalomitelná mezera nemá svůj znak na klávesnici, je třeba použít klávesové zkratky </w:t>
      </w:r>
    </w:p>
    <w:p w:rsidR="009A1DC8" w:rsidRDefault="009A1DC8" w:rsidP="009A1DC8">
      <w:pPr>
        <w:jc w:val="both"/>
      </w:pPr>
      <w:r>
        <w:t xml:space="preserve">(u MS Word </w:t>
      </w:r>
      <w:r>
        <w:rPr>
          <w:i/>
        </w:rPr>
        <w:t>Ctrl+Shift+mezera</w:t>
      </w:r>
      <w:r>
        <w:t>).</w:t>
      </w:r>
    </w:p>
    <w:p w:rsidR="009A1DC8" w:rsidRDefault="009A1DC8" w:rsidP="009A1DC8">
      <w:pPr>
        <w:jc w:val="both"/>
      </w:pPr>
    </w:p>
    <w:p w:rsidR="009A1DC8" w:rsidRDefault="009A1DC8" w:rsidP="009A1DC8">
      <w:pPr>
        <w:jc w:val="both"/>
        <w:rPr>
          <w:b/>
        </w:rPr>
      </w:pPr>
      <w:r>
        <w:rPr>
          <w:b/>
        </w:rPr>
        <w:t>Interpunkční a další znaménka</w:t>
      </w:r>
    </w:p>
    <w:p w:rsidR="009A1DC8" w:rsidRDefault="009A1DC8" w:rsidP="009A1DC8">
      <w:pPr>
        <w:jc w:val="both"/>
        <w:rPr>
          <w:b/>
        </w:rPr>
      </w:pPr>
    </w:p>
    <w:p w:rsidR="009A1DC8" w:rsidRDefault="009A1DC8" w:rsidP="009A1DC8">
      <w:pPr>
        <w:jc w:val="both"/>
      </w:pPr>
      <w:r>
        <w:rPr>
          <w:i/>
        </w:rPr>
        <w:t xml:space="preserve">Tečka, čárka, dvojtečka, středník, otazník, vykřičník, tři tečky – </w:t>
      </w:r>
      <w:r>
        <w:t>se píší těsně za slovo (bez mezery) a za nimi následuje mezera.</w:t>
      </w:r>
    </w:p>
    <w:p w:rsidR="009A1DC8" w:rsidRDefault="009A1DC8" w:rsidP="009A1DC8">
      <w:pPr>
        <w:jc w:val="both"/>
        <w:rPr>
          <w:i/>
          <w:sz w:val="20"/>
          <w:szCs w:val="20"/>
        </w:rPr>
      </w:pPr>
      <w:r>
        <w:rPr>
          <w:sz w:val="20"/>
          <w:szCs w:val="20"/>
        </w:rPr>
        <w:t xml:space="preserve">Poznámka: Ve skutečnosti je před dvojtečkou, středníkem, otazníkem a vykřičníkem umístěna přímo ve fontu malá mezera. pro sazbu tří teček existuje jeden znak </w:t>
      </w:r>
      <w:r>
        <w:rPr>
          <w:i/>
          <w:sz w:val="20"/>
          <w:szCs w:val="20"/>
        </w:rPr>
        <w:t>trojtečka.</w:t>
      </w:r>
    </w:p>
    <w:p w:rsidR="009A1DC8" w:rsidRDefault="009A1DC8" w:rsidP="009A1DC8">
      <w:pPr>
        <w:jc w:val="both"/>
      </w:pPr>
      <w:r>
        <w:rPr>
          <w:i/>
        </w:rPr>
        <w:t xml:space="preserve">Uvozovky </w:t>
      </w:r>
      <w:r>
        <w:t>– se vždy píší ke slovu a vně se píše mezera (pokud nenásleduje další interpunkční znaménko). Dává-li se do uvozovek celá věta, sází se tečka uvnitř uvozovek. V českém testu používáme uvozovek „text“</w:t>
      </w:r>
      <w:r w:rsidR="00D3394E">
        <w:t xml:space="preserve"> (zvaných 9966). </w:t>
      </w:r>
    </w:p>
    <w:p w:rsidR="00D3394E" w:rsidRDefault="00D3394E" w:rsidP="009A1DC8">
      <w:pPr>
        <w:jc w:val="both"/>
      </w:pPr>
      <w:r>
        <w:rPr>
          <w:i/>
        </w:rPr>
        <w:t xml:space="preserve">Závorky – </w:t>
      </w:r>
      <w:r>
        <w:t xml:space="preserve">se vždy přisazují ke slovu a vně se píše mezera. Textový editor nabízí celou řadu závorek (), </w:t>
      </w:r>
      <w:r w:rsidRPr="00D3394E">
        <w:t>{},[].</w:t>
      </w:r>
      <w:r>
        <w:t xml:space="preserve"> Není přípustné místo závorek používat lomítek /text/.</w:t>
      </w:r>
    </w:p>
    <w:p w:rsidR="00D3394E" w:rsidRDefault="00D3394E" w:rsidP="009A1DC8">
      <w:pPr>
        <w:jc w:val="both"/>
      </w:pPr>
      <w:r>
        <w:rPr>
          <w:i/>
        </w:rPr>
        <w:t xml:space="preserve">Spojovník </w:t>
      </w:r>
      <w:r>
        <w:t>„-</w:t>
      </w:r>
      <w:r w:rsidRPr="00D3394E">
        <w:t>“</w:t>
      </w:r>
      <w:r>
        <w:t xml:space="preserve">  je kratší, používá se k dělení slov a jako spojovací znaménko. Kolem spojovníku se nesázejí mezery, například ping-pong, máme-li.</w:t>
      </w:r>
    </w:p>
    <w:p w:rsidR="003B70FB" w:rsidRDefault="00D3394E" w:rsidP="009A1DC8">
      <w:pPr>
        <w:jc w:val="both"/>
      </w:pPr>
      <w:r>
        <w:rPr>
          <w:i/>
        </w:rPr>
        <w:t>Pomlčka „</w:t>
      </w:r>
      <w:r w:rsidR="003B70FB">
        <w:rPr>
          <w:i/>
        </w:rPr>
        <w:t>–</w:t>
      </w:r>
      <w:r w:rsidR="003B70FB" w:rsidRPr="003B70FB">
        <w:rPr>
          <w:i/>
        </w:rPr>
        <w:t xml:space="preserve">“ </w:t>
      </w:r>
      <w:r w:rsidR="003B70FB" w:rsidRPr="003B70FB">
        <w:t>je delší</w:t>
      </w:r>
      <w:r w:rsidR="003B70FB">
        <w:t xml:space="preserve"> a kolem ní se vkládají mezery. Naznačuje větší přestávku v řeči, má význam čárky. Nemá svoji klávesu, musí se vkládat klávesovou zkratkou, v editoru MS Word je to </w:t>
      </w:r>
      <w:r w:rsidR="003B70FB">
        <w:rPr>
          <w:i/>
        </w:rPr>
        <w:t xml:space="preserve">Ctrl+Num-. </w:t>
      </w:r>
      <w:r w:rsidR="003B70FB">
        <w:t>V novějších verzích editoru MS Word se znak „-</w:t>
      </w:r>
      <w:r w:rsidR="003B70FB" w:rsidRPr="003B70FB">
        <w:t xml:space="preserve">“ </w:t>
      </w:r>
      <w:r w:rsidR="003B70FB">
        <w:t>mezi mezerami automaticky po napsání následujícího textu změní v „–</w:t>
      </w:r>
      <w:r w:rsidR="003B70FB" w:rsidRPr="003B70FB">
        <w:t xml:space="preserve">“. </w:t>
      </w:r>
      <w:r w:rsidR="003B70FB">
        <w:t>Pokud pomlčka nahrazuje předložku či spojku (výrazy „a“, „až“, „od do“, apod.), sází se z obou stran bez mezery, například v letech 1834–1891.</w:t>
      </w:r>
    </w:p>
    <w:p w:rsidR="00D3394E" w:rsidRDefault="003B70FB" w:rsidP="009A1DC8">
      <w:pPr>
        <w:jc w:val="both"/>
      </w:pPr>
      <w:r>
        <w:rPr>
          <w:i/>
        </w:rPr>
        <w:t xml:space="preserve">Odsuvník, </w:t>
      </w:r>
      <w:r>
        <w:t xml:space="preserve">také </w:t>
      </w:r>
      <w:r>
        <w:rPr>
          <w:i/>
        </w:rPr>
        <w:t xml:space="preserve">apostrof’ </w:t>
      </w:r>
      <w:r w:rsidRPr="003B70FB">
        <w:t xml:space="preserve">se přisazuje těsně ke slovu, uprostřed slova se sází bez mezer, například  </w:t>
      </w:r>
      <w:r>
        <w:t>’96, sek’ sebou, l’Humanité.</w:t>
      </w:r>
    </w:p>
    <w:p w:rsidR="003B70FB" w:rsidRDefault="003B70FB" w:rsidP="009A1DC8">
      <w:pPr>
        <w:jc w:val="both"/>
      </w:pPr>
    </w:p>
    <w:p w:rsidR="003B70FB" w:rsidRDefault="003B70FB" w:rsidP="009A1DC8">
      <w:pPr>
        <w:jc w:val="both"/>
      </w:pPr>
      <w:r>
        <w:rPr>
          <w:b/>
        </w:rPr>
        <w:t xml:space="preserve">Znaky, které nemají svoji klávesu, </w:t>
      </w:r>
      <w:r>
        <w:t xml:space="preserve">hledáme v mapě znaků. V programu MS Word je možné vložit znak do textu pomocí funkce </w:t>
      </w:r>
      <w:r>
        <w:rPr>
          <w:i/>
        </w:rPr>
        <w:t>Vložit → Symbol.</w:t>
      </w:r>
      <w:r>
        <w:t xml:space="preserve"> Vedle mapy znaků zde najdeme také nejčastěji používané speciální znaky a jejich klávesové zkratky, například pevnou mezeru, pomlčku, trojtečku.</w:t>
      </w:r>
    </w:p>
    <w:p w:rsidR="003B70FB" w:rsidRDefault="003B70FB" w:rsidP="009A1DC8">
      <w:pPr>
        <w:jc w:val="both"/>
      </w:pPr>
    </w:p>
    <w:p w:rsidR="003B70FB" w:rsidRDefault="003B70FB" w:rsidP="009A1DC8">
      <w:pPr>
        <w:jc w:val="both"/>
      </w:pPr>
      <w:r>
        <w:rPr>
          <w:b/>
        </w:rPr>
        <w:lastRenderedPageBreak/>
        <w:t xml:space="preserve">Zkratky – </w:t>
      </w:r>
      <w:r>
        <w:t>dílčí prvky složených zkratek se ukončují tečkou a vzájemně se oddělují mezerou, například S.</w:t>
      </w:r>
      <w:r w:rsidR="001633C2">
        <w:t xml:space="preserve"> </w:t>
      </w:r>
      <w:r>
        <w:t>K.</w:t>
      </w:r>
      <w:r w:rsidR="001633C2">
        <w:t xml:space="preserve"> </w:t>
      </w:r>
      <w:r>
        <w:t>Neumann</w:t>
      </w:r>
      <w:r w:rsidR="001633C2">
        <w:t>, Veselí n. Mor., prof. PhDr. J. Novák, CSc.</w:t>
      </w:r>
    </w:p>
    <w:p w:rsidR="001633C2" w:rsidRDefault="001633C2" w:rsidP="009A1DC8">
      <w:pPr>
        <w:jc w:val="both"/>
      </w:pPr>
      <w:r>
        <w:rPr>
          <w:i/>
        </w:rPr>
        <w:t xml:space="preserve">Iniciálové zkratky </w:t>
      </w:r>
      <w:r>
        <w:t>se sázejí velkými písmeny, uvnitř zkratky bez mezer a bez teček, například OSN, SNTL.</w:t>
      </w:r>
    </w:p>
    <w:p w:rsidR="001633C2" w:rsidRDefault="001633C2" w:rsidP="009A1DC8">
      <w:pPr>
        <w:jc w:val="both"/>
      </w:pPr>
      <w:r>
        <w:rPr>
          <w:i/>
        </w:rPr>
        <w:t xml:space="preserve">Akronymy (zkratková slova) </w:t>
      </w:r>
      <w:r>
        <w:t>se sázejí podle vžitého způsobu zápisu, například Čedok, TANAP, modem.</w:t>
      </w:r>
    </w:p>
    <w:p w:rsidR="001633C2" w:rsidRDefault="001633C2" w:rsidP="009A1DC8">
      <w:pPr>
        <w:jc w:val="both"/>
      </w:pPr>
    </w:p>
    <w:p w:rsidR="001633C2" w:rsidRDefault="001633C2" w:rsidP="009A1DC8">
      <w:pPr>
        <w:jc w:val="both"/>
        <w:rPr>
          <w:b/>
        </w:rPr>
      </w:pPr>
      <w:r>
        <w:rPr>
          <w:b/>
        </w:rPr>
        <w:t>Pozor na záměnu některých znaků</w:t>
      </w:r>
    </w:p>
    <w:p w:rsidR="001633C2" w:rsidRDefault="001633C2" w:rsidP="009A1DC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80"/>
      </w:tblGrid>
      <w:tr w:rsidR="001633C2" w:rsidTr="00874454">
        <w:tc>
          <w:tcPr>
            <w:tcW w:w="2448" w:type="dxa"/>
            <w:shd w:val="clear" w:color="auto" w:fill="auto"/>
          </w:tcPr>
          <w:p w:rsidR="001633C2" w:rsidRDefault="001633C2" w:rsidP="00874454">
            <w:pPr>
              <w:jc w:val="both"/>
            </w:pPr>
            <w:r>
              <w:t>Nula 0</w:t>
            </w:r>
          </w:p>
        </w:tc>
        <w:tc>
          <w:tcPr>
            <w:tcW w:w="2880" w:type="dxa"/>
            <w:shd w:val="clear" w:color="auto" w:fill="auto"/>
          </w:tcPr>
          <w:p w:rsidR="001633C2" w:rsidRDefault="001633C2" w:rsidP="00874454">
            <w:pPr>
              <w:jc w:val="both"/>
            </w:pPr>
            <w:r>
              <w:t>Velké písmeno O</w:t>
            </w:r>
          </w:p>
        </w:tc>
      </w:tr>
      <w:tr w:rsidR="001633C2" w:rsidTr="00874454">
        <w:tc>
          <w:tcPr>
            <w:tcW w:w="2448" w:type="dxa"/>
            <w:shd w:val="clear" w:color="auto" w:fill="auto"/>
          </w:tcPr>
          <w:p w:rsidR="001633C2" w:rsidRDefault="001633C2" w:rsidP="00874454">
            <w:pPr>
              <w:jc w:val="both"/>
            </w:pPr>
            <w:r>
              <w:t xml:space="preserve">Jednička 1 </w:t>
            </w:r>
          </w:p>
        </w:tc>
        <w:tc>
          <w:tcPr>
            <w:tcW w:w="2880" w:type="dxa"/>
            <w:shd w:val="clear" w:color="auto" w:fill="auto"/>
          </w:tcPr>
          <w:p w:rsidR="001633C2" w:rsidRDefault="001633C2" w:rsidP="00874454">
            <w:pPr>
              <w:jc w:val="both"/>
            </w:pPr>
            <w:r>
              <w:t>Malé písmeno l</w:t>
            </w:r>
          </w:p>
        </w:tc>
      </w:tr>
    </w:tbl>
    <w:p w:rsidR="001633C2" w:rsidRDefault="001633C2" w:rsidP="009A1DC8">
      <w:pPr>
        <w:jc w:val="both"/>
      </w:pPr>
    </w:p>
    <w:p w:rsidR="007141F3" w:rsidRDefault="007141F3" w:rsidP="009A1DC8">
      <w:pPr>
        <w:jc w:val="both"/>
      </w:pPr>
    </w:p>
    <w:p w:rsidR="007141F3" w:rsidRDefault="007141F3" w:rsidP="009A1DC8">
      <w:pPr>
        <w:jc w:val="both"/>
        <w:rPr>
          <w:b/>
        </w:rPr>
      </w:pPr>
      <w:r w:rsidRPr="007141F3">
        <w:rPr>
          <w:b/>
        </w:rPr>
        <w:t>Zkratky a značky</w:t>
      </w:r>
    </w:p>
    <w:p w:rsidR="00E85D70" w:rsidRDefault="00E85D70" w:rsidP="009A1DC8">
      <w:pPr>
        <w:jc w:val="both"/>
        <w:rPr>
          <w:b/>
        </w:rPr>
      </w:pPr>
    </w:p>
    <w:p w:rsidR="007141F3" w:rsidRDefault="007141F3" w:rsidP="009A1DC8">
      <w:pPr>
        <w:jc w:val="both"/>
        <w:rPr>
          <w:i/>
        </w:rPr>
      </w:pPr>
      <w:r w:rsidRPr="007141F3">
        <w:rPr>
          <w:i/>
        </w:rPr>
        <w:t>Vžité zkratky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aj.</w:t>
            </w:r>
          </w:p>
        </w:tc>
        <w:tc>
          <w:tcPr>
            <w:tcW w:w="2303" w:type="dxa"/>
            <w:tcBorders>
              <w:left w:val="nil"/>
            </w:tcBorders>
            <w:shd w:val="clear" w:color="auto" w:fill="auto"/>
          </w:tcPr>
          <w:p w:rsidR="007141F3" w:rsidRPr="00E85D70" w:rsidRDefault="00E85D70" w:rsidP="00874454">
            <w:pPr>
              <w:jc w:val="both"/>
            </w:pPr>
            <w:r>
              <w:t>a jiný</w:t>
            </w:r>
          </w:p>
        </w:tc>
        <w:tc>
          <w:tcPr>
            <w:tcW w:w="2303" w:type="dxa"/>
            <w:tcBorders>
              <w:right w:val="nil"/>
            </w:tcBorders>
            <w:shd w:val="clear" w:color="auto" w:fill="auto"/>
          </w:tcPr>
          <w:p w:rsidR="007141F3" w:rsidRPr="00E85D70" w:rsidRDefault="00E85D70" w:rsidP="00874454">
            <w:pPr>
              <w:jc w:val="both"/>
            </w:pPr>
            <w:r>
              <w:t>obr.</w:t>
            </w:r>
          </w:p>
        </w:tc>
        <w:tc>
          <w:tcPr>
            <w:tcW w:w="2303" w:type="dxa"/>
            <w:tcBorders>
              <w:left w:val="nil"/>
            </w:tcBorders>
            <w:shd w:val="clear" w:color="auto" w:fill="auto"/>
          </w:tcPr>
          <w:p w:rsidR="007141F3" w:rsidRPr="00E85D70" w:rsidRDefault="00E85D70" w:rsidP="00874454">
            <w:pPr>
              <w:jc w:val="both"/>
            </w:pPr>
            <w:r>
              <w:t>obrázek</w:t>
            </w:r>
          </w:p>
        </w:tc>
      </w:tr>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ap. (apod.)</w:t>
            </w:r>
          </w:p>
        </w:tc>
        <w:tc>
          <w:tcPr>
            <w:tcW w:w="2303" w:type="dxa"/>
            <w:tcBorders>
              <w:left w:val="nil"/>
            </w:tcBorders>
            <w:shd w:val="clear" w:color="auto" w:fill="auto"/>
          </w:tcPr>
          <w:p w:rsidR="007141F3" w:rsidRPr="00E85D70" w:rsidRDefault="00E85D70" w:rsidP="00874454">
            <w:pPr>
              <w:jc w:val="both"/>
            </w:pPr>
            <w:r>
              <w:t xml:space="preserve">a podobně </w:t>
            </w:r>
          </w:p>
        </w:tc>
        <w:tc>
          <w:tcPr>
            <w:tcW w:w="2303" w:type="dxa"/>
            <w:tcBorders>
              <w:right w:val="nil"/>
            </w:tcBorders>
            <w:shd w:val="clear" w:color="auto" w:fill="auto"/>
          </w:tcPr>
          <w:p w:rsidR="007141F3" w:rsidRPr="00E85D70" w:rsidRDefault="00E85D70" w:rsidP="00874454">
            <w:pPr>
              <w:jc w:val="both"/>
            </w:pPr>
            <w:r>
              <w:t>popř.</w:t>
            </w:r>
          </w:p>
        </w:tc>
        <w:tc>
          <w:tcPr>
            <w:tcW w:w="2303" w:type="dxa"/>
            <w:tcBorders>
              <w:left w:val="nil"/>
            </w:tcBorders>
            <w:shd w:val="clear" w:color="auto" w:fill="auto"/>
          </w:tcPr>
          <w:p w:rsidR="007141F3" w:rsidRPr="00E85D70" w:rsidRDefault="00E85D70" w:rsidP="00874454">
            <w:pPr>
              <w:jc w:val="both"/>
            </w:pPr>
            <w:r>
              <w:t>popřípadě</w:t>
            </w:r>
          </w:p>
        </w:tc>
      </w:tr>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atd.</w:t>
            </w:r>
          </w:p>
        </w:tc>
        <w:tc>
          <w:tcPr>
            <w:tcW w:w="2303" w:type="dxa"/>
            <w:tcBorders>
              <w:left w:val="nil"/>
            </w:tcBorders>
            <w:shd w:val="clear" w:color="auto" w:fill="auto"/>
          </w:tcPr>
          <w:p w:rsidR="007141F3" w:rsidRPr="00E85D70" w:rsidRDefault="00E85D70" w:rsidP="00874454">
            <w:pPr>
              <w:jc w:val="both"/>
            </w:pPr>
            <w:r>
              <w:t>a tak dále</w:t>
            </w:r>
          </w:p>
        </w:tc>
        <w:tc>
          <w:tcPr>
            <w:tcW w:w="2303" w:type="dxa"/>
            <w:tcBorders>
              <w:right w:val="nil"/>
            </w:tcBorders>
            <w:shd w:val="clear" w:color="auto" w:fill="auto"/>
          </w:tcPr>
          <w:p w:rsidR="007141F3" w:rsidRPr="00E85D70" w:rsidRDefault="00E85D70" w:rsidP="00874454">
            <w:pPr>
              <w:jc w:val="both"/>
            </w:pPr>
            <w:r>
              <w:t>pozn.</w:t>
            </w:r>
          </w:p>
        </w:tc>
        <w:tc>
          <w:tcPr>
            <w:tcW w:w="2303" w:type="dxa"/>
            <w:tcBorders>
              <w:left w:val="nil"/>
            </w:tcBorders>
            <w:shd w:val="clear" w:color="auto" w:fill="auto"/>
          </w:tcPr>
          <w:p w:rsidR="007141F3" w:rsidRPr="00E85D70" w:rsidRDefault="00E85D70" w:rsidP="00874454">
            <w:pPr>
              <w:jc w:val="both"/>
            </w:pPr>
            <w:r>
              <w:t>poznámka</w:t>
            </w:r>
          </w:p>
        </w:tc>
      </w:tr>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atp. (atpod.)</w:t>
            </w:r>
          </w:p>
        </w:tc>
        <w:tc>
          <w:tcPr>
            <w:tcW w:w="2303" w:type="dxa"/>
            <w:tcBorders>
              <w:left w:val="nil"/>
            </w:tcBorders>
            <w:shd w:val="clear" w:color="auto" w:fill="auto"/>
          </w:tcPr>
          <w:p w:rsidR="007141F3" w:rsidRPr="00E85D70" w:rsidRDefault="00E85D70" w:rsidP="00874454">
            <w:pPr>
              <w:jc w:val="both"/>
            </w:pPr>
            <w:r>
              <w:t>a tak podobně</w:t>
            </w:r>
          </w:p>
        </w:tc>
        <w:tc>
          <w:tcPr>
            <w:tcW w:w="2303" w:type="dxa"/>
            <w:tcBorders>
              <w:right w:val="nil"/>
            </w:tcBorders>
            <w:shd w:val="clear" w:color="auto" w:fill="auto"/>
          </w:tcPr>
          <w:p w:rsidR="007141F3" w:rsidRPr="00E85D70" w:rsidRDefault="00E85D70" w:rsidP="00874454">
            <w:pPr>
              <w:jc w:val="both"/>
            </w:pPr>
            <w:r>
              <w:t>tab.</w:t>
            </w:r>
          </w:p>
        </w:tc>
        <w:tc>
          <w:tcPr>
            <w:tcW w:w="2303" w:type="dxa"/>
            <w:tcBorders>
              <w:left w:val="nil"/>
            </w:tcBorders>
            <w:shd w:val="clear" w:color="auto" w:fill="auto"/>
          </w:tcPr>
          <w:p w:rsidR="007141F3" w:rsidRPr="00E85D70" w:rsidRDefault="00E85D70" w:rsidP="00874454">
            <w:pPr>
              <w:jc w:val="both"/>
            </w:pPr>
            <w:r>
              <w:t>tabulka</w:t>
            </w:r>
          </w:p>
        </w:tc>
      </w:tr>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č. (čís.)</w:t>
            </w:r>
          </w:p>
        </w:tc>
        <w:tc>
          <w:tcPr>
            <w:tcW w:w="2303" w:type="dxa"/>
            <w:tcBorders>
              <w:left w:val="nil"/>
            </w:tcBorders>
            <w:shd w:val="clear" w:color="auto" w:fill="auto"/>
          </w:tcPr>
          <w:p w:rsidR="007141F3" w:rsidRPr="00E85D70" w:rsidRDefault="00E85D70" w:rsidP="00874454">
            <w:pPr>
              <w:jc w:val="both"/>
            </w:pPr>
            <w:r>
              <w:t>číslo</w:t>
            </w:r>
          </w:p>
        </w:tc>
        <w:tc>
          <w:tcPr>
            <w:tcW w:w="2303" w:type="dxa"/>
            <w:tcBorders>
              <w:right w:val="nil"/>
            </w:tcBorders>
            <w:shd w:val="clear" w:color="auto" w:fill="auto"/>
          </w:tcPr>
          <w:p w:rsidR="007141F3" w:rsidRPr="00E85D70" w:rsidRDefault="00E85D70" w:rsidP="00874454">
            <w:pPr>
              <w:jc w:val="both"/>
            </w:pPr>
            <w:r>
              <w:t>tj.</w:t>
            </w:r>
          </w:p>
        </w:tc>
        <w:tc>
          <w:tcPr>
            <w:tcW w:w="2303" w:type="dxa"/>
            <w:tcBorders>
              <w:left w:val="nil"/>
            </w:tcBorders>
            <w:shd w:val="clear" w:color="auto" w:fill="auto"/>
          </w:tcPr>
          <w:p w:rsidR="007141F3" w:rsidRPr="00E85D70" w:rsidRDefault="00E85D70" w:rsidP="00874454">
            <w:pPr>
              <w:jc w:val="both"/>
            </w:pPr>
            <w:r>
              <w:t>to jest</w:t>
            </w:r>
          </w:p>
        </w:tc>
      </w:tr>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mj.</w:t>
            </w:r>
          </w:p>
        </w:tc>
        <w:tc>
          <w:tcPr>
            <w:tcW w:w="2303" w:type="dxa"/>
            <w:tcBorders>
              <w:left w:val="nil"/>
            </w:tcBorders>
            <w:shd w:val="clear" w:color="auto" w:fill="auto"/>
          </w:tcPr>
          <w:p w:rsidR="007141F3" w:rsidRPr="00E85D70" w:rsidRDefault="00E85D70" w:rsidP="00874454">
            <w:pPr>
              <w:jc w:val="both"/>
            </w:pPr>
            <w:r>
              <w:t>mimo jiné</w:t>
            </w:r>
          </w:p>
        </w:tc>
        <w:tc>
          <w:tcPr>
            <w:tcW w:w="2303" w:type="dxa"/>
            <w:tcBorders>
              <w:right w:val="nil"/>
            </w:tcBorders>
            <w:shd w:val="clear" w:color="auto" w:fill="auto"/>
          </w:tcPr>
          <w:p w:rsidR="007141F3" w:rsidRPr="00E85D70" w:rsidRDefault="00E85D70" w:rsidP="00874454">
            <w:pPr>
              <w:jc w:val="both"/>
            </w:pPr>
            <w:r>
              <w:t>tzn.</w:t>
            </w:r>
          </w:p>
        </w:tc>
        <w:tc>
          <w:tcPr>
            <w:tcW w:w="2303" w:type="dxa"/>
            <w:tcBorders>
              <w:left w:val="nil"/>
            </w:tcBorders>
            <w:shd w:val="clear" w:color="auto" w:fill="auto"/>
          </w:tcPr>
          <w:p w:rsidR="007141F3" w:rsidRPr="00E85D70" w:rsidRDefault="00E85D70" w:rsidP="00874454">
            <w:pPr>
              <w:jc w:val="both"/>
            </w:pPr>
            <w:r>
              <w:t>to znamená</w:t>
            </w:r>
          </w:p>
        </w:tc>
      </w:tr>
      <w:tr w:rsidR="007141F3" w:rsidRPr="00874454" w:rsidTr="00874454">
        <w:tc>
          <w:tcPr>
            <w:tcW w:w="2303" w:type="dxa"/>
            <w:tcBorders>
              <w:right w:val="nil"/>
            </w:tcBorders>
            <w:shd w:val="clear" w:color="auto" w:fill="auto"/>
          </w:tcPr>
          <w:p w:rsidR="007141F3" w:rsidRPr="00E85D70" w:rsidRDefault="007141F3" w:rsidP="00874454">
            <w:pPr>
              <w:jc w:val="both"/>
            </w:pPr>
            <w:r w:rsidRPr="00E85D70">
              <w:t>např.</w:t>
            </w:r>
          </w:p>
        </w:tc>
        <w:tc>
          <w:tcPr>
            <w:tcW w:w="2303" w:type="dxa"/>
            <w:tcBorders>
              <w:left w:val="nil"/>
            </w:tcBorders>
            <w:shd w:val="clear" w:color="auto" w:fill="auto"/>
          </w:tcPr>
          <w:p w:rsidR="007141F3" w:rsidRPr="00E85D70" w:rsidRDefault="00E85D70" w:rsidP="00874454">
            <w:pPr>
              <w:jc w:val="both"/>
            </w:pPr>
            <w:r>
              <w:t>například</w:t>
            </w:r>
          </w:p>
        </w:tc>
        <w:tc>
          <w:tcPr>
            <w:tcW w:w="2303" w:type="dxa"/>
            <w:tcBorders>
              <w:right w:val="nil"/>
            </w:tcBorders>
            <w:shd w:val="clear" w:color="auto" w:fill="auto"/>
          </w:tcPr>
          <w:p w:rsidR="007141F3" w:rsidRPr="00E85D70" w:rsidRDefault="00E85D70" w:rsidP="00874454">
            <w:pPr>
              <w:jc w:val="both"/>
            </w:pPr>
            <w:r>
              <w:t>tzv.</w:t>
            </w:r>
          </w:p>
        </w:tc>
        <w:tc>
          <w:tcPr>
            <w:tcW w:w="2303" w:type="dxa"/>
            <w:tcBorders>
              <w:left w:val="nil"/>
            </w:tcBorders>
            <w:shd w:val="clear" w:color="auto" w:fill="auto"/>
          </w:tcPr>
          <w:p w:rsidR="007141F3" w:rsidRPr="00E85D70" w:rsidRDefault="00E85D70" w:rsidP="00874454">
            <w:pPr>
              <w:jc w:val="both"/>
            </w:pPr>
            <w:r>
              <w:t>tak zvaný</w:t>
            </w:r>
          </w:p>
        </w:tc>
      </w:tr>
    </w:tbl>
    <w:p w:rsidR="007141F3" w:rsidRDefault="007141F3" w:rsidP="009A1DC8">
      <w:pPr>
        <w:jc w:val="both"/>
        <w:rPr>
          <w:i/>
        </w:rPr>
      </w:pPr>
    </w:p>
    <w:p w:rsidR="00E85D70" w:rsidRDefault="00E85D70" w:rsidP="009A1DC8">
      <w:pPr>
        <w:jc w:val="both"/>
        <w:rPr>
          <w:i/>
        </w:rPr>
      </w:pPr>
    </w:p>
    <w:p w:rsidR="00E85D70" w:rsidRDefault="00E85D70" w:rsidP="009A1DC8">
      <w:pPr>
        <w:jc w:val="both"/>
      </w:pPr>
      <w:r>
        <w:rPr>
          <w:i/>
        </w:rPr>
        <w:t xml:space="preserve">Zkratky akademických titulů a vědeckých hodností – </w:t>
      </w:r>
      <w:r>
        <w:t>celé jméno se všemi tituly by mělo být uvedeno na jedné řádce.</w:t>
      </w:r>
    </w:p>
    <w:p w:rsidR="00E85D70" w:rsidRDefault="00E85D70" w:rsidP="009A1DC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E85D70" w:rsidTr="00874454">
        <w:tc>
          <w:tcPr>
            <w:tcW w:w="2303" w:type="dxa"/>
            <w:shd w:val="clear" w:color="auto" w:fill="auto"/>
          </w:tcPr>
          <w:p w:rsidR="00E85D70" w:rsidRDefault="00E85D70" w:rsidP="00874454">
            <w:pPr>
              <w:jc w:val="both"/>
            </w:pPr>
            <w:r>
              <w:t>Bc.</w:t>
            </w:r>
          </w:p>
        </w:tc>
        <w:tc>
          <w:tcPr>
            <w:tcW w:w="2303" w:type="dxa"/>
            <w:shd w:val="clear" w:color="auto" w:fill="auto"/>
          </w:tcPr>
          <w:p w:rsidR="00E85D70" w:rsidRDefault="00E85D70" w:rsidP="00874454">
            <w:pPr>
              <w:jc w:val="both"/>
            </w:pPr>
            <w:r>
              <w:t>h. c. (h.c.)</w:t>
            </w:r>
          </w:p>
        </w:tc>
        <w:tc>
          <w:tcPr>
            <w:tcW w:w="2303" w:type="dxa"/>
            <w:shd w:val="clear" w:color="auto" w:fill="auto"/>
          </w:tcPr>
          <w:p w:rsidR="00E85D70" w:rsidRDefault="00E85D70" w:rsidP="00874454">
            <w:pPr>
              <w:jc w:val="both"/>
            </w:pPr>
            <w:r>
              <w:t>MUDr.</w:t>
            </w:r>
          </w:p>
        </w:tc>
        <w:tc>
          <w:tcPr>
            <w:tcW w:w="2303" w:type="dxa"/>
            <w:shd w:val="clear" w:color="auto" w:fill="auto"/>
          </w:tcPr>
          <w:p w:rsidR="00E85D70" w:rsidRDefault="00E85D70" w:rsidP="00874454">
            <w:pPr>
              <w:jc w:val="both"/>
            </w:pPr>
            <w:r>
              <w:t>PhDr.</w:t>
            </w:r>
          </w:p>
        </w:tc>
      </w:tr>
      <w:tr w:rsidR="00E85D70" w:rsidTr="00874454">
        <w:tc>
          <w:tcPr>
            <w:tcW w:w="2303" w:type="dxa"/>
            <w:shd w:val="clear" w:color="auto" w:fill="auto"/>
          </w:tcPr>
          <w:p w:rsidR="00E85D70" w:rsidRDefault="00E85D70" w:rsidP="00874454">
            <w:pPr>
              <w:jc w:val="both"/>
            </w:pPr>
            <w:r>
              <w:t>CSc.</w:t>
            </w:r>
          </w:p>
        </w:tc>
        <w:tc>
          <w:tcPr>
            <w:tcW w:w="2303" w:type="dxa"/>
            <w:shd w:val="clear" w:color="auto" w:fill="auto"/>
          </w:tcPr>
          <w:p w:rsidR="00E85D70" w:rsidRDefault="00E85D70" w:rsidP="00874454">
            <w:pPr>
              <w:jc w:val="both"/>
            </w:pPr>
            <w:r>
              <w:t>Ing.</w:t>
            </w:r>
          </w:p>
        </w:tc>
        <w:tc>
          <w:tcPr>
            <w:tcW w:w="2303" w:type="dxa"/>
            <w:shd w:val="clear" w:color="auto" w:fill="auto"/>
          </w:tcPr>
          <w:p w:rsidR="00E85D70" w:rsidRDefault="00E85D70" w:rsidP="00874454">
            <w:pPr>
              <w:jc w:val="both"/>
            </w:pPr>
            <w:r>
              <w:t>MVDr.</w:t>
            </w:r>
          </w:p>
        </w:tc>
        <w:tc>
          <w:tcPr>
            <w:tcW w:w="2303" w:type="dxa"/>
            <w:shd w:val="clear" w:color="auto" w:fill="auto"/>
          </w:tcPr>
          <w:p w:rsidR="00E85D70" w:rsidRDefault="00E85D70" w:rsidP="00874454">
            <w:pPr>
              <w:jc w:val="both"/>
            </w:pPr>
            <w:r>
              <w:t>PhMr.</w:t>
            </w:r>
          </w:p>
        </w:tc>
      </w:tr>
      <w:tr w:rsidR="00E85D70" w:rsidTr="00874454">
        <w:tc>
          <w:tcPr>
            <w:tcW w:w="2303" w:type="dxa"/>
            <w:shd w:val="clear" w:color="auto" w:fill="auto"/>
          </w:tcPr>
          <w:p w:rsidR="00E85D70" w:rsidRDefault="00E85D70" w:rsidP="00874454">
            <w:pPr>
              <w:jc w:val="both"/>
            </w:pPr>
            <w:r>
              <w:t>doc.</w:t>
            </w:r>
          </w:p>
        </w:tc>
        <w:tc>
          <w:tcPr>
            <w:tcW w:w="2303" w:type="dxa"/>
            <w:shd w:val="clear" w:color="auto" w:fill="auto"/>
          </w:tcPr>
          <w:p w:rsidR="00E85D70" w:rsidRDefault="00E85D70" w:rsidP="00874454">
            <w:pPr>
              <w:jc w:val="both"/>
            </w:pPr>
            <w:r>
              <w:t>ing. arch.</w:t>
            </w:r>
          </w:p>
        </w:tc>
        <w:tc>
          <w:tcPr>
            <w:tcW w:w="2303" w:type="dxa"/>
            <w:shd w:val="clear" w:color="auto" w:fill="auto"/>
          </w:tcPr>
          <w:p w:rsidR="00E85D70" w:rsidRDefault="00E85D70" w:rsidP="00874454">
            <w:pPr>
              <w:jc w:val="both"/>
            </w:pPr>
            <w:r>
              <w:t>PaedDr.</w:t>
            </w:r>
          </w:p>
        </w:tc>
        <w:tc>
          <w:tcPr>
            <w:tcW w:w="2303" w:type="dxa"/>
            <w:shd w:val="clear" w:color="auto" w:fill="auto"/>
          </w:tcPr>
          <w:p w:rsidR="00E85D70" w:rsidRDefault="00E85D70" w:rsidP="00874454">
            <w:pPr>
              <w:jc w:val="both"/>
            </w:pPr>
            <w:r>
              <w:t>prof.</w:t>
            </w:r>
          </w:p>
        </w:tc>
      </w:tr>
      <w:tr w:rsidR="00E85D70" w:rsidTr="00874454">
        <w:tc>
          <w:tcPr>
            <w:tcW w:w="2303" w:type="dxa"/>
            <w:shd w:val="clear" w:color="auto" w:fill="auto"/>
          </w:tcPr>
          <w:p w:rsidR="00E85D70" w:rsidRDefault="00E85D70" w:rsidP="00874454">
            <w:pPr>
              <w:jc w:val="both"/>
            </w:pPr>
            <w:r>
              <w:t>Dr.</w:t>
            </w:r>
          </w:p>
        </w:tc>
        <w:tc>
          <w:tcPr>
            <w:tcW w:w="2303" w:type="dxa"/>
            <w:shd w:val="clear" w:color="auto" w:fill="auto"/>
          </w:tcPr>
          <w:p w:rsidR="00E85D70" w:rsidRDefault="00E85D70" w:rsidP="00874454">
            <w:pPr>
              <w:jc w:val="both"/>
            </w:pPr>
            <w:r>
              <w:t>JUDr.</w:t>
            </w:r>
          </w:p>
        </w:tc>
        <w:tc>
          <w:tcPr>
            <w:tcW w:w="2303" w:type="dxa"/>
            <w:shd w:val="clear" w:color="auto" w:fill="auto"/>
          </w:tcPr>
          <w:p w:rsidR="00E85D70" w:rsidRDefault="00E85D70" w:rsidP="00874454">
            <w:pPr>
              <w:jc w:val="both"/>
            </w:pPr>
            <w:r>
              <w:t>PharmDr.</w:t>
            </w:r>
          </w:p>
        </w:tc>
        <w:tc>
          <w:tcPr>
            <w:tcW w:w="2303" w:type="dxa"/>
            <w:shd w:val="clear" w:color="auto" w:fill="auto"/>
          </w:tcPr>
          <w:p w:rsidR="00E85D70" w:rsidRDefault="00E85D70" w:rsidP="00874454">
            <w:pPr>
              <w:jc w:val="both"/>
            </w:pPr>
            <w:r>
              <w:t>RNDr.</w:t>
            </w:r>
          </w:p>
        </w:tc>
      </w:tr>
      <w:tr w:rsidR="00E85D70" w:rsidTr="00874454">
        <w:tc>
          <w:tcPr>
            <w:tcW w:w="2303" w:type="dxa"/>
            <w:shd w:val="clear" w:color="auto" w:fill="auto"/>
          </w:tcPr>
          <w:p w:rsidR="00E85D70" w:rsidRDefault="00E85D70" w:rsidP="00874454">
            <w:pPr>
              <w:jc w:val="both"/>
            </w:pPr>
            <w:r>
              <w:t>DrSc.</w:t>
            </w:r>
          </w:p>
        </w:tc>
        <w:tc>
          <w:tcPr>
            <w:tcW w:w="2303" w:type="dxa"/>
            <w:shd w:val="clear" w:color="auto" w:fill="auto"/>
          </w:tcPr>
          <w:p w:rsidR="00E85D70" w:rsidRDefault="00E85D70" w:rsidP="00874454">
            <w:pPr>
              <w:jc w:val="both"/>
            </w:pPr>
            <w:r>
              <w:t>Mgr.</w:t>
            </w:r>
          </w:p>
        </w:tc>
        <w:tc>
          <w:tcPr>
            <w:tcW w:w="2303" w:type="dxa"/>
            <w:shd w:val="clear" w:color="auto" w:fill="auto"/>
          </w:tcPr>
          <w:p w:rsidR="00E85D70" w:rsidRDefault="00E85D70" w:rsidP="00874454">
            <w:pPr>
              <w:jc w:val="both"/>
            </w:pPr>
            <w:r>
              <w:t>Ph.D.</w:t>
            </w:r>
          </w:p>
        </w:tc>
        <w:tc>
          <w:tcPr>
            <w:tcW w:w="2303" w:type="dxa"/>
            <w:shd w:val="clear" w:color="auto" w:fill="auto"/>
          </w:tcPr>
          <w:p w:rsidR="00E85D70" w:rsidRDefault="00E85D70" w:rsidP="00874454">
            <w:pPr>
              <w:jc w:val="both"/>
            </w:pPr>
            <w:r>
              <w:t>ThDr.</w:t>
            </w:r>
          </w:p>
        </w:tc>
      </w:tr>
    </w:tbl>
    <w:p w:rsidR="00E85D70" w:rsidRPr="00E85D70" w:rsidRDefault="00E85D70" w:rsidP="009A1DC8">
      <w:pPr>
        <w:jc w:val="both"/>
      </w:pPr>
    </w:p>
    <w:p w:rsidR="001633C2" w:rsidRDefault="001633C2" w:rsidP="009A1DC8">
      <w:pPr>
        <w:jc w:val="both"/>
      </w:pPr>
      <w:r>
        <w:rPr>
          <w:b/>
        </w:rPr>
        <w:t xml:space="preserve">Korekturní nástroje – </w:t>
      </w:r>
      <w:r>
        <w:t>moderní textové editory nabízejí pomůcky pro odstranění pravopisných a stylových nedostatků, patří k nim:</w:t>
      </w:r>
    </w:p>
    <w:p w:rsidR="001633C2" w:rsidRDefault="001633C2" w:rsidP="001633C2">
      <w:pPr>
        <w:numPr>
          <w:ilvl w:val="0"/>
          <w:numId w:val="2"/>
        </w:numPr>
        <w:jc w:val="both"/>
      </w:pPr>
      <w:r>
        <w:t>kontrola pravopisu;</w:t>
      </w:r>
    </w:p>
    <w:p w:rsidR="001633C2" w:rsidRPr="001633C2" w:rsidRDefault="001633C2" w:rsidP="001633C2">
      <w:pPr>
        <w:numPr>
          <w:ilvl w:val="0"/>
          <w:numId w:val="2"/>
        </w:numPr>
        <w:jc w:val="both"/>
      </w:pPr>
      <w:r>
        <w:t>tezaurus.</w:t>
      </w:r>
    </w:p>
    <w:p w:rsidR="009A1DC8" w:rsidRDefault="00ED74DB" w:rsidP="009A1DC8">
      <w:pPr>
        <w:jc w:val="both"/>
      </w:pPr>
      <w:r>
        <w:rPr>
          <w:i/>
        </w:rPr>
        <w:t xml:space="preserve">Kontrola pravopisu – </w:t>
      </w:r>
      <w:r>
        <w:t>procesor je vybav</w:t>
      </w:r>
      <w:r w:rsidR="00C87CF1">
        <w:t>en databází slov v daném jazyce</w:t>
      </w:r>
      <w:r>
        <w:t xml:space="preserve"> kontroluje, zda se napsané slovo nachází v této databázi. Odhalí nesprávně zapsané slovo </w:t>
      </w:r>
      <w:r>
        <w:rPr>
          <w:i/>
        </w:rPr>
        <w:t xml:space="preserve">zbytečný, </w:t>
      </w:r>
      <w:r>
        <w:t xml:space="preserve">ale záměnu slov </w:t>
      </w:r>
      <w:r>
        <w:rPr>
          <w:i/>
        </w:rPr>
        <w:t xml:space="preserve">bytí </w:t>
      </w:r>
      <w:r w:rsidRPr="00ED74DB">
        <w:t>a</w:t>
      </w:r>
      <w:r>
        <w:rPr>
          <w:i/>
        </w:rPr>
        <w:t xml:space="preserve"> bití </w:t>
      </w:r>
      <w:r>
        <w:t xml:space="preserve">odhalit neumí. Program též nabízí možnost oprav, například k chybně zapsanému slovu </w:t>
      </w:r>
      <w:r w:rsidRPr="00ED74DB">
        <w:rPr>
          <w:i/>
        </w:rPr>
        <w:t>snámka</w:t>
      </w:r>
      <w:r>
        <w:t xml:space="preserve"> lze vybrat </w:t>
      </w:r>
      <w:r w:rsidRPr="00ED74DB">
        <w:rPr>
          <w:i/>
        </w:rPr>
        <w:t>známka, slámka</w:t>
      </w:r>
      <w:r>
        <w:t>.</w:t>
      </w:r>
    </w:p>
    <w:p w:rsidR="00ED74DB" w:rsidRDefault="00ED74DB" w:rsidP="009A1DC8">
      <w:pPr>
        <w:jc w:val="both"/>
      </w:pPr>
      <w:r w:rsidRPr="00ED74DB">
        <w:rPr>
          <w:i/>
        </w:rPr>
        <w:t>Tezaurus</w:t>
      </w:r>
      <w:r>
        <w:t xml:space="preserve"> – je slovník synonym a významově podobných slov, používá se při stylistických úpravách textu. Například ke slovu úprava nabídne alternativy </w:t>
      </w:r>
      <w:r w:rsidRPr="00ED74DB">
        <w:rPr>
          <w:i/>
        </w:rPr>
        <w:t>uspořádání, modifikace</w:t>
      </w:r>
      <w:r>
        <w:t>.</w:t>
      </w:r>
    </w:p>
    <w:p w:rsidR="00E85D70" w:rsidRDefault="00E85D70" w:rsidP="009A1DC8">
      <w:pPr>
        <w:jc w:val="both"/>
      </w:pPr>
    </w:p>
    <w:p w:rsidR="00E85D70" w:rsidRDefault="00E85D70" w:rsidP="009A1DC8">
      <w:pPr>
        <w:jc w:val="both"/>
      </w:pPr>
    </w:p>
    <w:p w:rsidR="00ED74DB" w:rsidRDefault="00ED74DB" w:rsidP="009A1DC8">
      <w:pPr>
        <w:jc w:val="both"/>
      </w:pPr>
    </w:p>
    <w:p w:rsidR="00ED74DB" w:rsidRDefault="00ED74DB" w:rsidP="00ED74DB">
      <w:pPr>
        <w:pStyle w:val="Nadpis2"/>
      </w:pPr>
      <w:bookmarkStart w:id="10" w:name="_Toc328743069"/>
      <w:r>
        <w:lastRenderedPageBreak/>
        <w:t xml:space="preserve">3.4 </w:t>
      </w:r>
      <w:r>
        <w:tab/>
        <w:t>Vkládání obrázků, grafů, objektů</w:t>
      </w:r>
      <w:bookmarkEnd w:id="10"/>
    </w:p>
    <w:p w:rsidR="00ED74DB" w:rsidRDefault="00ED74DB" w:rsidP="00ED74DB"/>
    <w:p w:rsidR="00ED74DB" w:rsidRDefault="00ED74DB" w:rsidP="00582AC6">
      <w:pPr>
        <w:jc w:val="both"/>
      </w:pPr>
      <w:r>
        <w:t>Obrázky, jejich počet a rozměry musí odpovídat potřebám práce. Měly by se vkládat v elektronickém tvaru, výjimečně je lze vlepovat.</w:t>
      </w:r>
    </w:p>
    <w:p w:rsidR="00ED74DB" w:rsidRDefault="00ED74DB" w:rsidP="00582AC6">
      <w:pPr>
        <w:jc w:val="both"/>
      </w:pPr>
      <w:r>
        <w:t>Obrázky, tabulky, matematické vzorce apod. jsou pro textový editor objekty. Objekt lze vložit do textu jako součást, pak se chová jako jeden znak textu. Lze ho kopírovat, vyjmout, vkládat, lze měnit libovolně jeho velikost.</w:t>
      </w:r>
    </w:p>
    <w:p w:rsidR="00A3169A" w:rsidRDefault="00A3169A" w:rsidP="00582AC6">
      <w:pPr>
        <w:jc w:val="both"/>
      </w:pPr>
    </w:p>
    <w:p w:rsidR="00ED74DB" w:rsidRDefault="00F4783D" w:rsidP="00582AC6">
      <w:pPr>
        <w:jc w:val="both"/>
      </w:pPr>
      <w:r>
        <w:rPr>
          <w:noProof/>
        </w:rPr>
        <w:drawing>
          <wp:anchor distT="0" distB="0" distL="114300" distR="114300" simplePos="0" relativeHeight="251657216" behindDoc="0" locked="0" layoutInCell="1" allowOverlap="1">
            <wp:simplePos x="0" y="0"/>
            <wp:positionH relativeFrom="column">
              <wp:posOffset>1714500</wp:posOffset>
            </wp:positionH>
            <wp:positionV relativeFrom="paragraph">
              <wp:posOffset>21590</wp:posOffset>
            </wp:positionV>
            <wp:extent cx="595630" cy="764540"/>
            <wp:effectExtent l="19050" t="19050" r="0" b="0"/>
            <wp:wrapSquare wrapText="bothSides"/>
            <wp:docPr id="30" name="obrázek 30" descr="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76454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D74DB">
        <w:t xml:space="preserve">Alternativním způsobem vložení objektu je jeho vložení do rámu. Výhodou rámu je, že ho lze umístit kamkoliv na stránku a můžeme nechat text obtékat kolem rámu. Obrázek nemusí být vždy umístěn u textu, ke kterému se vztahuje, proto je vhodné k němu připojit popisku, u které uvádíme číslo obrázku. </w:t>
      </w:r>
    </w:p>
    <w:p w:rsidR="00A3169A" w:rsidRDefault="00A3169A" w:rsidP="00582AC6">
      <w:pPr>
        <w:jc w:val="both"/>
      </w:pPr>
    </w:p>
    <w:p w:rsidR="00A3169A" w:rsidRDefault="00A3169A" w:rsidP="00582AC6">
      <w:pPr>
        <w:jc w:val="both"/>
      </w:pPr>
      <w:r>
        <w:t>Do textu lze přímo vkládat tabulky a grafy vytvořené pomocí tabulkového procesoru.</w:t>
      </w:r>
    </w:p>
    <w:p w:rsidR="00F34358" w:rsidRPr="00ED74DB" w:rsidRDefault="00F34358" w:rsidP="00582AC6">
      <w:pPr>
        <w:jc w:val="both"/>
      </w:pPr>
    </w:p>
    <w:p w:rsidR="009A1DC8" w:rsidRDefault="00F34358" w:rsidP="009A1DC8">
      <w:pPr>
        <w:jc w:val="both"/>
      </w:pPr>
      <w:r>
        <w:t>Výdaje</w:t>
      </w:r>
    </w:p>
    <w:p w:rsidR="00F34358" w:rsidRDefault="00F34358" w:rsidP="009A1DC8">
      <w:pPr>
        <w:jc w:val="both"/>
      </w:pPr>
    </w:p>
    <w:tbl>
      <w:tblPr>
        <w:tblW w:w="4895" w:type="dxa"/>
        <w:tblInd w:w="65" w:type="dxa"/>
        <w:tblCellMar>
          <w:left w:w="70" w:type="dxa"/>
          <w:right w:w="70" w:type="dxa"/>
        </w:tblCellMar>
        <w:tblLook w:val="0000" w:firstRow="0" w:lastRow="0" w:firstColumn="0" w:lastColumn="0" w:noHBand="0" w:noVBand="0"/>
      </w:tblPr>
      <w:tblGrid>
        <w:gridCol w:w="1008"/>
        <w:gridCol w:w="968"/>
        <w:gridCol w:w="976"/>
        <w:gridCol w:w="968"/>
        <w:gridCol w:w="975"/>
      </w:tblGrid>
      <w:tr w:rsidR="00F34358">
        <w:trPr>
          <w:trHeight w:val="25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 </w:t>
            </w:r>
          </w:p>
        </w:tc>
        <w:tc>
          <w:tcPr>
            <w:tcW w:w="968" w:type="dxa"/>
            <w:tcBorders>
              <w:top w:val="single" w:sz="4" w:space="0" w:color="auto"/>
              <w:left w:val="nil"/>
              <w:bottom w:val="single" w:sz="4" w:space="0" w:color="auto"/>
              <w:right w:val="nil"/>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leden</w:t>
            </w:r>
          </w:p>
        </w:tc>
        <w:tc>
          <w:tcPr>
            <w:tcW w:w="976" w:type="dxa"/>
            <w:tcBorders>
              <w:top w:val="single" w:sz="4" w:space="0" w:color="auto"/>
              <w:left w:val="nil"/>
              <w:bottom w:val="single" w:sz="4" w:space="0" w:color="auto"/>
              <w:right w:val="nil"/>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únor</w:t>
            </w:r>
          </w:p>
        </w:tc>
        <w:tc>
          <w:tcPr>
            <w:tcW w:w="968" w:type="dxa"/>
            <w:tcBorders>
              <w:top w:val="single" w:sz="4" w:space="0" w:color="auto"/>
              <w:left w:val="nil"/>
              <w:bottom w:val="single" w:sz="4" w:space="0" w:color="auto"/>
              <w:right w:val="nil"/>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březen</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průměr</w:t>
            </w:r>
          </w:p>
        </w:tc>
      </w:tr>
      <w:tr w:rsidR="00F34358">
        <w:trPr>
          <w:trHeight w:val="255"/>
        </w:trPr>
        <w:tc>
          <w:tcPr>
            <w:tcW w:w="1008" w:type="dxa"/>
            <w:tcBorders>
              <w:top w:val="nil"/>
              <w:left w:val="single" w:sz="4" w:space="0" w:color="auto"/>
              <w:bottom w:val="nil"/>
              <w:right w:val="single" w:sz="4" w:space="0" w:color="auto"/>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jídlo</w:t>
            </w:r>
          </w:p>
        </w:tc>
        <w:tc>
          <w:tcPr>
            <w:tcW w:w="968"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1025</w:t>
            </w:r>
          </w:p>
        </w:tc>
        <w:tc>
          <w:tcPr>
            <w:tcW w:w="976"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950</w:t>
            </w:r>
          </w:p>
        </w:tc>
        <w:tc>
          <w:tcPr>
            <w:tcW w:w="968"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1280</w:t>
            </w:r>
          </w:p>
        </w:tc>
        <w:tc>
          <w:tcPr>
            <w:tcW w:w="975" w:type="dxa"/>
            <w:tcBorders>
              <w:top w:val="nil"/>
              <w:left w:val="single" w:sz="4" w:space="0" w:color="auto"/>
              <w:bottom w:val="nil"/>
              <w:right w:val="single" w:sz="4" w:space="0" w:color="auto"/>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1085</w:t>
            </w:r>
            <w:r w:rsidR="00D762E4">
              <w:rPr>
                <w:rFonts w:ascii="Arial" w:hAnsi="Arial" w:cs="Arial"/>
                <w:sz w:val="20"/>
                <w:szCs w:val="20"/>
              </w:rPr>
              <w:t>,000</w:t>
            </w:r>
          </w:p>
        </w:tc>
      </w:tr>
      <w:tr w:rsidR="00F34358">
        <w:trPr>
          <w:trHeight w:val="255"/>
        </w:trPr>
        <w:tc>
          <w:tcPr>
            <w:tcW w:w="1008" w:type="dxa"/>
            <w:tcBorders>
              <w:top w:val="nil"/>
              <w:left w:val="single" w:sz="4" w:space="0" w:color="auto"/>
              <w:bottom w:val="nil"/>
              <w:right w:val="single" w:sz="4" w:space="0" w:color="auto"/>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ubytování</w:t>
            </w:r>
          </w:p>
        </w:tc>
        <w:tc>
          <w:tcPr>
            <w:tcW w:w="968"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1000</w:t>
            </w:r>
          </w:p>
        </w:tc>
        <w:tc>
          <w:tcPr>
            <w:tcW w:w="976"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1000</w:t>
            </w:r>
          </w:p>
        </w:tc>
        <w:tc>
          <w:tcPr>
            <w:tcW w:w="968"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1100</w:t>
            </w:r>
          </w:p>
        </w:tc>
        <w:tc>
          <w:tcPr>
            <w:tcW w:w="975" w:type="dxa"/>
            <w:tcBorders>
              <w:top w:val="nil"/>
              <w:left w:val="single" w:sz="4" w:space="0" w:color="auto"/>
              <w:bottom w:val="nil"/>
              <w:right w:val="single" w:sz="4" w:space="0" w:color="auto"/>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1033,333</w:t>
            </w:r>
          </w:p>
        </w:tc>
      </w:tr>
      <w:tr w:rsidR="00F34358">
        <w:trPr>
          <w:trHeight w:val="255"/>
        </w:trPr>
        <w:tc>
          <w:tcPr>
            <w:tcW w:w="1008" w:type="dxa"/>
            <w:tcBorders>
              <w:top w:val="nil"/>
              <w:left w:val="single" w:sz="4" w:space="0" w:color="auto"/>
              <w:bottom w:val="nil"/>
              <w:right w:val="single" w:sz="4" w:space="0" w:color="auto"/>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oblečení</w:t>
            </w:r>
          </w:p>
        </w:tc>
        <w:tc>
          <w:tcPr>
            <w:tcW w:w="968"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850</w:t>
            </w:r>
          </w:p>
        </w:tc>
        <w:tc>
          <w:tcPr>
            <w:tcW w:w="976"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1200</w:t>
            </w:r>
          </w:p>
        </w:tc>
        <w:tc>
          <w:tcPr>
            <w:tcW w:w="968" w:type="dxa"/>
            <w:tcBorders>
              <w:top w:val="nil"/>
              <w:left w:val="nil"/>
              <w:bottom w:val="nil"/>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1350</w:t>
            </w:r>
          </w:p>
        </w:tc>
        <w:tc>
          <w:tcPr>
            <w:tcW w:w="975" w:type="dxa"/>
            <w:tcBorders>
              <w:top w:val="nil"/>
              <w:left w:val="single" w:sz="4" w:space="0" w:color="auto"/>
              <w:bottom w:val="nil"/>
              <w:right w:val="single" w:sz="4" w:space="0" w:color="auto"/>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1133,333</w:t>
            </w:r>
          </w:p>
        </w:tc>
      </w:tr>
      <w:tr w:rsidR="00F34358">
        <w:trPr>
          <w:trHeight w:val="25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358" w:rsidRDefault="00F34358">
            <w:pPr>
              <w:rPr>
                <w:rFonts w:ascii="Arial" w:hAnsi="Arial" w:cs="Arial"/>
                <w:sz w:val="20"/>
                <w:szCs w:val="20"/>
              </w:rPr>
            </w:pPr>
            <w:r>
              <w:rPr>
                <w:rFonts w:ascii="Arial" w:hAnsi="Arial" w:cs="Arial"/>
                <w:sz w:val="20"/>
                <w:szCs w:val="20"/>
              </w:rPr>
              <w:t>celkem</w:t>
            </w:r>
          </w:p>
        </w:tc>
        <w:tc>
          <w:tcPr>
            <w:tcW w:w="968" w:type="dxa"/>
            <w:tcBorders>
              <w:top w:val="single" w:sz="4" w:space="0" w:color="auto"/>
              <w:left w:val="nil"/>
              <w:bottom w:val="single" w:sz="4" w:space="0" w:color="auto"/>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2875</w:t>
            </w:r>
          </w:p>
        </w:tc>
        <w:tc>
          <w:tcPr>
            <w:tcW w:w="976" w:type="dxa"/>
            <w:tcBorders>
              <w:top w:val="single" w:sz="4" w:space="0" w:color="auto"/>
              <w:left w:val="nil"/>
              <w:bottom w:val="single" w:sz="4" w:space="0" w:color="auto"/>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3150</w:t>
            </w:r>
          </w:p>
        </w:tc>
        <w:tc>
          <w:tcPr>
            <w:tcW w:w="968" w:type="dxa"/>
            <w:tcBorders>
              <w:top w:val="single" w:sz="4" w:space="0" w:color="auto"/>
              <w:left w:val="nil"/>
              <w:bottom w:val="single" w:sz="4" w:space="0" w:color="auto"/>
              <w:right w:val="nil"/>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3730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358" w:rsidRDefault="00F34358">
            <w:pPr>
              <w:jc w:val="center"/>
              <w:rPr>
                <w:rFonts w:ascii="Arial" w:hAnsi="Arial" w:cs="Arial"/>
                <w:sz w:val="20"/>
                <w:szCs w:val="20"/>
              </w:rPr>
            </w:pPr>
            <w:r>
              <w:rPr>
                <w:rFonts w:ascii="Arial" w:hAnsi="Arial" w:cs="Arial"/>
                <w:sz w:val="20"/>
                <w:szCs w:val="20"/>
              </w:rPr>
              <w:t> </w:t>
            </w:r>
          </w:p>
        </w:tc>
      </w:tr>
    </w:tbl>
    <w:p w:rsidR="00F34358" w:rsidRDefault="00F34358" w:rsidP="009A1DC8">
      <w:pPr>
        <w:jc w:val="both"/>
      </w:pPr>
    </w:p>
    <w:p w:rsidR="00E85D70" w:rsidRDefault="00E85D70" w:rsidP="009A1DC8">
      <w:pPr>
        <w:jc w:val="both"/>
      </w:pPr>
    </w:p>
    <w:p w:rsidR="00E85D70" w:rsidRDefault="00E85D70" w:rsidP="009A1DC8">
      <w:pPr>
        <w:jc w:val="both"/>
      </w:pPr>
    </w:p>
    <w:p w:rsidR="00F34358" w:rsidRDefault="00F4783D" w:rsidP="009A1DC8">
      <w:pPr>
        <w:jc w:val="both"/>
      </w:pPr>
      <w:r>
        <w:rPr>
          <w:noProof/>
        </w:rPr>
        <w:drawing>
          <wp:inline distT="0" distB="0" distL="0" distR="0">
            <wp:extent cx="3314700" cy="2133600"/>
            <wp:effectExtent l="0" t="0" r="0" b="0"/>
            <wp:docPr id="4" name="objek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4358" w:rsidRDefault="00F34358" w:rsidP="009A1DC8">
      <w:pPr>
        <w:jc w:val="both"/>
      </w:pPr>
    </w:p>
    <w:p w:rsidR="00F34358" w:rsidRDefault="00F34358" w:rsidP="009A1DC8">
      <w:pPr>
        <w:jc w:val="both"/>
      </w:pPr>
    </w:p>
    <w:p w:rsidR="00F34358" w:rsidRDefault="00F34358" w:rsidP="009A1DC8">
      <w:pPr>
        <w:jc w:val="both"/>
      </w:pPr>
    </w:p>
    <w:p w:rsidR="00F34358" w:rsidRDefault="00F34358" w:rsidP="00582AC6">
      <w:pPr>
        <w:jc w:val="both"/>
      </w:pPr>
      <w:r>
        <w:t>Všechny „naležato“ umístěné celostránkové obrázky, tabulky apod. musí být orientovány tak. aby jejich dolní okraj byl umístěn vždy vpravo. Souhlasně orientována musí být i popiska obrázku.</w:t>
      </w:r>
    </w:p>
    <w:p w:rsidR="00A02AEC" w:rsidRDefault="00A02AEC" w:rsidP="009A1DC8">
      <w:pPr>
        <w:jc w:val="both"/>
      </w:pPr>
    </w:p>
    <w:p w:rsidR="00E85D70" w:rsidRDefault="00E85D70" w:rsidP="009A1DC8">
      <w:pPr>
        <w:jc w:val="both"/>
      </w:pPr>
    </w:p>
    <w:p w:rsidR="00E85D70" w:rsidRDefault="00E85D70" w:rsidP="009A1DC8">
      <w:pPr>
        <w:jc w:val="both"/>
      </w:pPr>
    </w:p>
    <w:p w:rsidR="00E85D70" w:rsidRDefault="00E85D70" w:rsidP="009A1DC8">
      <w:pPr>
        <w:jc w:val="both"/>
      </w:pPr>
    </w:p>
    <w:p w:rsidR="00A02AEC" w:rsidRDefault="00A02AEC" w:rsidP="00A02AEC">
      <w:pPr>
        <w:pStyle w:val="Nadpis2"/>
        <w:numPr>
          <w:ilvl w:val="1"/>
          <w:numId w:val="15"/>
        </w:numPr>
      </w:pPr>
      <w:bookmarkStart w:id="11" w:name="_Toc328743070"/>
      <w:r>
        <w:lastRenderedPageBreak/>
        <w:t>Tabulky</w:t>
      </w:r>
      <w:bookmarkEnd w:id="11"/>
    </w:p>
    <w:p w:rsidR="00A02AEC" w:rsidRDefault="00A02AEC" w:rsidP="00A02AEC"/>
    <w:p w:rsidR="00A02AEC" w:rsidRDefault="00A02AEC" w:rsidP="00A02AEC"/>
    <w:p w:rsidR="00A02AEC" w:rsidRDefault="00A02AEC" w:rsidP="00582AC6">
      <w:pPr>
        <w:jc w:val="both"/>
      </w:pPr>
      <w:r>
        <w:t>Tabulková sazba je druhem sazby pořadové. Není přitom rozhodující, má-li tabulka linky nebo nikoliv. Charakteristickým znakem jsou pod sebou uspořádané sloupce údajů.</w:t>
      </w:r>
    </w:p>
    <w:p w:rsidR="00A02AEC" w:rsidRPr="00A02AEC" w:rsidRDefault="00A02AEC" w:rsidP="00582AC6">
      <w:pPr>
        <w:jc w:val="both"/>
      </w:pPr>
      <w:r>
        <w:t xml:space="preserve">V textovém procesoru je tabulka řešena jako objekt vložený do textu. Každé pole tabulky lze samostatně formátovat jako odstavec. Pro ohraničení pole lze volit různé tloušťky čar, ale také čáry „neviditelné“, to je tzv. </w:t>
      </w:r>
      <w:r w:rsidRPr="00A02AEC">
        <w:rPr>
          <w:i/>
        </w:rPr>
        <w:t>skrytá tabulka</w:t>
      </w:r>
      <w:r>
        <w:t>. Jednotlivá pole tabulky lze slučovat, nebo rozdělovat na více políček.</w:t>
      </w:r>
    </w:p>
    <w:p w:rsidR="00A02AEC" w:rsidRDefault="00A02AEC" w:rsidP="00A02A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01"/>
        <w:gridCol w:w="1701"/>
        <w:gridCol w:w="1701"/>
        <w:gridCol w:w="1701"/>
      </w:tblGrid>
      <w:tr w:rsidR="00A02AEC" w:rsidTr="00874454">
        <w:tc>
          <w:tcPr>
            <w:tcW w:w="9072" w:type="dxa"/>
            <w:gridSpan w:val="5"/>
            <w:tcBorders>
              <w:top w:val="double" w:sz="4" w:space="0" w:color="auto"/>
              <w:left w:val="double" w:sz="4" w:space="0" w:color="auto"/>
              <w:right w:val="double" w:sz="4" w:space="0" w:color="auto"/>
            </w:tcBorders>
            <w:shd w:val="clear" w:color="auto" w:fill="auto"/>
          </w:tcPr>
          <w:p w:rsidR="00A02AEC" w:rsidRDefault="00A02AEC" w:rsidP="00874454">
            <w:pPr>
              <w:jc w:val="center"/>
            </w:pPr>
            <w:r>
              <w:t>Počty studentů Pedagogické fakulty</w:t>
            </w:r>
          </w:p>
        </w:tc>
      </w:tr>
      <w:tr w:rsidR="00A02AEC" w:rsidTr="00874454">
        <w:tc>
          <w:tcPr>
            <w:tcW w:w="2268" w:type="dxa"/>
            <w:vMerge w:val="restart"/>
            <w:tcBorders>
              <w:left w:val="double" w:sz="4" w:space="0" w:color="auto"/>
            </w:tcBorders>
            <w:shd w:val="clear" w:color="auto" w:fill="auto"/>
          </w:tcPr>
          <w:p w:rsidR="00A02AEC" w:rsidRDefault="00A02AEC" w:rsidP="00A02AEC"/>
        </w:tc>
        <w:tc>
          <w:tcPr>
            <w:tcW w:w="3402" w:type="dxa"/>
            <w:gridSpan w:val="2"/>
            <w:shd w:val="clear" w:color="auto" w:fill="auto"/>
          </w:tcPr>
          <w:p w:rsidR="00A02AEC" w:rsidRDefault="00A02AEC" w:rsidP="00874454">
            <w:pPr>
              <w:jc w:val="center"/>
            </w:pPr>
            <w:r>
              <w:t>učitelství 1. st. ZŠ</w:t>
            </w:r>
          </w:p>
        </w:tc>
        <w:tc>
          <w:tcPr>
            <w:tcW w:w="3402" w:type="dxa"/>
            <w:gridSpan w:val="2"/>
            <w:tcBorders>
              <w:right w:val="double" w:sz="4" w:space="0" w:color="auto"/>
            </w:tcBorders>
            <w:shd w:val="clear" w:color="auto" w:fill="auto"/>
          </w:tcPr>
          <w:p w:rsidR="00A02AEC" w:rsidRDefault="00A02AEC" w:rsidP="00874454">
            <w:pPr>
              <w:jc w:val="center"/>
            </w:pPr>
            <w:r>
              <w:t>učitelství 2. st. ZŠ</w:t>
            </w:r>
          </w:p>
        </w:tc>
      </w:tr>
      <w:tr w:rsidR="00A02AEC" w:rsidTr="00874454">
        <w:tc>
          <w:tcPr>
            <w:tcW w:w="2268" w:type="dxa"/>
            <w:vMerge/>
            <w:tcBorders>
              <w:left w:val="double" w:sz="4" w:space="0" w:color="auto"/>
            </w:tcBorders>
            <w:shd w:val="clear" w:color="auto" w:fill="auto"/>
          </w:tcPr>
          <w:p w:rsidR="00A02AEC" w:rsidRDefault="00A02AEC" w:rsidP="00A02AEC"/>
        </w:tc>
        <w:tc>
          <w:tcPr>
            <w:tcW w:w="1701" w:type="dxa"/>
            <w:shd w:val="clear" w:color="auto" w:fill="auto"/>
          </w:tcPr>
          <w:p w:rsidR="00A02AEC" w:rsidRDefault="00A02AEC" w:rsidP="00874454">
            <w:pPr>
              <w:jc w:val="center"/>
            </w:pPr>
            <w:r>
              <w:t>muži</w:t>
            </w:r>
          </w:p>
        </w:tc>
        <w:tc>
          <w:tcPr>
            <w:tcW w:w="1701" w:type="dxa"/>
            <w:shd w:val="clear" w:color="auto" w:fill="auto"/>
          </w:tcPr>
          <w:p w:rsidR="00A02AEC" w:rsidRDefault="00A02AEC" w:rsidP="00874454">
            <w:pPr>
              <w:jc w:val="center"/>
            </w:pPr>
            <w:r>
              <w:t>ženy</w:t>
            </w:r>
          </w:p>
        </w:tc>
        <w:tc>
          <w:tcPr>
            <w:tcW w:w="1701" w:type="dxa"/>
            <w:shd w:val="clear" w:color="auto" w:fill="auto"/>
          </w:tcPr>
          <w:p w:rsidR="00A02AEC" w:rsidRDefault="00A02AEC" w:rsidP="00874454">
            <w:pPr>
              <w:jc w:val="center"/>
            </w:pPr>
            <w:r>
              <w:t>muži</w:t>
            </w:r>
          </w:p>
        </w:tc>
        <w:tc>
          <w:tcPr>
            <w:tcW w:w="1701" w:type="dxa"/>
            <w:tcBorders>
              <w:right w:val="double" w:sz="4" w:space="0" w:color="auto"/>
            </w:tcBorders>
            <w:shd w:val="clear" w:color="auto" w:fill="auto"/>
          </w:tcPr>
          <w:p w:rsidR="00A02AEC" w:rsidRDefault="00A02AEC" w:rsidP="00874454">
            <w:pPr>
              <w:jc w:val="center"/>
            </w:pPr>
            <w:r>
              <w:t>ženy</w:t>
            </w:r>
          </w:p>
        </w:tc>
      </w:tr>
      <w:tr w:rsidR="00A02AEC" w:rsidTr="00874454">
        <w:tc>
          <w:tcPr>
            <w:tcW w:w="2268" w:type="dxa"/>
            <w:tcBorders>
              <w:left w:val="double" w:sz="4" w:space="0" w:color="auto"/>
            </w:tcBorders>
            <w:shd w:val="clear" w:color="auto" w:fill="auto"/>
          </w:tcPr>
          <w:p w:rsidR="00A02AEC" w:rsidRDefault="00A02AEC" w:rsidP="00874454">
            <w:pPr>
              <w:jc w:val="center"/>
            </w:pPr>
            <w:r>
              <w:t>1. ročník</w:t>
            </w:r>
          </w:p>
        </w:tc>
        <w:tc>
          <w:tcPr>
            <w:tcW w:w="1701" w:type="dxa"/>
            <w:shd w:val="clear" w:color="auto" w:fill="auto"/>
          </w:tcPr>
          <w:p w:rsidR="00A02AEC" w:rsidRDefault="00A02AEC" w:rsidP="00A02AEC"/>
        </w:tc>
        <w:tc>
          <w:tcPr>
            <w:tcW w:w="1701" w:type="dxa"/>
            <w:shd w:val="clear" w:color="auto" w:fill="auto"/>
          </w:tcPr>
          <w:p w:rsidR="00A02AEC" w:rsidRDefault="00A02AEC" w:rsidP="00A02AEC"/>
        </w:tc>
        <w:tc>
          <w:tcPr>
            <w:tcW w:w="1701" w:type="dxa"/>
            <w:shd w:val="clear" w:color="auto" w:fill="auto"/>
          </w:tcPr>
          <w:p w:rsidR="00A02AEC" w:rsidRDefault="00A02AEC" w:rsidP="00A02AEC"/>
        </w:tc>
        <w:tc>
          <w:tcPr>
            <w:tcW w:w="1701" w:type="dxa"/>
            <w:tcBorders>
              <w:right w:val="double" w:sz="4" w:space="0" w:color="auto"/>
            </w:tcBorders>
            <w:shd w:val="clear" w:color="auto" w:fill="auto"/>
          </w:tcPr>
          <w:p w:rsidR="00A02AEC" w:rsidRDefault="00A02AEC" w:rsidP="00A02AEC"/>
        </w:tc>
      </w:tr>
      <w:tr w:rsidR="00A02AEC" w:rsidTr="00874454">
        <w:tc>
          <w:tcPr>
            <w:tcW w:w="2268" w:type="dxa"/>
            <w:tcBorders>
              <w:left w:val="double" w:sz="4" w:space="0" w:color="auto"/>
            </w:tcBorders>
            <w:shd w:val="clear" w:color="auto" w:fill="auto"/>
          </w:tcPr>
          <w:p w:rsidR="00A02AEC" w:rsidRDefault="00A02AEC" w:rsidP="00874454">
            <w:pPr>
              <w:jc w:val="center"/>
            </w:pPr>
            <w:r>
              <w:t>2. ročník</w:t>
            </w:r>
          </w:p>
        </w:tc>
        <w:tc>
          <w:tcPr>
            <w:tcW w:w="1701" w:type="dxa"/>
            <w:shd w:val="clear" w:color="auto" w:fill="auto"/>
          </w:tcPr>
          <w:p w:rsidR="00A02AEC" w:rsidRDefault="00A02AEC" w:rsidP="00A02AEC"/>
        </w:tc>
        <w:tc>
          <w:tcPr>
            <w:tcW w:w="1701" w:type="dxa"/>
            <w:shd w:val="clear" w:color="auto" w:fill="auto"/>
          </w:tcPr>
          <w:p w:rsidR="00A02AEC" w:rsidRDefault="00A02AEC" w:rsidP="00A02AEC"/>
        </w:tc>
        <w:tc>
          <w:tcPr>
            <w:tcW w:w="1701" w:type="dxa"/>
            <w:shd w:val="clear" w:color="auto" w:fill="auto"/>
          </w:tcPr>
          <w:p w:rsidR="00A02AEC" w:rsidRDefault="00A02AEC" w:rsidP="00A02AEC"/>
        </w:tc>
        <w:tc>
          <w:tcPr>
            <w:tcW w:w="1701" w:type="dxa"/>
            <w:tcBorders>
              <w:right w:val="double" w:sz="4" w:space="0" w:color="auto"/>
            </w:tcBorders>
            <w:shd w:val="clear" w:color="auto" w:fill="auto"/>
          </w:tcPr>
          <w:p w:rsidR="00A02AEC" w:rsidRDefault="00A02AEC" w:rsidP="00A02AEC"/>
        </w:tc>
      </w:tr>
      <w:tr w:rsidR="00A02AEC" w:rsidTr="00874454">
        <w:tc>
          <w:tcPr>
            <w:tcW w:w="2268" w:type="dxa"/>
            <w:tcBorders>
              <w:left w:val="double" w:sz="4" w:space="0" w:color="auto"/>
            </w:tcBorders>
            <w:shd w:val="clear" w:color="auto" w:fill="auto"/>
          </w:tcPr>
          <w:p w:rsidR="00A02AEC" w:rsidRDefault="00A02AEC" w:rsidP="00874454">
            <w:pPr>
              <w:jc w:val="center"/>
            </w:pPr>
            <w:r>
              <w:t>3. ročník</w:t>
            </w:r>
          </w:p>
        </w:tc>
        <w:tc>
          <w:tcPr>
            <w:tcW w:w="1701" w:type="dxa"/>
            <w:shd w:val="clear" w:color="auto" w:fill="auto"/>
          </w:tcPr>
          <w:p w:rsidR="00A02AEC" w:rsidRDefault="00A02AEC" w:rsidP="00A02AEC"/>
        </w:tc>
        <w:tc>
          <w:tcPr>
            <w:tcW w:w="1701" w:type="dxa"/>
            <w:shd w:val="clear" w:color="auto" w:fill="auto"/>
          </w:tcPr>
          <w:p w:rsidR="00A02AEC" w:rsidRDefault="00A02AEC" w:rsidP="00A02AEC"/>
        </w:tc>
        <w:tc>
          <w:tcPr>
            <w:tcW w:w="1701" w:type="dxa"/>
            <w:shd w:val="clear" w:color="auto" w:fill="auto"/>
          </w:tcPr>
          <w:p w:rsidR="00A02AEC" w:rsidRDefault="00A02AEC" w:rsidP="00A02AEC"/>
        </w:tc>
        <w:tc>
          <w:tcPr>
            <w:tcW w:w="1701" w:type="dxa"/>
            <w:tcBorders>
              <w:right w:val="double" w:sz="4" w:space="0" w:color="auto"/>
            </w:tcBorders>
            <w:shd w:val="clear" w:color="auto" w:fill="auto"/>
          </w:tcPr>
          <w:p w:rsidR="00A02AEC" w:rsidRDefault="00A02AEC" w:rsidP="00A02AEC"/>
        </w:tc>
      </w:tr>
      <w:tr w:rsidR="00A02AEC" w:rsidTr="00874454">
        <w:tc>
          <w:tcPr>
            <w:tcW w:w="2268" w:type="dxa"/>
            <w:tcBorders>
              <w:left w:val="double" w:sz="4" w:space="0" w:color="auto"/>
              <w:bottom w:val="double" w:sz="4" w:space="0" w:color="auto"/>
            </w:tcBorders>
            <w:shd w:val="clear" w:color="auto" w:fill="auto"/>
          </w:tcPr>
          <w:p w:rsidR="00A02AEC" w:rsidRDefault="00A02AEC" w:rsidP="00874454">
            <w:pPr>
              <w:jc w:val="center"/>
            </w:pPr>
            <w:r>
              <w:t>4. ročník</w:t>
            </w:r>
          </w:p>
        </w:tc>
        <w:tc>
          <w:tcPr>
            <w:tcW w:w="1701" w:type="dxa"/>
            <w:tcBorders>
              <w:bottom w:val="double" w:sz="4" w:space="0" w:color="auto"/>
            </w:tcBorders>
            <w:shd w:val="clear" w:color="auto" w:fill="auto"/>
          </w:tcPr>
          <w:p w:rsidR="00A02AEC" w:rsidRDefault="00A02AEC" w:rsidP="00A02AEC"/>
        </w:tc>
        <w:tc>
          <w:tcPr>
            <w:tcW w:w="1701" w:type="dxa"/>
            <w:tcBorders>
              <w:bottom w:val="double" w:sz="4" w:space="0" w:color="auto"/>
            </w:tcBorders>
            <w:shd w:val="clear" w:color="auto" w:fill="auto"/>
          </w:tcPr>
          <w:p w:rsidR="00A02AEC" w:rsidRDefault="00A02AEC" w:rsidP="00A02AEC"/>
        </w:tc>
        <w:tc>
          <w:tcPr>
            <w:tcW w:w="1701" w:type="dxa"/>
            <w:tcBorders>
              <w:bottom w:val="double" w:sz="4" w:space="0" w:color="auto"/>
            </w:tcBorders>
            <w:shd w:val="clear" w:color="auto" w:fill="auto"/>
          </w:tcPr>
          <w:p w:rsidR="00A02AEC" w:rsidRDefault="00A02AEC" w:rsidP="00A02AEC"/>
        </w:tc>
        <w:tc>
          <w:tcPr>
            <w:tcW w:w="1701" w:type="dxa"/>
            <w:tcBorders>
              <w:bottom w:val="double" w:sz="4" w:space="0" w:color="auto"/>
              <w:right w:val="double" w:sz="4" w:space="0" w:color="auto"/>
            </w:tcBorders>
            <w:shd w:val="clear" w:color="auto" w:fill="auto"/>
          </w:tcPr>
          <w:p w:rsidR="00A02AEC" w:rsidRDefault="00A02AEC" w:rsidP="00A02AEC"/>
        </w:tc>
      </w:tr>
    </w:tbl>
    <w:p w:rsidR="00A02AEC" w:rsidRDefault="00A02AEC" w:rsidP="00A02AEC"/>
    <w:p w:rsidR="004423AB" w:rsidRDefault="004423AB" w:rsidP="00A02AEC"/>
    <w:p w:rsidR="004423AB" w:rsidRDefault="00D762E4" w:rsidP="00582AC6">
      <w:pPr>
        <w:jc w:val="both"/>
      </w:pPr>
      <w:r>
        <w:t>Často se vyskytující chyby při používání tabulek:</w:t>
      </w:r>
    </w:p>
    <w:p w:rsidR="00D762E4" w:rsidRDefault="00D762E4" w:rsidP="00582AC6">
      <w:pPr>
        <w:numPr>
          <w:ilvl w:val="0"/>
          <w:numId w:val="2"/>
        </w:numPr>
        <w:jc w:val="both"/>
      </w:pPr>
      <w:r>
        <w:t>sazba textu v názvu sloupce, například nevhodná volba velikosti a řezu písma;</w:t>
      </w:r>
    </w:p>
    <w:p w:rsidR="00D762E4" w:rsidRDefault="00D762E4" w:rsidP="00582AC6">
      <w:pPr>
        <w:numPr>
          <w:ilvl w:val="0"/>
          <w:numId w:val="2"/>
        </w:numPr>
        <w:jc w:val="both"/>
      </w:pPr>
      <w:r>
        <w:t>text v záhlaví sloupce má mnohem více znaků než údaje ve sloupci, v záhlaví je možno text zalomit do více řádků;</w:t>
      </w:r>
    </w:p>
    <w:p w:rsidR="00D762E4" w:rsidRDefault="00D762E4" w:rsidP="00582AC6">
      <w:pPr>
        <w:numPr>
          <w:ilvl w:val="0"/>
          <w:numId w:val="2"/>
        </w:numPr>
        <w:jc w:val="both"/>
      </w:pPr>
      <w:r>
        <w:t>vynechání popisu nutného pro vypovídací schopnost tabulky, například rozměry u (fyzikálních) jednotek;</w:t>
      </w:r>
    </w:p>
    <w:p w:rsidR="00D762E4" w:rsidRDefault="00D762E4" w:rsidP="00582AC6">
      <w:pPr>
        <w:numPr>
          <w:ilvl w:val="0"/>
          <w:numId w:val="2"/>
        </w:numPr>
        <w:jc w:val="both"/>
      </w:pPr>
      <w:r>
        <w:t>špatné zarovnání, formátování, typy dat ve sloupcích, například nestejný počet desetinných míst u číselných údajů;</w:t>
      </w:r>
    </w:p>
    <w:p w:rsidR="00D762E4" w:rsidRDefault="00D762E4" w:rsidP="00582AC6">
      <w:pPr>
        <w:numPr>
          <w:ilvl w:val="0"/>
          <w:numId w:val="2"/>
        </w:numPr>
        <w:jc w:val="both"/>
      </w:pPr>
      <w:r>
        <w:t>nevhodné optické oddělení pomocí okrajů, rámečků či stínování.</w:t>
      </w:r>
    </w:p>
    <w:p w:rsidR="00D762E4" w:rsidRDefault="00D762E4" w:rsidP="00582AC6">
      <w:pPr>
        <w:ind w:left="360"/>
        <w:jc w:val="both"/>
      </w:pPr>
    </w:p>
    <w:p w:rsidR="00D762E4" w:rsidRDefault="00D762E4" w:rsidP="00582AC6">
      <w:pPr>
        <w:ind w:left="360"/>
        <w:jc w:val="both"/>
      </w:pPr>
      <w:r w:rsidRPr="00D762E4">
        <w:rPr>
          <w:b/>
        </w:rPr>
        <w:t>Grafy</w:t>
      </w:r>
      <w:r>
        <w:t xml:space="preserve"> usnadňují vyhodnocování dat a porovnání různých hodnot z tabulky. Grafické zobrazení dat přispívá k jejich lepší čitelnosti, srozumitelnosti a zajímavosti. Problémy nastávají s výběrem grafu.</w:t>
      </w:r>
    </w:p>
    <w:p w:rsidR="00D762E4" w:rsidRDefault="00D762E4" w:rsidP="00582AC6">
      <w:pPr>
        <w:ind w:left="360"/>
        <w:jc w:val="both"/>
      </w:pPr>
      <w:r>
        <w:t>Některé standardní typy grafů:</w:t>
      </w:r>
    </w:p>
    <w:p w:rsidR="00D762E4" w:rsidRDefault="00D762E4" w:rsidP="00582AC6">
      <w:pPr>
        <w:numPr>
          <w:ilvl w:val="0"/>
          <w:numId w:val="2"/>
        </w:numPr>
        <w:jc w:val="both"/>
      </w:pPr>
      <w:r w:rsidRPr="00FC3C67">
        <w:rPr>
          <w:i/>
        </w:rPr>
        <w:t>Plošný graf</w:t>
      </w:r>
      <w:r>
        <w:t xml:space="preserve"> zobrazuje relativní význam hodnot v určitém časovém období.</w:t>
      </w:r>
    </w:p>
    <w:p w:rsidR="00D762E4" w:rsidRDefault="00D762E4" w:rsidP="00582AC6">
      <w:pPr>
        <w:numPr>
          <w:ilvl w:val="0"/>
          <w:numId w:val="2"/>
        </w:numPr>
        <w:jc w:val="both"/>
      </w:pPr>
      <w:r w:rsidRPr="00FC3C67">
        <w:rPr>
          <w:i/>
        </w:rPr>
        <w:t>Pruhový graf</w:t>
      </w:r>
      <w:r w:rsidR="00FC3C67">
        <w:t xml:space="preserve"> zobrazuje jednotlivé hodnoty v určitém okamžiku či umožňuje porovnání jednotlivých položek. Osy grafu jsou pootočené, osa </w:t>
      </w:r>
      <w:r w:rsidR="00FC3C67" w:rsidRPr="00FC3C67">
        <w:rPr>
          <w:i/>
        </w:rPr>
        <w:t xml:space="preserve">x </w:t>
      </w:r>
      <w:r w:rsidR="00FC3C67">
        <w:t xml:space="preserve">je orientována svisle, osa </w:t>
      </w:r>
      <w:r w:rsidR="00FC3C67" w:rsidRPr="00FC3C67">
        <w:rPr>
          <w:i/>
        </w:rPr>
        <w:t xml:space="preserve">y </w:t>
      </w:r>
      <w:r w:rsidR="00FC3C67">
        <w:t>je vodorovná. Důraz je více kladen na porovnání než na časový průběh.</w:t>
      </w:r>
    </w:p>
    <w:p w:rsidR="00FC3C67" w:rsidRDefault="00FC3C67" w:rsidP="00582AC6">
      <w:pPr>
        <w:numPr>
          <w:ilvl w:val="0"/>
          <w:numId w:val="2"/>
        </w:numPr>
        <w:jc w:val="both"/>
      </w:pPr>
      <w:r>
        <w:rPr>
          <w:i/>
        </w:rPr>
        <w:t>Sloupcový graf</w:t>
      </w:r>
      <w:r>
        <w:t xml:space="preserve"> zobrazuje změny v rámci určitého období, případně umožňuje porovnání jednotlivých položek. Osy jsou orientovány standardně.</w:t>
      </w:r>
    </w:p>
    <w:p w:rsidR="00FC3C67" w:rsidRDefault="00FC3C67" w:rsidP="00582AC6">
      <w:pPr>
        <w:numPr>
          <w:ilvl w:val="0"/>
          <w:numId w:val="2"/>
        </w:numPr>
        <w:jc w:val="both"/>
      </w:pPr>
      <w:r>
        <w:rPr>
          <w:i/>
        </w:rPr>
        <w:t xml:space="preserve">Spojnicový graf </w:t>
      </w:r>
      <w:r>
        <w:t>ukazuje vývoj a změny dat v určitém časovém období ve shodných intervalech. Zdůrazňuje spíše časový průběh a poměrnou velikost změn než jejich skutečnou velikost.</w:t>
      </w:r>
    </w:p>
    <w:p w:rsidR="00FC3C67" w:rsidRDefault="00FC3C67" w:rsidP="00582AC6">
      <w:pPr>
        <w:numPr>
          <w:ilvl w:val="0"/>
          <w:numId w:val="2"/>
        </w:numPr>
        <w:jc w:val="both"/>
      </w:pPr>
      <w:r>
        <w:rPr>
          <w:i/>
        </w:rPr>
        <w:t xml:space="preserve">Výsečový graf </w:t>
      </w:r>
      <w:r>
        <w:t>zobrazuje vztah nebo poměr jednotlivých částí k celku. Je vhodný pro zdůraznění významu určitého prvku. Zobrazuje pouze jednu datovou řadu.</w:t>
      </w:r>
    </w:p>
    <w:p w:rsidR="00FC3C67" w:rsidRDefault="00FC3C67" w:rsidP="00582AC6">
      <w:pPr>
        <w:numPr>
          <w:ilvl w:val="0"/>
          <w:numId w:val="2"/>
        </w:numPr>
        <w:jc w:val="both"/>
      </w:pPr>
      <w:r>
        <w:rPr>
          <w:i/>
        </w:rPr>
        <w:t xml:space="preserve">XY graf </w:t>
      </w:r>
      <w:r>
        <w:t>(bodový) zobrazuje vztah nebo stupeň vztahu mezi číselnými hodnotami několika datových řad, případně vykreslí dvě skupiny čísel jako řadu souřadnic xy. Body lze propojit i čarami. Grafy jsou používány pro vědecké účely.</w:t>
      </w:r>
    </w:p>
    <w:p w:rsidR="00FC3C67" w:rsidRDefault="00FC3C67" w:rsidP="00582AC6">
      <w:pPr>
        <w:numPr>
          <w:ilvl w:val="0"/>
          <w:numId w:val="2"/>
        </w:numPr>
        <w:jc w:val="both"/>
      </w:pPr>
      <w:r>
        <w:rPr>
          <w:i/>
        </w:rPr>
        <w:lastRenderedPageBreak/>
        <w:t xml:space="preserve">Kombinace několika typů grafů – </w:t>
      </w:r>
      <w:r>
        <w:t>někdy je vhodné zobrazit data několika různými způsoby. Některé datové řady lze zobrazit jako sloupce a další datovou řadu například jako čáru.</w:t>
      </w:r>
    </w:p>
    <w:p w:rsidR="00FC3C67" w:rsidRDefault="00FC3C67" w:rsidP="00582AC6">
      <w:pPr>
        <w:numPr>
          <w:ilvl w:val="0"/>
          <w:numId w:val="2"/>
        </w:numPr>
        <w:jc w:val="both"/>
      </w:pPr>
      <w:r>
        <w:rPr>
          <w:i/>
        </w:rPr>
        <w:t xml:space="preserve">Vícepohledového 3D grafu </w:t>
      </w:r>
      <w:r>
        <w:t>lze použít při vyhodnocování sady údajů podle dvou hledisek.</w:t>
      </w:r>
    </w:p>
    <w:p w:rsidR="00FC3C67" w:rsidRDefault="00FC3C67" w:rsidP="00582AC6">
      <w:pPr>
        <w:numPr>
          <w:ilvl w:val="0"/>
          <w:numId w:val="2"/>
        </w:numPr>
        <w:jc w:val="both"/>
      </w:pPr>
      <w:r>
        <w:rPr>
          <w:i/>
        </w:rPr>
        <w:t xml:space="preserve">Piktogramy </w:t>
      </w:r>
      <w:r>
        <w:t>bývají atraktivní výplní grafických objektů. Běžné značky dat jsou nahrazeny obrázky.</w:t>
      </w:r>
    </w:p>
    <w:p w:rsidR="00FC3C67" w:rsidRDefault="00FC3C67" w:rsidP="00582AC6">
      <w:pPr>
        <w:jc w:val="both"/>
      </w:pPr>
    </w:p>
    <w:p w:rsidR="00FC3C67" w:rsidRDefault="00FC3C67" w:rsidP="00582AC6">
      <w:pPr>
        <w:jc w:val="both"/>
      </w:pPr>
      <w:r>
        <w:t>Dobrým návykem je naučit se běžně používat a upravovat všechny prvky grafu: osy grafu a jejich názvy, osové značky, datové značky, mřížky, legendy, popisy dat, názvy grafu.</w:t>
      </w:r>
    </w:p>
    <w:p w:rsidR="00FC3C67" w:rsidRDefault="00FC3C67" w:rsidP="00582AC6">
      <w:pPr>
        <w:jc w:val="both"/>
      </w:pPr>
    </w:p>
    <w:p w:rsidR="00FC3C67" w:rsidRDefault="00FC3C67" w:rsidP="00582AC6">
      <w:pPr>
        <w:jc w:val="both"/>
      </w:pPr>
      <w:r>
        <w:t>Často vyskytující se chyby při tvorbě grafu:</w:t>
      </w:r>
    </w:p>
    <w:p w:rsidR="00FC3C67" w:rsidRDefault="00FC3C67" w:rsidP="00582AC6">
      <w:pPr>
        <w:numPr>
          <w:ilvl w:val="0"/>
          <w:numId w:val="2"/>
        </w:numPr>
        <w:jc w:val="both"/>
      </w:pPr>
      <w:r>
        <w:t>nesprávná volba typu grafu;</w:t>
      </w:r>
    </w:p>
    <w:p w:rsidR="00FC3C67" w:rsidRDefault="00FC3C67" w:rsidP="00582AC6">
      <w:pPr>
        <w:numPr>
          <w:ilvl w:val="0"/>
          <w:numId w:val="2"/>
        </w:numPr>
        <w:jc w:val="both"/>
      </w:pPr>
      <w:r>
        <w:t>vynechání či chybné použití prvku nutného pro vypovídací schopnost grafu;</w:t>
      </w:r>
    </w:p>
    <w:p w:rsidR="00FC3C67" w:rsidRDefault="00FC3C67" w:rsidP="00582AC6">
      <w:pPr>
        <w:numPr>
          <w:ilvl w:val="0"/>
          <w:numId w:val="2"/>
        </w:numPr>
        <w:jc w:val="both"/>
      </w:pPr>
      <w:r>
        <w:t>špatné uspořádání a neproporcionální velikost prvků grafu;</w:t>
      </w:r>
    </w:p>
    <w:p w:rsidR="00FC3C67" w:rsidRDefault="00FC3C67" w:rsidP="00582AC6">
      <w:pPr>
        <w:numPr>
          <w:ilvl w:val="0"/>
          <w:numId w:val="2"/>
        </w:numPr>
        <w:jc w:val="both"/>
      </w:pPr>
      <w:r>
        <w:t>nevhodné formátování oblasti grafu, kresby, textu;</w:t>
      </w:r>
    </w:p>
    <w:p w:rsidR="00FC3C67" w:rsidRDefault="00FC3C67" w:rsidP="00582AC6">
      <w:pPr>
        <w:numPr>
          <w:ilvl w:val="0"/>
          <w:numId w:val="2"/>
        </w:numPr>
        <w:jc w:val="both"/>
      </w:pPr>
      <w:r>
        <w:t>barevné grafy se na černobílé tiskárně vytisknou v odstínech šedi a jsou špatně „čitelné“.</w:t>
      </w: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582AC6" w:rsidRDefault="00582AC6"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E85D70" w:rsidRDefault="00E85D70" w:rsidP="00582AC6">
      <w:pPr>
        <w:jc w:val="both"/>
      </w:pPr>
    </w:p>
    <w:p w:rsidR="00582AC6" w:rsidRDefault="00582AC6" w:rsidP="00582AC6">
      <w:pPr>
        <w:jc w:val="both"/>
      </w:pPr>
    </w:p>
    <w:p w:rsidR="00582AC6" w:rsidRDefault="00582AC6" w:rsidP="00582AC6">
      <w:pPr>
        <w:jc w:val="both"/>
      </w:pPr>
    </w:p>
    <w:p w:rsidR="00582AC6" w:rsidRPr="007B49C4" w:rsidRDefault="00582AC6" w:rsidP="007B49C4">
      <w:pPr>
        <w:pStyle w:val="Nadpis1"/>
      </w:pPr>
      <w:bookmarkStart w:id="12" w:name="_Toc328743071"/>
      <w:r w:rsidRPr="007B49C4">
        <w:lastRenderedPageBreak/>
        <w:t>Bibliografické citace</w:t>
      </w:r>
      <w:bookmarkEnd w:id="12"/>
    </w:p>
    <w:p w:rsidR="00582AC6" w:rsidRDefault="00582AC6" w:rsidP="00582AC6">
      <w:pPr>
        <w:jc w:val="both"/>
      </w:pPr>
    </w:p>
    <w:p w:rsidR="00582AC6" w:rsidRDefault="00582AC6" w:rsidP="00582AC6">
      <w:pPr>
        <w:jc w:val="both"/>
      </w:pPr>
      <w:r>
        <w:t>Bibliografické citace informačních zdrojů v tištěné formě se řídí ČSN ISO 690-1 z prosince 1996. Tato norma nahrazuje předchozí normu ČSN 010197 z roku 1970. Bibliografické citace elektronických informačních zdrojů určuje ČSN ISO 690-2, platná od ledna 2000. Nové formáty a technologie pro elektronické dokumenty se budou neustále rozvíjet; tato část normy ISO 690 bude průběžně doplňována.</w:t>
      </w:r>
      <w:r w:rsidR="00E541FD">
        <w:t xml:space="preserve"> (Bližší informace: www.citace.com).</w:t>
      </w:r>
    </w:p>
    <w:p w:rsidR="00095174" w:rsidRDefault="00095174" w:rsidP="00582AC6">
      <w:pPr>
        <w:jc w:val="both"/>
      </w:pPr>
    </w:p>
    <w:p w:rsidR="00095174" w:rsidRDefault="00095174" w:rsidP="00582AC6">
      <w:pPr>
        <w:jc w:val="both"/>
      </w:pPr>
      <w:r>
        <w:t>Příklady bibliografických citací, včetně publikování v elektronických médiích:</w:t>
      </w:r>
    </w:p>
    <w:p w:rsidR="00095174" w:rsidRDefault="00095174" w:rsidP="00095174">
      <w:pPr>
        <w:numPr>
          <w:ilvl w:val="0"/>
          <w:numId w:val="2"/>
        </w:numPr>
        <w:jc w:val="both"/>
      </w:pPr>
      <w:r>
        <w:t>monografická publikace (kniha);</w:t>
      </w:r>
    </w:p>
    <w:p w:rsidR="00095174" w:rsidRDefault="00095174" w:rsidP="00095174">
      <w:pPr>
        <w:numPr>
          <w:ilvl w:val="0"/>
          <w:numId w:val="2"/>
        </w:numPr>
        <w:jc w:val="both"/>
      </w:pPr>
      <w:r>
        <w:t>seriálové publikace (časopisy, noviny);</w:t>
      </w:r>
    </w:p>
    <w:p w:rsidR="00095174" w:rsidRDefault="00095174" w:rsidP="00095174">
      <w:pPr>
        <w:numPr>
          <w:ilvl w:val="0"/>
          <w:numId w:val="2"/>
        </w:numPr>
        <w:jc w:val="both"/>
      </w:pPr>
      <w:r>
        <w:t xml:space="preserve">části nebo příspěvky </w:t>
      </w:r>
      <w:r w:rsidR="00E541FD">
        <w:t>z</w:t>
      </w:r>
      <w:r>
        <w:t> monografických publikací;</w:t>
      </w:r>
    </w:p>
    <w:p w:rsidR="00E541FD" w:rsidRDefault="00E541FD" w:rsidP="00095174">
      <w:pPr>
        <w:numPr>
          <w:ilvl w:val="0"/>
          <w:numId w:val="2"/>
        </w:numPr>
        <w:jc w:val="both"/>
      </w:pPr>
      <w:r>
        <w:t>články v seriálových publikacích;</w:t>
      </w:r>
    </w:p>
    <w:p w:rsidR="00E541FD" w:rsidRDefault="00E541FD" w:rsidP="00095174">
      <w:pPr>
        <w:numPr>
          <w:ilvl w:val="0"/>
          <w:numId w:val="2"/>
        </w:numPr>
        <w:jc w:val="both"/>
      </w:pPr>
      <w:r>
        <w:t>patentové dokumenty;</w:t>
      </w:r>
    </w:p>
    <w:p w:rsidR="00E541FD" w:rsidRDefault="00E541FD" w:rsidP="00095174">
      <w:pPr>
        <w:numPr>
          <w:ilvl w:val="0"/>
          <w:numId w:val="2"/>
        </w:numPr>
        <w:jc w:val="both"/>
      </w:pPr>
      <w:r>
        <w:t>elektronické monografie, databáze a počítačové programy;</w:t>
      </w:r>
    </w:p>
    <w:p w:rsidR="00E541FD" w:rsidRPr="00582AC6" w:rsidRDefault="00E541FD" w:rsidP="00095174">
      <w:pPr>
        <w:numPr>
          <w:ilvl w:val="0"/>
          <w:numId w:val="2"/>
        </w:numPr>
        <w:jc w:val="both"/>
      </w:pPr>
      <w:r>
        <w:t>elektronické seriálové publikace; časopisy, zprávy, diskusní fóra.</w:t>
      </w:r>
    </w:p>
    <w:p w:rsidR="00582AC6" w:rsidRDefault="00582AC6" w:rsidP="00582AC6">
      <w:pPr>
        <w:jc w:val="both"/>
      </w:pPr>
    </w:p>
    <w:p w:rsidR="00582AC6" w:rsidRPr="00582AC6" w:rsidRDefault="00582AC6" w:rsidP="00582AC6">
      <w:pPr>
        <w:jc w:val="both"/>
      </w:pPr>
    </w:p>
    <w:p w:rsidR="00E541FD" w:rsidRDefault="00E541FD" w:rsidP="00582AC6">
      <w:pPr>
        <w:jc w:val="both"/>
      </w:pPr>
      <w:r w:rsidRPr="000376A1">
        <w:rPr>
          <w:b/>
        </w:rPr>
        <w:t>Monografická publikace (kniha)</w:t>
      </w:r>
    </w:p>
    <w:p w:rsidR="00E541FD" w:rsidRDefault="00E541FD" w:rsidP="00582AC6">
      <w:pPr>
        <w:jc w:val="both"/>
      </w:pPr>
      <w:r>
        <w:t xml:space="preserve">SALAČ, G. </w:t>
      </w:r>
      <w:r w:rsidRPr="0026565B">
        <w:rPr>
          <w:i/>
        </w:rPr>
        <w:t>Stolničení.</w:t>
      </w:r>
      <w:r>
        <w:rPr>
          <w:i/>
        </w:rPr>
        <w:t xml:space="preserve"> </w:t>
      </w:r>
      <w:r>
        <w:t>1. vyd. Praha: Fortuna, 1996. ISBN 80-7168-333-7.</w:t>
      </w:r>
    </w:p>
    <w:p w:rsidR="00E541FD" w:rsidRDefault="00E541FD" w:rsidP="00582AC6">
      <w:pPr>
        <w:jc w:val="both"/>
      </w:pPr>
    </w:p>
    <w:p w:rsidR="00E541FD" w:rsidRDefault="00E541FD" w:rsidP="00582AC6">
      <w:pPr>
        <w:jc w:val="both"/>
      </w:pPr>
      <w:r w:rsidRPr="000376A1">
        <w:rPr>
          <w:b/>
        </w:rPr>
        <w:t>Seriálové publikace (časopisy, noviny)</w:t>
      </w:r>
    </w:p>
    <w:p w:rsidR="00E541FD" w:rsidRDefault="00E541FD" w:rsidP="00582AC6">
      <w:pPr>
        <w:jc w:val="both"/>
      </w:pPr>
      <w:r w:rsidRPr="0026565B">
        <w:rPr>
          <w:i/>
        </w:rPr>
        <w:t>Zpravodaj Ministerstva životního prostředí.</w:t>
      </w:r>
      <w:r>
        <w:rPr>
          <w:rFonts w:ascii="Monotype Corsiva" w:hAnsi="Monotype Corsiva"/>
        </w:rPr>
        <w:t xml:space="preserve"> </w:t>
      </w:r>
      <w:r>
        <w:t>Ministerstvo životního prostředí České republiky. 1991–. Praha: PRESS-KO a Retrans. ISSN 0862-9005.</w:t>
      </w:r>
    </w:p>
    <w:p w:rsidR="00E541FD" w:rsidRDefault="00E541FD" w:rsidP="00582AC6">
      <w:pPr>
        <w:jc w:val="both"/>
      </w:pPr>
    </w:p>
    <w:p w:rsidR="00E541FD" w:rsidRDefault="00E541FD" w:rsidP="00582AC6">
      <w:pPr>
        <w:jc w:val="both"/>
      </w:pPr>
      <w:r w:rsidRPr="000376A1">
        <w:rPr>
          <w:b/>
        </w:rPr>
        <w:t>Části monografických publikací</w:t>
      </w:r>
    </w:p>
    <w:p w:rsidR="00E541FD" w:rsidRDefault="00E541FD" w:rsidP="00582AC6">
      <w:pPr>
        <w:jc w:val="both"/>
      </w:pPr>
      <w:r>
        <w:t xml:space="preserve">BRUNTON, P. </w:t>
      </w:r>
      <w:r w:rsidRPr="0026565B">
        <w:rPr>
          <w:i/>
        </w:rPr>
        <w:t>Perspektivy.</w:t>
      </w:r>
      <w:r>
        <w:rPr>
          <w:rFonts w:ascii="Monotype Corsiva" w:hAnsi="Monotype Corsiva"/>
        </w:rPr>
        <w:t xml:space="preserve"> </w:t>
      </w:r>
      <w:r>
        <w:t>1. vyd. Sv. 2. Praha: Unitaria, 1992. Kapitola 19, Vláda relativity, s. 19-32.</w:t>
      </w:r>
    </w:p>
    <w:p w:rsidR="003D73F0" w:rsidRDefault="003D73F0" w:rsidP="00582AC6">
      <w:pPr>
        <w:jc w:val="both"/>
      </w:pPr>
    </w:p>
    <w:p w:rsidR="003D73F0" w:rsidRDefault="003D73F0" w:rsidP="00582AC6">
      <w:pPr>
        <w:jc w:val="both"/>
      </w:pPr>
      <w:r w:rsidRPr="000376A1">
        <w:rPr>
          <w:b/>
        </w:rPr>
        <w:t>Příspěvky do monografických publikací</w:t>
      </w:r>
    </w:p>
    <w:p w:rsidR="003D73F0" w:rsidRDefault="003D73F0" w:rsidP="00582AC6">
      <w:pPr>
        <w:jc w:val="both"/>
      </w:pPr>
      <w:r>
        <w:t xml:space="preserve">FOUČKOVÁ, M. Reinkarnace a hlubinná terapie. In WHITTON, J.L. a FISHER, J. </w:t>
      </w:r>
      <w:r w:rsidRPr="0026565B">
        <w:rPr>
          <w:i/>
        </w:rPr>
        <w:t xml:space="preserve">Život mezi životy. </w:t>
      </w:r>
      <w:r>
        <w:t>Brno: Bollingenská věž, 1992, s. 9-14.</w:t>
      </w:r>
    </w:p>
    <w:p w:rsidR="003D73F0" w:rsidRDefault="003D73F0" w:rsidP="00582AC6">
      <w:pPr>
        <w:jc w:val="both"/>
      </w:pPr>
    </w:p>
    <w:p w:rsidR="003D73F0" w:rsidRDefault="003D73F0" w:rsidP="00582AC6">
      <w:pPr>
        <w:jc w:val="both"/>
      </w:pPr>
      <w:r w:rsidRPr="000376A1">
        <w:rPr>
          <w:b/>
        </w:rPr>
        <w:t>Články v seriálových publikacích</w:t>
      </w:r>
    </w:p>
    <w:p w:rsidR="003D73F0" w:rsidRDefault="003D73F0" w:rsidP="00582AC6">
      <w:pPr>
        <w:jc w:val="both"/>
      </w:pPr>
      <w:r>
        <w:t xml:space="preserve">ŠÍŠA, Z. Chovná stanice pražské ZOO. </w:t>
      </w:r>
      <w:r w:rsidRPr="0026565B">
        <w:rPr>
          <w:i/>
        </w:rPr>
        <w:t>Zvířata a my</w:t>
      </w:r>
      <w:r>
        <w:rPr>
          <w:rFonts w:ascii="Monotype Corsiva" w:hAnsi="Monotype Corsiva"/>
        </w:rPr>
        <w:t xml:space="preserve">, </w:t>
      </w:r>
      <w:r>
        <w:t>duben 1995, č. 4, s. 25-29.</w:t>
      </w:r>
    </w:p>
    <w:p w:rsidR="003D73F0" w:rsidRDefault="003D73F0" w:rsidP="00582AC6">
      <w:pPr>
        <w:jc w:val="both"/>
      </w:pPr>
    </w:p>
    <w:p w:rsidR="003D73F0" w:rsidRDefault="003D73F0" w:rsidP="00582AC6">
      <w:pPr>
        <w:jc w:val="both"/>
      </w:pPr>
      <w:r w:rsidRPr="000376A1">
        <w:rPr>
          <w:b/>
        </w:rPr>
        <w:t>Elektronická monografie, databáze, počítačový program</w:t>
      </w:r>
    </w:p>
    <w:p w:rsidR="003D73F0" w:rsidRDefault="003D73F0" w:rsidP="00582AC6">
      <w:pPr>
        <w:jc w:val="both"/>
      </w:pPr>
      <w:r>
        <w:t xml:space="preserve">HONZÁK, F., PEČENKA, M. </w:t>
      </w:r>
      <w:r w:rsidRPr="0026565B">
        <w:rPr>
          <w:i/>
        </w:rPr>
        <w:t>Státy a jejich představitelé</w:t>
      </w:r>
      <w:r>
        <w:rPr>
          <w:rFonts w:ascii="Monotype Corsiva" w:hAnsi="Monotype Corsiva"/>
        </w:rPr>
        <w:t xml:space="preserve"> </w:t>
      </w:r>
      <w:r>
        <w:t>[CD-ROM]. Praha: Libri, 1996.</w:t>
      </w:r>
    </w:p>
    <w:p w:rsidR="00582AC6" w:rsidRDefault="003D73F0" w:rsidP="000376A1">
      <w:r>
        <w:t xml:space="preserve">RIEGER, S., VÁCHOVÁ, M. </w:t>
      </w:r>
      <w:r w:rsidRPr="0026565B">
        <w:rPr>
          <w:i/>
        </w:rPr>
        <w:t>Chemie na Internetu.  Infomedia ’98: Sborník</w:t>
      </w:r>
      <w:r>
        <w:rPr>
          <w:rFonts w:ascii="Monotype Corsiva" w:hAnsi="Monotype Corsiva"/>
        </w:rPr>
        <w:t xml:space="preserve"> </w:t>
      </w:r>
      <w:r>
        <w:rPr>
          <w:lang w:val="en-US"/>
        </w:rPr>
        <w:t xml:space="preserve">[online]. </w:t>
      </w:r>
      <w:r>
        <w:t xml:space="preserve">Praha: Albertina, 1998. </w:t>
      </w:r>
      <w:r w:rsidR="000376A1">
        <w:rPr>
          <w:lang w:val="en-US"/>
        </w:rPr>
        <w:t>[Cit. 3.</w:t>
      </w:r>
      <w:r>
        <w:rPr>
          <w:lang w:val="en-US"/>
        </w:rPr>
        <w:t xml:space="preserve">5.1999]. </w:t>
      </w:r>
      <w:r w:rsidR="000376A1">
        <w:rPr>
          <w:lang w:val="en-US"/>
        </w:rPr>
        <w:t xml:space="preserve">Dostupné z URL: </w:t>
      </w:r>
      <w:hyperlink r:id="rId12" w:history="1">
        <w:r w:rsidR="000376A1" w:rsidRPr="00EF569C">
          <w:rPr>
            <w:rStyle w:val="Hypertextovodkaz"/>
            <w:lang w:val="en-US"/>
          </w:rPr>
          <w:t>http://www.aip.</w:t>
        </w:r>
        <w:r w:rsidR="000376A1" w:rsidRPr="00EF569C">
          <w:rPr>
            <w:rStyle w:val="Hypertextovodkaz"/>
          </w:rPr>
          <w:t>cz/infomedia98/welcome.html</w:t>
        </w:r>
      </w:hyperlink>
      <w:r w:rsidR="000376A1" w:rsidRPr="000376A1">
        <w:t>.</w:t>
      </w:r>
    </w:p>
    <w:p w:rsidR="000376A1" w:rsidRDefault="000376A1" w:rsidP="000376A1"/>
    <w:p w:rsidR="000376A1" w:rsidRDefault="000376A1" w:rsidP="000376A1">
      <w:r>
        <w:t>Elektronické seriálové publikace, časopisy, zprávy, diskusní fóra</w:t>
      </w:r>
    </w:p>
    <w:p w:rsidR="000376A1" w:rsidRDefault="000376A1" w:rsidP="000376A1">
      <w:r w:rsidRPr="0026565B">
        <w:rPr>
          <w:i/>
        </w:rPr>
        <w:t>Ikaros:</w:t>
      </w:r>
      <w:r>
        <w:rPr>
          <w:rFonts w:ascii="Monotype Corsiva" w:hAnsi="Monotype Corsiva"/>
        </w:rPr>
        <w:t xml:space="preserve"> </w:t>
      </w:r>
      <w:r>
        <w:t xml:space="preserve">elektronický časopis o informační společnosti </w:t>
      </w:r>
      <w:r w:rsidRPr="000376A1">
        <w:rPr>
          <w:lang w:val="de-DE"/>
        </w:rPr>
        <w:t xml:space="preserve">[online]. </w:t>
      </w:r>
      <w:r>
        <w:t xml:space="preserve">Praha: Ikaros, 1997–. </w:t>
      </w:r>
    </w:p>
    <w:p w:rsidR="000376A1" w:rsidRDefault="000376A1" w:rsidP="000376A1">
      <w:r w:rsidRPr="000376A1">
        <w:rPr>
          <w:lang w:val="de-DE"/>
        </w:rPr>
        <w:t>[Cit. 1.4</w:t>
      </w:r>
      <w:r>
        <w:rPr>
          <w:lang w:val="de-DE"/>
        </w:rPr>
        <w:t>.</w:t>
      </w:r>
      <w:r w:rsidRPr="000376A1">
        <w:rPr>
          <w:lang w:val="de-DE"/>
        </w:rPr>
        <w:t>1999]. Dostup</w:t>
      </w:r>
      <w:r>
        <w:t xml:space="preserve">né z URL: </w:t>
      </w:r>
      <w:hyperlink r:id="rId13" w:history="1">
        <w:r w:rsidRPr="00EF569C">
          <w:rPr>
            <w:rStyle w:val="Hypertextovodkaz"/>
          </w:rPr>
          <w:t>http://ikaros.ff.cuni.cz</w:t>
        </w:r>
      </w:hyperlink>
      <w:r>
        <w:t>.</w:t>
      </w:r>
    </w:p>
    <w:p w:rsidR="000376A1" w:rsidRDefault="000376A1" w:rsidP="000376A1">
      <w:pPr>
        <w:rPr>
          <w:lang w:val="en-US"/>
        </w:rPr>
      </w:pPr>
      <w:r>
        <w:t xml:space="preserve">BARTL, Z. Baze autorit na FTP serveru </w:t>
      </w:r>
      <w:r w:rsidRPr="000376A1">
        <w:t xml:space="preserve">[online]. </w:t>
      </w:r>
      <w:r>
        <w:t xml:space="preserve">In diskusní skupina knihoven a automatizace knihoven </w:t>
      </w:r>
      <w:r w:rsidRPr="000376A1">
        <w:t>[online]</w:t>
      </w:r>
      <w:r>
        <w:t>. Petr Vandrovec (</w:t>
      </w:r>
      <w:hyperlink r:id="rId14" w:history="1">
        <w:r w:rsidRPr="00EF569C">
          <w:rPr>
            <w:rStyle w:val="Hypertextovodkaz"/>
          </w:rPr>
          <w:t>vandrovec@vc.cvut.cz</w:t>
        </w:r>
      </w:hyperlink>
      <w:r>
        <w:t xml:space="preserve">) </w:t>
      </w:r>
      <w:r>
        <w:rPr>
          <w:lang w:val="en-US"/>
        </w:rPr>
        <w:t>[Cit. 26.5.1999].</w:t>
      </w:r>
    </w:p>
    <w:p w:rsidR="000376A1" w:rsidRDefault="000376A1" w:rsidP="000376A1">
      <w:r>
        <w:rPr>
          <w:lang w:val="en-US"/>
        </w:rPr>
        <w:t>Dostupn</w:t>
      </w:r>
      <w:r>
        <w:t>é</w:t>
      </w:r>
      <w:r w:rsidR="00507C0A">
        <w:t xml:space="preserve"> </w:t>
      </w:r>
      <w:r>
        <w:t xml:space="preserve">z URL: </w:t>
      </w:r>
      <w:hyperlink r:id="rId15" w:history="1">
        <w:r w:rsidRPr="00EF569C">
          <w:rPr>
            <w:rStyle w:val="Hypertextovodkaz"/>
          </w:rPr>
          <w:t>http://listserv.cesnet.cz/lwgate/KNIHOVNA</w:t>
        </w:r>
      </w:hyperlink>
      <w:r>
        <w:t xml:space="preserve">. </w:t>
      </w:r>
      <w:r w:rsidRPr="000376A1">
        <w:t xml:space="preserve"> </w:t>
      </w:r>
    </w:p>
    <w:p w:rsidR="00507C0A" w:rsidRDefault="00507C0A" w:rsidP="007B49C4">
      <w:pPr>
        <w:pStyle w:val="Nadpis1"/>
        <w:rPr>
          <w:i/>
          <w:iCs/>
        </w:rPr>
      </w:pPr>
      <w:bookmarkStart w:id="13" w:name="_Toc328743072"/>
      <w:r>
        <w:lastRenderedPageBreak/>
        <w:t>Závěr</w:t>
      </w:r>
      <w:bookmarkEnd w:id="13"/>
      <w:r>
        <w:t xml:space="preserve"> </w:t>
      </w:r>
    </w:p>
    <w:p w:rsidR="00507C0A" w:rsidRDefault="00507C0A" w:rsidP="00507C0A"/>
    <w:p w:rsidR="00507C0A" w:rsidRDefault="00507C0A" w:rsidP="00507C0A"/>
    <w:p w:rsidR="00507C0A" w:rsidRDefault="00507C0A" w:rsidP="0026565B">
      <w:pPr>
        <w:jc w:val="both"/>
      </w:pPr>
      <w:r>
        <w:t>Zopakujeme doporučený postup při pořizování dokumentu pomocí textového editoru:</w:t>
      </w:r>
    </w:p>
    <w:p w:rsidR="00507C0A" w:rsidRDefault="00507C0A" w:rsidP="0026565B">
      <w:pPr>
        <w:numPr>
          <w:ilvl w:val="0"/>
          <w:numId w:val="16"/>
        </w:numPr>
        <w:jc w:val="both"/>
      </w:pPr>
      <w:r>
        <w:t>Nastavit správně velikost a okraje stránky, základní styly, číslování stránek.</w:t>
      </w:r>
    </w:p>
    <w:p w:rsidR="00507C0A" w:rsidRDefault="00507C0A" w:rsidP="0026565B">
      <w:pPr>
        <w:numPr>
          <w:ilvl w:val="0"/>
          <w:numId w:val="16"/>
        </w:numPr>
        <w:jc w:val="both"/>
      </w:pPr>
      <w:r>
        <w:t>Pořídit text (lze ho také importovat z jiného textového procesoru, například z T602 nebo z počítače Macintosh).</w:t>
      </w:r>
    </w:p>
    <w:p w:rsidR="00507C0A" w:rsidRDefault="00507C0A" w:rsidP="0026565B">
      <w:pPr>
        <w:numPr>
          <w:ilvl w:val="0"/>
          <w:numId w:val="16"/>
        </w:numPr>
        <w:jc w:val="both"/>
      </w:pPr>
      <w:r>
        <w:t>Rozsáhlý dokument s mnoha objekty (obrázky, vzorce, technická schémata, tabulky, grafy) je vhodné rozčlenit do více souborů.</w:t>
      </w:r>
    </w:p>
    <w:p w:rsidR="00507C0A" w:rsidRPr="00507C0A" w:rsidRDefault="00507C0A" w:rsidP="0026565B">
      <w:pPr>
        <w:numPr>
          <w:ilvl w:val="0"/>
          <w:numId w:val="16"/>
        </w:numPr>
        <w:jc w:val="both"/>
      </w:pPr>
      <w:r w:rsidRPr="00507C0A">
        <w:rPr>
          <w:b/>
        </w:rPr>
        <w:t>Nastavit tiskárnu</w:t>
      </w:r>
      <w:r>
        <w:t>, na které se bude tisknout finální tisk, a provést závěrečné formátování.</w:t>
      </w:r>
    </w:p>
    <w:p w:rsidR="00507C0A" w:rsidRDefault="00507C0A" w:rsidP="0026565B">
      <w:pPr>
        <w:ind w:left="720"/>
        <w:jc w:val="both"/>
        <w:rPr>
          <w:sz w:val="20"/>
          <w:szCs w:val="20"/>
        </w:rPr>
      </w:pPr>
      <w:r>
        <w:rPr>
          <w:sz w:val="20"/>
          <w:szCs w:val="20"/>
        </w:rPr>
        <w:t>Poznámka: Formátování dokumentu je závislé na typu tiskárny, která je při práci s dokumentem právě nastavena. Rozlišení tiskárny má vliv na šířku znaků, což ovlivňuje zalomení řádků, a tedy i délku odstavců. Stačí, když je tiskárna jenom nastavena, nemusí být fyzicky přítomna.</w:t>
      </w:r>
    </w:p>
    <w:p w:rsidR="00507C0A" w:rsidRPr="00507C0A" w:rsidRDefault="00507C0A" w:rsidP="0026565B">
      <w:pPr>
        <w:ind w:left="720" w:hanging="360"/>
        <w:jc w:val="both"/>
      </w:pPr>
      <w:r w:rsidRPr="00507C0A">
        <w:t xml:space="preserve">5. </w:t>
      </w:r>
      <w:r w:rsidRPr="00507C0A">
        <w:tab/>
      </w:r>
      <w:r>
        <w:t>Pořídit kontrolní výtisk a provést všechny potřebné korektury.</w:t>
      </w:r>
    </w:p>
    <w:p w:rsidR="00507C0A" w:rsidRDefault="00507C0A" w:rsidP="00507C0A"/>
    <w:p w:rsidR="0026565B" w:rsidRDefault="0026565B" w:rsidP="00507C0A"/>
    <w:p w:rsidR="0026565B" w:rsidRDefault="0026565B" w:rsidP="00507C0A"/>
    <w:p w:rsidR="0026565B" w:rsidRDefault="0026565B" w:rsidP="00507C0A"/>
    <w:p w:rsidR="0026565B" w:rsidRPr="007B49C4" w:rsidRDefault="0026565B" w:rsidP="0026565B">
      <w:pPr>
        <w:pStyle w:val="Nadpis2"/>
        <w:rPr>
          <w:rStyle w:val="Siln"/>
        </w:rPr>
      </w:pPr>
      <w:bookmarkStart w:id="14" w:name="_Toc328743073"/>
      <w:r w:rsidRPr="007B49C4">
        <w:rPr>
          <w:rStyle w:val="Siln"/>
        </w:rPr>
        <w:t>Literatura</w:t>
      </w:r>
      <w:bookmarkEnd w:id="14"/>
    </w:p>
    <w:p w:rsidR="0026565B" w:rsidRDefault="0026565B" w:rsidP="0026565B"/>
    <w:p w:rsidR="0026565B" w:rsidRDefault="0026565B" w:rsidP="0026565B">
      <w:r>
        <w:t xml:space="preserve">ČSN ISO 690-1 </w:t>
      </w:r>
      <w:r w:rsidRPr="0026565B">
        <w:rPr>
          <w:i/>
        </w:rPr>
        <w:t>Bibliografické citace</w:t>
      </w:r>
      <w:r>
        <w:rPr>
          <w:rFonts w:ascii="Monotype Corsiva" w:hAnsi="Monotype Corsiva"/>
        </w:rPr>
        <w:t xml:space="preserve">. </w:t>
      </w:r>
      <w:r>
        <w:t xml:space="preserve">Část 1: </w:t>
      </w:r>
      <w:r w:rsidRPr="0026565B">
        <w:rPr>
          <w:i/>
        </w:rPr>
        <w:t>Obsah, forma a struktura</w:t>
      </w:r>
      <w:r>
        <w:t>. Praha: Český normalizační institut, 1996</w:t>
      </w:r>
    </w:p>
    <w:p w:rsidR="0026565B" w:rsidRDefault="0026565B" w:rsidP="0026565B"/>
    <w:p w:rsidR="0026565B" w:rsidRDefault="0026565B" w:rsidP="0026565B">
      <w:r>
        <w:t xml:space="preserve">ČSN ISO 690-2 </w:t>
      </w:r>
      <w:r w:rsidRPr="0026565B">
        <w:rPr>
          <w:i/>
        </w:rPr>
        <w:t>Bibliografická citace</w:t>
      </w:r>
      <w:r>
        <w:t xml:space="preserve">. Část 2: </w:t>
      </w:r>
      <w:r w:rsidRPr="0026565B">
        <w:rPr>
          <w:i/>
        </w:rPr>
        <w:t>Elektronické dokumenty nebo jejich části.</w:t>
      </w:r>
      <w:r>
        <w:t xml:space="preserve"> Praha: Český normalizační institut, 2000.</w:t>
      </w:r>
    </w:p>
    <w:p w:rsidR="0026565B" w:rsidRDefault="0026565B" w:rsidP="0026565B"/>
    <w:p w:rsidR="0026565B" w:rsidRDefault="0026565B" w:rsidP="0026565B">
      <w:r>
        <w:t xml:space="preserve">ČSN 01 6910 </w:t>
      </w:r>
      <w:r w:rsidRPr="0026565B">
        <w:rPr>
          <w:i/>
        </w:rPr>
        <w:t>Úprava písemností psaných strojem nebo zpracovaných textovými editory</w:t>
      </w:r>
      <w:r>
        <w:t>. Praha: Český normalizační institut, 1997.</w:t>
      </w:r>
    </w:p>
    <w:p w:rsidR="0026565B" w:rsidRDefault="0026565B" w:rsidP="0026565B"/>
    <w:p w:rsidR="0026565B" w:rsidRDefault="0026565B" w:rsidP="0026565B">
      <w:r>
        <w:t xml:space="preserve">ECO, U. </w:t>
      </w:r>
      <w:r w:rsidRPr="0026565B">
        <w:rPr>
          <w:i/>
        </w:rPr>
        <w:t>Jak napsat diplomovou práci</w:t>
      </w:r>
      <w:r>
        <w:t>. Přel. Seidl, I. 1. vyd. Olomouc: Votobia, 1997.</w:t>
      </w:r>
    </w:p>
    <w:p w:rsidR="0026565B" w:rsidRDefault="0026565B" w:rsidP="0026565B">
      <w:r>
        <w:t>ISBN 80-7198-173-7.</w:t>
      </w:r>
    </w:p>
    <w:p w:rsidR="0026565B" w:rsidRDefault="0026565B" w:rsidP="0026565B"/>
    <w:p w:rsidR="007141F3" w:rsidRDefault="007141F3" w:rsidP="0026565B">
      <w:r>
        <w:t xml:space="preserve">HLAVSA, Z. aj. </w:t>
      </w:r>
      <w:r w:rsidRPr="007141F3">
        <w:rPr>
          <w:i/>
        </w:rPr>
        <w:t>Pravidla českého pravopisu.</w:t>
      </w:r>
      <w:r>
        <w:t xml:space="preserve"> 1. vyd. Praha: Academia, 1998.</w:t>
      </w:r>
    </w:p>
    <w:p w:rsidR="0026565B" w:rsidRDefault="007141F3" w:rsidP="0026565B">
      <w:r>
        <w:t xml:space="preserve"> ISBN 80-200-0475-0.</w:t>
      </w:r>
    </w:p>
    <w:p w:rsidR="007141F3" w:rsidRDefault="007141F3" w:rsidP="0026565B"/>
    <w:p w:rsidR="007141F3" w:rsidRDefault="007141F3" w:rsidP="0026565B">
      <w:r>
        <w:t xml:space="preserve">KAPOUNOVÁ, J. </w:t>
      </w:r>
      <w:r w:rsidRPr="007141F3">
        <w:rPr>
          <w:i/>
        </w:rPr>
        <w:t>Formální úprava diplomové práce</w:t>
      </w:r>
      <w:r>
        <w:t>. Ostrava: Pedagogická fakulta Ostravské univerzity, 2003.</w:t>
      </w:r>
    </w:p>
    <w:p w:rsidR="007141F3" w:rsidRDefault="007141F3" w:rsidP="0026565B"/>
    <w:p w:rsidR="007141F3" w:rsidRDefault="007141F3" w:rsidP="0026565B">
      <w:r>
        <w:t>MARTÍNEK, Z</w:t>
      </w:r>
      <w:r w:rsidRPr="007141F3">
        <w:rPr>
          <w:i/>
        </w:rPr>
        <w:t>. Počítačová typografie srozumitelně… s Wordem</w:t>
      </w:r>
      <w:r>
        <w:t>. 1. vyd. České Budějovice: Kopp, 1996. ISBN 80-85828-75-8.</w:t>
      </w:r>
    </w:p>
    <w:p w:rsidR="007141F3" w:rsidRDefault="007141F3" w:rsidP="0026565B"/>
    <w:p w:rsidR="007141F3" w:rsidRPr="0026565B" w:rsidRDefault="007141F3" w:rsidP="0026565B">
      <w:r>
        <w:t xml:space="preserve">PTÁČEK, M. Sazba a typografie. </w:t>
      </w:r>
      <w:r w:rsidRPr="007141F3">
        <w:rPr>
          <w:i/>
        </w:rPr>
        <w:t>PC Word</w:t>
      </w:r>
      <w:r>
        <w:t>, 1994, č. 1-12.</w:t>
      </w:r>
    </w:p>
    <w:p w:rsidR="00507C0A" w:rsidRPr="00507C0A" w:rsidRDefault="00507C0A" w:rsidP="00507C0A">
      <w:pPr>
        <w:ind w:left="900" w:hanging="540"/>
      </w:pPr>
    </w:p>
    <w:p w:rsidR="00507C0A" w:rsidRPr="00507C0A" w:rsidRDefault="00507C0A" w:rsidP="00507C0A"/>
    <w:p w:rsidR="003D73F0" w:rsidRPr="003D73F0" w:rsidRDefault="003D73F0" w:rsidP="003D73F0"/>
    <w:sectPr w:rsidR="003D73F0" w:rsidRPr="003D73F0" w:rsidSect="00A02E76">
      <w:footerReference w:type="even" r:id="rId16"/>
      <w:footerReference w:type="defaul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F27" w:rsidRDefault="00A04F27">
      <w:r>
        <w:separator/>
      </w:r>
    </w:p>
  </w:endnote>
  <w:endnote w:type="continuationSeparator" w:id="0">
    <w:p w:rsidR="00A04F27" w:rsidRDefault="00A0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B6" w:rsidRDefault="00EF71B6" w:rsidP="00A02E7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F71B6" w:rsidRDefault="00EF71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B6" w:rsidRDefault="00EF71B6" w:rsidP="00A02E7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70902">
      <w:rPr>
        <w:rStyle w:val="slostrnky"/>
        <w:noProof/>
      </w:rPr>
      <w:t>6</w:t>
    </w:r>
    <w:r>
      <w:rPr>
        <w:rStyle w:val="slostrnky"/>
      </w:rPr>
      <w:fldChar w:fldCharType="end"/>
    </w:r>
  </w:p>
  <w:p w:rsidR="00EF71B6" w:rsidRDefault="00EF71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F27" w:rsidRDefault="00A04F27">
      <w:r>
        <w:separator/>
      </w:r>
    </w:p>
  </w:footnote>
  <w:footnote w:type="continuationSeparator" w:id="0">
    <w:p w:rsidR="00A04F27" w:rsidRDefault="00A0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0035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E49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76E6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1AB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10C4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7C9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F09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C259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184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EC6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A6432"/>
    <w:multiLevelType w:val="hybridMultilevel"/>
    <w:tmpl w:val="416AEA7C"/>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47DAA"/>
    <w:multiLevelType w:val="hybridMultilevel"/>
    <w:tmpl w:val="E7BC95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ED270F"/>
    <w:multiLevelType w:val="multilevel"/>
    <w:tmpl w:val="C8D2C3E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3" w15:restartNumberingAfterBreak="0">
    <w:nsid w:val="34C941FB"/>
    <w:multiLevelType w:val="multilevel"/>
    <w:tmpl w:val="DDA21394"/>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D37A8D"/>
    <w:multiLevelType w:val="hybridMultilevel"/>
    <w:tmpl w:val="66A0863C"/>
    <w:lvl w:ilvl="0" w:tplc="3E1065D0">
      <w:start w:val="4"/>
      <w:numFmt w:val="decimal"/>
      <w:lvlText w:val="(%1)"/>
      <w:lvlJc w:val="left"/>
      <w:pPr>
        <w:tabs>
          <w:tab w:val="num" w:pos="885"/>
        </w:tabs>
        <w:ind w:left="885" w:hanging="405"/>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5" w15:restartNumberingAfterBreak="0">
    <w:nsid w:val="5215259E"/>
    <w:multiLevelType w:val="hybridMultilevel"/>
    <w:tmpl w:val="A2A0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294F7F"/>
    <w:multiLevelType w:val="hybridMultilevel"/>
    <w:tmpl w:val="6136DF42"/>
    <w:lvl w:ilvl="0" w:tplc="8F9CC674">
      <w:start w:val="1"/>
      <w:numFmt w:val="decimal"/>
      <w:pStyle w:val="Nadpis1"/>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76209C"/>
    <w:multiLevelType w:val="multilevel"/>
    <w:tmpl w:val="5DCE160E"/>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9B72E15"/>
    <w:multiLevelType w:val="multilevel"/>
    <w:tmpl w:val="C6FC57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0"/>
  </w:num>
  <w:num w:numId="3">
    <w:abstractNumId w:val="14"/>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7"/>
  </w:num>
  <w:num w:numId="16">
    <w:abstractNumId w:val="11"/>
  </w:num>
  <w:num w:numId="17">
    <w:abstractNumId w:val="15"/>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385"/>
    <w:rsid w:val="0002013D"/>
    <w:rsid w:val="00035FC0"/>
    <w:rsid w:val="000376A1"/>
    <w:rsid w:val="00053CA4"/>
    <w:rsid w:val="0007604A"/>
    <w:rsid w:val="00095174"/>
    <w:rsid w:val="000F512F"/>
    <w:rsid w:val="000F5B05"/>
    <w:rsid w:val="00142864"/>
    <w:rsid w:val="00145E82"/>
    <w:rsid w:val="001633C2"/>
    <w:rsid w:val="002279EC"/>
    <w:rsid w:val="0026565B"/>
    <w:rsid w:val="0026753B"/>
    <w:rsid w:val="00277662"/>
    <w:rsid w:val="002A552D"/>
    <w:rsid w:val="0034079A"/>
    <w:rsid w:val="00364E2B"/>
    <w:rsid w:val="003A1F02"/>
    <w:rsid w:val="003A2AEF"/>
    <w:rsid w:val="003B70FB"/>
    <w:rsid w:val="003D73F0"/>
    <w:rsid w:val="00401CEF"/>
    <w:rsid w:val="004423AB"/>
    <w:rsid w:val="0048316D"/>
    <w:rsid w:val="004B5863"/>
    <w:rsid w:val="00507C0A"/>
    <w:rsid w:val="00516040"/>
    <w:rsid w:val="00556396"/>
    <w:rsid w:val="00582AC6"/>
    <w:rsid w:val="005A4069"/>
    <w:rsid w:val="005D64CC"/>
    <w:rsid w:val="00640D6E"/>
    <w:rsid w:val="006667D8"/>
    <w:rsid w:val="0069520B"/>
    <w:rsid w:val="007141F3"/>
    <w:rsid w:val="00754CE7"/>
    <w:rsid w:val="007859CF"/>
    <w:rsid w:val="007B49C4"/>
    <w:rsid w:val="008044C8"/>
    <w:rsid w:val="00805DE4"/>
    <w:rsid w:val="00861496"/>
    <w:rsid w:val="00870BF4"/>
    <w:rsid w:val="00874454"/>
    <w:rsid w:val="00927A99"/>
    <w:rsid w:val="00931981"/>
    <w:rsid w:val="009529FB"/>
    <w:rsid w:val="00970902"/>
    <w:rsid w:val="0099524B"/>
    <w:rsid w:val="009A1DC8"/>
    <w:rsid w:val="009A49EB"/>
    <w:rsid w:val="009A4F9C"/>
    <w:rsid w:val="009B34D9"/>
    <w:rsid w:val="009E4E72"/>
    <w:rsid w:val="00A02AEC"/>
    <w:rsid w:val="00A02E76"/>
    <w:rsid w:val="00A04F27"/>
    <w:rsid w:val="00A2130B"/>
    <w:rsid w:val="00A245A7"/>
    <w:rsid w:val="00A3169A"/>
    <w:rsid w:val="00A60BB4"/>
    <w:rsid w:val="00AC5361"/>
    <w:rsid w:val="00B06A9B"/>
    <w:rsid w:val="00B339DE"/>
    <w:rsid w:val="00B47570"/>
    <w:rsid w:val="00BC57FB"/>
    <w:rsid w:val="00BF6B6E"/>
    <w:rsid w:val="00C46893"/>
    <w:rsid w:val="00C51FA3"/>
    <w:rsid w:val="00C847A6"/>
    <w:rsid w:val="00C87CF1"/>
    <w:rsid w:val="00CB56F2"/>
    <w:rsid w:val="00CE2DEA"/>
    <w:rsid w:val="00CF3385"/>
    <w:rsid w:val="00D27F72"/>
    <w:rsid w:val="00D3394E"/>
    <w:rsid w:val="00D762E4"/>
    <w:rsid w:val="00DC0B75"/>
    <w:rsid w:val="00DC50E0"/>
    <w:rsid w:val="00DE1858"/>
    <w:rsid w:val="00E03CB8"/>
    <w:rsid w:val="00E541FD"/>
    <w:rsid w:val="00E85D70"/>
    <w:rsid w:val="00EC4FCC"/>
    <w:rsid w:val="00ED74DB"/>
    <w:rsid w:val="00EF71B6"/>
    <w:rsid w:val="00F34358"/>
    <w:rsid w:val="00F4783D"/>
    <w:rsid w:val="00F84451"/>
    <w:rsid w:val="00FC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E6E11"/>
  <w15:docId w15:val="{A384445F-DFD6-446D-A18B-9BD15AA5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EF71B6"/>
    <w:pPr>
      <w:keepNext/>
      <w:keepLines/>
      <w:numPr>
        <w:numId w:val="19"/>
      </w:numPr>
      <w:spacing w:before="480"/>
      <w:outlineLvl w:val="0"/>
    </w:pPr>
    <w:rPr>
      <w:rFonts w:ascii="Arial Black" w:eastAsiaTheme="majorEastAsia" w:hAnsi="Arial Black" w:cstheme="majorBidi"/>
      <w:b/>
      <w:bCs/>
      <w:sz w:val="28"/>
      <w:szCs w:val="28"/>
    </w:rPr>
  </w:style>
  <w:style w:type="paragraph" w:styleId="Nadpis2">
    <w:name w:val="heading 2"/>
    <w:basedOn w:val="Normln"/>
    <w:next w:val="Normln"/>
    <w:qFormat/>
    <w:rsid w:val="007859CF"/>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80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0376A1"/>
    <w:rPr>
      <w:color w:val="0000FF"/>
      <w:u w:val="single"/>
    </w:rPr>
  </w:style>
  <w:style w:type="paragraph" w:styleId="Zpat">
    <w:name w:val="footer"/>
    <w:basedOn w:val="Normln"/>
    <w:rsid w:val="00E85D70"/>
    <w:pPr>
      <w:tabs>
        <w:tab w:val="center" w:pos="4536"/>
        <w:tab w:val="right" w:pos="9072"/>
      </w:tabs>
    </w:pPr>
  </w:style>
  <w:style w:type="character" w:styleId="slostrnky">
    <w:name w:val="page number"/>
    <w:basedOn w:val="Standardnpsmoodstavce"/>
    <w:rsid w:val="00E85D70"/>
  </w:style>
  <w:style w:type="paragraph" w:styleId="Rozloendokumentu">
    <w:name w:val="Document Map"/>
    <w:basedOn w:val="Normln"/>
    <w:semiHidden/>
    <w:rsid w:val="00A02E76"/>
    <w:pPr>
      <w:shd w:val="clear" w:color="auto" w:fill="000080"/>
    </w:pPr>
    <w:rPr>
      <w:rFonts w:ascii="Tahoma" w:hAnsi="Tahoma" w:cs="Tahoma"/>
    </w:rPr>
  </w:style>
  <w:style w:type="paragraph" w:styleId="Textbubliny">
    <w:name w:val="Balloon Text"/>
    <w:basedOn w:val="Normln"/>
    <w:link w:val="TextbublinyChar"/>
    <w:rsid w:val="00F4783D"/>
    <w:rPr>
      <w:rFonts w:ascii="Tahoma" w:hAnsi="Tahoma" w:cs="Tahoma"/>
      <w:sz w:val="16"/>
      <w:szCs w:val="16"/>
    </w:rPr>
  </w:style>
  <w:style w:type="character" w:customStyle="1" w:styleId="TextbublinyChar">
    <w:name w:val="Text bubliny Char"/>
    <w:basedOn w:val="Standardnpsmoodstavce"/>
    <w:link w:val="Textbubliny"/>
    <w:rsid w:val="00F4783D"/>
    <w:rPr>
      <w:rFonts w:ascii="Tahoma" w:hAnsi="Tahoma" w:cs="Tahoma"/>
      <w:sz w:val="16"/>
      <w:szCs w:val="16"/>
    </w:rPr>
  </w:style>
  <w:style w:type="character" w:customStyle="1" w:styleId="Nadpis1Char">
    <w:name w:val="Nadpis 1 Char"/>
    <w:basedOn w:val="Standardnpsmoodstavce"/>
    <w:link w:val="Nadpis1"/>
    <w:rsid w:val="00EF71B6"/>
    <w:rPr>
      <w:rFonts w:ascii="Arial Black" w:eastAsiaTheme="majorEastAsia" w:hAnsi="Arial Black" w:cstheme="majorBidi"/>
      <w:b/>
      <w:bCs/>
      <w:sz w:val="28"/>
      <w:szCs w:val="28"/>
    </w:rPr>
  </w:style>
  <w:style w:type="character" w:styleId="Siln">
    <w:name w:val="Strong"/>
    <w:basedOn w:val="Standardnpsmoodstavce"/>
    <w:qFormat/>
    <w:rsid w:val="007B49C4"/>
    <w:rPr>
      <w:b/>
      <w:bCs/>
    </w:rPr>
  </w:style>
  <w:style w:type="paragraph" w:styleId="Obsah2">
    <w:name w:val="toc 2"/>
    <w:basedOn w:val="Normln"/>
    <w:next w:val="Normln"/>
    <w:autoRedefine/>
    <w:uiPriority w:val="39"/>
    <w:rsid w:val="007B49C4"/>
    <w:pPr>
      <w:spacing w:after="100"/>
      <w:ind w:left="240"/>
    </w:pPr>
  </w:style>
  <w:style w:type="paragraph" w:styleId="Obsah1">
    <w:name w:val="toc 1"/>
    <w:basedOn w:val="Normln"/>
    <w:next w:val="Normln"/>
    <w:autoRedefine/>
    <w:uiPriority w:val="39"/>
    <w:rsid w:val="00EF71B6"/>
    <w:pPr>
      <w:tabs>
        <w:tab w:val="left" w:pos="440"/>
        <w:tab w:val="right" w:leader="dot" w:pos="9060"/>
      </w:tabs>
      <w:spacing w:after="100"/>
    </w:pPr>
    <w:rPr>
      <w:b/>
      <w:noProof/>
    </w:rPr>
  </w:style>
  <w:style w:type="paragraph" w:styleId="Nzev">
    <w:name w:val="Title"/>
    <w:basedOn w:val="Normln"/>
    <w:next w:val="Normln"/>
    <w:link w:val="NzevChar"/>
    <w:qFormat/>
    <w:rsid w:val="00EF71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EF71B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70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karos.ff.cuni.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p.cz/infomedia98/welcome.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listserv.cesnet.cz/lwgate/KNIHOVNA"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vandrovec@vc.cvut.c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Arial"/>
                <a:ea typeface="Arial"/>
                <a:cs typeface="Arial"/>
              </a:defRPr>
            </a:pPr>
            <a:r>
              <a:rPr lang="cs-CZ"/>
              <a:t>Výdaje</a:t>
            </a:r>
          </a:p>
        </c:rich>
      </c:tx>
      <c:layout>
        <c:manualLayout>
          <c:xMode val="edge"/>
          <c:yMode val="edge"/>
          <c:x val="0.43786982248520712"/>
          <c:y val="1.8691588785046728E-2"/>
        </c:manualLayout>
      </c:layout>
      <c:overlay val="0"/>
      <c:spPr>
        <a:noFill/>
        <a:ln w="25400">
          <a:noFill/>
        </a:ln>
      </c:spPr>
    </c:title>
    <c:autoTitleDeleted val="0"/>
    <c:plotArea>
      <c:layout>
        <c:manualLayout>
          <c:layoutTarget val="inner"/>
          <c:xMode val="edge"/>
          <c:yMode val="edge"/>
          <c:x val="0.13313609467455623"/>
          <c:y val="0.24299065420560748"/>
          <c:w val="0.84023668639053251"/>
          <c:h val="0.46728971962616822"/>
        </c:manualLayout>
      </c:layout>
      <c:barChart>
        <c:barDir val="col"/>
        <c:grouping val="clustered"/>
        <c:varyColors val="0"/>
        <c:ser>
          <c:idx val="0"/>
          <c:order val="0"/>
          <c:tx>
            <c:strRef>
              <c:f>List1!$A$4</c:f>
              <c:strCache>
                <c:ptCount val="1"/>
                <c:pt idx="0">
                  <c:v>jídlo</c:v>
                </c:pt>
              </c:strCache>
            </c:strRef>
          </c:tx>
          <c:spPr>
            <a:solidFill>
              <a:srgbClr val="9999FF"/>
            </a:solidFill>
            <a:ln w="12700">
              <a:solidFill>
                <a:srgbClr val="000000"/>
              </a:solidFill>
              <a:prstDash val="solid"/>
            </a:ln>
          </c:spPr>
          <c:invertIfNegative val="0"/>
          <c:cat>
            <c:strRef>
              <c:f>List1!$B$3:$D$3</c:f>
              <c:strCache>
                <c:ptCount val="3"/>
                <c:pt idx="0">
                  <c:v>leden</c:v>
                </c:pt>
                <c:pt idx="1">
                  <c:v>únor</c:v>
                </c:pt>
                <c:pt idx="2">
                  <c:v>březen</c:v>
                </c:pt>
              </c:strCache>
            </c:strRef>
          </c:cat>
          <c:val>
            <c:numRef>
              <c:f>List1!$B$4:$D$4</c:f>
              <c:numCache>
                <c:formatCode>General</c:formatCode>
                <c:ptCount val="3"/>
                <c:pt idx="0">
                  <c:v>1025</c:v>
                </c:pt>
                <c:pt idx="1">
                  <c:v>950</c:v>
                </c:pt>
                <c:pt idx="2">
                  <c:v>1280</c:v>
                </c:pt>
              </c:numCache>
            </c:numRef>
          </c:val>
          <c:extLst>
            <c:ext xmlns:c16="http://schemas.microsoft.com/office/drawing/2014/chart" uri="{C3380CC4-5D6E-409C-BE32-E72D297353CC}">
              <c16:uniqueId val="{00000000-F575-4818-90A5-8BA8D606B7FA}"/>
            </c:ext>
          </c:extLst>
        </c:ser>
        <c:ser>
          <c:idx val="1"/>
          <c:order val="1"/>
          <c:tx>
            <c:strRef>
              <c:f>List1!$A$5</c:f>
              <c:strCache>
                <c:ptCount val="1"/>
                <c:pt idx="0">
                  <c:v>ubytování</c:v>
                </c:pt>
              </c:strCache>
            </c:strRef>
          </c:tx>
          <c:spPr>
            <a:solidFill>
              <a:srgbClr val="993366"/>
            </a:solidFill>
            <a:ln w="12700">
              <a:solidFill>
                <a:srgbClr val="000000"/>
              </a:solidFill>
              <a:prstDash val="solid"/>
            </a:ln>
          </c:spPr>
          <c:invertIfNegative val="0"/>
          <c:cat>
            <c:strRef>
              <c:f>List1!$B$3:$D$3</c:f>
              <c:strCache>
                <c:ptCount val="3"/>
                <c:pt idx="0">
                  <c:v>leden</c:v>
                </c:pt>
                <c:pt idx="1">
                  <c:v>únor</c:v>
                </c:pt>
                <c:pt idx="2">
                  <c:v>březen</c:v>
                </c:pt>
              </c:strCache>
            </c:strRef>
          </c:cat>
          <c:val>
            <c:numRef>
              <c:f>List1!$B$5:$D$5</c:f>
              <c:numCache>
                <c:formatCode>General</c:formatCode>
                <c:ptCount val="3"/>
                <c:pt idx="0">
                  <c:v>1000</c:v>
                </c:pt>
                <c:pt idx="1">
                  <c:v>1000</c:v>
                </c:pt>
                <c:pt idx="2">
                  <c:v>1100</c:v>
                </c:pt>
              </c:numCache>
            </c:numRef>
          </c:val>
          <c:extLst>
            <c:ext xmlns:c16="http://schemas.microsoft.com/office/drawing/2014/chart" uri="{C3380CC4-5D6E-409C-BE32-E72D297353CC}">
              <c16:uniqueId val="{00000001-F575-4818-90A5-8BA8D606B7FA}"/>
            </c:ext>
          </c:extLst>
        </c:ser>
        <c:ser>
          <c:idx val="2"/>
          <c:order val="2"/>
          <c:tx>
            <c:strRef>
              <c:f>List1!$A$6</c:f>
              <c:strCache>
                <c:ptCount val="1"/>
                <c:pt idx="0">
                  <c:v>oblečení</c:v>
                </c:pt>
              </c:strCache>
            </c:strRef>
          </c:tx>
          <c:spPr>
            <a:solidFill>
              <a:srgbClr val="FFFFCC"/>
            </a:solidFill>
            <a:ln w="12700">
              <a:solidFill>
                <a:srgbClr val="000000"/>
              </a:solidFill>
              <a:prstDash val="solid"/>
            </a:ln>
          </c:spPr>
          <c:invertIfNegative val="0"/>
          <c:cat>
            <c:strRef>
              <c:f>List1!$B$3:$D$3</c:f>
              <c:strCache>
                <c:ptCount val="3"/>
                <c:pt idx="0">
                  <c:v>leden</c:v>
                </c:pt>
                <c:pt idx="1">
                  <c:v>únor</c:v>
                </c:pt>
                <c:pt idx="2">
                  <c:v>březen</c:v>
                </c:pt>
              </c:strCache>
            </c:strRef>
          </c:cat>
          <c:val>
            <c:numRef>
              <c:f>List1!$B$6:$D$6</c:f>
              <c:numCache>
                <c:formatCode>General</c:formatCode>
                <c:ptCount val="3"/>
                <c:pt idx="0">
                  <c:v>850</c:v>
                </c:pt>
                <c:pt idx="1">
                  <c:v>1200</c:v>
                </c:pt>
                <c:pt idx="2">
                  <c:v>1350</c:v>
                </c:pt>
              </c:numCache>
            </c:numRef>
          </c:val>
          <c:extLst>
            <c:ext xmlns:c16="http://schemas.microsoft.com/office/drawing/2014/chart" uri="{C3380CC4-5D6E-409C-BE32-E72D297353CC}">
              <c16:uniqueId val="{00000002-F575-4818-90A5-8BA8D606B7FA}"/>
            </c:ext>
          </c:extLst>
        </c:ser>
        <c:dLbls>
          <c:showLegendKey val="0"/>
          <c:showVal val="0"/>
          <c:showCatName val="0"/>
          <c:showSerName val="0"/>
          <c:showPercent val="0"/>
          <c:showBubbleSize val="0"/>
        </c:dLbls>
        <c:gapWidth val="150"/>
        <c:axId val="297955608"/>
        <c:axId val="297956000"/>
      </c:barChart>
      <c:catAx>
        <c:axId val="2979556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97956000"/>
        <c:crosses val="autoZero"/>
        <c:auto val="1"/>
        <c:lblAlgn val="ctr"/>
        <c:lblOffset val="100"/>
        <c:tickLblSkip val="1"/>
        <c:tickMarkSkip val="1"/>
        <c:noMultiLvlLbl val="0"/>
      </c:catAx>
      <c:valAx>
        <c:axId val="2979560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cs-CZ"/>
          </a:p>
        </c:txPr>
        <c:crossAx val="297955608"/>
        <c:crosses val="autoZero"/>
        <c:crossBetween val="between"/>
      </c:valAx>
      <c:spPr>
        <a:solidFill>
          <a:srgbClr val="C0C0C0"/>
        </a:solidFill>
        <a:ln w="12700">
          <a:solidFill>
            <a:srgbClr val="808080"/>
          </a:solidFill>
          <a:prstDash val="solid"/>
        </a:ln>
      </c:spPr>
    </c:plotArea>
    <c:legend>
      <c:legendPos val="b"/>
      <c:layout>
        <c:manualLayout>
          <c:xMode val="edge"/>
          <c:yMode val="edge"/>
          <c:x val="0.31952662721893493"/>
          <c:y val="0.88317757009345799"/>
          <c:w val="0.45857988165680474"/>
          <c:h val="0.10280373831775701"/>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cs-CZ"/>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1E81-AB15-4767-8686-FF47361E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3499</Words>
  <Characters>20650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24101</CharactersWithSpaces>
  <SharedDoc>false</SharedDoc>
  <HLinks>
    <vt:vector size="24" baseType="variant">
      <vt:variant>
        <vt:i4>5767174</vt:i4>
      </vt:variant>
      <vt:variant>
        <vt:i4>21</vt:i4>
      </vt:variant>
      <vt:variant>
        <vt:i4>0</vt:i4>
      </vt:variant>
      <vt:variant>
        <vt:i4>5</vt:i4>
      </vt:variant>
      <vt:variant>
        <vt:lpwstr>http://listserv.cesnet.cz/lwgate/KNIHOVNA</vt:lpwstr>
      </vt:variant>
      <vt:variant>
        <vt:lpwstr/>
      </vt:variant>
      <vt:variant>
        <vt:i4>2359390</vt:i4>
      </vt:variant>
      <vt:variant>
        <vt:i4>18</vt:i4>
      </vt:variant>
      <vt:variant>
        <vt:i4>0</vt:i4>
      </vt:variant>
      <vt:variant>
        <vt:i4>5</vt:i4>
      </vt:variant>
      <vt:variant>
        <vt:lpwstr>mailto:vandrovec@vc.cvut.cz</vt:lpwstr>
      </vt:variant>
      <vt:variant>
        <vt:lpwstr/>
      </vt:variant>
      <vt:variant>
        <vt:i4>6094932</vt:i4>
      </vt:variant>
      <vt:variant>
        <vt:i4>15</vt:i4>
      </vt:variant>
      <vt:variant>
        <vt:i4>0</vt:i4>
      </vt:variant>
      <vt:variant>
        <vt:i4>5</vt:i4>
      </vt:variant>
      <vt:variant>
        <vt:lpwstr>http://ikaros.ff.cuni.cz/</vt:lpwstr>
      </vt:variant>
      <vt:variant>
        <vt:lpwstr/>
      </vt:variant>
      <vt:variant>
        <vt:i4>3145766</vt:i4>
      </vt:variant>
      <vt:variant>
        <vt:i4>12</vt:i4>
      </vt:variant>
      <vt:variant>
        <vt:i4>0</vt:i4>
      </vt:variant>
      <vt:variant>
        <vt:i4>5</vt:i4>
      </vt:variant>
      <vt:variant>
        <vt:lpwstr>http://www.aip.cz/infomedia98/welcome.html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Mgr. Jaroslav Kolarz</dc:creator>
  <cp:keywords/>
  <dc:description/>
  <cp:lastModifiedBy>Jaroslav Kolarz</cp:lastModifiedBy>
  <cp:revision>23</cp:revision>
  <dcterms:created xsi:type="dcterms:W3CDTF">2012-06-22T12:35:00Z</dcterms:created>
  <dcterms:modified xsi:type="dcterms:W3CDTF">2022-07-10T14:40:00Z</dcterms:modified>
</cp:coreProperties>
</file>